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596" w:rsidRPr="00E16CF0" w:rsidRDefault="00E44596">
      <w:pPr>
        <w:rPr>
          <w:rFonts w:ascii="Times New Roman" w:hAnsi="Times New Roman"/>
          <w:sz w:val="28"/>
          <w:szCs w:val="28"/>
          <w:lang w:val="en-US"/>
        </w:rPr>
      </w:pPr>
      <w:proofErr w:type="gramStart"/>
      <w:r w:rsidRPr="00E16CF0">
        <w:rPr>
          <w:rFonts w:ascii="Times New Roman" w:hAnsi="Times New Roman"/>
          <w:sz w:val="28"/>
          <w:szCs w:val="28"/>
          <w:lang w:val="en-US"/>
        </w:rPr>
        <w:t>Experimental and numerical evaluation of an elongated plate-fin heat sink with three sections of stepwise varying channel width.</w:t>
      </w:r>
      <w:proofErr w:type="gramEnd"/>
      <w:r w:rsidRPr="00E16CF0">
        <w:rPr>
          <w:rFonts w:ascii="Times New Roman" w:hAnsi="Times New Roman"/>
          <w:sz w:val="28"/>
          <w:szCs w:val="28"/>
          <w:lang w:val="en-US"/>
        </w:rPr>
        <w:t xml:space="preserve"> </w:t>
      </w:r>
    </w:p>
    <w:p w:rsidR="00E44596" w:rsidRPr="00E16CF0" w:rsidRDefault="00E44596">
      <w:pPr>
        <w:rPr>
          <w:rFonts w:ascii="Times New Roman" w:hAnsi="Times New Roman"/>
          <w:sz w:val="28"/>
          <w:szCs w:val="28"/>
          <w:lang w:val="en-US"/>
        </w:rPr>
      </w:pPr>
    </w:p>
    <w:p w:rsidR="00E44596" w:rsidRPr="00E16CF0" w:rsidRDefault="00E44596" w:rsidP="00377A91">
      <w:pPr>
        <w:jc w:val="both"/>
        <w:rPr>
          <w:rFonts w:ascii="Times New Roman" w:hAnsi="Times New Roman"/>
          <w:sz w:val="24"/>
          <w:szCs w:val="24"/>
          <w:lang w:val="en-US"/>
        </w:rPr>
      </w:pPr>
      <w:bookmarkStart w:id="0" w:name="OLE_LINK17"/>
      <w:bookmarkStart w:id="1" w:name="OLE_LINK18"/>
      <w:bookmarkStart w:id="2" w:name="OLE_LINK19"/>
      <w:bookmarkStart w:id="3" w:name="OLE_LINK20"/>
      <w:r w:rsidRPr="00E16CF0">
        <w:rPr>
          <w:rFonts w:ascii="Times New Roman" w:hAnsi="Times New Roman"/>
          <w:sz w:val="24"/>
          <w:szCs w:val="24"/>
          <w:lang w:val="en-US"/>
        </w:rPr>
        <w:t xml:space="preserve">I.K. </w:t>
      </w:r>
      <w:proofErr w:type="spellStart"/>
      <w:r w:rsidRPr="00E16CF0">
        <w:rPr>
          <w:rFonts w:ascii="Times New Roman" w:hAnsi="Times New Roman"/>
          <w:sz w:val="24"/>
          <w:szCs w:val="24"/>
          <w:lang w:val="en-US"/>
        </w:rPr>
        <w:t>Karathanassis</w:t>
      </w:r>
      <w:r w:rsidRPr="00E16CF0">
        <w:rPr>
          <w:rFonts w:ascii="Times New Roman" w:hAnsi="Times New Roman"/>
          <w:sz w:val="24"/>
          <w:szCs w:val="24"/>
          <w:vertAlign w:val="superscript"/>
          <w:lang w:val="en-US"/>
        </w:rPr>
        <w:t>a</w:t>
      </w:r>
      <w:proofErr w:type="spellEnd"/>
      <w:r w:rsidRPr="00E16CF0">
        <w:rPr>
          <w:rFonts w:ascii="Times New Roman" w:hAnsi="Times New Roman"/>
          <w:sz w:val="24"/>
          <w:szCs w:val="24"/>
          <w:vertAlign w:val="superscript"/>
          <w:lang w:val="en-US"/>
        </w:rPr>
        <w:t>, b,*</w:t>
      </w:r>
      <w:r w:rsidRPr="00E16CF0">
        <w:rPr>
          <w:rFonts w:ascii="Times New Roman" w:hAnsi="Times New Roman"/>
          <w:sz w:val="24"/>
          <w:szCs w:val="24"/>
          <w:lang w:val="en-US"/>
        </w:rPr>
        <w:t xml:space="preserve">, </w:t>
      </w:r>
      <w:smartTag w:uri="urn:schemas-microsoft-com:office:smarttags" w:element="place">
        <w:r w:rsidRPr="00E16CF0">
          <w:rPr>
            <w:rFonts w:ascii="Times New Roman" w:hAnsi="Times New Roman"/>
            <w:sz w:val="24"/>
            <w:szCs w:val="24"/>
            <w:lang w:val="en-US"/>
          </w:rPr>
          <w:t xml:space="preserve">E. </w:t>
        </w:r>
        <w:proofErr w:type="spellStart"/>
        <w:r w:rsidRPr="00E16CF0">
          <w:rPr>
            <w:rFonts w:ascii="Times New Roman" w:hAnsi="Times New Roman"/>
            <w:sz w:val="24"/>
            <w:szCs w:val="24"/>
            <w:lang w:val="en-US"/>
          </w:rPr>
          <w:t>Papanicolaou</w:t>
        </w:r>
        <w:r w:rsidRPr="00E16CF0">
          <w:rPr>
            <w:rFonts w:ascii="Times New Roman" w:hAnsi="Times New Roman"/>
            <w:sz w:val="24"/>
            <w:szCs w:val="24"/>
            <w:vertAlign w:val="superscript"/>
            <w:lang w:val="en-US"/>
          </w:rPr>
          <w:t>a</w:t>
        </w:r>
      </w:smartTag>
      <w:proofErr w:type="spellEnd"/>
      <w:r w:rsidRPr="00E16CF0">
        <w:rPr>
          <w:rFonts w:ascii="Times New Roman" w:hAnsi="Times New Roman"/>
          <w:sz w:val="24"/>
          <w:szCs w:val="24"/>
          <w:lang w:val="en-US"/>
        </w:rPr>
        <w:t xml:space="preserve">, V. </w:t>
      </w:r>
      <w:proofErr w:type="spellStart"/>
      <w:r w:rsidRPr="00E16CF0">
        <w:rPr>
          <w:rFonts w:ascii="Times New Roman" w:hAnsi="Times New Roman"/>
          <w:sz w:val="24"/>
          <w:szCs w:val="24"/>
          <w:lang w:val="en-US"/>
        </w:rPr>
        <w:t>Belessiotis</w:t>
      </w:r>
      <w:r w:rsidRPr="00E16CF0">
        <w:rPr>
          <w:rFonts w:ascii="Times New Roman" w:hAnsi="Times New Roman"/>
          <w:sz w:val="24"/>
          <w:szCs w:val="24"/>
          <w:vertAlign w:val="superscript"/>
          <w:lang w:val="en-US"/>
        </w:rPr>
        <w:t>a</w:t>
      </w:r>
      <w:proofErr w:type="spellEnd"/>
      <w:r w:rsidRPr="00E16CF0">
        <w:rPr>
          <w:rFonts w:ascii="Times New Roman" w:hAnsi="Times New Roman"/>
          <w:sz w:val="24"/>
          <w:szCs w:val="24"/>
          <w:lang w:val="en-US"/>
        </w:rPr>
        <w:t xml:space="preserve"> and G.C. </w:t>
      </w:r>
      <w:proofErr w:type="spellStart"/>
      <w:r w:rsidRPr="00E16CF0">
        <w:rPr>
          <w:rFonts w:ascii="Times New Roman" w:hAnsi="Times New Roman"/>
          <w:sz w:val="24"/>
          <w:szCs w:val="24"/>
          <w:lang w:val="en-US"/>
        </w:rPr>
        <w:t>Bergeles</w:t>
      </w:r>
      <w:r w:rsidRPr="00E16CF0">
        <w:rPr>
          <w:rFonts w:ascii="Times New Roman" w:hAnsi="Times New Roman"/>
          <w:sz w:val="24"/>
          <w:szCs w:val="24"/>
          <w:vertAlign w:val="superscript"/>
          <w:lang w:val="en-US"/>
        </w:rPr>
        <w:t>b</w:t>
      </w:r>
      <w:proofErr w:type="spellEnd"/>
    </w:p>
    <w:p w:rsidR="00E44596" w:rsidRPr="00E16CF0" w:rsidRDefault="00E44596" w:rsidP="00377A91">
      <w:pPr>
        <w:jc w:val="center"/>
        <w:rPr>
          <w:rFonts w:ascii="Times New Roman" w:hAnsi="Times New Roman"/>
          <w:sz w:val="24"/>
          <w:szCs w:val="24"/>
          <w:lang w:val="en-US"/>
        </w:rPr>
      </w:pPr>
    </w:p>
    <w:p w:rsidR="00E44596" w:rsidRPr="00E16CF0" w:rsidRDefault="00E44596" w:rsidP="00377A91">
      <w:pPr>
        <w:jc w:val="both"/>
        <w:rPr>
          <w:rFonts w:ascii="Times New Roman" w:hAnsi="Times New Roman"/>
          <w:sz w:val="20"/>
          <w:szCs w:val="20"/>
          <w:lang w:val="en-US"/>
        </w:rPr>
      </w:pPr>
      <w:r w:rsidRPr="00E16CF0">
        <w:rPr>
          <w:rFonts w:ascii="Times New Roman" w:hAnsi="Times New Roman"/>
          <w:sz w:val="20"/>
          <w:szCs w:val="20"/>
          <w:vertAlign w:val="superscript"/>
          <w:lang w:val="en-US"/>
        </w:rPr>
        <w:t xml:space="preserve">a </w:t>
      </w:r>
      <w:r w:rsidRPr="00E16CF0">
        <w:rPr>
          <w:rFonts w:ascii="Times New Roman" w:hAnsi="Times New Roman"/>
          <w:sz w:val="20"/>
          <w:szCs w:val="20"/>
          <w:lang w:val="en-US"/>
        </w:rPr>
        <w:t>Solar &amp; other Energy Systems Laboratory, Institute of Nuclear and Radiological Sciences &amp; Technology, Energy and Safety, National Centre for Scientific Research DEMOKRITOS,</w:t>
      </w:r>
      <w:r w:rsidRPr="00E16CF0">
        <w:rPr>
          <w:rFonts w:ascii="Times New Roman" w:hAnsi="Times New Roman"/>
          <w:sz w:val="20"/>
          <w:szCs w:val="20"/>
          <w:lang w:val="en-GB"/>
        </w:rPr>
        <w:t xml:space="preserve"> </w:t>
      </w:r>
      <w:proofErr w:type="spellStart"/>
      <w:r w:rsidRPr="00E16CF0">
        <w:rPr>
          <w:rFonts w:ascii="Times New Roman" w:hAnsi="Times New Roman"/>
          <w:sz w:val="20"/>
          <w:szCs w:val="20"/>
          <w:lang w:val="en-US"/>
        </w:rPr>
        <w:t>Aghia</w:t>
      </w:r>
      <w:proofErr w:type="spellEnd"/>
      <w:r w:rsidRPr="00E16CF0">
        <w:rPr>
          <w:rFonts w:ascii="Times New Roman" w:hAnsi="Times New Roman"/>
          <w:sz w:val="20"/>
          <w:szCs w:val="20"/>
          <w:lang w:val="en-US"/>
        </w:rPr>
        <w:t xml:space="preserve"> </w:t>
      </w:r>
      <w:proofErr w:type="spellStart"/>
      <w:r w:rsidRPr="00E16CF0">
        <w:rPr>
          <w:rFonts w:ascii="Times New Roman" w:hAnsi="Times New Roman"/>
          <w:sz w:val="20"/>
          <w:szCs w:val="20"/>
          <w:lang w:val="en-US"/>
        </w:rPr>
        <w:t>Paraskevi</w:t>
      </w:r>
      <w:proofErr w:type="spellEnd"/>
      <w:r w:rsidRPr="00E16CF0">
        <w:rPr>
          <w:rFonts w:ascii="Times New Roman" w:hAnsi="Times New Roman"/>
          <w:sz w:val="20"/>
          <w:szCs w:val="20"/>
          <w:lang w:val="en-US"/>
        </w:rPr>
        <w:t>, 15310 Athens, Greece</w:t>
      </w:r>
    </w:p>
    <w:p w:rsidR="00E44596" w:rsidRPr="00E16CF0" w:rsidRDefault="00E44596" w:rsidP="00377A91">
      <w:pPr>
        <w:rPr>
          <w:rFonts w:ascii="Times New Roman" w:hAnsi="Times New Roman"/>
          <w:sz w:val="20"/>
          <w:szCs w:val="20"/>
          <w:lang w:val="en-US"/>
        </w:rPr>
      </w:pPr>
    </w:p>
    <w:p w:rsidR="00E44596" w:rsidRPr="00E16CF0" w:rsidRDefault="00E44596" w:rsidP="00377A91">
      <w:pPr>
        <w:jc w:val="both"/>
        <w:rPr>
          <w:rFonts w:ascii="Times New Roman" w:hAnsi="Times New Roman"/>
          <w:sz w:val="20"/>
          <w:szCs w:val="20"/>
          <w:lang w:val="en-US"/>
        </w:rPr>
      </w:pPr>
      <w:proofErr w:type="gramStart"/>
      <w:r w:rsidRPr="00E16CF0">
        <w:rPr>
          <w:rFonts w:ascii="Times New Roman" w:hAnsi="Times New Roman"/>
          <w:sz w:val="20"/>
          <w:szCs w:val="20"/>
          <w:vertAlign w:val="superscript"/>
          <w:lang w:val="en-US"/>
        </w:rPr>
        <w:t>b</w:t>
      </w:r>
      <w:proofErr w:type="gramEnd"/>
      <w:r w:rsidRPr="00E16CF0">
        <w:rPr>
          <w:rFonts w:ascii="Times New Roman" w:hAnsi="Times New Roman"/>
          <w:sz w:val="20"/>
          <w:szCs w:val="20"/>
          <w:vertAlign w:val="superscript"/>
          <w:lang w:val="en-US"/>
        </w:rPr>
        <w:t xml:space="preserve"> </w:t>
      </w:r>
      <w:r w:rsidRPr="00E16CF0">
        <w:rPr>
          <w:rFonts w:ascii="Times New Roman" w:hAnsi="Times New Roman"/>
          <w:sz w:val="20"/>
          <w:szCs w:val="20"/>
          <w:lang w:val="en-GB"/>
        </w:rPr>
        <w:t>Laboratory of Innovative Environmental Technologies</w:t>
      </w:r>
      <w:r w:rsidRPr="00E16CF0">
        <w:rPr>
          <w:rFonts w:ascii="Times New Roman" w:hAnsi="Times New Roman"/>
          <w:sz w:val="20"/>
          <w:szCs w:val="20"/>
          <w:lang w:val="en-US"/>
        </w:rPr>
        <w:t xml:space="preserve">, </w:t>
      </w:r>
      <w:smartTag w:uri="urn:schemas-microsoft-com:office:smarttags" w:element="PlaceType">
        <w:r w:rsidRPr="00E16CF0">
          <w:rPr>
            <w:rFonts w:ascii="Times New Roman" w:hAnsi="Times New Roman"/>
            <w:sz w:val="20"/>
            <w:szCs w:val="20"/>
            <w:lang w:val="en-US"/>
          </w:rPr>
          <w:t>School</w:t>
        </w:r>
      </w:smartTag>
      <w:r w:rsidRPr="00E16CF0">
        <w:rPr>
          <w:rFonts w:ascii="Times New Roman" w:hAnsi="Times New Roman"/>
          <w:sz w:val="20"/>
          <w:szCs w:val="20"/>
          <w:lang w:val="en-US"/>
        </w:rPr>
        <w:t xml:space="preserve"> of </w:t>
      </w:r>
      <w:smartTag w:uri="urn:schemas-microsoft-com:office:smarttags" w:element="PlaceName">
        <w:r w:rsidRPr="00E16CF0">
          <w:rPr>
            <w:rFonts w:ascii="Times New Roman" w:hAnsi="Times New Roman"/>
            <w:sz w:val="20"/>
            <w:szCs w:val="20"/>
            <w:lang w:val="en-US"/>
          </w:rPr>
          <w:t>Mechanical Engineering</w:t>
        </w:r>
      </w:smartTag>
      <w:r w:rsidRPr="00E16CF0">
        <w:rPr>
          <w:rFonts w:ascii="Times New Roman" w:hAnsi="Times New Roman"/>
          <w:sz w:val="20"/>
          <w:szCs w:val="20"/>
          <w:lang w:val="en-US"/>
        </w:rPr>
        <w:t xml:space="preserve">, </w:t>
      </w:r>
      <w:smartTag w:uri="urn:schemas-microsoft-com:office:smarttags" w:element="PlaceName">
        <w:r w:rsidRPr="00E16CF0">
          <w:rPr>
            <w:rFonts w:ascii="Times New Roman" w:hAnsi="Times New Roman"/>
            <w:sz w:val="20"/>
            <w:szCs w:val="20"/>
            <w:lang w:val="en-US"/>
          </w:rPr>
          <w:t>National</w:t>
        </w:r>
      </w:smartTag>
      <w:r w:rsidRPr="00E16CF0">
        <w:rPr>
          <w:rFonts w:ascii="Times New Roman" w:hAnsi="Times New Roman"/>
          <w:sz w:val="20"/>
          <w:szCs w:val="20"/>
          <w:lang w:val="en-US"/>
        </w:rPr>
        <w:t xml:space="preserve"> </w:t>
      </w:r>
      <w:smartTag w:uri="urn:schemas-microsoft-com:office:smarttags" w:element="PlaceName">
        <w:r w:rsidRPr="00E16CF0">
          <w:rPr>
            <w:rFonts w:ascii="Times New Roman" w:hAnsi="Times New Roman"/>
            <w:sz w:val="20"/>
            <w:szCs w:val="20"/>
            <w:lang w:val="en-US"/>
          </w:rPr>
          <w:t>Technical</w:t>
        </w:r>
      </w:smartTag>
      <w:r w:rsidRPr="00E16CF0">
        <w:rPr>
          <w:rFonts w:ascii="Times New Roman" w:hAnsi="Times New Roman"/>
          <w:sz w:val="20"/>
          <w:szCs w:val="20"/>
          <w:lang w:val="en-US"/>
        </w:rPr>
        <w:t xml:space="preserve"> </w:t>
      </w:r>
      <w:smartTag w:uri="urn:schemas-microsoft-com:office:smarttags" w:element="PlaceType">
        <w:r w:rsidRPr="00E16CF0">
          <w:rPr>
            <w:rFonts w:ascii="Times New Roman" w:hAnsi="Times New Roman"/>
            <w:sz w:val="20"/>
            <w:szCs w:val="20"/>
            <w:lang w:val="en-US"/>
          </w:rPr>
          <w:t>University</w:t>
        </w:r>
      </w:smartTag>
      <w:r w:rsidRPr="00E16CF0">
        <w:rPr>
          <w:rFonts w:ascii="Times New Roman" w:hAnsi="Times New Roman"/>
          <w:sz w:val="20"/>
          <w:szCs w:val="20"/>
          <w:lang w:val="en-US"/>
        </w:rPr>
        <w:t xml:space="preserve"> of </w:t>
      </w:r>
      <w:smartTag w:uri="urn:schemas-microsoft-com:office:smarttags" w:element="City">
        <w:r w:rsidRPr="00E16CF0">
          <w:rPr>
            <w:rFonts w:ascii="Times New Roman" w:hAnsi="Times New Roman"/>
            <w:sz w:val="20"/>
            <w:szCs w:val="20"/>
            <w:lang w:val="en-US"/>
          </w:rPr>
          <w:t>Athens</w:t>
        </w:r>
      </w:smartTag>
      <w:r w:rsidRPr="00E16CF0">
        <w:rPr>
          <w:rFonts w:ascii="Times New Roman" w:hAnsi="Times New Roman"/>
          <w:sz w:val="20"/>
          <w:szCs w:val="20"/>
          <w:lang w:val="en-US"/>
        </w:rPr>
        <w:t xml:space="preserve">, </w:t>
      </w:r>
      <w:proofErr w:type="spellStart"/>
      <w:smartTag w:uri="urn:schemas-microsoft-com:office:smarttags" w:element="City">
        <w:r w:rsidRPr="00E16CF0">
          <w:rPr>
            <w:rFonts w:ascii="Times New Roman" w:hAnsi="Times New Roman"/>
            <w:sz w:val="20"/>
            <w:szCs w:val="20"/>
            <w:lang w:val="en-US"/>
          </w:rPr>
          <w:t>Zografos</w:t>
        </w:r>
        <w:proofErr w:type="spellEnd"/>
        <w:r w:rsidRPr="00E16CF0">
          <w:rPr>
            <w:rFonts w:ascii="Times New Roman" w:hAnsi="Times New Roman"/>
            <w:sz w:val="20"/>
            <w:szCs w:val="20"/>
            <w:lang w:val="en-US"/>
          </w:rPr>
          <w:t xml:space="preserve"> Campus</w:t>
        </w:r>
      </w:smartTag>
      <w:r w:rsidRPr="00E16CF0">
        <w:rPr>
          <w:rFonts w:ascii="Times New Roman" w:hAnsi="Times New Roman"/>
          <w:sz w:val="20"/>
          <w:szCs w:val="20"/>
          <w:lang w:val="en-US"/>
        </w:rPr>
        <w:t xml:space="preserve">, </w:t>
      </w:r>
      <w:smartTag w:uri="urn:schemas-microsoft-com:office:smarttags" w:element="PostalCode">
        <w:r w:rsidRPr="00E16CF0">
          <w:rPr>
            <w:rFonts w:ascii="Times New Roman" w:hAnsi="Times New Roman"/>
            <w:sz w:val="20"/>
            <w:szCs w:val="20"/>
            <w:lang w:val="en-US"/>
          </w:rPr>
          <w:t>15710</w:t>
        </w:r>
      </w:smartTag>
      <w:r w:rsidRPr="00E16CF0">
        <w:rPr>
          <w:rFonts w:ascii="Times New Roman" w:hAnsi="Times New Roman"/>
          <w:sz w:val="20"/>
          <w:szCs w:val="20"/>
          <w:lang w:val="en-US"/>
        </w:rPr>
        <w:t xml:space="preserve"> </w:t>
      </w:r>
      <w:smartTag w:uri="urn:schemas-microsoft-com:office:smarttags" w:element="place">
        <w:smartTag w:uri="urn:schemas-microsoft-com:office:smarttags" w:element="City">
          <w:r w:rsidRPr="00E16CF0">
            <w:rPr>
              <w:rFonts w:ascii="Times New Roman" w:hAnsi="Times New Roman"/>
              <w:sz w:val="20"/>
              <w:szCs w:val="20"/>
              <w:lang w:val="en-US"/>
            </w:rPr>
            <w:t>Athens</w:t>
          </w:r>
        </w:smartTag>
        <w:r w:rsidRPr="00E16CF0">
          <w:rPr>
            <w:rFonts w:ascii="Times New Roman" w:hAnsi="Times New Roman"/>
            <w:sz w:val="20"/>
            <w:szCs w:val="20"/>
            <w:lang w:val="en-US"/>
          </w:rPr>
          <w:t xml:space="preserve">, </w:t>
        </w:r>
        <w:smartTag w:uri="urn:schemas-microsoft-com:office:smarttags" w:element="country-region">
          <w:r w:rsidRPr="00E16CF0">
            <w:rPr>
              <w:rFonts w:ascii="Times New Roman" w:hAnsi="Times New Roman"/>
              <w:sz w:val="20"/>
              <w:szCs w:val="20"/>
              <w:lang w:val="en-US"/>
            </w:rPr>
            <w:t>Greece</w:t>
          </w:r>
        </w:smartTag>
      </w:smartTag>
    </w:p>
    <w:bookmarkEnd w:id="0"/>
    <w:bookmarkEnd w:id="1"/>
    <w:bookmarkEnd w:id="2"/>
    <w:bookmarkEnd w:id="3"/>
    <w:p w:rsidR="00E44596" w:rsidRPr="00E16CF0" w:rsidRDefault="00E44596" w:rsidP="00377A91">
      <w:pPr>
        <w:jc w:val="both"/>
        <w:rPr>
          <w:rFonts w:ascii="Times New Roman" w:hAnsi="Times New Roman"/>
          <w:sz w:val="20"/>
          <w:szCs w:val="20"/>
          <w:lang w:val="en-US"/>
        </w:rPr>
      </w:pPr>
    </w:p>
    <w:p w:rsidR="00E44596" w:rsidRPr="00E16CF0" w:rsidRDefault="00E44596" w:rsidP="00872386">
      <w:pPr>
        <w:jc w:val="both"/>
        <w:rPr>
          <w:rFonts w:ascii="Times New Roman" w:hAnsi="Times New Roman"/>
          <w:sz w:val="20"/>
          <w:szCs w:val="20"/>
          <w:lang w:val="en-US"/>
        </w:rPr>
      </w:pPr>
      <w:r w:rsidRPr="00E16CF0">
        <w:rPr>
          <w:rFonts w:ascii="Times New Roman" w:hAnsi="Times New Roman"/>
          <w:sz w:val="20"/>
          <w:szCs w:val="20"/>
          <w:vertAlign w:val="superscript"/>
          <w:lang w:val="en-US"/>
        </w:rPr>
        <w:t>*</w:t>
      </w:r>
      <w:r w:rsidRPr="00E16CF0">
        <w:rPr>
          <w:rFonts w:ascii="Times New Roman" w:hAnsi="Times New Roman"/>
          <w:sz w:val="20"/>
          <w:szCs w:val="20"/>
          <w:lang w:val="en-US"/>
        </w:rPr>
        <w:t xml:space="preserve"> Corresponding author at:</w:t>
      </w:r>
      <w:r w:rsidRPr="00E16CF0">
        <w:rPr>
          <w:lang w:val="en-US"/>
        </w:rPr>
        <w:t xml:space="preserve"> </w:t>
      </w:r>
      <w:r w:rsidRPr="00E16CF0">
        <w:rPr>
          <w:rFonts w:ascii="Times New Roman" w:hAnsi="Times New Roman"/>
          <w:sz w:val="20"/>
          <w:szCs w:val="20"/>
          <w:lang w:val="en-US"/>
        </w:rPr>
        <w:t xml:space="preserve">Solar &amp; other Energy Systems Laboratory, </w:t>
      </w:r>
      <w:smartTag w:uri="urn:schemas-microsoft-com:office:smarttags" w:element="PlaceType">
        <w:r w:rsidRPr="00E16CF0">
          <w:rPr>
            <w:rFonts w:ascii="Times New Roman" w:hAnsi="Times New Roman"/>
            <w:sz w:val="20"/>
            <w:szCs w:val="20"/>
            <w:lang w:val="en-US"/>
          </w:rPr>
          <w:t>Institute</w:t>
        </w:r>
      </w:smartTag>
      <w:r w:rsidRPr="00E16CF0">
        <w:rPr>
          <w:rFonts w:ascii="Times New Roman" w:hAnsi="Times New Roman"/>
          <w:sz w:val="20"/>
          <w:szCs w:val="20"/>
          <w:lang w:val="en-US"/>
        </w:rPr>
        <w:t xml:space="preserve"> of </w:t>
      </w:r>
      <w:smartTag w:uri="urn:schemas-microsoft-com:office:smarttags" w:element="PlaceName">
        <w:r w:rsidRPr="00E16CF0">
          <w:rPr>
            <w:rFonts w:ascii="Times New Roman" w:hAnsi="Times New Roman"/>
            <w:sz w:val="20"/>
            <w:szCs w:val="20"/>
            <w:lang w:val="en-US"/>
          </w:rPr>
          <w:t>Nuclear</w:t>
        </w:r>
      </w:smartTag>
      <w:r w:rsidRPr="00E16CF0">
        <w:rPr>
          <w:rFonts w:ascii="Times New Roman" w:hAnsi="Times New Roman"/>
          <w:sz w:val="20"/>
          <w:szCs w:val="20"/>
          <w:lang w:val="en-US"/>
        </w:rPr>
        <w:t xml:space="preserve"> and Radiological Sciences &amp; Technology, Energy and Safety, National Centre for Scientific Research DEMOKRITOS, </w:t>
      </w:r>
      <w:proofErr w:type="spellStart"/>
      <w:smartTag w:uri="urn:schemas-microsoft-com:office:smarttags" w:element="City">
        <w:r w:rsidRPr="00E16CF0">
          <w:rPr>
            <w:rFonts w:ascii="Times New Roman" w:hAnsi="Times New Roman"/>
            <w:sz w:val="20"/>
            <w:szCs w:val="20"/>
            <w:lang w:val="en-US"/>
          </w:rPr>
          <w:t>Aghia</w:t>
        </w:r>
        <w:proofErr w:type="spellEnd"/>
        <w:r w:rsidRPr="00E16CF0">
          <w:rPr>
            <w:rFonts w:ascii="Times New Roman" w:hAnsi="Times New Roman"/>
            <w:sz w:val="20"/>
            <w:szCs w:val="20"/>
            <w:lang w:val="en-US"/>
          </w:rPr>
          <w:t xml:space="preserve"> </w:t>
        </w:r>
        <w:proofErr w:type="spellStart"/>
        <w:r w:rsidRPr="00E16CF0">
          <w:rPr>
            <w:rFonts w:ascii="Times New Roman" w:hAnsi="Times New Roman"/>
            <w:sz w:val="20"/>
            <w:szCs w:val="20"/>
            <w:lang w:val="en-US"/>
          </w:rPr>
          <w:t>Paraskevi</w:t>
        </w:r>
      </w:smartTag>
      <w:proofErr w:type="spellEnd"/>
      <w:r w:rsidRPr="00E16CF0">
        <w:rPr>
          <w:rFonts w:ascii="Times New Roman" w:hAnsi="Times New Roman"/>
          <w:sz w:val="20"/>
          <w:szCs w:val="20"/>
          <w:lang w:val="en-US"/>
        </w:rPr>
        <w:t xml:space="preserve">, </w:t>
      </w:r>
      <w:smartTag w:uri="urn:schemas-microsoft-com:office:smarttags" w:element="PostalCode">
        <w:r w:rsidRPr="00E16CF0">
          <w:rPr>
            <w:rFonts w:ascii="Times New Roman" w:hAnsi="Times New Roman"/>
            <w:sz w:val="20"/>
            <w:szCs w:val="20"/>
            <w:lang w:val="en-US"/>
          </w:rPr>
          <w:t>15310</w:t>
        </w:r>
      </w:smartTag>
      <w:r w:rsidRPr="00E16CF0">
        <w:rPr>
          <w:rFonts w:ascii="Times New Roman" w:hAnsi="Times New Roman"/>
          <w:sz w:val="20"/>
          <w:szCs w:val="20"/>
          <w:lang w:val="en-US"/>
        </w:rPr>
        <w:t xml:space="preserve"> </w:t>
      </w:r>
      <w:smartTag w:uri="urn:schemas-microsoft-com:office:smarttags" w:element="place">
        <w:smartTag w:uri="urn:schemas-microsoft-com:office:smarttags" w:element="City">
          <w:r w:rsidRPr="00E16CF0">
            <w:rPr>
              <w:rFonts w:ascii="Times New Roman" w:hAnsi="Times New Roman"/>
              <w:sz w:val="20"/>
              <w:szCs w:val="20"/>
              <w:lang w:val="en-US"/>
            </w:rPr>
            <w:t>Athens</w:t>
          </w:r>
        </w:smartTag>
        <w:r w:rsidRPr="00E16CF0">
          <w:rPr>
            <w:rFonts w:ascii="Times New Roman" w:hAnsi="Times New Roman"/>
            <w:sz w:val="20"/>
            <w:szCs w:val="20"/>
            <w:lang w:val="en-US"/>
          </w:rPr>
          <w:t xml:space="preserve">, </w:t>
        </w:r>
        <w:smartTag w:uri="urn:schemas-microsoft-com:office:smarttags" w:element="country-region">
          <w:r w:rsidRPr="00E16CF0">
            <w:rPr>
              <w:rFonts w:ascii="Times New Roman" w:hAnsi="Times New Roman"/>
              <w:sz w:val="20"/>
              <w:szCs w:val="20"/>
              <w:lang w:val="en-US"/>
            </w:rPr>
            <w:t>Greece</w:t>
          </w:r>
        </w:smartTag>
      </w:smartTag>
      <w:r w:rsidRPr="00E16CF0">
        <w:rPr>
          <w:rFonts w:ascii="Times New Roman" w:hAnsi="Times New Roman"/>
          <w:sz w:val="20"/>
          <w:szCs w:val="20"/>
          <w:lang w:val="en-US"/>
        </w:rPr>
        <w:t xml:space="preserve">. </w:t>
      </w:r>
    </w:p>
    <w:p w:rsidR="00E44596" w:rsidRPr="00E16CF0" w:rsidRDefault="00E44596" w:rsidP="00872386">
      <w:pPr>
        <w:jc w:val="both"/>
        <w:rPr>
          <w:rFonts w:ascii="Times New Roman" w:hAnsi="Times New Roman"/>
          <w:sz w:val="20"/>
          <w:szCs w:val="20"/>
          <w:lang w:val="en-US"/>
        </w:rPr>
      </w:pPr>
      <w:bookmarkStart w:id="4" w:name="OLE_LINK21"/>
      <w:bookmarkStart w:id="5" w:name="OLE_LINK22"/>
      <w:bookmarkStart w:id="6" w:name="OLE_LINK23"/>
      <w:r w:rsidRPr="00E16CF0">
        <w:rPr>
          <w:rFonts w:ascii="Times New Roman" w:hAnsi="Times New Roman"/>
          <w:sz w:val="20"/>
          <w:szCs w:val="20"/>
          <w:lang w:val="en-US"/>
        </w:rPr>
        <w:t xml:space="preserve">E-mail address: ikarathanassis@ipta.demokritos.gr </w:t>
      </w:r>
      <w:bookmarkEnd w:id="4"/>
      <w:bookmarkEnd w:id="5"/>
      <w:bookmarkEnd w:id="6"/>
      <w:r w:rsidRPr="00E16CF0">
        <w:rPr>
          <w:rFonts w:ascii="Times New Roman" w:hAnsi="Times New Roman"/>
          <w:sz w:val="20"/>
          <w:szCs w:val="20"/>
          <w:lang w:val="en-US"/>
        </w:rPr>
        <w:t xml:space="preserve">(I. K. Karathanassis). </w:t>
      </w:r>
      <w:r w:rsidRPr="00E16CF0">
        <w:rPr>
          <w:rFonts w:ascii="Times New Roman" w:hAnsi="Times New Roman"/>
          <w:sz w:val="20"/>
          <w:szCs w:val="20"/>
          <w:vertAlign w:val="superscript"/>
          <w:lang w:val="en-US"/>
        </w:rPr>
        <w:t xml:space="preserve"> </w:t>
      </w:r>
    </w:p>
    <w:p w:rsidR="00E44596" w:rsidRPr="00E16CF0" w:rsidRDefault="00E44596" w:rsidP="00686F41">
      <w:pPr>
        <w:jc w:val="both"/>
        <w:rPr>
          <w:rFonts w:ascii="Times New Roman" w:hAnsi="Times New Roman"/>
          <w:sz w:val="24"/>
          <w:szCs w:val="24"/>
          <w:lang w:val="en-US"/>
        </w:rPr>
      </w:pPr>
    </w:p>
    <w:p w:rsidR="00E44596" w:rsidRPr="00E16CF0" w:rsidRDefault="00E44596" w:rsidP="00686F41">
      <w:pPr>
        <w:jc w:val="both"/>
        <w:rPr>
          <w:rFonts w:ascii="Times New Roman" w:hAnsi="Times New Roman"/>
          <w:b/>
          <w:sz w:val="24"/>
          <w:szCs w:val="24"/>
          <w:lang w:val="en-US"/>
        </w:rPr>
      </w:pPr>
    </w:p>
    <w:p w:rsidR="00E44596" w:rsidRDefault="00E44596" w:rsidP="00686F41">
      <w:pPr>
        <w:jc w:val="both"/>
        <w:rPr>
          <w:rFonts w:ascii="Times New Roman" w:hAnsi="Times New Roman"/>
          <w:sz w:val="24"/>
          <w:szCs w:val="24"/>
          <w:lang w:val="en-US"/>
        </w:rPr>
      </w:pPr>
      <w:r w:rsidRPr="00E16CF0">
        <w:rPr>
          <w:rFonts w:ascii="Times New Roman" w:hAnsi="Times New Roman"/>
          <w:b/>
          <w:sz w:val="24"/>
          <w:szCs w:val="24"/>
          <w:lang w:val="en-US"/>
        </w:rPr>
        <w:t xml:space="preserve">Abstract.  </w:t>
      </w:r>
      <w:r w:rsidRPr="00E16CF0">
        <w:rPr>
          <w:rFonts w:ascii="Times New Roman" w:hAnsi="Times New Roman"/>
          <w:sz w:val="24"/>
          <w:szCs w:val="24"/>
          <w:lang w:val="en-US"/>
        </w:rPr>
        <w:t>The performance of a novel</w:t>
      </w:r>
      <w:r w:rsidR="006B7E27" w:rsidRPr="00E16CF0">
        <w:rPr>
          <w:rFonts w:ascii="Times New Roman" w:hAnsi="Times New Roman"/>
          <w:sz w:val="24"/>
          <w:szCs w:val="24"/>
          <w:lang w:val="en-US"/>
        </w:rPr>
        <w:t xml:space="preserve"> design of a</w:t>
      </w:r>
      <w:r w:rsidRPr="00E16CF0">
        <w:rPr>
          <w:rFonts w:ascii="Times New Roman" w:hAnsi="Times New Roman"/>
          <w:sz w:val="24"/>
          <w:szCs w:val="24"/>
          <w:lang w:val="en-US"/>
        </w:rPr>
        <w:t xml:space="preserve"> three-section plate-fin heat sink employing channels of stepwise decreasing hydraulic diameter is numerically and experimentally evaluated. Prototype heat-sink and inlet-outlet manifold configurations have been manufactured and characterized, in terms of thermal resistance and induced pressure drop, in a closed fluid loop experimental rig</w:t>
      </w:r>
      <w:r w:rsidR="006B7E27" w:rsidRPr="00E16CF0">
        <w:rPr>
          <w:rFonts w:ascii="Times New Roman" w:hAnsi="Times New Roman"/>
          <w:sz w:val="24"/>
          <w:szCs w:val="24"/>
          <w:lang w:val="en-US"/>
        </w:rPr>
        <w:t xml:space="preserve"> and</w:t>
      </w:r>
      <w:r w:rsidRPr="00E16CF0">
        <w:rPr>
          <w:rFonts w:ascii="Times New Roman" w:hAnsi="Times New Roman"/>
          <w:sz w:val="24"/>
          <w:szCs w:val="24"/>
          <w:lang w:val="en-US"/>
        </w:rPr>
        <w:t xml:space="preserve"> for flow rates in the range</w:t>
      </w:r>
      <w:r w:rsidR="006B7E27" w:rsidRPr="00E16CF0">
        <w:rPr>
          <w:rFonts w:ascii="Times New Roman" w:hAnsi="Times New Roman"/>
          <w:sz w:val="24"/>
          <w:szCs w:val="24"/>
          <w:lang w:val="en-US"/>
        </w:rPr>
        <w:t xml:space="preserve"> of</w:t>
      </w:r>
      <w:r w:rsidRPr="00E16CF0">
        <w:rPr>
          <w:rFonts w:ascii="Times New Roman" w:hAnsi="Times New Roman"/>
          <w:sz w:val="24"/>
          <w:szCs w:val="24"/>
          <w:lang w:val="en-US"/>
        </w:rPr>
        <w:t xml:space="preserve"> 20-40mL/s. </w:t>
      </w:r>
      <w:r w:rsidR="006B7E27" w:rsidRPr="00E16CF0">
        <w:rPr>
          <w:rFonts w:ascii="Times New Roman" w:hAnsi="Times New Roman"/>
          <w:sz w:val="24"/>
          <w:szCs w:val="24"/>
          <w:lang w:val="en-US"/>
        </w:rPr>
        <w:t xml:space="preserve">The flow development and particularly </w:t>
      </w:r>
      <w:r w:rsidRPr="00E16CF0">
        <w:rPr>
          <w:rFonts w:ascii="Times New Roman" w:hAnsi="Times New Roman"/>
          <w:sz w:val="24"/>
          <w:szCs w:val="24"/>
          <w:lang w:val="en-US"/>
        </w:rPr>
        <w:t>the secondary flow pattern</w:t>
      </w:r>
      <w:r w:rsidR="006B7E27" w:rsidRPr="00E16CF0">
        <w:rPr>
          <w:rFonts w:ascii="Times New Roman" w:hAnsi="Times New Roman"/>
          <w:sz w:val="24"/>
          <w:szCs w:val="24"/>
          <w:lang w:val="en-US"/>
        </w:rPr>
        <w:t xml:space="preserve"> inside the heat sink</w:t>
      </w:r>
      <w:r w:rsidRPr="00E16CF0">
        <w:rPr>
          <w:rFonts w:ascii="Times New Roman" w:hAnsi="Times New Roman"/>
          <w:sz w:val="24"/>
          <w:szCs w:val="24"/>
          <w:lang w:val="en-US"/>
        </w:rPr>
        <w:t xml:space="preserve"> </w:t>
      </w:r>
      <w:r w:rsidR="006B7E27" w:rsidRPr="00E16CF0">
        <w:rPr>
          <w:rFonts w:ascii="Times New Roman" w:hAnsi="Times New Roman"/>
          <w:sz w:val="24"/>
          <w:szCs w:val="24"/>
          <w:lang w:val="en-US"/>
        </w:rPr>
        <w:t>are</w:t>
      </w:r>
      <w:r w:rsidRPr="00E16CF0">
        <w:rPr>
          <w:rFonts w:ascii="Times New Roman" w:hAnsi="Times New Roman"/>
          <w:sz w:val="24"/>
          <w:szCs w:val="24"/>
          <w:lang w:val="en-US"/>
        </w:rPr>
        <w:t xml:space="preserve"> </w:t>
      </w:r>
      <w:r w:rsidR="00505541" w:rsidRPr="00E16CF0">
        <w:rPr>
          <w:rFonts w:ascii="Times New Roman" w:hAnsi="Times New Roman"/>
          <w:sz w:val="24"/>
          <w:szCs w:val="24"/>
          <w:lang w:val="en-US"/>
        </w:rPr>
        <w:t xml:space="preserve">investigated </w:t>
      </w:r>
      <w:r w:rsidRPr="00E16CF0">
        <w:rPr>
          <w:rFonts w:ascii="Times New Roman" w:hAnsi="Times New Roman"/>
          <w:sz w:val="24"/>
          <w:szCs w:val="24"/>
          <w:lang w:val="en-US"/>
        </w:rPr>
        <w:t>by means of a</w:t>
      </w:r>
      <w:r w:rsidR="00505541" w:rsidRPr="00E16CF0">
        <w:rPr>
          <w:rFonts w:ascii="Times New Roman" w:hAnsi="Times New Roman"/>
          <w:sz w:val="24"/>
          <w:szCs w:val="24"/>
          <w:lang w:val="en-US"/>
        </w:rPr>
        <w:t xml:space="preserve"> numerical</w:t>
      </w:r>
      <w:r w:rsidRPr="00E16CF0">
        <w:rPr>
          <w:rFonts w:ascii="Times New Roman" w:hAnsi="Times New Roman"/>
          <w:sz w:val="24"/>
          <w:szCs w:val="24"/>
          <w:lang w:val="en-US"/>
        </w:rPr>
        <w:t xml:space="preserve"> three</w:t>
      </w:r>
      <w:r w:rsidR="00505541" w:rsidRPr="00E16CF0">
        <w:rPr>
          <w:rFonts w:ascii="Times New Roman" w:hAnsi="Times New Roman"/>
          <w:sz w:val="24"/>
          <w:szCs w:val="24"/>
          <w:lang w:val="en-US"/>
        </w:rPr>
        <w:t>-</w:t>
      </w:r>
      <w:r w:rsidRPr="00E16CF0">
        <w:rPr>
          <w:rFonts w:ascii="Times New Roman" w:hAnsi="Times New Roman"/>
          <w:sz w:val="24"/>
          <w:szCs w:val="24"/>
          <w:lang w:val="en-US"/>
        </w:rPr>
        <w:t xml:space="preserve">dimensional model. The findings of the study establish that the induced pressure drop, which  does not exceed 1000 Pa for the considered flow rates, is primarily attributed to the flow friction in the third-heat sink section, which is of microscale dimensions and the effect of the </w:t>
      </w:r>
      <w:r w:rsidR="006B7E27" w:rsidRPr="00E16CF0">
        <w:rPr>
          <w:rFonts w:ascii="Times New Roman" w:hAnsi="Times New Roman"/>
          <w:sz w:val="24"/>
          <w:szCs w:val="24"/>
          <w:lang w:val="en-US"/>
        </w:rPr>
        <w:t xml:space="preserve">inlet-outlet </w:t>
      </w:r>
      <w:r w:rsidRPr="00E16CF0">
        <w:rPr>
          <w:rFonts w:ascii="Times New Roman" w:hAnsi="Times New Roman"/>
          <w:sz w:val="24"/>
          <w:szCs w:val="24"/>
          <w:lang w:val="en-US"/>
        </w:rPr>
        <w:t>manifold system is very small (</w:t>
      </w:r>
      <w:r w:rsidR="008741E1" w:rsidRPr="00E16CF0">
        <w:rPr>
          <w:rFonts w:ascii="Times New Roman" w:hAnsi="Times New Roman"/>
          <w:sz w:val="24"/>
          <w:szCs w:val="24"/>
          <w:lang w:val="en-US"/>
        </w:rPr>
        <w:t>0.5</w:t>
      </w:r>
      <w:r w:rsidRPr="00E16CF0">
        <w:rPr>
          <w:rFonts w:ascii="Times New Roman" w:hAnsi="Times New Roman"/>
          <w:sz w:val="24"/>
          <w:szCs w:val="24"/>
          <w:lang w:val="en-US"/>
        </w:rPr>
        <w:t>%of the total). In terms of heat transfer, the effect of buoyancy in the first heat-sink section has a beneficial</w:t>
      </w:r>
      <w:r>
        <w:rPr>
          <w:rFonts w:ascii="Times New Roman" w:hAnsi="Times New Roman"/>
          <w:sz w:val="24"/>
          <w:szCs w:val="24"/>
          <w:lang w:val="en-US"/>
        </w:rPr>
        <w:t xml:space="preserve"> impact on thermal performance maintaining the thermal resistance constant, at a value approximately equal to 0.015K/W, regardless of the</w:t>
      </w:r>
      <w:r w:rsidR="006B7E27" w:rsidRPr="006B7E27">
        <w:rPr>
          <w:rFonts w:ascii="Times New Roman" w:hAnsi="Times New Roman"/>
          <w:sz w:val="24"/>
          <w:szCs w:val="24"/>
          <w:lang w:val="en-US"/>
        </w:rPr>
        <w:t xml:space="preserve"> </w:t>
      </w:r>
      <w:r w:rsidR="006B7E27">
        <w:rPr>
          <w:rFonts w:ascii="Times New Roman" w:hAnsi="Times New Roman"/>
          <w:sz w:val="24"/>
          <w:szCs w:val="24"/>
          <w:lang w:val="en-US"/>
        </w:rPr>
        <w:t>flow rate of the</w:t>
      </w:r>
      <w:r>
        <w:rPr>
          <w:rFonts w:ascii="Times New Roman" w:hAnsi="Times New Roman"/>
          <w:sz w:val="24"/>
          <w:szCs w:val="24"/>
          <w:lang w:val="en-US"/>
        </w:rPr>
        <w:t xml:space="preserve"> cooling fluid. Heat transfer is also enhanced in the </w:t>
      </w:r>
      <w:r w:rsidR="00505541">
        <w:rPr>
          <w:rFonts w:ascii="Times New Roman" w:hAnsi="Times New Roman"/>
          <w:sz w:val="24"/>
          <w:szCs w:val="24"/>
          <w:lang w:val="en-US"/>
        </w:rPr>
        <w:t>successive</w:t>
      </w:r>
      <w:r>
        <w:rPr>
          <w:rFonts w:ascii="Times New Roman" w:hAnsi="Times New Roman"/>
          <w:sz w:val="24"/>
          <w:szCs w:val="24"/>
          <w:lang w:val="en-US"/>
        </w:rPr>
        <w:t xml:space="preserve"> sections due to the effect of contraction-induced longitudinal vortices. Finally, it is proven that the heat sink wall exhibits a more uniform te</w:t>
      </w:r>
      <w:r w:rsidR="00016348">
        <w:rPr>
          <w:rFonts w:ascii="Times New Roman" w:hAnsi="Times New Roman"/>
          <w:sz w:val="24"/>
          <w:szCs w:val="24"/>
          <w:lang w:val="en-US"/>
        </w:rPr>
        <w:t>mperature distribution with the decrease of</w:t>
      </w:r>
      <w:r>
        <w:rPr>
          <w:rFonts w:ascii="Times New Roman" w:hAnsi="Times New Roman"/>
          <w:sz w:val="24"/>
          <w:szCs w:val="24"/>
          <w:lang w:val="en-US"/>
        </w:rPr>
        <w:t xml:space="preserve"> the Reynolds number</w:t>
      </w:r>
      <w:r w:rsidR="00016348">
        <w:rPr>
          <w:rFonts w:ascii="Times New Roman" w:hAnsi="Times New Roman"/>
          <w:sz w:val="24"/>
          <w:szCs w:val="24"/>
          <w:lang w:val="en-US"/>
        </w:rPr>
        <w:t>.</w:t>
      </w:r>
    </w:p>
    <w:p w:rsidR="00E44596" w:rsidRDefault="00E44596">
      <w:pPr>
        <w:rPr>
          <w:rFonts w:ascii="Times New Roman" w:hAnsi="Times New Roman"/>
          <w:sz w:val="28"/>
          <w:szCs w:val="28"/>
          <w:lang w:val="en-US"/>
        </w:rPr>
      </w:pPr>
    </w:p>
    <w:p w:rsidR="00E44596" w:rsidRPr="00686F41" w:rsidRDefault="00E44596">
      <w:pPr>
        <w:rPr>
          <w:rFonts w:ascii="Times New Roman" w:hAnsi="Times New Roman"/>
          <w:b/>
          <w:sz w:val="24"/>
          <w:szCs w:val="24"/>
          <w:lang w:val="en-US"/>
        </w:rPr>
      </w:pPr>
      <w:r w:rsidRPr="00686F41">
        <w:rPr>
          <w:rFonts w:ascii="Times New Roman" w:hAnsi="Times New Roman"/>
          <w:b/>
          <w:sz w:val="24"/>
          <w:szCs w:val="24"/>
          <w:lang w:val="en-US"/>
        </w:rPr>
        <w:t>Nomenclature</w:t>
      </w:r>
    </w:p>
    <w:p w:rsidR="00E44596" w:rsidRDefault="00E44596" w:rsidP="00900CB3">
      <w:pPr>
        <w:rPr>
          <w:rFonts w:ascii="Times New Roman" w:hAnsi="Times New Roman"/>
          <w:sz w:val="24"/>
          <w:szCs w:val="24"/>
          <w:lang w:val="en-GB"/>
        </w:rPr>
        <w:sectPr w:rsidR="00E44596" w:rsidSect="00CB6904">
          <w:headerReference w:type="default" r:id="rId9"/>
          <w:footerReference w:type="default" r:id="rId10"/>
          <w:pgSz w:w="11906" w:h="16838"/>
          <w:pgMar w:top="1418" w:right="1418" w:bottom="1418" w:left="1418" w:header="709" w:footer="709" w:gutter="0"/>
          <w:cols w:space="708"/>
          <w:docGrid w:linePitch="360"/>
        </w:sectPr>
      </w:pPr>
    </w:p>
    <w:p w:rsidR="00E44596" w:rsidRPr="0024448B" w:rsidRDefault="00E44596" w:rsidP="003762CF">
      <w:pPr>
        <w:rPr>
          <w:rFonts w:ascii="Times New Roman" w:hAnsi="Times New Roman"/>
          <w:sz w:val="20"/>
          <w:szCs w:val="20"/>
          <w:lang w:val="en-GB"/>
        </w:rPr>
      </w:pPr>
      <w:proofErr w:type="gramStart"/>
      <w:r w:rsidRPr="0024448B">
        <w:rPr>
          <w:rFonts w:ascii="Times New Roman" w:hAnsi="Times New Roman"/>
          <w:sz w:val="20"/>
          <w:szCs w:val="20"/>
          <w:lang w:val="en-GB"/>
        </w:rPr>
        <w:lastRenderedPageBreak/>
        <w:t>a</w:t>
      </w:r>
      <w:proofErr w:type="gramEnd"/>
      <w:r w:rsidRPr="0024448B">
        <w:rPr>
          <w:rFonts w:ascii="Times New Roman" w:hAnsi="Times New Roman"/>
          <w:sz w:val="20"/>
          <w:szCs w:val="20"/>
          <w:lang w:val="en-GB"/>
        </w:rPr>
        <w:tab/>
      </w:r>
      <w:r w:rsidRPr="0024448B">
        <w:rPr>
          <w:rFonts w:ascii="Times New Roman" w:hAnsi="Times New Roman"/>
          <w:sz w:val="20"/>
          <w:szCs w:val="20"/>
          <w:lang w:val="en-GB"/>
        </w:rPr>
        <w:tab/>
      </w:r>
      <w:r w:rsidRPr="0024448B">
        <w:rPr>
          <w:rFonts w:ascii="Times New Roman" w:hAnsi="Times New Roman"/>
          <w:sz w:val="20"/>
          <w:szCs w:val="20"/>
          <w:lang w:val="en-GB"/>
        </w:rPr>
        <w:tab/>
        <w:t>wall thickness to channel width ratio</w:t>
      </w:r>
      <w:r w:rsidRPr="0024448B">
        <w:rPr>
          <w:rFonts w:ascii="Times New Roman" w:hAnsi="Times New Roman"/>
          <w:position w:val="-30"/>
          <w:sz w:val="20"/>
          <w:szCs w:val="20"/>
          <w:lang w:val="en-GB"/>
        </w:rPr>
        <w:object w:dxaOrig="84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pt;height:35.05pt" o:ole="" filled="t">
            <v:imagedata r:id="rId11" o:title=""/>
          </v:shape>
          <o:OLEObject Type="Embed" ProgID="Equation.3" ShapeID="_x0000_i1025" DrawAspect="Content" ObjectID="_1478114707" r:id="rId12"/>
        </w:object>
      </w:r>
    </w:p>
    <w:p w:rsidR="00E44596" w:rsidRPr="0024448B" w:rsidRDefault="00E44596" w:rsidP="003762CF">
      <w:pPr>
        <w:rPr>
          <w:rFonts w:ascii="Times New Roman" w:hAnsi="Times New Roman"/>
          <w:sz w:val="20"/>
          <w:szCs w:val="20"/>
          <w:vertAlign w:val="superscript"/>
          <w:lang w:val="en-GB"/>
        </w:rPr>
      </w:pPr>
      <w:proofErr w:type="spellStart"/>
      <w:proofErr w:type="gramStart"/>
      <w:r w:rsidRPr="0024448B">
        <w:rPr>
          <w:rFonts w:ascii="Times New Roman" w:hAnsi="Times New Roman"/>
          <w:sz w:val="20"/>
          <w:szCs w:val="20"/>
          <w:lang w:val="en-GB"/>
        </w:rPr>
        <w:t>A</w:t>
      </w:r>
      <w:proofErr w:type="spellEnd"/>
      <w:proofErr w:type="gramEnd"/>
      <w:r w:rsidRPr="0024448B">
        <w:rPr>
          <w:rFonts w:ascii="Times New Roman" w:hAnsi="Times New Roman"/>
          <w:sz w:val="20"/>
          <w:szCs w:val="20"/>
          <w:lang w:val="en-GB"/>
        </w:rPr>
        <w:tab/>
      </w:r>
      <w:r w:rsidRPr="0024448B">
        <w:rPr>
          <w:rFonts w:ascii="Times New Roman" w:hAnsi="Times New Roman"/>
          <w:sz w:val="20"/>
          <w:szCs w:val="20"/>
          <w:lang w:val="en-GB"/>
        </w:rPr>
        <w:tab/>
      </w:r>
      <w:r w:rsidRPr="0024448B">
        <w:rPr>
          <w:rFonts w:ascii="Times New Roman" w:hAnsi="Times New Roman"/>
          <w:sz w:val="20"/>
          <w:szCs w:val="20"/>
          <w:lang w:val="en-GB"/>
        </w:rPr>
        <w:tab/>
        <w:t>area</w:t>
      </w:r>
    </w:p>
    <w:p w:rsidR="00E44596" w:rsidRPr="0024448B" w:rsidRDefault="00E44596" w:rsidP="003762CF">
      <w:pPr>
        <w:rPr>
          <w:rFonts w:ascii="Times New Roman" w:hAnsi="Times New Roman"/>
          <w:sz w:val="20"/>
          <w:szCs w:val="20"/>
          <w:lang w:val="en-GB"/>
        </w:rPr>
      </w:pPr>
      <w:r w:rsidRPr="0024448B">
        <w:rPr>
          <w:rFonts w:ascii="Times New Roman" w:hAnsi="Times New Roman"/>
          <w:sz w:val="20"/>
          <w:szCs w:val="20"/>
          <w:lang w:val="en-GB"/>
        </w:rPr>
        <w:t>AR</w:t>
      </w:r>
      <w:r w:rsidRPr="0024448B">
        <w:rPr>
          <w:rFonts w:ascii="Times New Roman" w:hAnsi="Times New Roman"/>
          <w:sz w:val="20"/>
          <w:szCs w:val="20"/>
          <w:lang w:val="en-GB"/>
        </w:rPr>
        <w:tab/>
      </w:r>
      <w:r w:rsidRPr="0024448B">
        <w:rPr>
          <w:rFonts w:ascii="Times New Roman" w:hAnsi="Times New Roman"/>
          <w:sz w:val="20"/>
          <w:szCs w:val="20"/>
          <w:lang w:val="en-GB"/>
        </w:rPr>
        <w:tab/>
      </w:r>
      <w:r w:rsidRPr="0024448B">
        <w:rPr>
          <w:rFonts w:ascii="Times New Roman" w:hAnsi="Times New Roman"/>
          <w:sz w:val="20"/>
          <w:szCs w:val="20"/>
          <w:lang w:val="en-GB"/>
        </w:rPr>
        <w:tab/>
        <w:t xml:space="preserve">aspect ratio </w:t>
      </w:r>
      <w:r w:rsidRPr="0024448B">
        <w:rPr>
          <w:rFonts w:ascii="Times New Roman" w:hAnsi="Times New Roman"/>
          <w:position w:val="-30"/>
          <w:sz w:val="20"/>
          <w:szCs w:val="20"/>
          <w:lang w:val="en-GB"/>
        </w:rPr>
        <w:object w:dxaOrig="1060" w:dyaOrig="700">
          <v:shape id="_x0000_i1026" type="#_x0000_t75" style="width:53.2pt;height:35.05pt" o:ole="" filled="t">
            <v:imagedata r:id="rId13" o:title=""/>
          </v:shape>
          <o:OLEObject Type="Embed" ProgID="Equation.3" ShapeID="_x0000_i1026" DrawAspect="Content" ObjectID="_1478114708" r:id="rId14"/>
        </w:object>
      </w:r>
    </w:p>
    <w:p w:rsidR="00E44596" w:rsidRPr="0024448B" w:rsidRDefault="00E44596" w:rsidP="003762CF">
      <w:pPr>
        <w:rPr>
          <w:rFonts w:ascii="Times New Roman" w:hAnsi="Times New Roman"/>
          <w:sz w:val="20"/>
          <w:szCs w:val="20"/>
          <w:lang w:val="en-GB"/>
        </w:rPr>
      </w:pPr>
      <w:proofErr w:type="spellStart"/>
      <w:proofErr w:type="gramStart"/>
      <w:r w:rsidRPr="0024448B">
        <w:rPr>
          <w:rFonts w:ascii="Times New Roman" w:hAnsi="Times New Roman"/>
          <w:sz w:val="20"/>
          <w:szCs w:val="20"/>
          <w:lang w:val="en-GB"/>
        </w:rPr>
        <w:t>c</w:t>
      </w:r>
      <w:r w:rsidRPr="0024448B">
        <w:rPr>
          <w:rFonts w:ascii="Times New Roman" w:hAnsi="Times New Roman"/>
          <w:sz w:val="20"/>
          <w:szCs w:val="20"/>
          <w:vertAlign w:val="subscript"/>
          <w:lang w:val="en-GB"/>
        </w:rPr>
        <w:t>p</w:t>
      </w:r>
      <w:proofErr w:type="spellEnd"/>
      <w:proofErr w:type="gramEnd"/>
      <w:r w:rsidRPr="0024448B">
        <w:rPr>
          <w:rFonts w:ascii="Times New Roman" w:hAnsi="Times New Roman"/>
          <w:sz w:val="20"/>
          <w:szCs w:val="20"/>
          <w:vertAlign w:val="subscript"/>
          <w:lang w:val="en-GB"/>
        </w:rPr>
        <w:tab/>
      </w:r>
      <w:r w:rsidRPr="0024448B">
        <w:rPr>
          <w:rFonts w:ascii="Times New Roman" w:hAnsi="Times New Roman"/>
          <w:sz w:val="20"/>
          <w:szCs w:val="20"/>
          <w:vertAlign w:val="subscript"/>
          <w:lang w:val="en-GB"/>
        </w:rPr>
        <w:tab/>
      </w:r>
      <w:r w:rsidRPr="0024448B">
        <w:rPr>
          <w:rFonts w:ascii="Times New Roman" w:hAnsi="Times New Roman"/>
          <w:sz w:val="20"/>
          <w:szCs w:val="20"/>
          <w:vertAlign w:val="subscript"/>
          <w:lang w:val="en-GB"/>
        </w:rPr>
        <w:tab/>
      </w:r>
      <w:r w:rsidRPr="0024448B">
        <w:rPr>
          <w:rFonts w:ascii="Times New Roman" w:hAnsi="Times New Roman"/>
          <w:sz w:val="20"/>
          <w:szCs w:val="20"/>
          <w:lang w:val="en-GB"/>
        </w:rPr>
        <w:t>specific heat</w:t>
      </w:r>
    </w:p>
    <w:p w:rsidR="00E44596" w:rsidRDefault="00E44596" w:rsidP="003762CF">
      <w:pPr>
        <w:rPr>
          <w:rFonts w:ascii="Times New Roman" w:hAnsi="Times New Roman"/>
          <w:sz w:val="20"/>
          <w:szCs w:val="20"/>
          <w:lang w:val="en-GB"/>
        </w:rPr>
      </w:pPr>
    </w:p>
    <w:p w:rsidR="00E44596" w:rsidRPr="0024448B" w:rsidRDefault="00E44596" w:rsidP="002E6553">
      <w:pPr>
        <w:rPr>
          <w:rFonts w:ascii="Times New Roman" w:hAnsi="Times New Roman"/>
          <w:sz w:val="20"/>
          <w:szCs w:val="20"/>
          <w:lang w:val="en-GB"/>
        </w:rPr>
      </w:pPr>
      <w:proofErr w:type="spellStart"/>
      <w:r w:rsidRPr="0024448B">
        <w:rPr>
          <w:rFonts w:ascii="Times New Roman" w:hAnsi="Times New Roman"/>
          <w:sz w:val="20"/>
          <w:szCs w:val="20"/>
          <w:lang w:val="en-GB"/>
        </w:rPr>
        <w:t>D</w:t>
      </w:r>
      <w:r w:rsidRPr="0024448B">
        <w:rPr>
          <w:rFonts w:ascii="Times New Roman" w:hAnsi="Times New Roman"/>
          <w:sz w:val="20"/>
          <w:szCs w:val="20"/>
          <w:vertAlign w:val="subscript"/>
          <w:lang w:val="en-GB"/>
        </w:rPr>
        <w:t>h</w:t>
      </w:r>
      <w:proofErr w:type="gramStart"/>
      <w:r w:rsidRPr="0024448B">
        <w:rPr>
          <w:rFonts w:ascii="Times New Roman" w:hAnsi="Times New Roman"/>
          <w:sz w:val="20"/>
          <w:szCs w:val="20"/>
          <w:vertAlign w:val="subscript"/>
          <w:lang w:val="en-GB"/>
        </w:rPr>
        <w:t>,i</w:t>
      </w:r>
      <w:proofErr w:type="spellEnd"/>
      <w:proofErr w:type="gramEnd"/>
      <w:r w:rsidRPr="0024448B">
        <w:rPr>
          <w:rFonts w:ascii="Times New Roman" w:hAnsi="Times New Roman"/>
          <w:sz w:val="20"/>
          <w:szCs w:val="20"/>
          <w:vertAlign w:val="subscript"/>
          <w:lang w:val="en-GB"/>
        </w:rPr>
        <w:tab/>
      </w:r>
      <w:r w:rsidRPr="0024448B">
        <w:rPr>
          <w:rFonts w:ascii="Times New Roman" w:hAnsi="Times New Roman"/>
          <w:sz w:val="20"/>
          <w:szCs w:val="20"/>
          <w:vertAlign w:val="subscript"/>
          <w:lang w:val="en-GB"/>
        </w:rPr>
        <w:tab/>
      </w:r>
      <w:r w:rsidRPr="0024448B">
        <w:rPr>
          <w:rFonts w:ascii="Times New Roman" w:hAnsi="Times New Roman"/>
          <w:sz w:val="20"/>
          <w:szCs w:val="20"/>
          <w:vertAlign w:val="subscript"/>
          <w:lang w:val="en-GB"/>
        </w:rPr>
        <w:tab/>
      </w:r>
      <w:r w:rsidRPr="0024448B">
        <w:rPr>
          <w:rFonts w:ascii="Times New Roman" w:hAnsi="Times New Roman"/>
          <w:sz w:val="20"/>
          <w:szCs w:val="20"/>
          <w:lang w:val="en-GB"/>
        </w:rPr>
        <w:t>hydraulic diamet</w:t>
      </w:r>
      <w:r>
        <w:rPr>
          <w:rFonts w:ascii="Times New Roman" w:hAnsi="Times New Roman"/>
          <w:sz w:val="20"/>
          <w:szCs w:val="20"/>
          <w:lang w:val="en-GB"/>
        </w:rPr>
        <w:t>er of heat-sink section i (i=1-3</w:t>
      </w:r>
      <w:r w:rsidRPr="0024448B">
        <w:rPr>
          <w:rFonts w:ascii="Times New Roman" w:hAnsi="Times New Roman"/>
          <w:sz w:val="20"/>
          <w:szCs w:val="20"/>
          <w:lang w:val="en-GB"/>
        </w:rPr>
        <w:t>)</w:t>
      </w:r>
    </w:p>
    <w:p w:rsidR="00E44596" w:rsidRPr="0024448B" w:rsidRDefault="00E44596" w:rsidP="002214E3">
      <w:pPr>
        <w:ind w:left="1560" w:firstLine="600"/>
        <w:rPr>
          <w:rFonts w:ascii="Times New Roman" w:hAnsi="Times New Roman"/>
          <w:sz w:val="20"/>
          <w:szCs w:val="20"/>
          <w:lang w:val="en-GB"/>
        </w:rPr>
      </w:pPr>
      <w:r w:rsidRPr="0024448B">
        <w:rPr>
          <w:rFonts w:ascii="Times New Roman" w:hAnsi="Times New Roman"/>
          <w:position w:val="-32"/>
          <w:sz w:val="20"/>
          <w:szCs w:val="20"/>
          <w:lang w:val="en-GB"/>
        </w:rPr>
        <w:object w:dxaOrig="1860" w:dyaOrig="720">
          <v:shape id="_x0000_i1027" type="#_x0000_t75" style="width:93.3pt;height:36.3pt" o:ole="" filled="t">
            <v:imagedata r:id="rId15" o:title=""/>
          </v:shape>
          <o:OLEObject Type="Embed" ProgID="Equation.3" ShapeID="_x0000_i1027" DrawAspect="Content" ObjectID="_1478114709" r:id="rId16"/>
        </w:object>
      </w:r>
    </w:p>
    <w:p w:rsidR="00E44596" w:rsidRDefault="00E44596" w:rsidP="003762CF">
      <w:pPr>
        <w:ind w:left="840" w:hanging="840"/>
        <w:rPr>
          <w:rFonts w:ascii="Times New Roman" w:hAnsi="Times New Roman"/>
          <w:sz w:val="20"/>
          <w:szCs w:val="20"/>
          <w:lang w:val="en-GB"/>
        </w:rPr>
      </w:pPr>
      <w:proofErr w:type="gramStart"/>
      <w:r>
        <w:rPr>
          <w:rFonts w:ascii="Times New Roman" w:hAnsi="Times New Roman"/>
          <w:sz w:val="20"/>
          <w:szCs w:val="20"/>
          <w:lang w:val="en-GB"/>
        </w:rPr>
        <w:t>f</w:t>
      </w:r>
      <w:proofErr w:type="gramEnd"/>
      <w:r>
        <w:rPr>
          <w:rFonts w:ascii="Times New Roman" w:hAnsi="Times New Roman"/>
          <w:sz w:val="20"/>
          <w:szCs w:val="20"/>
          <w:lang w:val="en-GB"/>
        </w:rPr>
        <w:tab/>
      </w:r>
      <w:r>
        <w:rPr>
          <w:rFonts w:ascii="Times New Roman" w:hAnsi="Times New Roman"/>
          <w:sz w:val="20"/>
          <w:szCs w:val="20"/>
          <w:lang w:val="en-GB"/>
        </w:rPr>
        <w:tab/>
      </w:r>
      <w:r>
        <w:rPr>
          <w:rFonts w:ascii="Times New Roman" w:hAnsi="Times New Roman"/>
          <w:sz w:val="20"/>
          <w:szCs w:val="20"/>
          <w:lang w:val="en-GB"/>
        </w:rPr>
        <w:tab/>
        <w:t xml:space="preserve">friction factor </w:t>
      </w:r>
      <w:r w:rsidRPr="002214E3">
        <w:rPr>
          <w:rFonts w:ascii="Times New Roman" w:hAnsi="Times New Roman"/>
          <w:position w:val="-32"/>
          <w:sz w:val="20"/>
          <w:szCs w:val="20"/>
          <w:lang w:val="en-US"/>
        </w:rPr>
        <w:object w:dxaOrig="1800" w:dyaOrig="760">
          <v:shape id="_x0000_i1028" type="#_x0000_t75" style="width:89.55pt;height:38.2pt" o:ole="">
            <v:imagedata r:id="rId17" o:title=""/>
          </v:shape>
          <o:OLEObject Type="Embed" ProgID="Equation.3" ShapeID="_x0000_i1028" DrawAspect="Content" ObjectID="_1478114710" r:id="rId18"/>
        </w:object>
      </w:r>
    </w:p>
    <w:p w:rsidR="00E44596" w:rsidRPr="0024448B" w:rsidRDefault="00F60E87" w:rsidP="008D22EA">
      <w:pPr>
        <w:rPr>
          <w:rFonts w:ascii="Times New Roman" w:hAnsi="Times New Roman"/>
          <w:sz w:val="20"/>
          <w:szCs w:val="20"/>
          <w:lang w:val="en-GB"/>
        </w:rPr>
      </w:pPr>
      <w:r w:rsidRPr="00754443">
        <w:rPr>
          <w:rFonts w:ascii="Times New Roman" w:hAnsi="Times New Roman"/>
          <w:position w:val="-10"/>
          <w:sz w:val="20"/>
          <w:szCs w:val="20"/>
          <w:lang w:val="en-GB"/>
        </w:rPr>
        <w:object w:dxaOrig="380" w:dyaOrig="340">
          <v:shape id="_x0000_i1029" type="#_x0000_t75" style="width:18.8pt;height:17.55pt" o:ole="">
            <v:imagedata r:id="rId19" o:title=""/>
          </v:shape>
          <o:OLEObject Type="Embed" ProgID="Equation.3" ShapeID="_x0000_i1029" DrawAspect="Content" ObjectID="_1478114711" r:id="rId20"/>
        </w:object>
      </w:r>
      <w:r w:rsidR="00E44596" w:rsidRPr="0024448B">
        <w:rPr>
          <w:rFonts w:ascii="Times New Roman" w:hAnsi="Times New Roman"/>
          <w:sz w:val="20"/>
          <w:szCs w:val="20"/>
          <w:lang w:val="en-GB"/>
        </w:rPr>
        <w:tab/>
      </w:r>
      <w:r w:rsidR="00E44596" w:rsidRPr="0024448B">
        <w:rPr>
          <w:rFonts w:ascii="Times New Roman" w:hAnsi="Times New Roman"/>
          <w:sz w:val="20"/>
          <w:szCs w:val="20"/>
          <w:lang w:val="en-GB"/>
        </w:rPr>
        <w:tab/>
      </w:r>
      <w:r w:rsidR="00E44596" w:rsidRPr="0024448B">
        <w:rPr>
          <w:rFonts w:ascii="Times New Roman" w:hAnsi="Times New Roman"/>
          <w:sz w:val="20"/>
          <w:szCs w:val="20"/>
          <w:lang w:val="en-GB"/>
        </w:rPr>
        <w:tab/>
        <w:t>Grashof numb</w:t>
      </w:r>
      <w:r w:rsidR="00E44596">
        <w:rPr>
          <w:rFonts w:ascii="Times New Roman" w:hAnsi="Times New Roman"/>
          <w:sz w:val="20"/>
          <w:szCs w:val="20"/>
          <w:lang w:val="en-GB"/>
        </w:rPr>
        <w:t>er of heat-sink section i (i=1-3</w:t>
      </w:r>
      <w:r w:rsidR="00E44596" w:rsidRPr="0024448B">
        <w:rPr>
          <w:rFonts w:ascii="Times New Roman" w:hAnsi="Times New Roman"/>
          <w:sz w:val="20"/>
          <w:szCs w:val="20"/>
          <w:lang w:val="en-GB"/>
        </w:rPr>
        <w:t xml:space="preserve">) </w:t>
      </w:r>
      <w:r w:rsidR="00754443" w:rsidRPr="008122B7">
        <w:rPr>
          <w:rFonts w:ascii="Times New Roman" w:hAnsi="Times New Roman"/>
          <w:position w:val="-32"/>
          <w:sz w:val="20"/>
          <w:szCs w:val="20"/>
          <w:lang w:val="en-GB"/>
        </w:rPr>
        <w:object w:dxaOrig="1579" w:dyaOrig="760">
          <v:shape id="_x0000_i1030" type="#_x0000_t75" style="width:78.9pt;height:38.2pt" o:ole="" filled="t">
            <v:imagedata r:id="rId21" o:title=""/>
          </v:shape>
          <o:OLEObject Type="Embed" ProgID="Equation.3" ShapeID="_x0000_i1030" DrawAspect="Content" ObjectID="_1478114712" r:id="rId22"/>
        </w:object>
      </w:r>
    </w:p>
    <w:p w:rsidR="00E44596" w:rsidRPr="0024448B" w:rsidRDefault="00E44596" w:rsidP="00900CB3">
      <w:pPr>
        <w:rPr>
          <w:rFonts w:ascii="Times New Roman" w:hAnsi="Times New Roman"/>
          <w:sz w:val="20"/>
          <w:szCs w:val="20"/>
          <w:lang w:val="en-GB"/>
        </w:rPr>
      </w:pPr>
      <w:r w:rsidRPr="008D22EA">
        <w:rPr>
          <w:rFonts w:ascii="Times New Roman" w:hAnsi="Times New Roman"/>
          <w:i/>
          <w:sz w:val="20"/>
          <w:szCs w:val="20"/>
          <w:lang w:val="en-GB"/>
        </w:rPr>
        <w:t>H</w:t>
      </w:r>
      <w:r w:rsidRPr="0024448B">
        <w:rPr>
          <w:rFonts w:ascii="Times New Roman" w:hAnsi="Times New Roman"/>
          <w:sz w:val="20"/>
          <w:szCs w:val="20"/>
          <w:lang w:val="en-GB"/>
        </w:rPr>
        <w:tab/>
      </w:r>
      <w:r w:rsidRPr="0024448B">
        <w:rPr>
          <w:rFonts w:ascii="Times New Roman" w:hAnsi="Times New Roman"/>
          <w:sz w:val="20"/>
          <w:szCs w:val="20"/>
          <w:lang w:val="en-GB"/>
        </w:rPr>
        <w:tab/>
      </w:r>
      <w:r w:rsidRPr="0024448B">
        <w:rPr>
          <w:rFonts w:ascii="Times New Roman" w:hAnsi="Times New Roman"/>
          <w:sz w:val="20"/>
          <w:szCs w:val="20"/>
          <w:lang w:val="en-GB"/>
        </w:rPr>
        <w:tab/>
        <w:t>height</w:t>
      </w:r>
    </w:p>
    <w:p w:rsidR="00E44596" w:rsidRPr="0024448B" w:rsidRDefault="00E44596" w:rsidP="00900CB3">
      <w:pPr>
        <w:rPr>
          <w:rFonts w:ascii="Times New Roman" w:hAnsi="Times New Roman"/>
          <w:sz w:val="20"/>
          <w:szCs w:val="20"/>
          <w:lang w:val="en-US"/>
        </w:rPr>
      </w:pPr>
      <w:proofErr w:type="gramStart"/>
      <w:r w:rsidRPr="008D22EA">
        <w:rPr>
          <w:rFonts w:ascii="Times New Roman" w:hAnsi="Times New Roman"/>
          <w:i/>
          <w:sz w:val="20"/>
          <w:szCs w:val="20"/>
          <w:lang w:val="en-GB"/>
        </w:rPr>
        <w:t>h</w:t>
      </w:r>
      <w:proofErr w:type="gramEnd"/>
      <w:r w:rsidRPr="0024448B">
        <w:rPr>
          <w:rFonts w:ascii="Times New Roman" w:hAnsi="Times New Roman"/>
          <w:sz w:val="20"/>
          <w:szCs w:val="20"/>
          <w:lang w:val="en-GB"/>
        </w:rPr>
        <w:tab/>
      </w:r>
      <w:r w:rsidRPr="0024448B">
        <w:rPr>
          <w:rFonts w:ascii="Times New Roman" w:hAnsi="Times New Roman"/>
          <w:sz w:val="20"/>
          <w:szCs w:val="20"/>
          <w:lang w:val="en-GB"/>
        </w:rPr>
        <w:tab/>
      </w:r>
      <w:r w:rsidRPr="0024448B">
        <w:rPr>
          <w:rFonts w:ascii="Times New Roman" w:hAnsi="Times New Roman"/>
          <w:sz w:val="20"/>
          <w:szCs w:val="20"/>
          <w:lang w:val="en-GB"/>
        </w:rPr>
        <w:tab/>
        <w:t xml:space="preserve">heat transfer coefficient </w:t>
      </w:r>
      <w:r w:rsidRPr="002214E3">
        <w:rPr>
          <w:rFonts w:ascii="Times New Roman" w:hAnsi="Times New Roman"/>
          <w:position w:val="-34"/>
          <w:sz w:val="20"/>
          <w:szCs w:val="20"/>
          <w:lang w:val="en-GB"/>
        </w:rPr>
        <w:object w:dxaOrig="1560" w:dyaOrig="880">
          <v:shape id="_x0000_i1031" type="#_x0000_t75" style="width:78.25pt;height:44.45pt" o:ole="" filled="t">
            <v:imagedata r:id="rId23" o:title=""/>
          </v:shape>
          <o:OLEObject Type="Embed" ProgID="Equation.3" ShapeID="_x0000_i1031" DrawAspect="Content" ObjectID="_1478114713" r:id="rId24"/>
        </w:object>
      </w:r>
    </w:p>
    <w:p w:rsidR="00E44596" w:rsidRPr="0024448B" w:rsidRDefault="00E44596" w:rsidP="00900CB3">
      <w:pPr>
        <w:rPr>
          <w:rFonts w:ascii="Times New Roman" w:hAnsi="Times New Roman"/>
          <w:sz w:val="20"/>
          <w:szCs w:val="20"/>
          <w:lang w:val="en-GB"/>
        </w:rPr>
      </w:pPr>
      <w:proofErr w:type="gramStart"/>
      <w:r w:rsidRPr="008D22EA">
        <w:rPr>
          <w:rFonts w:ascii="Times New Roman" w:hAnsi="Times New Roman"/>
          <w:i/>
          <w:sz w:val="20"/>
          <w:szCs w:val="20"/>
          <w:lang w:val="en-GB"/>
        </w:rPr>
        <w:t>k</w:t>
      </w:r>
      <w:proofErr w:type="gramEnd"/>
      <w:r w:rsidRPr="0024448B">
        <w:rPr>
          <w:rFonts w:ascii="Times New Roman" w:hAnsi="Times New Roman"/>
          <w:sz w:val="20"/>
          <w:szCs w:val="20"/>
          <w:lang w:val="en-GB"/>
        </w:rPr>
        <w:tab/>
      </w:r>
      <w:r w:rsidRPr="0024448B">
        <w:rPr>
          <w:rFonts w:ascii="Times New Roman" w:hAnsi="Times New Roman"/>
          <w:sz w:val="20"/>
          <w:szCs w:val="20"/>
          <w:lang w:val="en-GB"/>
        </w:rPr>
        <w:tab/>
      </w:r>
      <w:r w:rsidRPr="0024448B">
        <w:rPr>
          <w:rFonts w:ascii="Times New Roman" w:hAnsi="Times New Roman"/>
          <w:sz w:val="20"/>
          <w:szCs w:val="20"/>
          <w:lang w:val="en-GB"/>
        </w:rPr>
        <w:tab/>
        <w:t>thermal conductivity</w:t>
      </w:r>
    </w:p>
    <w:p w:rsidR="00E44596" w:rsidRDefault="00E44596" w:rsidP="00900CB3">
      <w:pPr>
        <w:rPr>
          <w:rFonts w:ascii="Times New Roman" w:hAnsi="Times New Roman"/>
          <w:sz w:val="20"/>
          <w:szCs w:val="20"/>
          <w:lang w:val="en-GB"/>
        </w:rPr>
      </w:pPr>
      <w:r w:rsidRPr="008D22EA">
        <w:rPr>
          <w:rFonts w:ascii="Times New Roman" w:hAnsi="Times New Roman"/>
          <w:i/>
          <w:sz w:val="20"/>
          <w:szCs w:val="20"/>
          <w:lang w:val="en-GB"/>
        </w:rPr>
        <w:t>L</w:t>
      </w:r>
      <w:r w:rsidRPr="0024448B">
        <w:rPr>
          <w:rFonts w:ascii="Times New Roman" w:hAnsi="Times New Roman"/>
          <w:sz w:val="20"/>
          <w:szCs w:val="20"/>
          <w:lang w:val="en-GB"/>
        </w:rPr>
        <w:tab/>
      </w:r>
      <w:r w:rsidRPr="0024448B">
        <w:rPr>
          <w:rFonts w:ascii="Times New Roman" w:hAnsi="Times New Roman"/>
          <w:sz w:val="20"/>
          <w:szCs w:val="20"/>
          <w:lang w:val="en-GB"/>
        </w:rPr>
        <w:tab/>
      </w:r>
      <w:r w:rsidRPr="0024448B">
        <w:rPr>
          <w:rFonts w:ascii="Times New Roman" w:hAnsi="Times New Roman"/>
          <w:sz w:val="20"/>
          <w:szCs w:val="20"/>
          <w:lang w:val="en-GB"/>
        </w:rPr>
        <w:tab/>
        <w:t>length, m</w:t>
      </w:r>
    </w:p>
    <w:p w:rsidR="00E44596" w:rsidRPr="0024448B" w:rsidRDefault="00E44596" w:rsidP="00900CB3">
      <w:pPr>
        <w:rPr>
          <w:rFonts w:ascii="Times New Roman" w:hAnsi="Times New Roman"/>
          <w:sz w:val="20"/>
          <w:szCs w:val="20"/>
          <w:lang w:val="en-GB"/>
        </w:rPr>
      </w:pPr>
      <w:proofErr w:type="gramStart"/>
      <w:r w:rsidRPr="008D22EA">
        <w:rPr>
          <w:rFonts w:ascii="Times New Roman" w:hAnsi="Times New Roman"/>
          <w:i/>
          <w:sz w:val="20"/>
          <w:szCs w:val="20"/>
          <w:lang w:val="en-GB"/>
        </w:rPr>
        <w:t>m</w:t>
      </w:r>
      <w:proofErr w:type="gramEnd"/>
      <w:r>
        <w:rPr>
          <w:rFonts w:ascii="Times New Roman" w:hAnsi="Times New Roman"/>
          <w:sz w:val="20"/>
          <w:szCs w:val="20"/>
          <w:lang w:val="en-GB"/>
        </w:rPr>
        <w:tab/>
      </w:r>
      <w:r>
        <w:rPr>
          <w:rFonts w:ascii="Times New Roman" w:hAnsi="Times New Roman"/>
          <w:sz w:val="20"/>
          <w:szCs w:val="20"/>
          <w:lang w:val="en-GB"/>
        </w:rPr>
        <w:tab/>
      </w:r>
      <w:r>
        <w:rPr>
          <w:rFonts w:ascii="Times New Roman" w:hAnsi="Times New Roman"/>
          <w:sz w:val="20"/>
          <w:szCs w:val="20"/>
          <w:lang w:val="en-GB"/>
        </w:rPr>
        <w:tab/>
        <w:t xml:space="preserve">fin parameter </w:t>
      </w:r>
      <w:r w:rsidRPr="007E08A4">
        <w:rPr>
          <w:rFonts w:ascii="Times New Roman" w:hAnsi="Times New Roman"/>
          <w:position w:val="-14"/>
          <w:sz w:val="20"/>
          <w:szCs w:val="20"/>
          <w:lang w:val="en-GB"/>
        </w:rPr>
        <w:object w:dxaOrig="1540" w:dyaOrig="460">
          <v:shape id="_x0000_i1032" type="#_x0000_t75" style="width:77pt;height:23.15pt" o:ole="">
            <v:imagedata r:id="rId25" o:title=""/>
          </v:shape>
          <o:OLEObject Type="Embed" ProgID="Equation.3" ShapeID="_x0000_i1032" DrawAspect="Content" ObjectID="_1478114714" r:id="rId26"/>
        </w:object>
      </w:r>
    </w:p>
    <w:p w:rsidR="00E16DE8" w:rsidRDefault="00E16DE8" w:rsidP="00900CB3">
      <w:pPr>
        <w:rPr>
          <w:rFonts w:ascii="Times New Roman" w:hAnsi="Times New Roman"/>
          <w:sz w:val="20"/>
          <w:szCs w:val="20"/>
          <w:lang w:val="de-DE"/>
        </w:rPr>
      </w:pPr>
      <w:r w:rsidRPr="008D22EA">
        <w:rPr>
          <w:rFonts w:ascii="Times New Roman" w:hAnsi="Times New Roman"/>
          <w:i/>
          <w:sz w:val="20"/>
          <w:szCs w:val="20"/>
          <w:lang w:val="de-DE"/>
        </w:rPr>
        <w:t>N</w:t>
      </w:r>
      <w:r>
        <w:rPr>
          <w:rFonts w:ascii="Times New Roman" w:hAnsi="Times New Roman"/>
          <w:sz w:val="20"/>
          <w:szCs w:val="20"/>
          <w:lang w:val="de-DE"/>
        </w:rPr>
        <w:tab/>
      </w:r>
      <w:r>
        <w:rPr>
          <w:rFonts w:ascii="Times New Roman" w:hAnsi="Times New Roman"/>
          <w:sz w:val="20"/>
          <w:szCs w:val="20"/>
          <w:lang w:val="de-DE"/>
        </w:rPr>
        <w:tab/>
      </w:r>
      <w:r>
        <w:rPr>
          <w:rFonts w:ascii="Times New Roman" w:hAnsi="Times New Roman"/>
          <w:sz w:val="20"/>
          <w:szCs w:val="20"/>
          <w:lang w:val="de-DE"/>
        </w:rPr>
        <w:tab/>
        <w:t>number of channels</w:t>
      </w:r>
    </w:p>
    <w:p w:rsidR="00E44596" w:rsidRPr="0024448B" w:rsidRDefault="00E44596" w:rsidP="00900CB3">
      <w:pPr>
        <w:rPr>
          <w:rFonts w:ascii="Times New Roman" w:hAnsi="Times New Roman"/>
          <w:sz w:val="20"/>
          <w:szCs w:val="20"/>
          <w:lang w:val="en-GB"/>
        </w:rPr>
      </w:pPr>
      <w:r w:rsidRPr="008D22EA">
        <w:rPr>
          <w:rFonts w:ascii="Times New Roman" w:hAnsi="Times New Roman"/>
          <w:i/>
          <w:sz w:val="20"/>
          <w:szCs w:val="20"/>
          <w:lang w:val="de-DE"/>
        </w:rPr>
        <w:t>Nu</w:t>
      </w:r>
      <w:r w:rsidRPr="0024448B">
        <w:rPr>
          <w:rFonts w:ascii="Times New Roman" w:hAnsi="Times New Roman"/>
          <w:sz w:val="20"/>
          <w:szCs w:val="20"/>
          <w:vertAlign w:val="subscript"/>
          <w:lang w:val="de-DE"/>
        </w:rPr>
        <w:t>i</w:t>
      </w:r>
      <w:r w:rsidRPr="0024448B">
        <w:rPr>
          <w:rFonts w:ascii="Times New Roman" w:hAnsi="Times New Roman"/>
          <w:sz w:val="20"/>
          <w:szCs w:val="20"/>
          <w:lang w:val="de-DE"/>
        </w:rPr>
        <w:tab/>
      </w:r>
      <w:r w:rsidRPr="0024448B">
        <w:rPr>
          <w:rFonts w:ascii="Times New Roman" w:hAnsi="Times New Roman"/>
          <w:sz w:val="20"/>
          <w:szCs w:val="20"/>
          <w:lang w:val="de-DE"/>
        </w:rPr>
        <w:tab/>
      </w:r>
      <w:r w:rsidRPr="0024448B">
        <w:rPr>
          <w:rFonts w:ascii="Times New Roman" w:hAnsi="Times New Roman"/>
          <w:sz w:val="20"/>
          <w:szCs w:val="20"/>
          <w:lang w:val="de-DE"/>
        </w:rPr>
        <w:tab/>
        <w:t>Nusselt number</w:t>
      </w:r>
      <w:r w:rsidRPr="0024448B">
        <w:rPr>
          <w:rFonts w:ascii="Times New Roman" w:hAnsi="Times New Roman"/>
          <w:sz w:val="20"/>
          <w:szCs w:val="20"/>
          <w:lang w:val="en-GB"/>
        </w:rPr>
        <w:t xml:space="preserve"> of heat-sink section i (i=1,2)</w:t>
      </w:r>
      <w:r w:rsidRPr="0024448B">
        <w:rPr>
          <w:rFonts w:ascii="Times New Roman" w:hAnsi="Times New Roman"/>
          <w:sz w:val="20"/>
          <w:szCs w:val="20"/>
          <w:lang w:val="de-DE"/>
        </w:rPr>
        <w:t xml:space="preserve"> </w:t>
      </w:r>
      <w:r w:rsidRPr="0024448B">
        <w:rPr>
          <w:rFonts w:ascii="Times New Roman" w:hAnsi="Times New Roman"/>
          <w:position w:val="-32"/>
          <w:sz w:val="20"/>
          <w:szCs w:val="20"/>
          <w:lang w:val="en-GB"/>
        </w:rPr>
        <w:object w:dxaOrig="1380" w:dyaOrig="720">
          <v:shape id="_x0000_i1033" type="#_x0000_t75" style="width:68.85pt;height:36.3pt" o:ole="" filled="t">
            <v:imagedata r:id="rId27" o:title=""/>
          </v:shape>
          <o:OLEObject Type="Embed" ProgID="Equation.3" ShapeID="_x0000_i1033" DrawAspect="Content" ObjectID="_1478114715" r:id="rId28"/>
        </w:object>
      </w:r>
    </w:p>
    <w:p w:rsidR="00E44596" w:rsidRPr="0024448B" w:rsidRDefault="00E44596" w:rsidP="00900CB3">
      <w:pPr>
        <w:rPr>
          <w:rFonts w:ascii="Times New Roman" w:hAnsi="Times New Roman"/>
          <w:sz w:val="20"/>
          <w:szCs w:val="20"/>
          <w:lang w:val="en-GB"/>
        </w:rPr>
      </w:pPr>
      <w:proofErr w:type="gramStart"/>
      <w:r w:rsidRPr="008D22EA">
        <w:rPr>
          <w:rFonts w:ascii="Times New Roman" w:hAnsi="Times New Roman"/>
          <w:i/>
          <w:sz w:val="20"/>
          <w:szCs w:val="20"/>
          <w:lang w:val="en-GB"/>
        </w:rPr>
        <w:t>p</w:t>
      </w:r>
      <w:proofErr w:type="gramEnd"/>
      <w:r w:rsidRPr="0024448B">
        <w:rPr>
          <w:rFonts w:ascii="Times New Roman" w:hAnsi="Times New Roman"/>
          <w:sz w:val="20"/>
          <w:szCs w:val="20"/>
          <w:lang w:val="en-GB"/>
        </w:rPr>
        <w:tab/>
      </w:r>
      <w:r w:rsidRPr="0024448B">
        <w:rPr>
          <w:rFonts w:ascii="Times New Roman" w:hAnsi="Times New Roman"/>
          <w:sz w:val="20"/>
          <w:szCs w:val="20"/>
          <w:lang w:val="en-GB"/>
        </w:rPr>
        <w:tab/>
      </w:r>
      <w:r w:rsidRPr="0024448B">
        <w:rPr>
          <w:rFonts w:ascii="Times New Roman" w:hAnsi="Times New Roman"/>
          <w:sz w:val="20"/>
          <w:szCs w:val="20"/>
          <w:lang w:val="en-GB"/>
        </w:rPr>
        <w:tab/>
        <w:t>pressure</w:t>
      </w:r>
    </w:p>
    <w:p w:rsidR="00E44596" w:rsidRPr="0024448B" w:rsidRDefault="00E44596" w:rsidP="00900CB3">
      <w:pPr>
        <w:rPr>
          <w:rFonts w:ascii="Times New Roman" w:hAnsi="Times New Roman"/>
          <w:sz w:val="20"/>
          <w:szCs w:val="20"/>
          <w:lang w:val="en-GB"/>
        </w:rPr>
      </w:pPr>
      <w:r w:rsidRPr="008D22EA">
        <w:rPr>
          <w:rFonts w:ascii="Times New Roman" w:hAnsi="Times New Roman"/>
          <w:i/>
          <w:sz w:val="20"/>
          <w:szCs w:val="20"/>
          <w:lang w:val="en-GB"/>
        </w:rPr>
        <w:t>Q</w:t>
      </w:r>
      <w:r w:rsidRPr="0024448B">
        <w:rPr>
          <w:rFonts w:ascii="Times New Roman" w:hAnsi="Times New Roman"/>
          <w:sz w:val="20"/>
          <w:szCs w:val="20"/>
          <w:lang w:val="en-GB"/>
        </w:rPr>
        <w:tab/>
      </w:r>
      <w:r w:rsidRPr="0024448B">
        <w:rPr>
          <w:rFonts w:ascii="Times New Roman" w:hAnsi="Times New Roman"/>
          <w:sz w:val="20"/>
          <w:szCs w:val="20"/>
          <w:lang w:val="en-GB"/>
        </w:rPr>
        <w:tab/>
      </w:r>
      <w:r w:rsidRPr="0024448B">
        <w:rPr>
          <w:rFonts w:ascii="Times New Roman" w:hAnsi="Times New Roman"/>
          <w:sz w:val="20"/>
          <w:szCs w:val="20"/>
          <w:lang w:val="en-GB"/>
        </w:rPr>
        <w:tab/>
        <w:t>heat rate</w:t>
      </w:r>
    </w:p>
    <w:p w:rsidR="00E44596" w:rsidRPr="0024448B" w:rsidRDefault="00E44596" w:rsidP="00900CB3">
      <w:pPr>
        <w:rPr>
          <w:rFonts w:ascii="Times New Roman" w:hAnsi="Times New Roman"/>
          <w:sz w:val="20"/>
          <w:szCs w:val="20"/>
          <w:vertAlign w:val="superscript"/>
          <w:lang w:val="en-GB"/>
        </w:rPr>
      </w:pPr>
      <w:r w:rsidRPr="008D22EA">
        <w:rPr>
          <w:rFonts w:ascii="Times New Roman" w:hAnsi="Times New Roman"/>
          <w:i/>
          <w:sz w:val="20"/>
          <w:szCs w:val="20"/>
          <w:lang w:val="en-GB"/>
        </w:rPr>
        <w:t>q</w:t>
      </w:r>
      <w:r w:rsidRPr="008D22EA">
        <w:rPr>
          <w:rFonts w:ascii="Times New Roman" w:hAnsi="Times New Roman"/>
          <w:i/>
          <w:sz w:val="20"/>
          <w:szCs w:val="20"/>
          <w:vertAlign w:val="superscript"/>
          <w:lang w:val="en-GB"/>
        </w:rPr>
        <w:t>’’</w:t>
      </w:r>
      <w:r w:rsidRPr="0024448B">
        <w:rPr>
          <w:rFonts w:ascii="Times New Roman" w:hAnsi="Times New Roman"/>
          <w:sz w:val="20"/>
          <w:szCs w:val="20"/>
          <w:lang w:val="en-GB"/>
        </w:rPr>
        <w:tab/>
      </w:r>
      <w:r w:rsidRPr="0024448B">
        <w:rPr>
          <w:rFonts w:ascii="Times New Roman" w:hAnsi="Times New Roman"/>
          <w:sz w:val="20"/>
          <w:szCs w:val="20"/>
          <w:lang w:val="en-GB"/>
        </w:rPr>
        <w:tab/>
      </w:r>
      <w:r w:rsidRPr="0024448B">
        <w:rPr>
          <w:rFonts w:ascii="Times New Roman" w:hAnsi="Times New Roman"/>
          <w:sz w:val="20"/>
          <w:szCs w:val="20"/>
          <w:lang w:val="en-GB"/>
        </w:rPr>
        <w:tab/>
        <w:t>heat flux</w:t>
      </w:r>
    </w:p>
    <w:p w:rsidR="00E44596" w:rsidRDefault="00E44596" w:rsidP="00900CB3">
      <w:pPr>
        <w:rPr>
          <w:rFonts w:ascii="Times New Roman" w:hAnsi="Times New Roman"/>
          <w:position w:val="-24"/>
          <w:sz w:val="20"/>
          <w:szCs w:val="20"/>
          <w:lang w:val="en-GB"/>
        </w:rPr>
      </w:pPr>
      <w:proofErr w:type="spellStart"/>
      <w:r w:rsidRPr="008D22EA">
        <w:rPr>
          <w:rFonts w:ascii="Times New Roman" w:hAnsi="Times New Roman"/>
          <w:i/>
          <w:sz w:val="20"/>
          <w:szCs w:val="20"/>
          <w:lang w:val="en-GB"/>
        </w:rPr>
        <w:t>Re</w:t>
      </w:r>
      <w:r w:rsidRPr="008D22EA">
        <w:rPr>
          <w:rFonts w:ascii="Times New Roman" w:hAnsi="Times New Roman"/>
          <w:i/>
          <w:sz w:val="20"/>
          <w:szCs w:val="20"/>
          <w:vertAlign w:val="subscript"/>
          <w:lang w:val="en-GB"/>
        </w:rPr>
        <w:t>i</w:t>
      </w:r>
      <w:proofErr w:type="spellEnd"/>
      <w:r w:rsidRPr="0024448B">
        <w:rPr>
          <w:rFonts w:ascii="Times New Roman" w:hAnsi="Times New Roman"/>
          <w:sz w:val="20"/>
          <w:szCs w:val="20"/>
          <w:lang w:val="en-GB"/>
        </w:rPr>
        <w:tab/>
      </w:r>
      <w:r w:rsidRPr="0024448B">
        <w:rPr>
          <w:rFonts w:ascii="Times New Roman" w:hAnsi="Times New Roman"/>
          <w:sz w:val="20"/>
          <w:szCs w:val="20"/>
          <w:lang w:val="en-GB"/>
        </w:rPr>
        <w:tab/>
      </w:r>
      <w:r w:rsidRPr="0024448B">
        <w:rPr>
          <w:rFonts w:ascii="Times New Roman" w:hAnsi="Times New Roman"/>
          <w:sz w:val="20"/>
          <w:szCs w:val="20"/>
          <w:lang w:val="en-GB"/>
        </w:rPr>
        <w:tab/>
        <w:t>Reynolds numb</w:t>
      </w:r>
      <w:r>
        <w:rPr>
          <w:rFonts w:ascii="Times New Roman" w:hAnsi="Times New Roman"/>
          <w:sz w:val="20"/>
          <w:szCs w:val="20"/>
          <w:lang w:val="en-GB"/>
        </w:rPr>
        <w:t>er in heat-sink section i (i=1-3</w:t>
      </w:r>
      <w:r w:rsidRPr="0024448B">
        <w:rPr>
          <w:rFonts w:ascii="Times New Roman" w:hAnsi="Times New Roman"/>
          <w:sz w:val="20"/>
          <w:szCs w:val="20"/>
          <w:lang w:val="en-GB"/>
        </w:rPr>
        <w:t xml:space="preserve">) </w:t>
      </w:r>
      <w:r w:rsidRPr="0024448B">
        <w:rPr>
          <w:rFonts w:ascii="Times New Roman" w:hAnsi="Times New Roman"/>
          <w:position w:val="-24"/>
          <w:sz w:val="20"/>
          <w:szCs w:val="20"/>
          <w:lang w:val="en-GB"/>
        </w:rPr>
        <w:object w:dxaOrig="1460" w:dyaOrig="639">
          <v:shape id="_x0000_i1034" type="#_x0000_t75" style="width:72.65pt;height:31.95pt" o:ole="" filled="t">
            <v:imagedata r:id="rId29" o:title=""/>
          </v:shape>
          <o:OLEObject Type="Embed" ProgID="Equation.3" ShapeID="_x0000_i1034" DrawAspect="Content" ObjectID="_1478114716" r:id="rId30"/>
        </w:object>
      </w:r>
    </w:p>
    <w:p w:rsidR="00267893" w:rsidRPr="0024448B" w:rsidRDefault="00267893" w:rsidP="00900CB3">
      <w:pPr>
        <w:rPr>
          <w:rFonts w:ascii="Times New Roman" w:hAnsi="Times New Roman"/>
          <w:sz w:val="20"/>
          <w:szCs w:val="20"/>
          <w:lang w:val="en-GB"/>
        </w:rPr>
      </w:pPr>
      <w:proofErr w:type="spellStart"/>
      <w:r w:rsidRPr="008D22EA">
        <w:rPr>
          <w:rFonts w:ascii="Times New Roman" w:hAnsi="Times New Roman"/>
          <w:i/>
          <w:sz w:val="20"/>
          <w:szCs w:val="20"/>
          <w:lang w:val="en-GB"/>
        </w:rPr>
        <w:t>Ri</w:t>
      </w:r>
      <w:r w:rsidRPr="008D22EA">
        <w:rPr>
          <w:rFonts w:ascii="Times New Roman" w:hAnsi="Times New Roman"/>
          <w:i/>
          <w:sz w:val="20"/>
          <w:szCs w:val="20"/>
          <w:vertAlign w:val="subscript"/>
          <w:lang w:val="en-GB"/>
        </w:rPr>
        <w:t>i</w:t>
      </w:r>
      <w:proofErr w:type="spellEnd"/>
      <w:r>
        <w:rPr>
          <w:rFonts w:ascii="Times New Roman" w:hAnsi="Times New Roman"/>
          <w:sz w:val="20"/>
          <w:szCs w:val="20"/>
          <w:lang w:val="en-GB"/>
        </w:rPr>
        <w:tab/>
      </w:r>
      <w:r>
        <w:rPr>
          <w:rFonts w:ascii="Times New Roman" w:hAnsi="Times New Roman"/>
          <w:sz w:val="20"/>
          <w:szCs w:val="20"/>
          <w:lang w:val="en-GB"/>
        </w:rPr>
        <w:tab/>
      </w:r>
      <w:r>
        <w:rPr>
          <w:rFonts w:ascii="Times New Roman" w:hAnsi="Times New Roman"/>
          <w:sz w:val="20"/>
          <w:szCs w:val="20"/>
          <w:lang w:val="en-GB"/>
        </w:rPr>
        <w:tab/>
        <w:t>Richardson</w:t>
      </w:r>
      <w:r w:rsidRPr="0024448B">
        <w:rPr>
          <w:rFonts w:ascii="Times New Roman" w:hAnsi="Times New Roman"/>
          <w:sz w:val="20"/>
          <w:szCs w:val="20"/>
          <w:lang w:val="en-GB"/>
        </w:rPr>
        <w:t xml:space="preserve"> num</w:t>
      </w:r>
      <w:r>
        <w:rPr>
          <w:rFonts w:ascii="Times New Roman" w:hAnsi="Times New Roman"/>
          <w:sz w:val="20"/>
          <w:szCs w:val="20"/>
          <w:lang w:val="en-GB"/>
        </w:rPr>
        <w:t>ber of heat-sink section i (i=1</w:t>
      </w:r>
      <w:r w:rsidRPr="00E16DE8">
        <w:rPr>
          <w:rFonts w:ascii="Times New Roman" w:hAnsi="Times New Roman"/>
          <w:sz w:val="20"/>
          <w:szCs w:val="20"/>
          <w:lang w:val="en-US"/>
        </w:rPr>
        <w:t>-3</w:t>
      </w:r>
      <w:r w:rsidRPr="0024448B">
        <w:rPr>
          <w:rFonts w:ascii="Times New Roman" w:hAnsi="Times New Roman"/>
          <w:sz w:val="20"/>
          <w:szCs w:val="20"/>
          <w:lang w:val="en-GB"/>
        </w:rPr>
        <w:t xml:space="preserve">) </w:t>
      </w:r>
      <w:r w:rsidRPr="0024448B">
        <w:rPr>
          <w:rFonts w:ascii="Times New Roman" w:hAnsi="Times New Roman"/>
          <w:position w:val="-30"/>
          <w:sz w:val="20"/>
          <w:szCs w:val="20"/>
          <w:lang w:val="en-GB"/>
        </w:rPr>
        <w:object w:dxaOrig="1020" w:dyaOrig="680">
          <v:shape id="_x0000_i1035" type="#_x0000_t75" style="width:50.1pt;height:33.8pt" o:ole="" filled="t">
            <v:imagedata r:id="rId31" o:title=""/>
          </v:shape>
          <o:OLEObject Type="Embed" ProgID="Equation.3" ShapeID="_x0000_i1035" DrawAspect="Content" ObjectID="_1478114717" r:id="rId32"/>
        </w:object>
      </w:r>
    </w:p>
    <w:p w:rsidR="00E44596" w:rsidRPr="0024448B" w:rsidRDefault="00E44596" w:rsidP="00900CB3">
      <w:pPr>
        <w:rPr>
          <w:rFonts w:ascii="Times New Roman" w:hAnsi="Times New Roman"/>
          <w:sz w:val="20"/>
          <w:szCs w:val="20"/>
          <w:lang w:val="en-US"/>
        </w:rPr>
      </w:pPr>
    </w:p>
    <w:p w:rsidR="00E44596" w:rsidRPr="0024448B" w:rsidRDefault="00E44596" w:rsidP="00900CB3">
      <w:pPr>
        <w:rPr>
          <w:rFonts w:ascii="Times New Roman" w:hAnsi="Times New Roman"/>
          <w:sz w:val="20"/>
          <w:szCs w:val="20"/>
          <w:lang w:val="en-GB"/>
        </w:rPr>
      </w:pPr>
      <w:proofErr w:type="spellStart"/>
      <w:r w:rsidRPr="008D22EA">
        <w:rPr>
          <w:rFonts w:ascii="Times New Roman" w:hAnsi="Times New Roman"/>
          <w:i/>
          <w:sz w:val="20"/>
          <w:szCs w:val="20"/>
          <w:lang w:val="en-GB"/>
        </w:rPr>
        <w:t>R</w:t>
      </w:r>
      <w:r w:rsidRPr="008D22EA">
        <w:rPr>
          <w:rFonts w:ascii="Times New Roman" w:hAnsi="Times New Roman"/>
          <w:i/>
          <w:sz w:val="20"/>
          <w:szCs w:val="20"/>
          <w:vertAlign w:val="subscript"/>
          <w:lang w:val="en-GB"/>
        </w:rPr>
        <w:t>th</w:t>
      </w:r>
      <w:proofErr w:type="spellEnd"/>
      <w:r w:rsidRPr="0024448B">
        <w:rPr>
          <w:rFonts w:ascii="Times New Roman" w:hAnsi="Times New Roman"/>
          <w:sz w:val="20"/>
          <w:szCs w:val="20"/>
          <w:vertAlign w:val="subscript"/>
          <w:lang w:val="en-GB"/>
        </w:rPr>
        <w:tab/>
      </w:r>
      <w:r w:rsidRPr="0024448B">
        <w:rPr>
          <w:rFonts w:ascii="Times New Roman" w:hAnsi="Times New Roman"/>
          <w:sz w:val="20"/>
          <w:szCs w:val="20"/>
          <w:vertAlign w:val="subscript"/>
          <w:lang w:val="en-GB"/>
        </w:rPr>
        <w:tab/>
      </w:r>
      <w:r w:rsidRPr="0024448B">
        <w:rPr>
          <w:rFonts w:ascii="Times New Roman" w:hAnsi="Times New Roman"/>
          <w:sz w:val="20"/>
          <w:szCs w:val="20"/>
          <w:vertAlign w:val="subscript"/>
          <w:lang w:val="en-GB"/>
        </w:rPr>
        <w:tab/>
      </w:r>
      <w:r w:rsidRPr="0024448B">
        <w:rPr>
          <w:rFonts w:ascii="Times New Roman" w:hAnsi="Times New Roman"/>
          <w:sz w:val="20"/>
          <w:szCs w:val="20"/>
          <w:lang w:val="en-GB"/>
        </w:rPr>
        <w:t>thermal resistance</w:t>
      </w:r>
    </w:p>
    <w:p w:rsidR="00E44596" w:rsidRDefault="00E44596" w:rsidP="00900CB3">
      <w:pPr>
        <w:rPr>
          <w:rFonts w:ascii="Times New Roman" w:hAnsi="Times New Roman"/>
          <w:sz w:val="20"/>
          <w:szCs w:val="20"/>
          <w:lang w:val="en-GB"/>
        </w:rPr>
      </w:pPr>
      <w:r w:rsidRPr="008D22EA">
        <w:rPr>
          <w:rFonts w:ascii="Times New Roman" w:hAnsi="Times New Roman"/>
          <w:i/>
          <w:sz w:val="20"/>
          <w:szCs w:val="20"/>
          <w:lang w:val="en-GB"/>
        </w:rPr>
        <w:t>T</w:t>
      </w:r>
      <w:r w:rsidRPr="0024448B">
        <w:rPr>
          <w:rFonts w:ascii="Times New Roman" w:hAnsi="Times New Roman"/>
          <w:sz w:val="20"/>
          <w:szCs w:val="20"/>
          <w:lang w:val="en-GB"/>
        </w:rPr>
        <w:tab/>
      </w:r>
      <w:r w:rsidRPr="0024448B">
        <w:rPr>
          <w:rFonts w:ascii="Times New Roman" w:hAnsi="Times New Roman"/>
          <w:sz w:val="20"/>
          <w:szCs w:val="20"/>
          <w:lang w:val="en-GB"/>
        </w:rPr>
        <w:tab/>
      </w:r>
      <w:r w:rsidRPr="0024448B">
        <w:rPr>
          <w:rFonts w:ascii="Times New Roman" w:hAnsi="Times New Roman"/>
          <w:sz w:val="20"/>
          <w:szCs w:val="20"/>
          <w:lang w:val="en-GB"/>
        </w:rPr>
        <w:tab/>
        <w:t>temperature</w:t>
      </w:r>
    </w:p>
    <w:p w:rsidR="00E44596" w:rsidRPr="0024448B" w:rsidRDefault="00E44596" w:rsidP="00900CB3">
      <w:pPr>
        <w:rPr>
          <w:rFonts w:ascii="Times New Roman" w:hAnsi="Times New Roman"/>
          <w:sz w:val="20"/>
          <w:szCs w:val="20"/>
          <w:lang w:val="en-GB"/>
        </w:rPr>
      </w:pPr>
      <w:r w:rsidRPr="008D22EA">
        <w:rPr>
          <w:rFonts w:ascii="Times New Roman" w:hAnsi="Times New Roman"/>
          <w:i/>
          <w:sz w:val="20"/>
          <w:szCs w:val="20"/>
          <w:lang w:val="en-US"/>
        </w:rPr>
        <w:t>T</w:t>
      </w:r>
      <w:r w:rsidRPr="008D22EA">
        <w:rPr>
          <w:rFonts w:ascii="Times New Roman" w:hAnsi="Times New Roman"/>
          <w:i/>
          <w:sz w:val="20"/>
          <w:szCs w:val="20"/>
          <w:vertAlign w:val="superscript"/>
          <w:lang w:val="en-US"/>
        </w:rPr>
        <w:t>*</w:t>
      </w:r>
      <w:r>
        <w:rPr>
          <w:rFonts w:ascii="Times New Roman" w:hAnsi="Times New Roman"/>
          <w:sz w:val="20"/>
          <w:szCs w:val="20"/>
          <w:lang w:val="en-US"/>
        </w:rPr>
        <w:tab/>
      </w:r>
      <w:r>
        <w:rPr>
          <w:rFonts w:ascii="Times New Roman" w:hAnsi="Times New Roman"/>
          <w:sz w:val="20"/>
          <w:szCs w:val="20"/>
          <w:lang w:val="en-US"/>
        </w:rPr>
        <w:tab/>
      </w:r>
      <w:r>
        <w:rPr>
          <w:rFonts w:ascii="Times New Roman" w:hAnsi="Times New Roman"/>
          <w:sz w:val="20"/>
          <w:szCs w:val="20"/>
          <w:lang w:val="en-US"/>
        </w:rPr>
        <w:tab/>
        <w:t xml:space="preserve">non-dimensional temperature </w:t>
      </w:r>
      <w:r w:rsidRPr="0024448B">
        <w:rPr>
          <w:rFonts w:ascii="Times New Roman" w:hAnsi="Times New Roman"/>
          <w:position w:val="-66"/>
          <w:sz w:val="20"/>
          <w:szCs w:val="20"/>
          <w:lang w:val="en-US"/>
        </w:rPr>
        <w:object w:dxaOrig="1440" w:dyaOrig="1080">
          <v:shape id="_x0000_i1036" type="#_x0000_t75" style="width:1in;height:53.2pt" o:ole="">
            <v:imagedata r:id="rId33" o:title=""/>
          </v:shape>
          <o:OLEObject Type="Embed" ProgID="Equation.3" ShapeID="_x0000_i1036" DrawAspect="Content" ObjectID="_1478114718" r:id="rId34"/>
        </w:object>
      </w:r>
    </w:p>
    <w:p w:rsidR="00E44596" w:rsidRPr="0024448B" w:rsidRDefault="00E44596" w:rsidP="00900CB3">
      <w:pPr>
        <w:rPr>
          <w:rFonts w:ascii="Times New Roman" w:hAnsi="Times New Roman"/>
          <w:sz w:val="20"/>
          <w:szCs w:val="20"/>
          <w:lang w:val="en-GB"/>
        </w:rPr>
      </w:pPr>
      <w:proofErr w:type="spellStart"/>
      <w:proofErr w:type="gramStart"/>
      <w:r w:rsidRPr="008D22EA">
        <w:rPr>
          <w:rFonts w:ascii="Times New Roman" w:hAnsi="Times New Roman"/>
          <w:i/>
          <w:sz w:val="20"/>
          <w:szCs w:val="20"/>
          <w:lang w:val="en-GB"/>
        </w:rPr>
        <w:t>t</w:t>
      </w:r>
      <w:r w:rsidRPr="008D22EA">
        <w:rPr>
          <w:rFonts w:ascii="Times New Roman" w:hAnsi="Times New Roman"/>
          <w:i/>
          <w:sz w:val="20"/>
          <w:szCs w:val="20"/>
          <w:vertAlign w:val="subscript"/>
          <w:lang w:val="en-GB"/>
        </w:rPr>
        <w:t>s</w:t>
      </w:r>
      <w:proofErr w:type="spellEnd"/>
      <w:proofErr w:type="gramEnd"/>
      <w:r w:rsidRPr="0024448B">
        <w:rPr>
          <w:rFonts w:ascii="Times New Roman" w:hAnsi="Times New Roman"/>
          <w:sz w:val="20"/>
          <w:szCs w:val="20"/>
          <w:vertAlign w:val="subscript"/>
          <w:lang w:val="en-GB"/>
        </w:rPr>
        <w:tab/>
      </w:r>
      <w:r w:rsidRPr="0024448B">
        <w:rPr>
          <w:rFonts w:ascii="Times New Roman" w:hAnsi="Times New Roman"/>
          <w:sz w:val="20"/>
          <w:szCs w:val="20"/>
          <w:vertAlign w:val="subscript"/>
          <w:lang w:val="en-GB"/>
        </w:rPr>
        <w:tab/>
      </w:r>
      <w:r w:rsidRPr="0024448B">
        <w:rPr>
          <w:rFonts w:ascii="Times New Roman" w:hAnsi="Times New Roman"/>
          <w:sz w:val="20"/>
          <w:szCs w:val="20"/>
          <w:vertAlign w:val="subscript"/>
          <w:lang w:val="en-GB"/>
        </w:rPr>
        <w:tab/>
      </w:r>
      <w:r w:rsidRPr="0024448B">
        <w:rPr>
          <w:rFonts w:ascii="Times New Roman" w:hAnsi="Times New Roman"/>
          <w:sz w:val="20"/>
          <w:szCs w:val="20"/>
          <w:lang w:val="en-GB"/>
        </w:rPr>
        <w:t>solid substrate thickness</w:t>
      </w:r>
    </w:p>
    <w:p w:rsidR="00E44596" w:rsidRPr="0024448B" w:rsidRDefault="00E44596" w:rsidP="00900CB3">
      <w:pPr>
        <w:rPr>
          <w:rFonts w:ascii="Times New Roman" w:hAnsi="Times New Roman"/>
          <w:sz w:val="20"/>
          <w:szCs w:val="20"/>
          <w:lang w:val="en-GB"/>
        </w:rPr>
      </w:pPr>
      <w:r w:rsidRPr="0024448B">
        <w:rPr>
          <w:rFonts w:ascii="Times New Roman" w:hAnsi="Times New Roman"/>
          <w:position w:val="-6"/>
          <w:sz w:val="20"/>
          <w:szCs w:val="20"/>
          <w:lang w:val="en-GB"/>
        </w:rPr>
        <w:object w:dxaOrig="240" w:dyaOrig="320">
          <v:shape id="_x0000_i1037" type="#_x0000_t75" style="width:11.9pt;height:15.05pt" o:ole="" filled="t">
            <v:imagedata r:id="rId35" o:title=""/>
          </v:shape>
          <o:OLEObject Type="Embed" ProgID="Equation.3" ShapeID="_x0000_i1037" DrawAspect="Content" ObjectID="_1478114719" r:id="rId36"/>
        </w:object>
      </w:r>
      <w:r w:rsidRPr="0024448B">
        <w:rPr>
          <w:rFonts w:ascii="Times New Roman" w:hAnsi="Times New Roman"/>
          <w:sz w:val="20"/>
          <w:szCs w:val="20"/>
          <w:lang w:val="en-GB"/>
        </w:rPr>
        <w:tab/>
      </w:r>
      <w:r w:rsidRPr="0024448B">
        <w:rPr>
          <w:rFonts w:ascii="Times New Roman" w:hAnsi="Times New Roman"/>
          <w:sz w:val="20"/>
          <w:szCs w:val="20"/>
          <w:lang w:val="en-GB"/>
        </w:rPr>
        <w:tab/>
      </w:r>
      <w:r w:rsidRPr="0024448B">
        <w:rPr>
          <w:rFonts w:ascii="Times New Roman" w:hAnsi="Times New Roman"/>
          <w:sz w:val="20"/>
          <w:szCs w:val="20"/>
          <w:lang w:val="en-GB"/>
        </w:rPr>
        <w:tab/>
      </w:r>
      <w:proofErr w:type="gramStart"/>
      <w:r w:rsidRPr="0024448B">
        <w:rPr>
          <w:rFonts w:ascii="Times New Roman" w:hAnsi="Times New Roman"/>
          <w:sz w:val="20"/>
          <w:szCs w:val="20"/>
          <w:lang w:val="en-GB"/>
        </w:rPr>
        <w:t>volumetric</w:t>
      </w:r>
      <w:proofErr w:type="gramEnd"/>
      <w:r w:rsidRPr="0024448B">
        <w:rPr>
          <w:rFonts w:ascii="Times New Roman" w:hAnsi="Times New Roman"/>
          <w:sz w:val="20"/>
          <w:szCs w:val="20"/>
          <w:lang w:val="en-GB"/>
        </w:rPr>
        <w:t xml:space="preserve"> flow rate</w:t>
      </w:r>
    </w:p>
    <w:p w:rsidR="00E44596" w:rsidRPr="0024448B" w:rsidRDefault="00E44596" w:rsidP="00900CB3">
      <w:pPr>
        <w:rPr>
          <w:rFonts w:ascii="Times New Roman" w:hAnsi="Times New Roman"/>
          <w:sz w:val="20"/>
          <w:szCs w:val="20"/>
          <w:lang w:val="en-GB"/>
        </w:rPr>
      </w:pPr>
      <w:r w:rsidRPr="008D22EA">
        <w:rPr>
          <w:rFonts w:ascii="Times New Roman" w:hAnsi="Times New Roman"/>
          <w:i/>
          <w:sz w:val="20"/>
          <w:szCs w:val="20"/>
          <w:lang w:val="en-GB"/>
        </w:rPr>
        <w:t>W</w:t>
      </w:r>
      <w:r w:rsidRPr="0024448B">
        <w:rPr>
          <w:rFonts w:ascii="Times New Roman" w:hAnsi="Times New Roman"/>
          <w:sz w:val="20"/>
          <w:szCs w:val="20"/>
          <w:lang w:val="en-GB"/>
        </w:rPr>
        <w:tab/>
      </w:r>
      <w:r w:rsidRPr="0024448B">
        <w:rPr>
          <w:rFonts w:ascii="Times New Roman" w:hAnsi="Times New Roman"/>
          <w:sz w:val="20"/>
          <w:szCs w:val="20"/>
          <w:lang w:val="en-GB"/>
        </w:rPr>
        <w:tab/>
      </w:r>
      <w:r w:rsidRPr="0024448B">
        <w:rPr>
          <w:rFonts w:ascii="Times New Roman" w:hAnsi="Times New Roman"/>
          <w:sz w:val="20"/>
          <w:szCs w:val="20"/>
          <w:lang w:val="en-GB"/>
        </w:rPr>
        <w:tab/>
        <w:t>width</w:t>
      </w:r>
    </w:p>
    <w:p w:rsidR="00E44596" w:rsidRDefault="00E44596" w:rsidP="00900CB3">
      <w:pPr>
        <w:rPr>
          <w:rFonts w:ascii="Times New Roman" w:hAnsi="Times New Roman"/>
          <w:sz w:val="20"/>
          <w:szCs w:val="20"/>
          <w:lang w:val="en-GB"/>
        </w:rPr>
      </w:pPr>
      <w:proofErr w:type="gramStart"/>
      <w:r w:rsidRPr="008D22EA">
        <w:rPr>
          <w:rFonts w:ascii="Times New Roman" w:hAnsi="Times New Roman"/>
          <w:i/>
          <w:sz w:val="20"/>
          <w:szCs w:val="20"/>
          <w:lang w:val="en-GB"/>
        </w:rPr>
        <w:t>w</w:t>
      </w:r>
      <w:proofErr w:type="gramEnd"/>
      <w:r w:rsidRPr="0024448B">
        <w:rPr>
          <w:rFonts w:ascii="Times New Roman" w:hAnsi="Times New Roman"/>
          <w:sz w:val="20"/>
          <w:szCs w:val="20"/>
          <w:lang w:val="en-GB"/>
        </w:rPr>
        <w:tab/>
      </w:r>
      <w:r w:rsidRPr="0024448B">
        <w:rPr>
          <w:rFonts w:ascii="Times New Roman" w:hAnsi="Times New Roman"/>
          <w:sz w:val="20"/>
          <w:szCs w:val="20"/>
          <w:lang w:val="en-GB"/>
        </w:rPr>
        <w:tab/>
      </w:r>
      <w:r w:rsidRPr="0024448B">
        <w:rPr>
          <w:rFonts w:ascii="Times New Roman" w:hAnsi="Times New Roman"/>
          <w:sz w:val="20"/>
          <w:szCs w:val="20"/>
          <w:lang w:val="en-GB"/>
        </w:rPr>
        <w:tab/>
        <w:t>flow axial velocity</w:t>
      </w:r>
    </w:p>
    <w:p w:rsidR="00E44596" w:rsidRPr="0024448B" w:rsidRDefault="00E44596" w:rsidP="002214E3">
      <w:pPr>
        <w:jc w:val="both"/>
        <w:rPr>
          <w:rFonts w:ascii="Times New Roman" w:hAnsi="Times New Roman"/>
          <w:sz w:val="20"/>
          <w:szCs w:val="20"/>
          <w:lang w:val="en-GB"/>
        </w:rPr>
      </w:pPr>
      <w:proofErr w:type="gramStart"/>
      <w:r w:rsidRPr="008D22EA">
        <w:rPr>
          <w:rFonts w:ascii="Times New Roman" w:hAnsi="Times New Roman"/>
          <w:i/>
          <w:sz w:val="20"/>
          <w:szCs w:val="20"/>
          <w:lang w:val="en-GB"/>
        </w:rPr>
        <w:t>w</w:t>
      </w:r>
      <w:proofErr w:type="gramEnd"/>
      <w:r w:rsidRPr="008D22EA">
        <w:rPr>
          <w:rFonts w:ascii="Times New Roman" w:hAnsi="Times New Roman"/>
          <w:i/>
          <w:sz w:val="20"/>
          <w:szCs w:val="20"/>
          <w:vertAlign w:val="superscript"/>
          <w:lang w:val="en-GB"/>
        </w:rPr>
        <w:t>*</w:t>
      </w:r>
      <w:r w:rsidRPr="0024448B">
        <w:rPr>
          <w:rFonts w:ascii="Times New Roman" w:hAnsi="Times New Roman"/>
          <w:sz w:val="20"/>
          <w:szCs w:val="20"/>
          <w:lang w:val="en-GB"/>
        </w:rPr>
        <w:tab/>
      </w:r>
      <w:r>
        <w:rPr>
          <w:rFonts w:ascii="Times New Roman" w:hAnsi="Times New Roman"/>
          <w:sz w:val="20"/>
          <w:szCs w:val="20"/>
          <w:lang w:val="en-GB"/>
        </w:rPr>
        <w:tab/>
      </w:r>
      <w:r>
        <w:rPr>
          <w:rFonts w:ascii="Times New Roman" w:hAnsi="Times New Roman"/>
          <w:sz w:val="20"/>
          <w:szCs w:val="20"/>
          <w:lang w:val="en-GB"/>
        </w:rPr>
        <w:tab/>
      </w:r>
      <w:r w:rsidRPr="0024448B">
        <w:rPr>
          <w:rFonts w:ascii="Times New Roman" w:hAnsi="Times New Roman"/>
          <w:sz w:val="20"/>
          <w:szCs w:val="20"/>
          <w:lang w:val="en-GB"/>
        </w:rPr>
        <w:t xml:space="preserve">non-dimensional axial velocity </w:t>
      </w:r>
      <w:r w:rsidRPr="0024448B">
        <w:rPr>
          <w:rFonts w:ascii="Times New Roman" w:hAnsi="Times New Roman"/>
          <w:position w:val="-30"/>
          <w:sz w:val="20"/>
          <w:szCs w:val="20"/>
          <w:lang w:val="en-GB"/>
        </w:rPr>
        <w:object w:dxaOrig="880" w:dyaOrig="680">
          <v:shape id="_x0000_i1038" type="#_x0000_t75" style="width:43.85pt;height:33.8pt" o:ole="">
            <v:imagedata r:id="rId37" o:title=""/>
          </v:shape>
          <o:OLEObject Type="Embed" ProgID="Equation.3" ShapeID="_x0000_i1038" DrawAspect="Content" ObjectID="_1478114720" r:id="rId38"/>
        </w:object>
      </w:r>
    </w:p>
    <w:p w:rsidR="00E44596" w:rsidRPr="0024448B" w:rsidRDefault="00E44596" w:rsidP="002214E3">
      <w:pPr>
        <w:rPr>
          <w:rFonts w:ascii="Times New Roman" w:hAnsi="Times New Roman"/>
          <w:sz w:val="20"/>
          <w:szCs w:val="20"/>
          <w:lang w:val="en-GB"/>
        </w:rPr>
        <w:sectPr w:rsidR="00E44596" w:rsidRPr="0024448B" w:rsidSect="00CB6904">
          <w:type w:val="continuous"/>
          <w:pgSz w:w="11906" w:h="16838"/>
          <w:pgMar w:top="1418" w:right="1418" w:bottom="1418" w:left="1418" w:header="709" w:footer="709" w:gutter="0"/>
          <w:cols w:space="708"/>
          <w:docGrid w:linePitch="360"/>
        </w:sectPr>
      </w:pPr>
    </w:p>
    <w:p w:rsidR="00E44596" w:rsidRPr="0024448B" w:rsidRDefault="00E44596" w:rsidP="00900CB3">
      <w:pPr>
        <w:rPr>
          <w:rFonts w:ascii="Times New Roman" w:hAnsi="Times New Roman"/>
          <w:sz w:val="20"/>
          <w:szCs w:val="20"/>
          <w:lang w:val="en-GB"/>
        </w:rPr>
      </w:pPr>
      <w:proofErr w:type="spellStart"/>
      <w:proofErr w:type="gramStart"/>
      <w:r w:rsidRPr="008D22EA">
        <w:rPr>
          <w:rFonts w:ascii="Times New Roman" w:hAnsi="Times New Roman"/>
          <w:i/>
          <w:sz w:val="20"/>
          <w:szCs w:val="20"/>
          <w:lang w:val="en-GB"/>
        </w:rPr>
        <w:lastRenderedPageBreak/>
        <w:t>x,</w:t>
      </w:r>
      <w:proofErr w:type="gramEnd"/>
      <w:r w:rsidRPr="008D22EA">
        <w:rPr>
          <w:rFonts w:ascii="Times New Roman" w:hAnsi="Times New Roman"/>
          <w:i/>
          <w:sz w:val="20"/>
          <w:szCs w:val="20"/>
          <w:lang w:val="en-GB"/>
        </w:rPr>
        <w:t>y,z</w:t>
      </w:r>
      <w:proofErr w:type="spellEnd"/>
      <w:r w:rsidRPr="0024448B">
        <w:rPr>
          <w:rFonts w:ascii="Times New Roman" w:hAnsi="Times New Roman"/>
          <w:sz w:val="20"/>
          <w:szCs w:val="20"/>
          <w:lang w:val="en-GB"/>
        </w:rPr>
        <w:tab/>
      </w:r>
      <w:r w:rsidRPr="0024448B">
        <w:rPr>
          <w:rFonts w:ascii="Times New Roman" w:hAnsi="Times New Roman"/>
          <w:sz w:val="20"/>
          <w:szCs w:val="20"/>
          <w:lang w:val="en-GB"/>
        </w:rPr>
        <w:tab/>
      </w:r>
      <w:r w:rsidRPr="0024448B">
        <w:rPr>
          <w:rFonts w:ascii="Times New Roman" w:hAnsi="Times New Roman"/>
          <w:sz w:val="20"/>
          <w:szCs w:val="20"/>
          <w:lang w:val="en-GB"/>
        </w:rPr>
        <w:tab/>
        <w:t xml:space="preserve">streamwise, vertical and </w:t>
      </w:r>
      <w:proofErr w:type="spellStart"/>
      <w:r w:rsidRPr="0024448B">
        <w:rPr>
          <w:rFonts w:ascii="Times New Roman" w:hAnsi="Times New Roman"/>
          <w:sz w:val="20"/>
          <w:szCs w:val="20"/>
          <w:lang w:val="en-GB"/>
        </w:rPr>
        <w:t>spanwise</w:t>
      </w:r>
      <w:proofErr w:type="spellEnd"/>
      <w:r w:rsidRPr="0024448B">
        <w:rPr>
          <w:rFonts w:ascii="Times New Roman" w:hAnsi="Times New Roman"/>
          <w:sz w:val="20"/>
          <w:szCs w:val="20"/>
          <w:lang w:val="en-GB"/>
        </w:rPr>
        <w:t xml:space="preserve"> coordinate respectively</w:t>
      </w:r>
    </w:p>
    <w:p w:rsidR="00E44596" w:rsidRPr="0024448B" w:rsidRDefault="00E44596" w:rsidP="00900CB3">
      <w:pPr>
        <w:rPr>
          <w:rFonts w:ascii="Times New Roman" w:hAnsi="Times New Roman"/>
          <w:sz w:val="20"/>
          <w:szCs w:val="20"/>
          <w:lang w:val="en-GB"/>
        </w:rPr>
      </w:pPr>
      <w:r w:rsidRPr="008D22EA">
        <w:rPr>
          <w:rFonts w:ascii="Times New Roman" w:hAnsi="Times New Roman"/>
          <w:i/>
          <w:sz w:val="20"/>
          <w:szCs w:val="20"/>
          <w:lang w:val="en-GB"/>
        </w:rPr>
        <w:t>X</w:t>
      </w:r>
      <w:r w:rsidRPr="008D22EA">
        <w:rPr>
          <w:rFonts w:ascii="Times New Roman" w:hAnsi="Times New Roman"/>
          <w:i/>
          <w:sz w:val="20"/>
          <w:szCs w:val="20"/>
          <w:vertAlign w:val="superscript"/>
          <w:lang w:val="en-GB"/>
        </w:rPr>
        <w:t>*</w:t>
      </w:r>
      <w:r w:rsidRPr="0024448B">
        <w:rPr>
          <w:rFonts w:ascii="Times New Roman" w:hAnsi="Times New Roman"/>
          <w:sz w:val="20"/>
          <w:szCs w:val="20"/>
          <w:lang w:val="en-GB"/>
        </w:rPr>
        <w:t xml:space="preserve"> </w:t>
      </w:r>
      <w:r w:rsidRPr="0024448B">
        <w:rPr>
          <w:rFonts w:ascii="Times New Roman" w:hAnsi="Times New Roman"/>
          <w:sz w:val="20"/>
          <w:szCs w:val="20"/>
          <w:lang w:val="en-GB"/>
        </w:rPr>
        <w:tab/>
      </w:r>
      <w:r w:rsidRPr="0024448B">
        <w:rPr>
          <w:rFonts w:ascii="Times New Roman" w:hAnsi="Times New Roman"/>
          <w:sz w:val="20"/>
          <w:szCs w:val="20"/>
          <w:lang w:val="en-GB"/>
        </w:rPr>
        <w:tab/>
      </w:r>
      <w:r w:rsidRPr="0024448B">
        <w:rPr>
          <w:rFonts w:ascii="Times New Roman" w:hAnsi="Times New Roman"/>
          <w:sz w:val="20"/>
          <w:szCs w:val="20"/>
          <w:lang w:val="en-GB"/>
        </w:rPr>
        <w:tab/>
        <w:t xml:space="preserve">non-dimensional </w:t>
      </w:r>
      <w:proofErr w:type="spellStart"/>
      <w:r w:rsidRPr="0024448B">
        <w:rPr>
          <w:rFonts w:ascii="Times New Roman" w:hAnsi="Times New Roman"/>
          <w:sz w:val="20"/>
          <w:szCs w:val="20"/>
          <w:lang w:val="en-GB"/>
        </w:rPr>
        <w:t>spanwise</w:t>
      </w:r>
      <w:proofErr w:type="spellEnd"/>
      <w:r w:rsidRPr="0024448B">
        <w:rPr>
          <w:rFonts w:ascii="Times New Roman" w:hAnsi="Times New Roman"/>
          <w:sz w:val="20"/>
          <w:szCs w:val="20"/>
          <w:lang w:val="en-GB"/>
        </w:rPr>
        <w:t xml:space="preserve"> coordinate</w:t>
      </w:r>
      <w:r w:rsidRPr="0024448B">
        <w:rPr>
          <w:rFonts w:ascii="Times New Roman" w:hAnsi="Times New Roman"/>
          <w:position w:val="-32"/>
          <w:sz w:val="20"/>
          <w:szCs w:val="20"/>
          <w:lang w:val="en-US"/>
        </w:rPr>
        <w:object w:dxaOrig="1540" w:dyaOrig="700">
          <v:shape id="_x0000_i1039" type="#_x0000_t75" style="width:77pt;height:35.05pt" o:ole="" filled="t">
            <v:imagedata r:id="rId39" o:title=""/>
          </v:shape>
          <o:OLEObject Type="Embed" ProgID="Equation.3" ShapeID="_x0000_i1039" DrawAspect="Content" ObjectID="_1478114721" r:id="rId40"/>
        </w:object>
      </w:r>
    </w:p>
    <w:p w:rsidR="00E44596" w:rsidRPr="0024448B" w:rsidRDefault="00E44596" w:rsidP="00900CB3">
      <w:pPr>
        <w:rPr>
          <w:rFonts w:ascii="Times New Roman" w:hAnsi="Times New Roman"/>
          <w:sz w:val="20"/>
          <w:szCs w:val="20"/>
          <w:lang w:val="en-GB"/>
        </w:rPr>
      </w:pPr>
      <w:r w:rsidRPr="008D22EA">
        <w:rPr>
          <w:rFonts w:ascii="Times New Roman" w:hAnsi="Times New Roman"/>
          <w:i/>
          <w:sz w:val="20"/>
          <w:szCs w:val="20"/>
          <w:lang w:val="en-GB"/>
        </w:rPr>
        <w:t>Y</w:t>
      </w:r>
      <w:r w:rsidRPr="008D22EA">
        <w:rPr>
          <w:rFonts w:ascii="Times New Roman" w:hAnsi="Times New Roman"/>
          <w:i/>
          <w:sz w:val="20"/>
          <w:szCs w:val="20"/>
          <w:vertAlign w:val="superscript"/>
          <w:lang w:val="en-GB"/>
        </w:rPr>
        <w:t>*</w:t>
      </w:r>
      <w:r w:rsidRPr="0024448B">
        <w:rPr>
          <w:rFonts w:ascii="Times New Roman" w:hAnsi="Times New Roman"/>
          <w:sz w:val="20"/>
          <w:szCs w:val="20"/>
          <w:vertAlign w:val="superscript"/>
          <w:lang w:val="en-GB"/>
        </w:rPr>
        <w:tab/>
      </w:r>
      <w:r w:rsidRPr="0024448B">
        <w:rPr>
          <w:rFonts w:ascii="Times New Roman" w:hAnsi="Times New Roman"/>
          <w:sz w:val="20"/>
          <w:szCs w:val="20"/>
          <w:vertAlign w:val="superscript"/>
          <w:lang w:val="en-GB"/>
        </w:rPr>
        <w:tab/>
      </w:r>
      <w:r w:rsidRPr="0024448B">
        <w:rPr>
          <w:rFonts w:ascii="Times New Roman" w:hAnsi="Times New Roman"/>
          <w:sz w:val="20"/>
          <w:szCs w:val="20"/>
          <w:vertAlign w:val="superscript"/>
          <w:lang w:val="en-GB"/>
        </w:rPr>
        <w:tab/>
      </w:r>
      <w:r w:rsidRPr="0024448B">
        <w:rPr>
          <w:rFonts w:ascii="Times New Roman" w:hAnsi="Times New Roman"/>
          <w:sz w:val="20"/>
          <w:szCs w:val="20"/>
          <w:lang w:val="en-GB"/>
        </w:rPr>
        <w:t>non-dimensional height-wise coordinate</w:t>
      </w:r>
      <w:r w:rsidRPr="0024448B">
        <w:rPr>
          <w:rFonts w:ascii="Times New Roman" w:hAnsi="Times New Roman"/>
          <w:position w:val="-30"/>
          <w:sz w:val="20"/>
          <w:szCs w:val="20"/>
          <w:lang w:val="en-US"/>
        </w:rPr>
        <w:object w:dxaOrig="1160" w:dyaOrig="700">
          <v:shape id="_x0000_i1040" type="#_x0000_t75" style="width:57.6pt;height:35.05pt" o:ole="" filled="t">
            <v:imagedata r:id="rId41" o:title=""/>
          </v:shape>
          <o:OLEObject Type="Embed" ProgID="Equation.3" ShapeID="_x0000_i1040" DrawAspect="Content" ObjectID="_1478114722" r:id="rId42"/>
        </w:object>
      </w:r>
    </w:p>
    <w:p w:rsidR="00E44596" w:rsidRPr="0024448B" w:rsidRDefault="00E44596" w:rsidP="00900CB3">
      <w:pPr>
        <w:rPr>
          <w:rFonts w:ascii="Times New Roman" w:hAnsi="Times New Roman"/>
          <w:sz w:val="20"/>
          <w:szCs w:val="20"/>
          <w:lang w:val="en-US"/>
        </w:rPr>
      </w:pPr>
      <w:r w:rsidRPr="008D22EA">
        <w:rPr>
          <w:rFonts w:ascii="Times New Roman" w:hAnsi="Times New Roman"/>
          <w:i/>
          <w:sz w:val="20"/>
          <w:szCs w:val="20"/>
          <w:lang w:val="en-GB"/>
        </w:rPr>
        <w:t>Z</w:t>
      </w:r>
      <w:r w:rsidRPr="008D22EA">
        <w:rPr>
          <w:rFonts w:ascii="Times New Roman" w:hAnsi="Times New Roman"/>
          <w:i/>
          <w:sz w:val="20"/>
          <w:szCs w:val="20"/>
          <w:vertAlign w:val="superscript"/>
          <w:lang w:val="en-GB"/>
        </w:rPr>
        <w:t>*</w:t>
      </w:r>
      <w:r w:rsidRPr="008D22EA">
        <w:rPr>
          <w:rFonts w:ascii="Times New Roman" w:hAnsi="Times New Roman"/>
          <w:i/>
          <w:sz w:val="20"/>
          <w:szCs w:val="20"/>
          <w:vertAlign w:val="superscript"/>
          <w:lang w:val="en-GB"/>
        </w:rPr>
        <w:tab/>
      </w:r>
      <w:r w:rsidRPr="0024448B">
        <w:rPr>
          <w:rFonts w:ascii="Times New Roman" w:hAnsi="Times New Roman"/>
          <w:sz w:val="20"/>
          <w:szCs w:val="20"/>
          <w:vertAlign w:val="superscript"/>
          <w:lang w:val="en-GB"/>
        </w:rPr>
        <w:tab/>
      </w:r>
      <w:r w:rsidRPr="0024448B">
        <w:rPr>
          <w:rFonts w:ascii="Times New Roman" w:hAnsi="Times New Roman"/>
          <w:sz w:val="20"/>
          <w:szCs w:val="20"/>
          <w:vertAlign w:val="superscript"/>
          <w:lang w:val="en-GB"/>
        </w:rPr>
        <w:tab/>
      </w:r>
      <w:r w:rsidRPr="0024448B">
        <w:rPr>
          <w:rFonts w:ascii="Times New Roman" w:hAnsi="Times New Roman"/>
          <w:sz w:val="20"/>
          <w:szCs w:val="20"/>
          <w:lang w:val="en-GB"/>
        </w:rPr>
        <w:t>non-dimensional streamwise coordinate</w:t>
      </w:r>
      <w:r w:rsidRPr="0024448B">
        <w:rPr>
          <w:rFonts w:ascii="Times New Roman" w:hAnsi="Times New Roman"/>
          <w:position w:val="-32"/>
          <w:sz w:val="20"/>
          <w:szCs w:val="20"/>
          <w:lang w:val="en-US"/>
        </w:rPr>
        <w:object w:dxaOrig="999" w:dyaOrig="700">
          <v:shape id="_x0000_i1041" type="#_x0000_t75" style="width:50.1pt;height:35.05pt" o:ole="" filled="t">
            <v:imagedata r:id="rId43" o:title=""/>
          </v:shape>
          <o:OLEObject Type="Embed" ProgID="Equation.3" ShapeID="_x0000_i1041" DrawAspect="Content" ObjectID="_1478114723" r:id="rId44"/>
        </w:object>
      </w:r>
    </w:p>
    <w:p w:rsidR="00E44596" w:rsidRPr="0024448B" w:rsidRDefault="00E44596" w:rsidP="00900CB3">
      <w:pPr>
        <w:rPr>
          <w:rFonts w:ascii="Times New Roman" w:hAnsi="Times New Roman"/>
          <w:i/>
          <w:sz w:val="20"/>
          <w:szCs w:val="20"/>
          <w:lang w:val="en-GB"/>
        </w:rPr>
      </w:pPr>
    </w:p>
    <w:p w:rsidR="00E44596" w:rsidRPr="0024448B" w:rsidRDefault="00E44596" w:rsidP="00900CB3">
      <w:pPr>
        <w:rPr>
          <w:rFonts w:ascii="Times New Roman" w:hAnsi="Times New Roman"/>
          <w:i/>
          <w:sz w:val="20"/>
          <w:szCs w:val="20"/>
          <w:lang w:val="en-GB"/>
        </w:rPr>
      </w:pPr>
      <w:r w:rsidRPr="0024448B">
        <w:rPr>
          <w:rFonts w:ascii="Times New Roman" w:hAnsi="Times New Roman"/>
          <w:i/>
          <w:sz w:val="20"/>
          <w:szCs w:val="20"/>
          <w:lang w:val="en-GB"/>
        </w:rPr>
        <w:t>Greek symbols</w:t>
      </w:r>
    </w:p>
    <w:p w:rsidR="00E44596" w:rsidRPr="0024448B" w:rsidRDefault="00E44596" w:rsidP="00900CB3">
      <w:pPr>
        <w:rPr>
          <w:rFonts w:ascii="Times New Roman" w:hAnsi="Times New Roman"/>
          <w:i/>
          <w:sz w:val="20"/>
          <w:szCs w:val="20"/>
          <w:lang w:val="en-GB"/>
        </w:rPr>
      </w:pPr>
    </w:p>
    <w:p w:rsidR="00E44596" w:rsidRDefault="00E44596" w:rsidP="00900CB3">
      <w:pPr>
        <w:rPr>
          <w:rFonts w:ascii="Times New Roman" w:hAnsi="Times New Roman"/>
          <w:sz w:val="20"/>
          <w:szCs w:val="20"/>
          <w:vertAlign w:val="superscript"/>
          <w:lang w:val="en-US"/>
        </w:rPr>
      </w:pPr>
      <w:r w:rsidRPr="008D22EA">
        <w:rPr>
          <w:rFonts w:ascii="Times New Roman" w:hAnsi="Times New Roman"/>
          <w:i/>
          <w:sz w:val="20"/>
          <w:szCs w:val="20"/>
        </w:rPr>
        <w:t>β</w:t>
      </w:r>
      <w:r w:rsidRPr="0024448B">
        <w:rPr>
          <w:rFonts w:ascii="Times New Roman" w:hAnsi="Times New Roman"/>
          <w:sz w:val="20"/>
          <w:szCs w:val="20"/>
          <w:lang w:val="en-US"/>
        </w:rPr>
        <w:t xml:space="preserve"> </w:t>
      </w:r>
      <w:r w:rsidRPr="0024448B">
        <w:rPr>
          <w:rFonts w:ascii="Times New Roman" w:hAnsi="Times New Roman"/>
          <w:sz w:val="20"/>
          <w:szCs w:val="20"/>
          <w:lang w:val="en-US"/>
        </w:rPr>
        <w:tab/>
      </w:r>
      <w:r w:rsidRPr="0024448B">
        <w:rPr>
          <w:rFonts w:ascii="Times New Roman" w:hAnsi="Times New Roman"/>
          <w:sz w:val="20"/>
          <w:szCs w:val="20"/>
          <w:lang w:val="en-US"/>
        </w:rPr>
        <w:tab/>
      </w:r>
      <w:r w:rsidRPr="0024448B">
        <w:rPr>
          <w:rFonts w:ascii="Times New Roman" w:hAnsi="Times New Roman"/>
          <w:sz w:val="20"/>
          <w:szCs w:val="20"/>
          <w:lang w:val="en-GB"/>
        </w:rPr>
        <w:tab/>
      </w:r>
      <w:r w:rsidRPr="0024448B">
        <w:rPr>
          <w:rFonts w:ascii="Times New Roman" w:hAnsi="Times New Roman"/>
          <w:sz w:val="20"/>
          <w:szCs w:val="20"/>
          <w:lang w:val="en-US"/>
        </w:rPr>
        <w:t>volumetric thermal expansion coefficient, K</w:t>
      </w:r>
      <w:r w:rsidRPr="0024448B">
        <w:rPr>
          <w:rFonts w:ascii="Times New Roman" w:hAnsi="Times New Roman"/>
          <w:sz w:val="20"/>
          <w:szCs w:val="20"/>
          <w:vertAlign w:val="superscript"/>
          <w:lang w:val="en-US"/>
        </w:rPr>
        <w:t>-1</w:t>
      </w:r>
    </w:p>
    <w:p w:rsidR="00E16DE8" w:rsidRPr="00E16DE8" w:rsidRDefault="00E16DE8" w:rsidP="00900CB3">
      <w:pPr>
        <w:rPr>
          <w:rFonts w:ascii="Times New Roman" w:hAnsi="Times New Roman"/>
          <w:sz w:val="20"/>
          <w:szCs w:val="20"/>
          <w:lang w:val="en-US"/>
        </w:rPr>
      </w:pPr>
      <w:r w:rsidRPr="008D22EA">
        <w:rPr>
          <w:rFonts w:ascii="Times New Roman" w:hAnsi="Times New Roman"/>
          <w:i/>
          <w:sz w:val="20"/>
          <w:szCs w:val="20"/>
        </w:rPr>
        <w:t>η</w:t>
      </w:r>
      <w:r w:rsidRPr="008D22EA">
        <w:rPr>
          <w:rFonts w:ascii="Times New Roman" w:hAnsi="Times New Roman"/>
          <w:i/>
          <w:sz w:val="20"/>
          <w:szCs w:val="20"/>
          <w:vertAlign w:val="subscript"/>
          <w:lang w:val="en-US"/>
        </w:rPr>
        <w:t>fin</w:t>
      </w:r>
      <w:r>
        <w:rPr>
          <w:rFonts w:ascii="Times New Roman" w:hAnsi="Times New Roman"/>
          <w:sz w:val="20"/>
          <w:szCs w:val="20"/>
          <w:vertAlign w:val="subscript"/>
          <w:lang w:val="en-US"/>
        </w:rPr>
        <w:tab/>
      </w:r>
      <w:r>
        <w:rPr>
          <w:rFonts w:ascii="Times New Roman" w:hAnsi="Times New Roman"/>
          <w:sz w:val="20"/>
          <w:szCs w:val="20"/>
          <w:vertAlign w:val="subscript"/>
          <w:lang w:val="en-US"/>
        </w:rPr>
        <w:tab/>
      </w:r>
      <w:r>
        <w:rPr>
          <w:rFonts w:ascii="Times New Roman" w:hAnsi="Times New Roman"/>
          <w:sz w:val="20"/>
          <w:szCs w:val="20"/>
          <w:vertAlign w:val="subscript"/>
          <w:lang w:val="en-US"/>
        </w:rPr>
        <w:tab/>
      </w:r>
      <w:r>
        <w:rPr>
          <w:rFonts w:ascii="Times New Roman" w:hAnsi="Times New Roman"/>
          <w:sz w:val="20"/>
          <w:szCs w:val="20"/>
          <w:lang w:val="en-US"/>
        </w:rPr>
        <w:t xml:space="preserve">fin efficiency </w:t>
      </w:r>
      <w:r w:rsidRPr="002474A7">
        <w:rPr>
          <w:rFonts w:ascii="Times New Roman" w:hAnsi="Times New Roman"/>
          <w:position w:val="-30"/>
          <w:sz w:val="24"/>
          <w:szCs w:val="24"/>
          <w:lang w:val="en-GB"/>
        </w:rPr>
        <w:object w:dxaOrig="1840" w:dyaOrig="700">
          <v:shape id="_x0000_i1042" type="#_x0000_t75" style="width:92.05pt;height:35.05pt" o:ole="" filled="t">
            <v:imagedata r:id="rId45" o:title=""/>
          </v:shape>
          <o:OLEObject Type="Embed" ProgID="Equation.3" ShapeID="_x0000_i1042" DrawAspect="Content" ObjectID="_1478114724" r:id="rId46"/>
        </w:object>
      </w:r>
    </w:p>
    <w:p w:rsidR="00E44596" w:rsidRPr="0024448B" w:rsidRDefault="00E44596" w:rsidP="00900CB3">
      <w:pPr>
        <w:rPr>
          <w:rFonts w:ascii="Times New Roman" w:hAnsi="Times New Roman"/>
          <w:sz w:val="20"/>
          <w:szCs w:val="20"/>
          <w:lang w:val="en-GB"/>
        </w:rPr>
      </w:pPr>
      <w:r w:rsidRPr="008D22EA">
        <w:rPr>
          <w:rFonts w:ascii="Times New Roman" w:hAnsi="Times New Roman"/>
          <w:i/>
          <w:sz w:val="20"/>
          <w:szCs w:val="20"/>
        </w:rPr>
        <w:t>μ</w:t>
      </w:r>
      <w:r w:rsidRPr="0024448B">
        <w:rPr>
          <w:rFonts w:ascii="Times New Roman" w:hAnsi="Times New Roman"/>
          <w:sz w:val="20"/>
          <w:szCs w:val="20"/>
          <w:lang w:val="en-GB"/>
        </w:rPr>
        <w:tab/>
      </w:r>
      <w:r w:rsidRPr="0024448B">
        <w:rPr>
          <w:rFonts w:ascii="Times New Roman" w:hAnsi="Times New Roman"/>
          <w:sz w:val="20"/>
          <w:szCs w:val="20"/>
          <w:lang w:val="en-GB"/>
        </w:rPr>
        <w:tab/>
      </w:r>
      <w:r w:rsidRPr="0024448B">
        <w:rPr>
          <w:rFonts w:ascii="Times New Roman" w:hAnsi="Times New Roman"/>
          <w:sz w:val="20"/>
          <w:szCs w:val="20"/>
          <w:lang w:val="en-GB"/>
        </w:rPr>
        <w:tab/>
        <w:t>dynamic viscosity</w:t>
      </w:r>
    </w:p>
    <w:p w:rsidR="00E44596" w:rsidRPr="0024448B" w:rsidRDefault="00E44596" w:rsidP="00900CB3">
      <w:pPr>
        <w:rPr>
          <w:rFonts w:ascii="Times New Roman" w:hAnsi="Times New Roman"/>
          <w:sz w:val="20"/>
          <w:szCs w:val="20"/>
          <w:lang w:val="en-GB"/>
        </w:rPr>
      </w:pPr>
      <w:r w:rsidRPr="008D22EA">
        <w:rPr>
          <w:rFonts w:ascii="Times New Roman" w:hAnsi="Times New Roman"/>
          <w:i/>
          <w:sz w:val="20"/>
          <w:szCs w:val="20"/>
        </w:rPr>
        <w:t>ν</w:t>
      </w:r>
      <w:r w:rsidRPr="0024448B">
        <w:rPr>
          <w:rFonts w:ascii="Times New Roman" w:hAnsi="Times New Roman"/>
          <w:sz w:val="20"/>
          <w:szCs w:val="20"/>
          <w:lang w:val="en-GB"/>
        </w:rPr>
        <w:tab/>
      </w:r>
      <w:r w:rsidRPr="0024448B">
        <w:rPr>
          <w:rFonts w:ascii="Times New Roman" w:hAnsi="Times New Roman"/>
          <w:sz w:val="20"/>
          <w:szCs w:val="20"/>
          <w:lang w:val="en-GB"/>
        </w:rPr>
        <w:tab/>
      </w:r>
      <w:r w:rsidRPr="0024448B">
        <w:rPr>
          <w:rFonts w:ascii="Times New Roman" w:hAnsi="Times New Roman"/>
          <w:sz w:val="20"/>
          <w:szCs w:val="20"/>
          <w:lang w:val="en-GB"/>
        </w:rPr>
        <w:tab/>
        <w:t>kinematic viscosity</w:t>
      </w:r>
    </w:p>
    <w:p w:rsidR="00E44596" w:rsidRPr="0024448B" w:rsidRDefault="00E44596" w:rsidP="00900CB3">
      <w:pPr>
        <w:rPr>
          <w:rFonts w:ascii="Times New Roman" w:hAnsi="Times New Roman"/>
          <w:sz w:val="20"/>
          <w:szCs w:val="20"/>
          <w:lang w:val="en-GB"/>
        </w:rPr>
      </w:pPr>
      <w:r w:rsidRPr="008D22EA">
        <w:rPr>
          <w:rFonts w:ascii="Times New Roman" w:hAnsi="Times New Roman"/>
          <w:i/>
          <w:sz w:val="20"/>
          <w:szCs w:val="20"/>
        </w:rPr>
        <w:t>ρ</w:t>
      </w:r>
      <w:r w:rsidRPr="008D22EA">
        <w:rPr>
          <w:rFonts w:ascii="Times New Roman" w:hAnsi="Times New Roman"/>
          <w:i/>
          <w:sz w:val="20"/>
          <w:szCs w:val="20"/>
          <w:lang w:val="en-GB"/>
        </w:rPr>
        <w:tab/>
      </w:r>
      <w:r w:rsidRPr="0024448B">
        <w:rPr>
          <w:rFonts w:ascii="Times New Roman" w:hAnsi="Times New Roman"/>
          <w:sz w:val="20"/>
          <w:szCs w:val="20"/>
          <w:lang w:val="en-GB"/>
        </w:rPr>
        <w:tab/>
      </w:r>
      <w:r w:rsidRPr="0024448B">
        <w:rPr>
          <w:rFonts w:ascii="Times New Roman" w:hAnsi="Times New Roman"/>
          <w:sz w:val="20"/>
          <w:szCs w:val="20"/>
          <w:lang w:val="en-GB"/>
        </w:rPr>
        <w:tab/>
        <w:t xml:space="preserve">density </w:t>
      </w:r>
    </w:p>
    <w:p w:rsidR="00E44596" w:rsidRDefault="00E44596" w:rsidP="00900CB3">
      <w:pPr>
        <w:rPr>
          <w:rFonts w:ascii="Times New Roman" w:hAnsi="Times New Roman"/>
          <w:sz w:val="20"/>
          <w:szCs w:val="20"/>
          <w:vertAlign w:val="superscript"/>
          <w:lang w:val="en-US"/>
        </w:rPr>
      </w:pPr>
      <w:r w:rsidRPr="008D22EA">
        <w:rPr>
          <w:rFonts w:ascii="Times New Roman" w:hAnsi="Times New Roman"/>
          <w:i/>
          <w:sz w:val="20"/>
          <w:szCs w:val="20"/>
        </w:rPr>
        <w:lastRenderedPageBreak/>
        <w:t>ω</w:t>
      </w:r>
      <w:r w:rsidRPr="0024448B">
        <w:rPr>
          <w:rFonts w:ascii="Times New Roman" w:hAnsi="Times New Roman"/>
          <w:sz w:val="20"/>
          <w:szCs w:val="20"/>
          <w:lang w:val="en-GB"/>
        </w:rPr>
        <w:tab/>
      </w:r>
      <w:r w:rsidRPr="0024448B">
        <w:rPr>
          <w:rFonts w:ascii="Times New Roman" w:hAnsi="Times New Roman"/>
          <w:sz w:val="20"/>
          <w:szCs w:val="20"/>
          <w:lang w:val="en-GB"/>
        </w:rPr>
        <w:tab/>
      </w:r>
      <w:r w:rsidRPr="0024448B">
        <w:rPr>
          <w:rFonts w:ascii="Times New Roman" w:hAnsi="Times New Roman"/>
          <w:sz w:val="20"/>
          <w:szCs w:val="20"/>
          <w:lang w:val="en-GB"/>
        </w:rPr>
        <w:tab/>
      </w:r>
      <w:r w:rsidRPr="0024448B">
        <w:rPr>
          <w:rFonts w:ascii="Times New Roman" w:hAnsi="Times New Roman"/>
          <w:sz w:val="20"/>
          <w:szCs w:val="20"/>
          <w:lang w:val="en-US"/>
        </w:rPr>
        <w:t xml:space="preserve">vorticity </w:t>
      </w:r>
      <w:r w:rsidRPr="0024448B">
        <w:rPr>
          <w:rFonts w:ascii="Times New Roman" w:hAnsi="Times New Roman"/>
          <w:position w:val="-6"/>
          <w:sz w:val="20"/>
          <w:szCs w:val="20"/>
          <w:lang w:val="en-US"/>
        </w:rPr>
        <w:object w:dxaOrig="980" w:dyaOrig="340">
          <v:shape id="_x0000_i1043" type="#_x0000_t75" style="width:48.85pt;height:17.55pt" o:ole="" filled="t">
            <v:imagedata r:id="rId47" o:title=""/>
          </v:shape>
          <o:OLEObject Type="Embed" ProgID="Equation.3" ShapeID="_x0000_i1043" DrawAspect="Content" ObjectID="_1478114725" r:id="rId48"/>
        </w:object>
      </w:r>
      <w:r w:rsidRPr="0024448B">
        <w:rPr>
          <w:rFonts w:ascii="Times New Roman" w:hAnsi="Times New Roman"/>
          <w:sz w:val="20"/>
          <w:szCs w:val="20"/>
          <w:lang w:val="en-US"/>
        </w:rPr>
        <w:t>, s</w:t>
      </w:r>
      <w:r w:rsidRPr="0024448B">
        <w:rPr>
          <w:rFonts w:ascii="Times New Roman" w:hAnsi="Times New Roman"/>
          <w:sz w:val="20"/>
          <w:szCs w:val="20"/>
          <w:vertAlign w:val="superscript"/>
          <w:lang w:val="en-US"/>
        </w:rPr>
        <w:t>-1</w:t>
      </w:r>
    </w:p>
    <w:p w:rsidR="00E44596" w:rsidRPr="0024448B" w:rsidRDefault="00E44596" w:rsidP="002214E3">
      <w:pPr>
        <w:ind w:left="720" w:hanging="720"/>
        <w:rPr>
          <w:rFonts w:ascii="Times New Roman" w:hAnsi="Times New Roman"/>
          <w:sz w:val="20"/>
          <w:szCs w:val="20"/>
          <w:lang w:val="en-GB"/>
        </w:rPr>
      </w:pPr>
      <w:r w:rsidRPr="008D22EA">
        <w:rPr>
          <w:rFonts w:ascii="Times New Roman" w:hAnsi="Times New Roman"/>
          <w:i/>
          <w:sz w:val="20"/>
          <w:szCs w:val="20"/>
        </w:rPr>
        <w:t>ω</w:t>
      </w:r>
      <w:r w:rsidRPr="008D22EA">
        <w:rPr>
          <w:rFonts w:ascii="Times New Roman" w:hAnsi="Times New Roman"/>
          <w:i/>
          <w:sz w:val="20"/>
          <w:szCs w:val="20"/>
          <w:vertAlign w:val="superscript"/>
          <w:lang w:val="en-GB"/>
        </w:rPr>
        <w:t>*</w:t>
      </w:r>
      <w:r w:rsidRPr="0024448B">
        <w:rPr>
          <w:rFonts w:ascii="Times New Roman" w:hAnsi="Times New Roman"/>
          <w:sz w:val="20"/>
          <w:szCs w:val="20"/>
          <w:lang w:val="en-GB"/>
        </w:rPr>
        <w:tab/>
      </w:r>
      <w:r>
        <w:rPr>
          <w:rFonts w:ascii="Times New Roman" w:hAnsi="Times New Roman"/>
          <w:sz w:val="20"/>
          <w:szCs w:val="20"/>
          <w:lang w:val="en-GB"/>
        </w:rPr>
        <w:tab/>
      </w:r>
      <w:r>
        <w:rPr>
          <w:rFonts w:ascii="Times New Roman" w:hAnsi="Times New Roman"/>
          <w:sz w:val="20"/>
          <w:szCs w:val="20"/>
          <w:lang w:val="en-GB"/>
        </w:rPr>
        <w:tab/>
      </w:r>
      <w:r w:rsidRPr="0024448B">
        <w:rPr>
          <w:rFonts w:ascii="Times New Roman" w:hAnsi="Times New Roman"/>
          <w:sz w:val="20"/>
          <w:szCs w:val="20"/>
          <w:lang w:val="en-US"/>
        </w:rPr>
        <w:t>non-dimensional vorticity</w:t>
      </w:r>
      <w:r w:rsidRPr="0024448B">
        <w:rPr>
          <w:rFonts w:ascii="Times New Roman" w:hAnsi="Times New Roman"/>
          <w:sz w:val="20"/>
          <w:szCs w:val="20"/>
          <w:lang w:val="en-GB"/>
        </w:rPr>
        <w:t xml:space="preserve"> </w:t>
      </w:r>
      <w:r w:rsidRPr="0024448B">
        <w:rPr>
          <w:rFonts w:ascii="Times New Roman" w:hAnsi="Times New Roman"/>
          <w:position w:val="-24"/>
          <w:sz w:val="20"/>
          <w:szCs w:val="20"/>
          <w:lang w:val="en-GB"/>
        </w:rPr>
        <w:object w:dxaOrig="1400" w:dyaOrig="620">
          <v:shape id="_x0000_i1044" type="#_x0000_t75" style="width:69.5pt;height:31.95pt" o:ole="">
            <v:imagedata r:id="rId49" o:title=""/>
          </v:shape>
          <o:OLEObject Type="Embed" ProgID="Equation.3" ShapeID="_x0000_i1044" DrawAspect="Content" ObjectID="_1478114726" r:id="rId50"/>
        </w:object>
      </w:r>
    </w:p>
    <w:p w:rsidR="00E44596" w:rsidRDefault="00E44596" w:rsidP="002214E3">
      <w:pPr>
        <w:rPr>
          <w:rFonts w:ascii="Times New Roman" w:hAnsi="Times New Roman"/>
          <w:sz w:val="28"/>
          <w:szCs w:val="28"/>
          <w:lang w:val="en-GB"/>
        </w:rPr>
        <w:sectPr w:rsidR="00E44596" w:rsidSect="00CB6904">
          <w:type w:val="continuous"/>
          <w:pgSz w:w="11906" w:h="16838"/>
          <w:pgMar w:top="1418" w:right="1418" w:bottom="1418" w:left="1418" w:header="709" w:footer="709" w:gutter="0"/>
          <w:cols w:space="708"/>
          <w:docGrid w:linePitch="360"/>
        </w:sectPr>
      </w:pPr>
    </w:p>
    <w:p w:rsidR="00E44596" w:rsidRPr="0024448B" w:rsidRDefault="00E44596" w:rsidP="00900CB3">
      <w:pPr>
        <w:rPr>
          <w:rFonts w:ascii="Times New Roman" w:hAnsi="Times New Roman"/>
          <w:i/>
          <w:sz w:val="20"/>
          <w:szCs w:val="20"/>
          <w:lang w:val="en-GB"/>
        </w:rPr>
      </w:pPr>
      <w:r w:rsidRPr="0024448B">
        <w:rPr>
          <w:rFonts w:ascii="Times New Roman" w:hAnsi="Times New Roman"/>
          <w:i/>
          <w:sz w:val="20"/>
          <w:szCs w:val="20"/>
          <w:lang w:val="en-GB"/>
        </w:rPr>
        <w:lastRenderedPageBreak/>
        <w:t>Subscript</w:t>
      </w:r>
    </w:p>
    <w:p w:rsidR="00E44596" w:rsidRDefault="00E44596" w:rsidP="00900CB3">
      <w:pPr>
        <w:rPr>
          <w:rFonts w:ascii="Times New Roman" w:hAnsi="Times New Roman"/>
          <w:sz w:val="20"/>
          <w:szCs w:val="20"/>
          <w:lang w:val="en-GB"/>
        </w:rPr>
      </w:pPr>
    </w:p>
    <w:p w:rsidR="008D22EA" w:rsidRPr="003F30E6" w:rsidRDefault="008D22EA" w:rsidP="00900CB3">
      <w:pPr>
        <w:rPr>
          <w:rFonts w:ascii="Times New Roman" w:hAnsi="Times New Roman"/>
          <w:sz w:val="20"/>
          <w:szCs w:val="20"/>
          <w:lang w:val="en-GB"/>
        </w:rPr>
      </w:pPr>
      <w:proofErr w:type="spellStart"/>
      <w:proofErr w:type="gramStart"/>
      <w:r w:rsidRPr="003F30E6">
        <w:rPr>
          <w:rFonts w:ascii="Times New Roman" w:hAnsi="Times New Roman"/>
          <w:sz w:val="20"/>
          <w:szCs w:val="20"/>
          <w:lang w:val="en-GB"/>
        </w:rPr>
        <w:t>bal</w:t>
      </w:r>
      <w:proofErr w:type="spellEnd"/>
      <w:proofErr w:type="gramEnd"/>
      <w:r w:rsidRPr="003F30E6">
        <w:rPr>
          <w:rFonts w:ascii="Times New Roman" w:hAnsi="Times New Roman"/>
          <w:sz w:val="20"/>
          <w:szCs w:val="20"/>
          <w:lang w:val="en-GB"/>
        </w:rPr>
        <w:tab/>
      </w:r>
      <w:r w:rsidRPr="003F30E6">
        <w:rPr>
          <w:rFonts w:ascii="Times New Roman" w:hAnsi="Times New Roman"/>
          <w:sz w:val="20"/>
          <w:szCs w:val="20"/>
          <w:lang w:val="en-GB"/>
        </w:rPr>
        <w:tab/>
      </w:r>
      <w:r w:rsidRPr="003F30E6">
        <w:rPr>
          <w:rFonts w:ascii="Times New Roman" w:hAnsi="Times New Roman"/>
          <w:sz w:val="20"/>
          <w:szCs w:val="20"/>
          <w:lang w:val="en-GB"/>
        </w:rPr>
        <w:tab/>
        <w:t>balance</w:t>
      </w:r>
    </w:p>
    <w:p w:rsidR="00E44596" w:rsidRPr="003F30E6" w:rsidRDefault="00E44596" w:rsidP="00900CB3">
      <w:pPr>
        <w:tabs>
          <w:tab w:val="left" w:pos="930"/>
        </w:tabs>
        <w:rPr>
          <w:rFonts w:ascii="Times New Roman" w:hAnsi="Times New Roman"/>
          <w:sz w:val="20"/>
          <w:szCs w:val="20"/>
          <w:lang w:val="en-GB"/>
        </w:rPr>
      </w:pPr>
      <w:proofErr w:type="spellStart"/>
      <w:proofErr w:type="gramStart"/>
      <w:r w:rsidRPr="003F30E6">
        <w:rPr>
          <w:rFonts w:ascii="Times New Roman" w:hAnsi="Times New Roman"/>
          <w:sz w:val="20"/>
          <w:szCs w:val="20"/>
          <w:lang w:val="en-GB"/>
        </w:rPr>
        <w:t>cal</w:t>
      </w:r>
      <w:proofErr w:type="spellEnd"/>
      <w:proofErr w:type="gramEnd"/>
      <w:r w:rsidRPr="003F30E6">
        <w:rPr>
          <w:rFonts w:ascii="Times New Roman" w:hAnsi="Times New Roman"/>
          <w:sz w:val="20"/>
          <w:szCs w:val="20"/>
          <w:lang w:val="en-GB"/>
        </w:rPr>
        <w:tab/>
      </w:r>
      <w:r w:rsidRPr="003F30E6">
        <w:rPr>
          <w:rFonts w:ascii="Times New Roman" w:hAnsi="Times New Roman"/>
          <w:sz w:val="20"/>
          <w:szCs w:val="20"/>
          <w:lang w:val="en-GB"/>
        </w:rPr>
        <w:tab/>
      </w:r>
      <w:r w:rsidRPr="003F30E6">
        <w:rPr>
          <w:rFonts w:ascii="Times New Roman" w:hAnsi="Times New Roman"/>
          <w:sz w:val="20"/>
          <w:szCs w:val="20"/>
          <w:lang w:val="en-GB"/>
        </w:rPr>
        <w:tab/>
        <w:t>caloric</w:t>
      </w:r>
    </w:p>
    <w:p w:rsidR="00E44596" w:rsidRPr="003F30E6" w:rsidRDefault="00E44596" w:rsidP="00900CB3">
      <w:pPr>
        <w:tabs>
          <w:tab w:val="left" w:pos="930"/>
        </w:tabs>
        <w:rPr>
          <w:rFonts w:ascii="Times New Roman" w:hAnsi="Times New Roman"/>
          <w:sz w:val="20"/>
          <w:szCs w:val="20"/>
          <w:lang w:val="en-GB"/>
        </w:rPr>
      </w:pPr>
      <w:proofErr w:type="spellStart"/>
      <w:proofErr w:type="gramStart"/>
      <w:r w:rsidRPr="003F30E6">
        <w:rPr>
          <w:rFonts w:ascii="Times New Roman" w:hAnsi="Times New Roman"/>
          <w:sz w:val="20"/>
          <w:szCs w:val="20"/>
          <w:lang w:val="en-GB"/>
        </w:rPr>
        <w:t>conv</w:t>
      </w:r>
      <w:proofErr w:type="spellEnd"/>
      <w:proofErr w:type="gramEnd"/>
      <w:r w:rsidRPr="003F30E6">
        <w:rPr>
          <w:rFonts w:ascii="Times New Roman" w:hAnsi="Times New Roman"/>
          <w:sz w:val="20"/>
          <w:szCs w:val="20"/>
          <w:lang w:val="en-GB"/>
        </w:rPr>
        <w:tab/>
      </w:r>
      <w:r w:rsidRPr="003F30E6">
        <w:rPr>
          <w:rFonts w:ascii="Times New Roman" w:hAnsi="Times New Roman"/>
          <w:sz w:val="20"/>
          <w:szCs w:val="20"/>
          <w:lang w:val="en-GB"/>
        </w:rPr>
        <w:tab/>
      </w:r>
      <w:r w:rsidRPr="003F30E6">
        <w:rPr>
          <w:rFonts w:ascii="Times New Roman" w:hAnsi="Times New Roman"/>
          <w:sz w:val="20"/>
          <w:szCs w:val="20"/>
          <w:lang w:val="en-GB"/>
        </w:rPr>
        <w:tab/>
        <w:t>convective</w:t>
      </w:r>
    </w:p>
    <w:p w:rsidR="00E44596" w:rsidRPr="003F30E6" w:rsidRDefault="00E44596" w:rsidP="00900CB3">
      <w:pPr>
        <w:tabs>
          <w:tab w:val="left" w:pos="930"/>
        </w:tabs>
        <w:rPr>
          <w:rFonts w:ascii="Times New Roman" w:hAnsi="Times New Roman"/>
          <w:sz w:val="20"/>
          <w:szCs w:val="20"/>
          <w:lang w:val="en-GB"/>
        </w:rPr>
      </w:pPr>
      <w:proofErr w:type="spellStart"/>
      <w:proofErr w:type="gramStart"/>
      <w:r w:rsidRPr="003F30E6">
        <w:rPr>
          <w:rFonts w:ascii="Times New Roman" w:hAnsi="Times New Roman"/>
          <w:sz w:val="20"/>
          <w:szCs w:val="20"/>
          <w:lang w:val="en-GB"/>
        </w:rPr>
        <w:t>ch</w:t>
      </w:r>
      <w:proofErr w:type="spellEnd"/>
      <w:proofErr w:type="gramEnd"/>
      <w:r w:rsidRPr="003F30E6">
        <w:rPr>
          <w:rFonts w:ascii="Times New Roman" w:hAnsi="Times New Roman"/>
          <w:sz w:val="20"/>
          <w:szCs w:val="20"/>
          <w:lang w:val="en-GB"/>
        </w:rPr>
        <w:tab/>
      </w:r>
      <w:r w:rsidRPr="003F30E6">
        <w:rPr>
          <w:rFonts w:ascii="Times New Roman" w:hAnsi="Times New Roman"/>
          <w:sz w:val="20"/>
          <w:szCs w:val="20"/>
          <w:lang w:val="en-GB"/>
        </w:rPr>
        <w:tab/>
      </w:r>
      <w:r w:rsidRPr="003F30E6">
        <w:rPr>
          <w:rFonts w:ascii="Times New Roman" w:hAnsi="Times New Roman"/>
          <w:sz w:val="20"/>
          <w:szCs w:val="20"/>
          <w:lang w:val="en-GB"/>
        </w:rPr>
        <w:tab/>
        <w:t>channel</w:t>
      </w:r>
    </w:p>
    <w:p w:rsidR="00E44596" w:rsidRPr="003F30E6" w:rsidRDefault="00E44596" w:rsidP="00900CB3">
      <w:pPr>
        <w:tabs>
          <w:tab w:val="left" w:pos="930"/>
        </w:tabs>
        <w:rPr>
          <w:rFonts w:ascii="Times New Roman" w:hAnsi="Times New Roman"/>
          <w:sz w:val="20"/>
          <w:szCs w:val="20"/>
          <w:lang w:val="en-GB"/>
        </w:rPr>
      </w:pPr>
      <w:proofErr w:type="spellStart"/>
      <w:proofErr w:type="gramStart"/>
      <w:r w:rsidRPr="003F30E6">
        <w:rPr>
          <w:rFonts w:ascii="Times New Roman" w:hAnsi="Times New Roman"/>
          <w:sz w:val="20"/>
          <w:szCs w:val="20"/>
          <w:lang w:val="en-GB"/>
        </w:rPr>
        <w:t>cs</w:t>
      </w:r>
      <w:proofErr w:type="spellEnd"/>
      <w:proofErr w:type="gramEnd"/>
      <w:r w:rsidRPr="003F30E6">
        <w:rPr>
          <w:rFonts w:ascii="Times New Roman" w:hAnsi="Times New Roman"/>
          <w:sz w:val="20"/>
          <w:szCs w:val="20"/>
          <w:lang w:val="en-GB"/>
        </w:rPr>
        <w:tab/>
      </w:r>
      <w:r w:rsidRPr="003F30E6">
        <w:rPr>
          <w:rFonts w:ascii="Times New Roman" w:hAnsi="Times New Roman"/>
          <w:sz w:val="20"/>
          <w:szCs w:val="20"/>
          <w:lang w:val="en-GB"/>
        </w:rPr>
        <w:tab/>
      </w:r>
      <w:r w:rsidRPr="003F30E6">
        <w:rPr>
          <w:rFonts w:ascii="Times New Roman" w:hAnsi="Times New Roman"/>
          <w:sz w:val="20"/>
          <w:szCs w:val="20"/>
          <w:lang w:val="en-GB"/>
        </w:rPr>
        <w:tab/>
        <w:t>cross section</w:t>
      </w:r>
    </w:p>
    <w:p w:rsidR="00E44596" w:rsidRPr="003F30E6" w:rsidRDefault="00E44596" w:rsidP="00900CB3">
      <w:pPr>
        <w:tabs>
          <w:tab w:val="left" w:pos="930"/>
        </w:tabs>
        <w:rPr>
          <w:rFonts w:ascii="Times New Roman" w:hAnsi="Times New Roman"/>
          <w:sz w:val="20"/>
          <w:szCs w:val="20"/>
          <w:lang w:val="en-GB"/>
        </w:rPr>
      </w:pPr>
      <w:proofErr w:type="gramStart"/>
      <w:r w:rsidRPr="003F30E6">
        <w:rPr>
          <w:rFonts w:ascii="Times New Roman" w:hAnsi="Times New Roman"/>
          <w:sz w:val="20"/>
          <w:szCs w:val="20"/>
          <w:lang w:val="en-GB"/>
        </w:rPr>
        <w:t>f</w:t>
      </w:r>
      <w:proofErr w:type="gramEnd"/>
      <w:r w:rsidRPr="003F30E6">
        <w:rPr>
          <w:rFonts w:ascii="Times New Roman" w:hAnsi="Times New Roman"/>
          <w:sz w:val="20"/>
          <w:szCs w:val="20"/>
          <w:lang w:val="en-GB"/>
        </w:rPr>
        <w:tab/>
      </w:r>
      <w:r w:rsidRPr="003F30E6">
        <w:rPr>
          <w:rFonts w:ascii="Times New Roman" w:hAnsi="Times New Roman"/>
          <w:sz w:val="20"/>
          <w:szCs w:val="20"/>
          <w:lang w:val="en-GB"/>
        </w:rPr>
        <w:tab/>
      </w:r>
      <w:r w:rsidRPr="003F30E6">
        <w:rPr>
          <w:rFonts w:ascii="Times New Roman" w:hAnsi="Times New Roman"/>
          <w:sz w:val="20"/>
          <w:szCs w:val="20"/>
          <w:lang w:val="en-GB"/>
        </w:rPr>
        <w:tab/>
        <w:t>fluid</w:t>
      </w:r>
    </w:p>
    <w:p w:rsidR="005C25E7" w:rsidRPr="003F30E6" w:rsidRDefault="005C25E7" w:rsidP="00900CB3">
      <w:pPr>
        <w:tabs>
          <w:tab w:val="left" w:pos="930"/>
        </w:tabs>
        <w:rPr>
          <w:rFonts w:ascii="Times New Roman" w:hAnsi="Times New Roman"/>
          <w:sz w:val="20"/>
          <w:szCs w:val="20"/>
          <w:lang w:val="en-GB"/>
        </w:rPr>
      </w:pPr>
      <w:proofErr w:type="gramStart"/>
      <w:r w:rsidRPr="003F30E6">
        <w:rPr>
          <w:rFonts w:ascii="Times New Roman" w:hAnsi="Times New Roman"/>
          <w:sz w:val="20"/>
          <w:szCs w:val="20"/>
          <w:lang w:val="en-GB"/>
        </w:rPr>
        <w:t>el</w:t>
      </w:r>
      <w:proofErr w:type="gramEnd"/>
      <w:r w:rsidRPr="003F30E6">
        <w:rPr>
          <w:rFonts w:ascii="Times New Roman" w:hAnsi="Times New Roman"/>
          <w:sz w:val="20"/>
          <w:szCs w:val="20"/>
          <w:lang w:val="en-GB"/>
        </w:rPr>
        <w:tab/>
      </w:r>
      <w:r w:rsidRPr="003F30E6">
        <w:rPr>
          <w:rFonts w:ascii="Times New Roman" w:hAnsi="Times New Roman"/>
          <w:sz w:val="20"/>
          <w:szCs w:val="20"/>
          <w:lang w:val="en-GB"/>
        </w:rPr>
        <w:tab/>
      </w:r>
      <w:r w:rsidRPr="003F30E6">
        <w:rPr>
          <w:rFonts w:ascii="Times New Roman" w:hAnsi="Times New Roman"/>
          <w:sz w:val="20"/>
          <w:szCs w:val="20"/>
          <w:lang w:val="en-GB"/>
        </w:rPr>
        <w:tab/>
        <w:t>electric</w:t>
      </w:r>
    </w:p>
    <w:p w:rsidR="00E44596" w:rsidRPr="003F30E6" w:rsidRDefault="00E44596" w:rsidP="00900CB3">
      <w:pPr>
        <w:tabs>
          <w:tab w:val="left" w:pos="930"/>
        </w:tabs>
        <w:rPr>
          <w:rFonts w:ascii="Times New Roman" w:hAnsi="Times New Roman"/>
          <w:sz w:val="20"/>
          <w:szCs w:val="20"/>
          <w:lang w:val="en-GB"/>
        </w:rPr>
      </w:pPr>
      <w:r w:rsidRPr="003F30E6">
        <w:rPr>
          <w:rFonts w:ascii="Times New Roman" w:hAnsi="Times New Roman"/>
          <w:sz w:val="20"/>
          <w:szCs w:val="20"/>
          <w:lang w:val="en-GB"/>
        </w:rPr>
        <w:t>FD</w:t>
      </w:r>
      <w:r w:rsidRPr="003F30E6">
        <w:rPr>
          <w:rFonts w:ascii="Times New Roman" w:hAnsi="Times New Roman"/>
          <w:sz w:val="20"/>
          <w:szCs w:val="20"/>
          <w:lang w:val="en-GB"/>
        </w:rPr>
        <w:tab/>
      </w:r>
      <w:r w:rsidRPr="003F30E6">
        <w:rPr>
          <w:rFonts w:ascii="Times New Roman" w:hAnsi="Times New Roman"/>
          <w:sz w:val="20"/>
          <w:szCs w:val="20"/>
          <w:lang w:val="en-GB"/>
        </w:rPr>
        <w:tab/>
      </w:r>
      <w:r w:rsidRPr="003F30E6">
        <w:rPr>
          <w:rFonts w:ascii="Times New Roman" w:hAnsi="Times New Roman"/>
          <w:sz w:val="20"/>
          <w:szCs w:val="20"/>
          <w:lang w:val="en-GB"/>
        </w:rPr>
        <w:tab/>
        <w:t>fully developed</w:t>
      </w:r>
    </w:p>
    <w:p w:rsidR="00E44596" w:rsidRPr="003F30E6" w:rsidRDefault="00E44596" w:rsidP="00900CB3">
      <w:pPr>
        <w:tabs>
          <w:tab w:val="left" w:pos="930"/>
        </w:tabs>
        <w:rPr>
          <w:rFonts w:ascii="Times New Roman" w:hAnsi="Times New Roman"/>
          <w:sz w:val="20"/>
          <w:szCs w:val="20"/>
          <w:lang w:val="en-US"/>
        </w:rPr>
      </w:pPr>
      <w:proofErr w:type="spellStart"/>
      <w:proofErr w:type="gramStart"/>
      <w:r w:rsidRPr="003F30E6">
        <w:rPr>
          <w:rFonts w:ascii="Times New Roman" w:hAnsi="Times New Roman"/>
          <w:sz w:val="20"/>
          <w:szCs w:val="20"/>
          <w:lang w:val="en-GB"/>
        </w:rPr>
        <w:t>hs</w:t>
      </w:r>
      <w:proofErr w:type="spellEnd"/>
      <w:proofErr w:type="gramEnd"/>
      <w:r w:rsidRPr="003F30E6">
        <w:rPr>
          <w:rFonts w:ascii="Times New Roman" w:hAnsi="Times New Roman"/>
          <w:sz w:val="20"/>
          <w:szCs w:val="20"/>
          <w:lang w:val="en-GB"/>
        </w:rPr>
        <w:tab/>
      </w:r>
      <w:r w:rsidRPr="003F30E6">
        <w:rPr>
          <w:rFonts w:ascii="Times New Roman" w:hAnsi="Times New Roman"/>
          <w:sz w:val="20"/>
          <w:szCs w:val="20"/>
          <w:lang w:val="en-GB"/>
        </w:rPr>
        <w:tab/>
      </w:r>
      <w:r w:rsidRPr="003F30E6">
        <w:rPr>
          <w:rFonts w:ascii="Times New Roman" w:hAnsi="Times New Roman"/>
          <w:sz w:val="20"/>
          <w:szCs w:val="20"/>
          <w:lang w:val="en-GB"/>
        </w:rPr>
        <w:tab/>
        <w:t>heat sink</w:t>
      </w:r>
    </w:p>
    <w:p w:rsidR="00E16DE8" w:rsidRPr="003F30E6" w:rsidRDefault="00E16DE8" w:rsidP="00900CB3">
      <w:pPr>
        <w:tabs>
          <w:tab w:val="left" w:pos="930"/>
        </w:tabs>
        <w:rPr>
          <w:rFonts w:ascii="Times New Roman" w:hAnsi="Times New Roman"/>
          <w:sz w:val="20"/>
          <w:szCs w:val="20"/>
          <w:lang w:val="en-US"/>
        </w:rPr>
      </w:pPr>
      <w:r w:rsidRPr="003F30E6">
        <w:rPr>
          <w:rFonts w:ascii="Times New Roman" w:hAnsi="Times New Roman"/>
          <w:sz w:val="20"/>
          <w:szCs w:val="20"/>
          <w:lang w:val="en-US"/>
        </w:rPr>
        <w:t>HTR</w:t>
      </w:r>
      <w:r w:rsidRPr="003F30E6">
        <w:rPr>
          <w:rFonts w:ascii="Times New Roman" w:hAnsi="Times New Roman"/>
          <w:sz w:val="20"/>
          <w:szCs w:val="20"/>
          <w:lang w:val="en-US"/>
        </w:rPr>
        <w:tab/>
      </w:r>
      <w:r w:rsidRPr="003F30E6">
        <w:rPr>
          <w:rFonts w:ascii="Times New Roman" w:hAnsi="Times New Roman"/>
          <w:sz w:val="20"/>
          <w:szCs w:val="20"/>
          <w:lang w:val="en-US"/>
        </w:rPr>
        <w:tab/>
      </w:r>
      <w:r w:rsidRPr="003F30E6">
        <w:rPr>
          <w:rFonts w:ascii="Times New Roman" w:hAnsi="Times New Roman"/>
          <w:sz w:val="20"/>
          <w:szCs w:val="20"/>
          <w:lang w:val="en-US"/>
        </w:rPr>
        <w:tab/>
        <w:t>heat transfer</w:t>
      </w:r>
    </w:p>
    <w:p w:rsidR="00E44596" w:rsidRPr="003F30E6" w:rsidRDefault="00E44596" w:rsidP="00900CB3">
      <w:pPr>
        <w:tabs>
          <w:tab w:val="left" w:pos="930"/>
        </w:tabs>
        <w:rPr>
          <w:rFonts w:ascii="Times New Roman" w:hAnsi="Times New Roman"/>
          <w:sz w:val="20"/>
          <w:szCs w:val="20"/>
          <w:lang w:val="en-GB"/>
        </w:rPr>
      </w:pPr>
      <w:proofErr w:type="gramStart"/>
      <w:r w:rsidRPr="003F30E6">
        <w:rPr>
          <w:rFonts w:ascii="Times New Roman" w:hAnsi="Times New Roman"/>
          <w:sz w:val="20"/>
          <w:szCs w:val="20"/>
          <w:lang w:val="en-GB"/>
        </w:rPr>
        <w:t>i</w:t>
      </w:r>
      <w:proofErr w:type="gramEnd"/>
      <w:r w:rsidRPr="003F30E6">
        <w:rPr>
          <w:rFonts w:ascii="Times New Roman" w:hAnsi="Times New Roman"/>
          <w:sz w:val="20"/>
          <w:szCs w:val="20"/>
          <w:lang w:val="en-GB"/>
        </w:rPr>
        <w:tab/>
      </w:r>
      <w:r w:rsidRPr="003F30E6">
        <w:rPr>
          <w:rFonts w:ascii="Times New Roman" w:hAnsi="Times New Roman"/>
          <w:sz w:val="20"/>
          <w:szCs w:val="20"/>
          <w:lang w:val="en-GB"/>
        </w:rPr>
        <w:tab/>
      </w:r>
      <w:r w:rsidRPr="003F30E6">
        <w:rPr>
          <w:rFonts w:ascii="Times New Roman" w:hAnsi="Times New Roman"/>
          <w:sz w:val="20"/>
          <w:szCs w:val="20"/>
          <w:lang w:val="en-GB"/>
        </w:rPr>
        <w:tab/>
        <w:t>inlet</w:t>
      </w:r>
    </w:p>
    <w:p w:rsidR="00E44596" w:rsidRPr="003F30E6" w:rsidRDefault="00E44596" w:rsidP="00900CB3">
      <w:pPr>
        <w:tabs>
          <w:tab w:val="left" w:pos="930"/>
        </w:tabs>
        <w:rPr>
          <w:rFonts w:ascii="Times New Roman" w:hAnsi="Times New Roman"/>
          <w:sz w:val="20"/>
          <w:szCs w:val="20"/>
          <w:lang w:val="en-GB"/>
        </w:rPr>
      </w:pPr>
      <w:proofErr w:type="spellStart"/>
      <w:proofErr w:type="gramStart"/>
      <w:r w:rsidRPr="003F30E6">
        <w:rPr>
          <w:rFonts w:ascii="Times New Roman" w:hAnsi="Times New Roman"/>
          <w:sz w:val="20"/>
          <w:szCs w:val="20"/>
          <w:lang w:val="en-GB"/>
        </w:rPr>
        <w:t>init</w:t>
      </w:r>
      <w:proofErr w:type="spellEnd"/>
      <w:proofErr w:type="gramEnd"/>
      <w:r w:rsidRPr="003F30E6">
        <w:rPr>
          <w:rFonts w:ascii="Times New Roman" w:hAnsi="Times New Roman"/>
          <w:sz w:val="20"/>
          <w:szCs w:val="20"/>
          <w:lang w:val="en-GB"/>
        </w:rPr>
        <w:tab/>
      </w:r>
      <w:r w:rsidRPr="003F30E6">
        <w:rPr>
          <w:rFonts w:ascii="Times New Roman" w:hAnsi="Times New Roman"/>
          <w:sz w:val="20"/>
          <w:szCs w:val="20"/>
          <w:lang w:val="en-GB"/>
        </w:rPr>
        <w:tab/>
      </w:r>
      <w:r w:rsidRPr="003F30E6">
        <w:rPr>
          <w:rFonts w:ascii="Times New Roman" w:hAnsi="Times New Roman"/>
          <w:sz w:val="20"/>
          <w:szCs w:val="20"/>
          <w:lang w:val="en-GB"/>
        </w:rPr>
        <w:tab/>
        <w:t>initial</w:t>
      </w:r>
    </w:p>
    <w:p w:rsidR="00E44596" w:rsidRPr="003F30E6" w:rsidRDefault="00E44596" w:rsidP="00900CB3">
      <w:pPr>
        <w:tabs>
          <w:tab w:val="left" w:pos="930"/>
        </w:tabs>
        <w:rPr>
          <w:rFonts w:ascii="Times New Roman" w:hAnsi="Times New Roman"/>
          <w:sz w:val="20"/>
          <w:szCs w:val="20"/>
          <w:lang w:val="en-US"/>
        </w:rPr>
      </w:pPr>
      <w:proofErr w:type="gramStart"/>
      <w:r w:rsidRPr="003F30E6">
        <w:rPr>
          <w:rFonts w:ascii="Times New Roman" w:hAnsi="Times New Roman"/>
          <w:sz w:val="20"/>
          <w:szCs w:val="20"/>
          <w:lang w:val="en-US"/>
        </w:rPr>
        <w:t>max</w:t>
      </w:r>
      <w:proofErr w:type="gramEnd"/>
      <w:r w:rsidRPr="003F30E6">
        <w:rPr>
          <w:rFonts w:ascii="Times New Roman" w:hAnsi="Times New Roman"/>
          <w:sz w:val="20"/>
          <w:szCs w:val="20"/>
          <w:lang w:val="en-US"/>
        </w:rPr>
        <w:tab/>
      </w:r>
      <w:r w:rsidRPr="003F30E6">
        <w:rPr>
          <w:rFonts w:ascii="Times New Roman" w:hAnsi="Times New Roman"/>
          <w:sz w:val="20"/>
          <w:szCs w:val="20"/>
          <w:lang w:val="en-US"/>
        </w:rPr>
        <w:tab/>
      </w:r>
      <w:r w:rsidRPr="003F30E6">
        <w:rPr>
          <w:rFonts w:ascii="Times New Roman" w:hAnsi="Times New Roman"/>
          <w:sz w:val="20"/>
          <w:szCs w:val="20"/>
          <w:lang w:val="en-US"/>
        </w:rPr>
        <w:tab/>
        <w:t>maximum</w:t>
      </w:r>
    </w:p>
    <w:p w:rsidR="00F60E87" w:rsidRPr="003F30E6" w:rsidRDefault="00F60E87" w:rsidP="00900CB3">
      <w:pPr>
        <w:tabs>
          <w:tab w:val="left" w:pos="930"/>
        </w:tabs>
        <w:rPr>
          <w:rFonts w:ascii="Times New Roman" w:hAnsi="Times New Roman"/>
          <w:sz w:val="20"/>
          <w:szCs w:val="20"/>
          <w:lang w:val="en-US"/>
        </w:rPr>
      </w:pPr>
      <w:proofErr w:type="spellStart"/>
      <w:proofErr w:type="gramStart"/>
      <w:r w:rsidRPr="003F30E6">
        <w:rPr>
          <w:rFonts w:ascii="Times New Roman" w:hAnsi="Times New Roman"/>
          <w:sz w:val="20"/>
          <w:szCs w:val="20"/>
          <w:lang w:val="en-US"/>
        </w:rPr>
        <w:t>mult</w:t>
      </w:r>
      <w:proofErr w:type="spellEnd"/>
      <w:proofErr w:type="gramEnd"/>
      <w:r w:rsidRPr="003F30E6">
        <w:rPr>
          <w:rFonts w:ascii="Times New Roman" w:hAnsi="Times New Roman"/>
          <w:sz w:val="20"/>
          <w:szCs w:val="20"/>
          <w:lang w:val="en-US"/>
        </w:rPr>
        <w:tab/>
      </w:r>
      <w:r w:rsidRPr="003F30E6">
        <w:rPr>
          <w:rFonts w:ascii="Times New Roman" w:hAnsi="Times New Roman"/>
          <w:sz w:val="20"/>
          <w:szCs w:val="20"/>
          <w:lang w:val="en-US"/>
        </w:rPr>
        <w:tab/>
      </w:r>
      <w:r w:rsidRPr="003F30E6">
        <w:rPr>
          <w:rFonts w:ascii="Times New Roman" w:hAnsi="Times New Roman"/>
          <w:sz w:val="20"/>
          <w:szCs w:val="20"/>
          <w:lang w:val="en-US"/>
        </w:rPr>
        <w:tab/>
      </w:r>
      <w:proofErr w:type="spellStart"/>
      <w:r w:rsidRPr="003F30E6">
        <w:rPr>
          <w:rFonts w:ascii="Times New Roman" w:hAnsi="Times New Roman"/>
          <w:sz w:val="20"/>
          <w:szCs w:val="20"/>
          <w:lang w:val="en-US"/>
        </w:rPr>
        <w:t>multimeter</w:t>
      </w:r>
      <w:proofErr w:type="spellEnd"/>
    </w:p>
    <w:p w:rsidR="00F60E87" w:rsidRPr="003F30E6" w:rsidRDefault="00F60E87" w:rsidP="00900CB3">
      <w:pPr>
        <w:tabs>
          <w:tab w:val="left" w:pos="930"/>
        </w:tabs>
        <w:rPr>
          <w:rFonts w:ascii="Times New Roman" w:hAnsi="Times New Roman"/>
          <w:sz w:val="20"/>
          <w:szCs w:val="20"/>
          <w:lang w:val="en-US"/>
        </w:rPr>
      </w:pPr>
      <w:proofErr w:type="spellStart"/>
      <w:proofErr w:type="gramStart"/>
      <w:r w:rsidRPr="003F30E6">
        <w:rPr>
          <w:rFonts w:ascii="Times New Roman" w:hAnsi="Times New Roman"/>
          <w:sz w:val="20"/>
          <w:szCs w:val="20"/>
          <w:lang w:val="en-US"/>
        </w:rPr>
        <w:t>proj</w:t>
      </w:r>
      <w:proofErr w:type="spellEnd"/>
      <w:proofErr w:type="gramEnd"/>
      <w:r w:rsidRPr="003F30E6">
        <w:rPr>
          <w:rFonts w:ascii="Times New Roman" w:hAnsi="Times New Roman"/>
          <w:sz w:val="20"/>
          <w:szCs w:val="20"/>
          <w:lang w:val="en-US"/>
        </w:rPr>
        <w:tab/>
      </w:r>
      <w:r w:rsidRPr="003F30E6">
        <w:rPr>
          <w:rFonts w:ascii="Times New Roman" w:hAnsi="Times New Roman"/>
          <w:sz w:val="20"/>
          <w:szCs w:val="20"/>
          <w:lang w:val="en-US"/>
        </w:rPr>
        <w:tab/>
      </w:r>
      <w:r w:rsidRPr="003F30E6">
        <w:rPr>
          <w:rFonts w:ascii="Times New Roman" w:hAnsi="Times New Roman"/>
          <w:sz w:val="20"/>
          <w:szCs w:val="20"/>
          <w:lang w:val="en-US"/>
        </w:rPr>
        <w:tab/>
        <w:t>projection</w:t>
      </w:r>
    </w:p>
    <w:p w:rsidR="00E44596" w:rsidRPr="003F30E6" w:rsidRDefault="00E44596" w:rsidP="00900CB3">
      <w:pPr>
        <w:tabs>
          <w:tab w:val="left" w:pos="930"/>
        </w:tabs>
        <w:rPr>
          <w:rFonts w:ascii="Times New Roman" w:hAnsi="Times New Roman"/>
          <w:sz w:val="20"/>
          <w:szCs w:val="20"/>
          <w:lang w:val="en-US"/>
        </w:rPr>
      </w:pPr>
      <w:proofErr w:type="gramStart"/>
      <w:r w:rsidRPr="003F30E6">
        <w:rPr>
          <w:rFonts w:ascii="Times New Roman" w:hAnsi="Times New Roman"/>
          <w:sz w:val="20"/>
          <w:szCs w:val="20"/>
          <w:lang w:val="en-US"/>
        </w:rPr>
        <w:t>ref</w:t>
      </w:r>
      <w:proofErr w:type="gramEnd"/>
      <w:r w:rsidRPr="003F30E6">
        <w:rPr>
          <w:rFonts w:ascii="Times New Roman" w:hAnsi="Times New Roman"/>
          <w:sz w:val="20"/>
          <w:szCs w:val="20"/>
          <w:lang w:val="en-US"/>
        </w:rPr>
        <w:tab/>
      </w:r>
      <w:r w:rsidRPr="003F30E6">
        <w:rPr>
          <w:rFonts w:ascii="Times New Roman" w:hAnsi="Times New Roman"/>
          <w:sz w:val="20"/>
          <w:szCs w:val="20"/>
          <w:lang w:val="en-US"/>
        </w:rPr>
        <w:tab/>
      </w:r>
      <w:r w:rsidRPr="003F30E6">
        <w:rPr>
          <w:rFonts w:ascii="Times New Roman" w:hAnsi="Times New Roman"/>
          <w:sz w:val="20"/>
          <w:szCs w:val="20"/>
          <w:lang w:val="en-US"/>
        </w:rPr>
        <w:tab/>
        <w:t>reference</w:t>
      </w:r>
    </w:p>
    <w:p w:rsidR="00E44596" w:rsidRPr="003F30E6" w:rsidRDefault="00E44596" w:rsidP="00900CB3">
      <w:pPr>
        <w:tabs>
          <w:tab w:val="left" w:pos="930"/>
        </w:tabs>
        <w:rPr>
          <w:rFonts w:ascii="Times New Roman" w:hAnsi="Times New Roman"/>
          <w:sz w:val="20"/>
          <w:szCs w:val="20"/>
          <w:lang w:val="en-GB"/>
        </w:rPr>
      </w:pPr>
      <w:proofErr w:type="gramStart"/>
      <w:r w:rsidRPr="003F30E6">
        <w:rPr>
          <w:rFonts w:ascii="Times New Roman" w:hAnsi="Times New Roman"/>
          <w:sz w:val="20"/>
          <w:szCs w:val="20"/>
          <w:lang w:val="en-GB"/>
        </w:rPr>
        <w:t>s</w:t>
      </w:r>
      <w:proofErr w:type="gramEnd"/>
      <w:r w:rsidRPr="003F30E6">
        <w:rPr>
          <w:rFonts w:ascii="Times New Roman" w:hAnsi="Times New Roman"/>
          <w:sz w:val="20"/>
          <w:szCs w:val="20"/>
          <w:lang w:val="en-GB"/>
        </w:rPr>
        <w:tab/>
      </w:r>
      <w:r w:rsidRPr="003F30E6">
        <w:rPr>
          <w:rFonts w:ascii="Times New Roman" w:hAnsi="Times New Roman"/>
          <w:sz w:val="20"/>
          <w:szCs w:val="20"/>
          <w:lang w:val="en-GB"/>
        </w:rPr>
        <w:tab/>
      </w:r>
      <w:r w:rsidRPr="003F30E6">
        <w:rPr>
          <w:rFonts w:ascii="Times New Roman" w:hAnsi="Times New Roman"/>
          <w:sz w:val="20"/>
          <w:szCs w:val="20"/>
          <w:lang w:val="en-GB"/>
        </w:rPr>
        <w:tab/>
        <w:t>solid</w:t>
      </w:r>
    </w:p>
    <w:p w:rsidR="005C25E7" w:rsidRPr="003F30E6" w:rsidRDefault="005C25E7" w:rsidP="00900CB3">
      <w:pPr>
        <w:tabs>
          <w:tab w:val="left" w:pos="930"/>
        </w:tabs>
        <w:rPr>
          <w:rFonts w:ascii="Times New Roman" w:hAnsi="Times New Roman"/>
          <w:sz w:val="20"/>
          <w:szCs w:val="20"/>
          <w:lang w:val="en-GB"/>
        </w:rPr>
      </w:pPr>
      <w:proofErr w:type="spellStart"/>
      <w:proofErr w:type="gramStart"/>
      <w:r w:rsidRPr="003F30E6">
        <w:rPr>
          <w:rFonts w:ascii="Times New Roman" w:hAnsi="Times New Roman"/>
          <w:sz w:val="20"/>
          <w:szCs w:val="20"/>
          <w:lang w:val="en-GB"/>
        </w:rPr>
        <w:t>th</w:t>
      </w:r>
      <w:r w:rsidR="00F60E87" w:rsidRPr="003F30E6">
        <w:rPr>
          <w:rFonts w:ascii="Times New Roman" w:hAnsi="Times New Roman"/>
          <w:sz w:val="20"/>
          <w:szCs w:val="20"/>
          <w:lang w:val="en-GB"/>
        </w:rPr>
        <w:t>erm</w:t>
      </w:r>
      <w:proofErr w:type="spellEnd"/>
      <w:proofErr w:type="gramEnd"/>
      <w:r w:rsidRPr="003F30E6">
        <w:rPr>
          <w:rFonts w:ascii="Times New Roman" w:hAnsi="Times New Roman"/>
          <w:sz w:val="20"/>
          <w:szCs w:val="20"/>
          <w:lang w:val="en-GB"/>
        </w:rPr>
        <w:tab/>
      </w:r>
      <w:r w:rsidRPr="003F30E6">
        <w:rPr>
          <w:rFonts w:ascii="Times New Roman" w:hAnsi="Times New Roman"/>
          <w:sz w:val="20"/>
          <w:szCs w:val="20"/>
          <w:lang w:val="en-GB"/>
        </w:rPr>
        <w:tab/>
      </w:r>
      <w:r w:rsidRPr="003F30E6">
        <w:rPr>
          <w:rFonts w:ascii="Times New Roman" w:hAnsi="Times New Roman"/>
          <w:sz w:val="20"/>
          <w:szCs w:val="20"/>
          <w:lang w:val="en-GB"/>
        </w:rPr>
        <w:tab/>
        <w:t>thermal</w:t>
      </w:r>
    </w:p>
    <w:p w:rsidR="00E44596" w:rsidRPr="003F30E6" w:rsidRDefault="00E44596" w:rsidP="00900CB3">
      <w:pPr>
        <w:tabs>
          <w:tab w:val="left" w:pos="930"/>
        </w:tabs>
        <w:rPr>
          <w:rFonts w:ascii="Times New Roman" w:hAnsi="Times New Roman"/>
          <w:sz w:val="20"/>
          <w:szCs w:val="20"/>
          <w:lang w:val="en-GB"/>
        </w:rPr>
      </w:pPr>
      <w:proofErr w:type="gramStart"/>
      <w:r w:rsidRPr="003F30E6">
        <w:rPr>
          <w:rFonts w:ascii="Times New Roman" w:hAnsi="Times New Roman"/>
          <w:sz w:val="20"/>
          <w:szCs w:val="20"/>
          <w:lang w:val="en-GB"/>
        </w:rPr>
        <w:t>tot</w:t>
      </w:r>
      <w:proofErr w:type="gramEnd"/>
      <w:r w:rsidRPr="003F30E6">
        <w:rPr>
          <w:rFonts w:ascii="Times New Roman" w:hAnsi="Times New Roman"/>
          <w:sz w:val="20"/>
          <w:szCs w:val="20"/>
          <w:lang w:val="en-GB"/>
        </w:rPr>
        <w:tab/>
      </w:r>
      <w:r w:rsidRPr="003F30E6">
        <w:rPr>
          <w:rFonts w:ascii="Times New Roman" w:hAnsi="Times New Roman"/>
          <w:sz w:val="20"/>
          <w:szCs w:val="20"/>
          <w:lang w:val="en-GB"/>
        </w:rPr>
        <w:tab/>
      </w:r>
      <w:r w:rsidRPr="003F30E6">
        <w:rPr>
          <w:rFonts w:ascii="Times New Roman" w:hAnsi="Times New Roman"/>
          <w:sz w:val="20"/>
          <w:szCs w:val="20"/>
          <w:lang w:val="en-GB"/>
        </w:rPr>
        <w:tab/>
        <w:t>total</w:t>
      </w:r>
    </w:p>
    <w:p w:rsidR="008D22EA" w:rsidRPr="003F30E6" w:rsidRDefault="008D22EA" w:rsidP="00900CB3">
      <w:pPr>
        <w:tabs>
          <w:tab w:val="left" w:pos="930"/>
        </w:tabs>
        <w:rPr>
          <w:rFonts w:ascii="Times New Roman" w:hAnsi="Times New Roman"/>
          <w:sz w:val="20"/>
          <w:szCs w:val="20"/>
          <w:lang w:val="en-GB"/>
        </w:rPr>
      </w:pPr>
      <w:r w:rsidRPr="003F30E6">
        <w:rPr>
          <w:rFonts w:ascii="Times New Roman" w:hAnsi="Times New Roman"/>
          <w:sz w:val="20"/>
          <w:szCs w:val="20"/>
          <w:lang w:val="en-GB"/>
        </w:rPr>
        <w:t>VW</w:t>
      </w:r>
      <w:r w:rsidRPr="003F30E6">
        <w:rPr>
          <w:rFonts w:ascii="Times New Roman" w:hAnsi="Times New Roman"/>
          <w:sz w:val="20"/>
          <w:szCs w:val="20"/>
          <w:lang w:val="en-GB"/>
        </w:rPr>
        <w:tab/>
      </w:r>
      <w:r w:rsidRPr="003F30E6">
        <w:rPr>
          <w:rFonts w:ascii="Times New Roman" w:hAnsi="Times New Roman"/>
          <w:sz w:val="20"/>
          <w:szCs w:val="20"/>
          <w:lang w:val="en-GB"/>
        </w:rPr>
        <w:tab/>
      </w:r>
      <w:r w:rsidRPr="003F30E6">
        <w:rPr>
          <w:rFonts w:ascii="Times New Roman" w:hAnsi="Times New Roman"/>
          <w:sz w:val="20"/>
          <w:szCs w:val="20"/>
          <w:lang w:val="en-GB"/>
        </w:rPr>
        <w:tab/>
        <w:t>variable width</w:t>
      </w:r>
    </w:p>
    <w:p w:rsidR="00E44596" w:rsidRPr="0024448B" w:rsidRDefault="00E44596" w:rsidP="00900CB3">
      <w:pPr>
        <w:tabs>
          <w:tab w:val="left" w:pos="930"/>
        </w:tabs>
        <w:rPr>
          <w:rFonts w:ascii="Times New Roman" w:hAnsi="Times New Roman"/>
          <w:sz w:val="20"/>
          <w:szCs w:val="20"/>
          <w:lang w:val="en-GB"/>
        </w:rPr>
      </w:pPr>
      <w:proofErr w:type="gramStart"/>
      <w:r w:rsidRPr="003F30E6">
        <w:rPr>
          <w:rFonts w:ascii="Times New Roman" w:hAnsi="Times New Roman"/>
          <w:sz w:val="20"/>
          <w:szCs w:val="20"/>
          <w:lang w:val="en-GB"/>
        </w:rPr>
        <w:t>w</w:t>
      </w:r>
      <w:proofErr w:type="gramEnd"/>
      <w:r w:rsidRPr="003F30E6">
        <w:rPr>
          <w:rFonts w:ascii="Times New Roman" w:hAnsi="Times New Roman"/>
          <w:sz w:val="20"/>
          <w:szCs w:val="20"/>
          <w:lang w:val="en-GB"/>
        </w:rPr>
        <w:tab/>
      </w:r>
      <w:r w:rsidRPr="003F30E6">
        <w:rPr>
          <w:rFonts w:ascii="Times New Roman" w:hAnsi="Times New Roman"/>
          <w:sz w:val="20"/>
          <w:szCs w:val="20"/>
          <w:lang w:val="en-GB"/>
        </w:rPr>
        <w:tab/>
      </w:r>
      <w:r w:rsidRPr="003F30E6">
        <w:rPr>
          <w:rFonts w:ascii="Times New Roman" w:hAnsi="Times New Roman"/>
          <w:sz w:val="20"/>
          <w:szCs w:val="20"/>
          <w:lang w:val="en-GB"/>
        </w:rPr>
        <w:tab/>
        <w:t>wall</w:t>
      </w:r>
    </w:p>
    <w:p w:rsidR="00E44596" w:rsidRPr="005A348F" w:rsidRDefault="00E44596">
      <w:pPr>
        <w:rPr>
          <w:rFonts w:ascii="Times New Roman" w:hAnsi="Times New Roman"/>
          <w:sz w:val="28"/>
          <w:szCs w:val="28"/>
          <w:lang w:val="en-GB"/>
        </w:rPr>
      </w:pPr>
    </w:p>
    <w:p w:rsidR="00E44596" w:rsidRPr="00A03AF4" w:rsidRDefault="00E44596">
      <w:pPr>
        <w:rPr>
          <w:rFonts w:ascii="Times New Roman" w:hAnsi="Times New Roman"/>
          <w:sz w:val="20"/>
          <w:szCs w:val="20"/>
          <w:lang w:val="en-US"/>
        </w:rPr>
      </w:pPr>
      <w:r w:rsidRPr="00A03AF4">
        <w:rPr>
          <w:rFonts w:ascii="Times New Roman" w:hAnsi="Times New Roman"/>
          <w:b/>
          <w:sz w:val="20"/>
          <w:szCs w:val="20"/>
          <w:lang w:val="en-US"/>
        </w:rPr>
        <w:t>Keywords:</w:t>
      </w:r>
      <w:r>
        <w:rPr>
          <w:rFonts w:ascii="Times New Roman" w:hAnsi="Times New Roman"/>
          <w:sz w:val="20"/>
          <w:szCs w:val="20"/>
          <w:lang w:val="en-US"/>
        </w:rPr>
        <w:t xml:space="preserve"> </w:t>
      </w:r>
      <w:r w:rsidRPr="00A03AF4">
        <w:rPr>
          <w:rFonts w:ascii="Times New Roman" w:hAnsi="Times New Roman"/>
          <w:sz w:val="20"/>
          <w:szCs w:val="20"/>
          <w:lang w:val="en-US"/>
        </w:rPr>
        <w:t xml:space="preserve"> </w:t>
      </w:r>
      <w:r>
        <w:rPr>
          <w:rFonts w:ascii="Times New Roman" w:hAnsi="Times New Roman"/>
          <w:sz w:val="20"/>
          <w:szCs w:val="20"/>
          <w:lang w:val="en-US"/>
        </w:rPr>
        <w:t xml:space="preserve">cooling, secondary flow, microchannels, </w:t>
      </w:r>
      <w:r w:rsidRPr="00A03AF4">
        <w:rPr>
          <w:rFonts w:ascii="Times New Roman" w:hAnsi="Times New Roman"/>
          <w:sz w:val="20"/>
          <w:szCs w:val="20"/>
          <w:lang w:val="en-US"/>
        </w:rPr>
        <w:t>heat transfer enhancement</w:t>
      </w:r>
      <w:r w:rsidR="002E3F28">
        <w:rPr>
          <w:rFonts w:ascii="Times New Roman" w:hAnsi="Times New Roman"/>
          <w:sz w:val="20"/>
          <w:szCs w:val="20"/>
          <w:lang w:val="en-US"/>
        </w:rPr>
        <w:t>, CPVT</w:t>
      </w:r>
      <w:r>
        <w:rPr>
          <w:rFonts w:ascii="Times New Roman" w:hAnsi="Times New Roman"/>
          <w:sz w:val="20"/>
          <w:szCs w:val="20"/>
          <w:lang w:val="en-US"/>
        </w:rPr>
        <w:t>.</w:t>
      </w:r>
    </w:p>
    <w:p w:rsidR="00E44596" w:rsidRDefault="00E44596">
      <w:pPr>
        <w:rPr>
          <w:rFonts w:ascii="Times New Roman" w:hAnsi="Times New Roman"/>
          <w:sz w:val="28"/>
          <w:szCs w:val="28"/>
          <w:lang w:val="en-US"/>
        </w:rPr>
      </w:pPr>
    </w:p>
    <w:p w:rsidR="00E44596" w:rsidRPr="008C6C96" w:rsidRDefault="00E44596">
      <w:pPr>
        <w:rPr>
          <w:rFonts w:ascii="Times New Roman" w:hAnsi="Times New Roman"/>
          <w:b/>
          <w:sz w:val="24"/>
          <w:szCs w:val="24"/>
          <w:lang w:val="en-US"/>
        </w:rPr>
      </w:pPr>
      <w:r w:rsidRPr="008C6C96">
        <w:rPr>
          <w:rFonts w:ascii="Times New Roman" w:hAnsi="Times New Roman"/>
          <w:b/>
          <w:sz w:val="24"/>
          <w:szCs w:val="24"/>
          <w:lang w:val="en-US"/>
        </w:rPr>
        <w:t>1.</w:t>
      </w:r>
      <w:r>
        <w:rPr>
          <w:rFonts w:ascii="Times New Roman" w:hAnsi="Times New Roman"/>
          <w:b/>
          <w:sz w:val="24"/>
          <w:szCs w:val="24"/>
          <w:lang w:val="en-US"/>
        </w:rPr>
        <w:t xml:space="preserve"> </w:t>
      </w:r>
      <w:r w:rsidRPr="008C6C96">
        <w:rPr>
          <w:rFonts w:ascii="Times New Roman" w:hAnsi="Times New Roman"/>
          <w:b/>
          <w:sz w:val="24"/>
          <w:szCs w:val="24"/>
          <w:lang w:val="en-US"/>
        </w:rPr>
        <w:t>Introduction</w:t>
      </w:r>
    </w:p>
    <w:p w:rsidR="00E44596" w:rsidRDefault="00E44596">
      <w:pPr>
        <w:rPr>
          <w:lang w:val="en-US"/>
        </w:rPr>
      </w:pPr>
    </w:p>
    <w:p w:rsidR="00E44596" w:rsidRDefault="00E44596" w:rsidP="00AD379A">
      <w:pPr>
        <w:ind w:firstLine="284"/>
        <w:jc w:val="both"/>
        <w:rPr>
          <w:rFonts w:ascii="Times New Roman" w:hAnsi="Times New Roman"/>
          <w:sz w:val="24"/>
          <w:szCs w:val="24"/>
          <w:lang w:val="en-US"/>
        </w:rPr>
      </w:pPr>
      <w:r w:rsidRPr="008E0F2F">
        <w:rPr>
          <w:rFonts w:ascii="Times New Roman" w:hAnsi="Times New Roman"/>
          <w:sz w:val="24"/>
          <w:szCs w:val="24"/>
          <w:lang w:val="en-US"/>
        </w:rPr>
        <w:t xml:space="preserve">One of the main objectives of modern </w:t>
      </w:r>
      <w:r w:rsidR="00D116D9">
        <w:rPr>
          <w:rFonts w:ascii="Times New Roman" w:hAnsi="Times New Roman"/>
          <w:sz w:val="24"/>
          <w:szCs w:val="24"/>
          <w:lang w:val="en-US"/>
        </w:rPr>
        <w:t>engineering</w:t>
      </w:r>
      <w:r w:rsidRPr="008E0F2F">
        <w:rPr>
          <w:rFonts w:ascii="Times New Roman" w:hAnsi="Times New Roman"/>
          <w:sz w:val="24"/>
          <w:szCs w:val="24"/>
          <w:lang w:val="en-US"/>
        </w:rPr>
        <w:t xml:space="preserve"> design is</w:t>
      </w:r>
      <w:r>
        <w:rPr>
          <w:rFonts w:ascii="Times New Roman" w:hAnsi="Times New Roman"/>
          <w:sz w:val="24"/>
          <w:szCs w:val="24"/>
          <w:lang w:val="en-US"/>
        </w:rPr>
        <w:t xml:space="preserve"> device</w:t>
      </w:r>
      <w:r w:rsidRPr="008E0F2F">
        <w:rPr>
          <w:rFonts w:ascii="Times New Roman" w:hAnsi="Times New Roman"/>
          <w:sz w:val="24"/>
          <w:szCs w:val="24"/>
          <w:lang w:val="en-US"/>
        </w:rPr>
        <w:t xml:space="preserve"> miniaturization. </w:t>
      </w:r>
      <w:r>
        <w:rPr>
          <w:rFonts w:ascii="Times New Roman" w:hAnsi="Times New Roman"/>
          <w:sz w:val="24"/>
          <w:szCs w:val="24"/>
          <w:lang w:val="en-US"/>
        </w:rPr>
        <w:t>The need for m</w:t>
      </w:r>
      <w:r w:rsidRPr="008E0F2F">
        <w:rPr>
          <w:rFonts w:ascii="Times New Roman" w:hAnsi="Times New Roman"/>
          <w:sz w:val="24"/>
          <w:szCs w:val="24"/>
          <w:lang w:val="en-US"/>
        </w:rPr>
        <w:t xml:space="preserve">ore compact and lightweight </w:t>
      </w:r>
      <w:r>
        <w:rPr>
          <w:rFonts w:ascii="Times New Roman" w:hAnsi="Times New Roman"/>
          <w:sz w:val="24"/>
          <w:szCs w:val="24"/>
          <w:lang w:val="en-US"/>
        </w:rPr>
        <w:t>components is urgent in various engineering applications, ranging from</w:t>
      </w:r>
      <w:r w:rsidRPr="008E0F2F">
        <w:rPr>
          <w:rFonts w:ascii="Times New Roman" w:hAnsi="Times New Roman"/>
          <w:sz w:val="24"/>
          <w:szCs w:val="24"/>
          <w:lang w:val="en-US"/>
        </w:rPr>
        <w:t xml:space="preserve"> electronic circuits</w:t>
      </w:r>
      <w:r>
        <w:rPr>
          <w:rFonts w:ascii="Times New Roman" w:hAnsi="Times New Roman"/>
          <w:sz w:val="24"/>
          <w:szCs w:val="24"/>
          <w:lang w:val="en-US"/>
        </w:rPr>
        <w:t xml:space="preserve"> and </w:t>
      </w:r>
      <w:r w:rsidRPr="008E0F2F">
        <w:rPr>
          <w:rFonts w:ascii="Times New Roman" w:hAnsi="Times New Roman"/>
          <w:sz w:val="24"/>
          <w:szCs w:val="24"/>
          <w:lang w:val="en-US"/>
        </w:rPr>
        <w:t>combustion engine</w:t>
      </w:r>
      <w:r>
        <w:rPr>
          <w:rFonts w:ascii="Times New Roman" w:hAnsi="Times New Roman"/>
          <w:sz w:val="24"/>
          <w:szCs w:val="24"/>
          <w:lang w:val="en-US"/>
        </w:rPr>
        <w:t>s to</w:t>
      </w:r>
      <w:r w:rsidRPr="008E0F2F">
        <w:rPr>
          <w:rFonts w:ascii="Times New Roman" w:hAnsi="Times New Roman"/>
          <w:sz w:val="24"/>
          <w:szCs w:val="24"/>
          <w:lang w:val="en-US"/>
        </w:rPr>
        <w:t xml:space="preserve"> conce</w:t>
      </w:r>
      <w:r>
        <w:rPr>
          <w:rFonts w:ascii="Times New Roman" w:hAnsi="Times New Roman"/>
          <w:sz w:val="24"/>
          <w:szCs w:val="24"/>
          <w:lang w:val="en-US"/>
        </w:rPr>
        <w:t>ntrated solar power systems</w:t>
      </w:r>
      <w:r w:rsidRPr="008E0F2F">
        <w:rPr>
          <w:rFonts w:ascii="Times New Roman" w:hAnsi="Times New Roman"/>
          <w:sz w:val="24"/>
          <w:szCs w:val="24"/>
          <w:lang w:val="en-US"/>
        </w:rPr>
        <w:t>.</w:t>
      </w:r>
      <w:r>
        <w:rPr>
          <w:rFonts w:ascii="Times New Roman" w:hAnsi="Times New Roman"/>
          <w:sz w:val="24"/>
          <w:szCs w:val="24"/>
          <w:lang w:val="en-US"/>
        </w:rPr>
        <w:t xml:space="preserve"> </w:t>
      </w:r>
      <w:r w:rsidRPr="004024ED">
        <w:rPr>
          <w:rFonts w:ascii="Times New Roman" w:hAnsi="Times New Roman"/>
          <w:sz w:val="24"/>
          <w:szCs w:val="24"/>
          <w:lang w:val="en-US"/>
        </w:rPr>
        <w:t>From a thermal management point of view,</w:t>
      </w:r>
      <w:r>
        <w:rPr>
          <w:rFonts w:ascii="Times New Roman" w:hAnsi="Times New Roman"/>
          <w:sz w:val="24"/>
          <w:szCs w:val="24"/>
          <w:lang w:val="en-US"/>
        </w:rPr>
        <w:t xml:space="preserve"> the decrease in</w:t>
      </w:r>
      <w:r w:rsidR="00D116D9">
        <w:rPr>
          <w:rFonts w:ascii="Times New Roman" w:hAnsi="Times New Roman"/>
          <w:sz w:val="24"/>
          <w:szCs w:val="24"/>
          <w:lang w:val="en-US"/>
        </w:rPr>
        <w:t xml:space="preserve"> the dimensions of the</w:t>
      </w:r>
      <w:r w:rsidRPr="004024ED">
        <w:rPr>
          <w:rFonts w:ascii="Times New Roman" w:hAnsi="Times New Roman"/>
          <w:sz w:val="24"/>
          <w:szCs w:val="24"/>
          <w:lang w:val="en-US"/>
        </w:rPr>
        <w:t xml:space="preserve"> </w:t>
      </w:r>
      <w:r>
        <w:rPr>
          <w:rFonts w:ascii="Times New Roman" w:hAnsi="Times New Roman"/>
          <w:sz w:val="24"/>
          <w:szCs w:val="24"/>
          <w:lang w:val="en-US"/>
        </w:rPr>
        <w:t>heat-</w:t>
      </w:r>
      <w:r w:rsidRPr="004024ED">
        <w:rPr>
          <w:rFonts w:ascii="Times New Roman" w:hAnsi="Times New Roman"/>
          <w:sz w:val="24"/>
          <w:szCs w:val="24"/>
          <w:lang w:val="en-US"/>
        </w:rPr>
        <w:t>generating</w:t>
      </w:r>
      <w:r>
        <w:rPr>
          <w:rFonts w:ascii="Times New Roman" w:hAnsi="Times New Roman"/>
          <w:sz w:val="24"/>
          <w:szCs w:val="24"/>
          <w:lang w:val="en-US"/>
        </w:rPr>
        <w:t xml:space="preserve"> source constitutes</w:t>
      </w:r>
      <w:r w:rsidRPr="004024ED">
        <w:rPr>
          <w:rFonts w:ascii="Times New Roman" w:hAnsi="Times New Roman"/>
          <w:sz w:val="24"/>
          <w:szCs w:val="24"/>
          <w:lang w:val="en-US"/>
        </w:rPr>
        <w:t xml:space="preserve"> a challenge for the design</w:t>
      </w:r>
      <w:r>
        <w:rPr>
          <w:rFonts w:ascii="Times New Roman" w:hAnsi="Times New Roman"/>
          <w:sz w:val="24"/>
          <w:szCs w:val="24"/>
          <w:lang w:val="en-US"/>
        </w:rPr>
        <w:t>er</w:t>
      </w:r>
      <w:r w:rsidRPr="004024ED">
        <w:rPr>
          <w:rFonts w:ascii="Times New Roman" w:hAnsi="Times New Roman"/>
          <w:sz w:val="24"/>
          <w:szCs w:val="24"/>
          <w:lang w:val="en-US"/>
        </w:rPr>
        <w:t xml:space="preserve"> of efficient </w:t>
      </w:r>
      <w:r>
        <w:rPr>
          <w:rFonts w:ascii="Times New Roman" w:hAnsi="Times New Roman"/>
          <w:sz w:val="24"/>
          <w:szCs w:val="24"/>
          <w:lang w:val="en-US"/>
        </w:rPr>
        <w:t xml:space="preserve">cooling </w:t>
      </w:r>
      <w:r w:rsidRPr="004024ED">
        <w:rPr>
          <w:rFonts w:ascii="Times New Roman" w:hAnsi="Times New Roman"/>
          <w:sz w:val="24"/>
          <w:szCs w:val="24"/>
          <w:lang w:val="en-US"/>
        </w:rPr>
        <w:t>configurations as</w:t>
      </w:r>
      <w:r>
        <w:rPr>
          <w:rFonts w:ascii="Times New Roman" w:hAnsi="Times New Roman"/>
          <w:sz w:val="24"/>
          <w:szCs w:val="24"/>
          <w:lang w:val="en-US"/>
        </w:rPr>
        <w:t xml:space="preserve"> the</w:t>
      </w:r>
      <w:r w:rsidRPr="004024ED">
        <w:rPr>
          <w:rFonts w:ascii="Times New Roman" w:hAnsi="Times New Roman"/>
          <w:sz w:val="24"/>
          <w:szCs w:val="24"/>
          <w:lang w:val="en-US"/>
        </w:rPr>
        <w:t xml:space="preserve"> heat flux </w:t>
      </w:r>
      <w:r>
        <w:rPr>
          <w:rFonts w:ascii="Times New Roman" w:hAnsi="Times New Roman"/>
          <w:sz w:val="24"/>
          <w:szCs w:val="24"/>
          <w:lang w:val="en-US"/>
        </w:rPr>
        <w:t xml:space="preserve">that needs to be dissipated increases rapidly. </w:t>
      </w:r>
    </w:p>
    <w:p w:rsidR="00E44596" w:rsidRPr="003C3AE3" w:rsidRDefault="00D116D9" w:rsidP="00AD379A">
      <w:pPr>
        <w:jc w:val="both"/>
        <w:rPr>
          <w:rFonts w:ascii="Times New Roman" w:hAnsi="Times New Roman"/>
          <w:sz w:val="24"/>
          <w:szCs w:val="24"/>
          <w:lang w:val="en-US"/>
        </w:rPr>
      </w:pPr>
      <w:r>
        <w:rPr>
          <w:rFonts w:ascii="Times New Roman" w:hAnsi="Times New Roman"/>
          <w:sz w:val="24"/>
          <w:szCs w:val="24"/>
          <w:lang w:val="en-US"/>
        </w:rPr>
        <w:t>A common technology</w:t>
      </w:r>
      <w:r w:rsidR="00E44596">
        <w:rPr>
          <w:rFonts w:ascii="Times New Roman" w:hAnsi="Times New Roman"/>
          <w:sz w:val="24"/>
          <w:szCs w:val="24"/>
          <w:lang w:val="en-US"/>
        </w:rPr>
        <w:t xml:space="preserve"> suitable for the extraction of excess heat is the use of extended surfaces</w:t>
      </w:r>
      <w:r w:rsidR="00E44596" w:rsidRPr="003C3AE3">
        <w:rPr>
          <w:rFonts w:ascii="Times New Roman" w:hAnsi="Times New Roman"/>
          <w:sz w:val="24"/>
          <w:szCs w:val="24"/>
          <w:lang w:val="en-US"/>
        </w:rPr>
        <w:t>. A review of the most common configurations with different geometrical layouts of extended surfaces, such as annular, elliptical, longitudinal and pin fins, can be found in</w:t>
      </w:r>
      <w:r w:rsidR="003B3B30">
        <w:rPr>
          <w:rFonts w:ascii="Times New Roman" w:hAnsi="Times New Roman"/>
          <w:sz w:val="24"/>
          <w:szCs w:val="24"/>
          <w:lang w:val="en-US"/>
        </w:rPr>
        <w:t xml:space="preserve"> </w:t>
      </w:r>
      <w:proofErr w:type="spellStart"/>
      <w:r w:rsidR="003B3B30">
        <w:rPr>
          <w:rFonts w:ascii="Times New Roman" w:hAnsi="Times New Roman"/>
          <w:sz w:val="24"/>
          <w:szCs w:val="24"/>
          <w:lang w:val="en-US"/>
        </w:rPr>
        <w:t>Nagarani</w:t>
      </w:r>
      <w:proofErr w:type="spellEnd"/>
      <w:r w:rsidR="003B3B30">
        <w:rPr>
          <w:rFonts w:ascii="Times New Roman" w:hAnsi="Times New Roman"/>
          <w:sz w:val="24"/>
          <w:szCs w:val="24"/>
          <w:lang w:val="en-US"/>
        </w:rPr>
        <w:t xml:space="preserve"> et al.</w:t>
      </w:r>
      <w:r w:rsidR="00E44596" w:rsidRPr="003C3AE3">
        <w:rPr>
          <w:rFonts w:ascii="Times New Roman" w:hAnsi="Times New Roman"/>
          <w:sz w:val="24"/>
          <w:szCs w:val="24"/>
          <w:lang w:val="en-US"/>
        </w:rPr>
        <w:t xml:space="preserve"> </w:t>
      </w:r>
      <w:r w:rsidR="00E44596" w:rsidRPr="003C3AE3">
        <w:rPr>
          <w:rFonts w:ascii="Times New Roman" w:hAnsi="Times New Roman"/>
          <w:b/>
          <w:sz w:val="24"/>
          <w:szCs w:val="24"/>
          <w:lang w:val="en-US"/>
        </w:rPr>
        <w:t>[1]</w:t>
      </w:r>
      <w:r w:rsidR="00E44596" w:rsidRPr="00493582">
        <w:rPr>
          <w:rFonts w:ascii="Times New Roman" w:hAnsi="Times New Roman"/>
          <w:sz w:val="24"/>
          <w:szCs w:val="24"/>
          <w:lang w:val="en-US"/>
        </w:rPr>
        <w:t>.</w:t>
      </w:r>
      <w:r w:rsidR="00E44596">
        <w:rPr>
          <w:rFonts w:ascii="Times New Roman" w:hAnsi="Times New Roman"/>
          <w:sz w:val="24"/>
          <w:szCs w:val="24"/>
          <w:lang w:val="en-US"/>
        </w:rPr>
        <w:t xml:space="preserve"> </w:t>
      </w:r>
      <w:r w:rsidR="00E44596" w:rsidRPr="003C3AE3">
        <w:rPr>
          <w:rFonts w:ascii="Times New Roman" w:hAnsi="Times New Roman"/>
          <w:sz w:val="24"/>
          <w:szCs w:val="24"/>
          <w:lang w:val="en-US"/>
        </w:rPr>
        <w:t xml:space="preserve">The basic flow and heat transfer characteristics regarding forced convection in longitudinal channels, both in the </w:t>
      </w:r>
      <w:proofErr w:type="spellStart"/>
      <w:r w:rsidR="00E44596" w:rsidRPr="003C3AE3">
        <w:rPr>
          <w:rFonts w:ascii="Times New Roman" w:hAnsi="Times New Roman"/>
          <w:sz w:val="24"/>
          <w:szCs w:val="24"/>
          <w:lang w:val="en-US"/>
        </w:rPr>
        <w:t>meso</w:t>
      </w:r>
      <w:proofErr w:type="spellEnd"/>
      <w:r w:rsidR="00E44596" w:rsidRPr="003C3AE3">
        <w:rPr>
          <w:rFonts w:ascii="Times New Roman" w:hAnsi="Times New Roman"/>
          <w:sz w:val="24"/>
          <w:szCs w:val="24"/>
          <w:lang w:val="en-US"/>
        </w:rPr>
        <w:t>- and</w:t>
      </w:r>
      <w:r w:rsidR="00E44596">
        <w:rPr>
          <w:rFonts w:ascii="Times New Roman" w:hAnsi="Times New Roman"/>
          <w:sz w:val="24"/>
          <w:szCs w:val="24"/>
          <w:lang w:val="en-US"/>
        </w:rPr>
        <w:t xml:space="preserve"> micro scales, of various cross-</w:t>
      </w:r>
      <w:r w:rsidR="00E44596" w:rsidRPr="003C3AE3">
        <w:rPr>
          <w:rFonts w:ascii="Times New Roman" w:hAnsi="Times New Roman"/>
          <w:sz w:val="24"/>
          <w:szCs w:val="24"/>
          <w:lang w:val="en-US"/>
        </w:rPr>
        <w:t>section</w:t>
      </w:r>
      <w:r w:rsidR="00E44596">
        <w:rPr>
          <w:rFonts w:ascii="Times New Roman" w:hAnsi="Times New Roman"/>
          <w:sz w:val="24"/>
          <w:szCs w:val="24"/>
          <w:lang w:val="en-US"/>
        </w:rPr>
        <w:t>s</w:t>
      </w:r>
      <w:r w:rsidR="00E44596" w:rsidRPr="003C3AE3">
        <w:rPr>
          <w:rFonts w:ascii="Times New Roman" w:hAnsi="Times New Roman"/>
          <w:sz w:val="24"/>
          <w:szCs w:val="24"/>
          <w:lang w:val="en-US"/>
        </w:rPr>
        <w:t xml:space="preserve"> can be found in the review article of </w:t>
      </w:r>
      <w:proofErr w:type="spellStart"/>
      <w:r w:rsidR="00E44596" w:rsidRPr="00DA5714">
        <w:rPr>
          <w:rFonts w:ascii="Times New Roman" w:hAnsi="Times New Roman"/>
          <w:sz w:val="24"/>
          <w:szCs w:val="24"/>
          <w:lang w:val="en-US"/>
        </w:rPr>
        <w:t>Mehendale</w:t>
      </w:r>
      <w:proofErr w:type="spellEnd"/>
      <w:r w:rsidR="00E44596" w:rsidRPr="003C3AE3">
        <w:rPr>
          <w:rFonts w:ascii="Times New Roman" w:hAnsi="Times New Roman"/>
          <w:sz w:val="24"/>
          <w:szCs w:val="24"/>
          <w:lang w:val="en-US"/>
        </w:rPr>
        <w:t xml:space="preserve"> et al</w:t>
      </w:r>
      <w:r w:rsidR="00E44596">
        <w:rPr>
          <w:rFonts w:ascii="Times New Roman" w:hAnsi="Times New Roman"/>
          <w:sz w:val="24"/>
          <w:szCs w:val="24"/>
          <w:lang w:val="en-US"/>
        </w:rPr>
        <w:t>.</w:t>
      </w:r>
      <w:r w:rsidR="00E44596" w:rsidRPr="003C3AE3">
        <w:rPr>
          <w:rFonts w:ascii="Times New Roman" w:hAnsi="Times New Roman"/>
          <w:sz w:val="24"/>
          <w:szCs w:val="24"/>
          <w:lang w:val="en-US"/>
        </w:rPr>
        <w:t xml:space="preserve"> </w:t>
      </w:r>
      <w:r w:rsidR="00E44596" w:rsidRPr="00DA5714">
        <w:rPr>
          <w:rFonts w:ascii="Times New Roman" w:hAnsi="Times New Roman"/>
          <w:b/>
          <w:sz w:val="24"/>
          <w:szCs w:val="24"/>
          <w:lang w:val="en-US"/>
        </w:rPr>
        <w:t>[2]</w:t>
      </w:r>
      <w:r w:rsidR="00E44596" w:rsidRPr="003C3AE3">
        <w:rPr>
          <w:rFonts w:ascii="Times New Roman" w:hAnsi="Times New Roman"/>
          <w:sz w:val="24"/>
          <w:szCs w:val="24"/>
          <w:lang w:val="en-US"/>
        </w:rPr>
        <w:t>.</w:t>
      </w:r>
      <w:r w:rsidR="00E44596">
        <w:rPr>
          <w:rFonts w:ascii="Times New Roman" w:hAnsi="Times New Roman"/>
          <w:sz w:val="24"/>
          <w:szCs w:val="24"/>
          <w:lang w:val="en-US"/>
        </w:rPr>
        <w:t xml:space="preserve"> The recent trend regarding plate-fin heat sinks is to utilize liquid</w:t>
      </w:r>
      <w:r w:rsidR="007948CC">
        <w:rPr>
          <w:rFonts w:ascii="Times New Roman" w:hAnsi="Times New Roman"/>
          <w:sz w:val="24"/>
          <w:szCs w:val="24"/>
          <w:lang w:val="en-US"/>
        </w:rPr>
        <w:t xml:space="preserve"> as</w:t>
      </w:r>
      <w:r w:rsidR="00E44596">
        <w:rPr>
          <w:rFonts w:ascii="Times New Roman" w:hAnsi="Times New Roman"/>
          <w:sz w:val="24"/>
          <w:szCs w:val="24"/>
          <w:lang w:val="en-US"/>
        </w:rPr>
        <w:t xml:space="preserve"> working fluid instead of air, in order to increase the maximum heat flux that can be extracted. </w:t>
      </w:r>
      <w:proofErr w:type="spellStart"/>
      <w:r w:rsidR="00E44596" w:rsidRPr="00DA5714">
        <w:rPr>
          <w:rFonts w:ascii="Times New Roman" w:hAnsi="Times New Roman"/>
          <w:sz w:val="24"/>
          <w:szCs w:val="24"/>
          <w:lang w:val="en-US"/>
        </w:rPr>
        <w:t>Jajja</w:t>
      </w:r>
      <w:proofErr w:type="spellEnd"/>
      <w:r w:rsidR="00E44596" w:rsidRPr="00DA5714">
        <w:rPr>
          <w:rFonts w:ascii="Times New Roman" w:hAnsi="Times New Roman"/>
          <w:sz w:val="24"/>
          <w:szCs w:val="24"/>
          <w:lang w:val="en-US"/>
        </w:rPr>
        <w:t xml:space="preserve"> et al</w:t>
      </w:r>
      <w:r w:rsidR="00E44596">
        <w:rPr>
          <w:rFonts w:ascii="Times New Roman" w:hAnsi="Times New Roman"/>
          <w:sz w:val="24"/>
          <w:szCs w:val="24"/>
          <w:lang w:val="en-US"/>
        </w:rPr>
        <w:t>.</w:t>
      </w:r>
      <w:r w:rsidR="00E44596" w:rsidRPr="003C3AE3">
        <w:rPr>
          <w:rFonts w:ascii="Times New Roman" w:hAnsi="Times New Roman"/>
          <w:sz w:val="24"/>
          <w:szCs w:val="24"/>
          <w:lang w:val="en-US"/>
        </w:rPr>
        <w:t xml:space="preserve"> </w:t>
      </w:r>
      <w:r w:rsidR="00E44596">
        <w:rPr>
          <w:rFonts w:ascii="Times New Roman" w:hAnsi="Times New Roman"/>
          <w:b/>
          <w:sz w:val="24"/>
          <w:szCs w:val="24"/>
          <w:lang w:val="en-US"/>
        </w:rPr>
        <w:t>[3</w:t>
      </w:r>
      <w:r w:rsidR="00E44596" w:rsidRPr="003C3AE3">
        <w:rPr>
          <w:rFonts w:ascii="Times New Roman" w:hAnsi="Times New Roman"/>
          <w:b/>
          <w:sz w:val="24"/>
          <w:szCs w:val="24"/>
          <w:lang w:val="en-US"/>
        </w:rPr>
        <w:t xml:space="preserve">] </w:t>
      </w:r>
      <w:r w:rsidR="00E44596" w:rsidRPr="003C3AE3">
        <w:rPr>
          <w:rFonts w:ascii="Times New Roman" w:hAnsi="Times New Roman"/>
          <w:sz w:val="24"/>
          <w:szCs w:val="24"/>
          <w:lang w:val="en-US"/>
        </w:rPr>
        <w:t>evaluated the thermal performance of different heat sinks suitable for electronics’ cooling with channel widths in the range 0.2-1.5mm. The heat sinks we</w:t>
      </w:r>
      <w:r w:rsidR="00E44596">
        <w:rPr>
          <w:rFonts w:ascii="Times New Roman" w:hAnsi="Times New Roman"/>
          <w:sz w:val="24"/>
          <w:szCs w:val="24"/>
          <w:lang w:val="en-US"/>
        </w:rPr>
        <w:t>re</w:t>
      </w:r>
      <w:r w:rsidR="00E44596" w:rsidRPr="003C3AE3">
        <w:rPr>
          <w:rFonts w:ascii="Times New Roman" w:hAnsi="Times New Roman"/>
          <w:sz w:val="24"/>
          <w:szCs w:val="24"/>
          <w:lang w:val="en-US"/>
        </w:rPr>
        <w:t xml:space="preserve"> made of copper and had the same fin thickness and channel height. The measurements showed that a thermal resistance of 0.033 K/W was achieved by the high channel density heat sink for a volumetric flow rate</w:t>
      </w:r>
      <w:r w:rsidR="00E44596" w:rsidRPr="003C3AE3">
        <w:rPr>
          <w:rFonts w:ascii="Times New Roman" w:hAnsi="Times New Roman"/>
          <w:b/>
          <w:sz w:val="24"/>
          <w:szCs w:val="24"/>
          <w:lang w:val="en-US"/>
        </w:rPr>
        <w:t xml:space="preserve"> </w:t>
      </w:r>
      <w:r w:rsidR="00E44596" w:rsidRPr="003C3AE3">
        <w:rPr>
          <w:rFonts w:ascii="Times New Roman" w:hAnsi="Times New Roman"/>
          <w:sz w:val="24"/>
          <w:szCs w:val="24"/>
          <w:lang w:val="en-US"/>
        </w:rPr>
        <w:t>of 1 L/min.</w:t>
      </w:r>
      <w:r w:rsidR="00E44596">
        <w:rPr>
          <w:rFonts w:ascii="Times New Roman" w:hAnsi="Times New Roman"/>
          <w:sz w:val="24"/>
          <w:szCs w:val="24"/>
          <w:lang w:val="en-US"/>
        </w:rPr>
        <w:t xml:space="preserve"> </w:t>
      </w:r>
      <w:r w:rsidR="00E44596" w:rsidRPr="003C3AE3">
        <w:rPr>
          <w:rFonts w:ascii="Times New Roman" w:hAnsi="Times New Roman"/>
          <w:sz w:val="24"/>
          <w:szCs w:val="24"/>
          <w:lang w:val="en-US"/>
        </w:rPr>
        <w:t xml:space="preserve">The thermal performance of a </w:t>
      </w:r>
      <w:proofErr w:type="spellStart"/>
      <w:r w:rsidR="00E44596" w:rsidRPr="003C3AE3">
        <w:rPr>
          <w:rFonts w:ascii="Times New Roman" w:hAnsi="Times New Roman"/>
          <w:sz w:val="24"/>
          <w:szCs w:val="24"/>
          <w:lang w:val="en-US"/>
        </w:rPr>
        <w:t>minichannel</w:t>
      </w:r>
      <w:proofErr w:type="spellEnd"/>
      <w:r w:rsidR="00E44596" w:rsidRPr="003C3AE3">
        <w:rPr>
          <w:rFonts w:ascii="Times New Roman" w:hAnsi="Times New Roman"/>
          <w:sz w:val="24"/>
          <w:szCs w:val="24"/>
          <w:lang w:val="en-US"/>
        </w:rPr>
        <w:t xml:space="preserve"> heat sink has also been experimentally investigated in two-phase flow conditions by </w:t>
      </w:r>
      <w:r w:rsidR="00E44596" w:rsidRPr="00DA5714">
        <w:rPr>
          <w:rFonts w:ascii="Times New Roman" w:hAnsi="Times New Roman"/>
          <w:sz w:val="24"/>
          <w:szCs w:val="24"/>
          <w:lang w:val="en-US"/>
        </w:rPr>
        <w:t>Wang</w:t>
      </w:r>
      <w:r w:rsidR="00E44596" w:rsidRPr="003C3AE3">
        <w:rPr>
          <w:rFonts w:ascii="Times New Roman" w:hAnsi="Times New Roman"/>
          <w:sz w:val="24"/>
          <w:szCs w:val="24"/>
          <w:lang w:val="en-US"/>
        </w:rPr>
        <w:t xml:space="preserve"> et al. </w:t>
      </w:r>
      <w:r w:rsidR="00E44596">
        <w:rPr>
          <w:rFonts w:ascii="Times New Roman" w:hAnsi="Times New Roman"/>
          <w:b/>
          <w:sz w:val="24"/>
          <w:szCs w:val="24"/>
          <w:lang w:val="en-US"/>
        </w:rPr>
        <w:t>[4</w:t>
      </w:r>
      <w:r w:rsidR="00E44596" w:rsidRPr="003C3AE3">
        <w:rPr>
          <w:rFonts w:ascii="Times New Roman" w:hAnsi="Times New Roman"/>
          <w:b/>
          <w:sz w:val="24"/>
          <w:szCs w:val="24"/>
          <w:lang w:val="en-US"/>
        </w:rPr>
        <w:t>]</w:t>
      </w:r>
      <w:r w:rsidR="00E44596" w:rsidRPr="003C3AE3">
        <w:rPr>
          <w:rFonts w:ascii="Times New Roman" w:hAnsi="Times New Roman"/>
          <w:sz w:val="24"/>
          <w:szCs w:val="24"/>
          <w:lang w:val="en-US"/>
        </w:rPr>
        <w:t>. The experiments showed that the bubbles</w:t>
      </w:r>
      <w:r w:rsidR="007948CC">
        <w:rPr>
          <w:rFonts w:ascii="Times New Roman" w:hAnsi="Times New Roman"/>
          <w:sz w:val="24"/>
          <w:szCs w:val="24"/>
          <w:lang w:val="en-US"/>
        </w:rPr>
        <w:t xml:space="preserve"> which were</w:t>
      </w:r>
      <w:r w:rsidR="00E44596" w:rsidRPr="003C3AE3">
        <w:rPr>
          <w:rFonts w:ascii="Times New Roman" w:hAnsi="Times New Roman"/>
          <w:sz w:val="24"/>
          <w:szCs w:val="24"/>
          <w:lang w:val="en-US"/>
        </w:rPr>
        <w:t xml:space="preserve"> created due to fluid boiling were accumulated in the channel cross-section, reduced its wettability and thus the dissipated heat flux</w:t>
      </w:r>
      <w:r w:rsidR="00E44596">
        <w:rPr>
          <w:rFonts w:ascii="Times New Roman" w:hAnsi="Times New Roman"/>
          <w:sz w:val="24"/>
          <w:szCs w:val="24"/>
          <w:lang w:val="en-US"/>
        </w:rPr>
        <w:t xml:space="preserve">. </w:t>
      </w:r>
      <w:proofErr w:type="spellStart"/>
      <w:r w:rsidR="00E44596" w:rsidRPr="00DA5714">
        <w:rPr>
          <w:rFonts w:ascii="Times New Roman" w:hAnsi="Times New Roman"/>
          <w:sz w:val="24"/>
          <w:szCs w:val="24"/>
          <w:lang w:val="en-US"/>
        </w:rPr>
        <w:t>Loh</w:t>
      </w:r>
      <w:proofErr w:type="spellEnd"/>
      <w:r w:rsidR="00E44596" w:rsidRPr="00DA5714">
        <w:rPr>
          <w:rFonts w:ascii="Times New Roman" w:hAnsi="Times New Roman"/>
          <w:sz w:val="24"/>
          <w:szCs w:val="24"/>
          <w:lang w:val="en-US"/>
        </w:rPr>
        <w:t xml:space="preserve"> and </w:t>
      </w:r>
      <w:smartTag w:uri="urn:schemas-microsoft-com:office:smarttags" w:element="place">
        <w:r w:rsidR="00E44596" w:rsidRPr="00DA5714">
          <w:rPr>
            <w:rFonts w:ascii="Times New Roman" w:hAnsi="Times New Roman"/>
            <w:sz w:val="24"/>
            <w:szCs w:val="24"/>
            <w:lang w:val="en-US"/>
          </w:rPr>
          <w:t>Chu</w:t>
        </w:r>
      </w:smartTag>
      <w:r w:rsidR="00E44596" w:rsidRPr="003C3AE3">
        <w:rPr>
          <w:rFonts w:ascii="Times New Roman" w:hAnsi="Times New Roman"/>
          <w:sz w:val="24"/>
          <w:szCs w:val="24"/>
          <w:lang w:val="en-US"/>
        </w:rPr>
        <w:t xml:space="preserve"> </w:t>
      </w:r>
      <w:r w:rsidR="00E44596" w:rsidRPr="003C3AE3">
        <w:rPr>
          <w:rFonts w:ascii="Times New Roman" w:hAnsi="Times New Roman"/>
          <w:b/>
          <w:sz w:val="24"/>
          <w:szCs w:val="24"/>
          <w:lang w:val="en-US"/>
        </w:rPr>
        <w:t>[</w:t>
      </w:r>
      <w:r w:rsidR="00E44596">
        <w:rPr>
          <w:rFonts w:ascii="Times New Roman" w:hAnsi="Times New Roman"/>
          <w:b/>
          <w:sz w:val="24"/>
          <w:szCs w:val="24"/>
          <w:lang w:val="en-US"/>
        </w:rPr>
        <w:t>5</w:t>
      </w:r>
      <w:r w:rsidR="00E44596" w:rsidRPr="003C3AE3">
        <w:rPr>
          <w:rFonts w:ascii="Times New Roman" w:hAnsi="Times New Roman"/>
          <w:b/>
          <w:sz w:val="24"/>
          <w:szCs w:val="24"/>
          <w:lang w:val="en-US"/>
        </w:rPr>
        <w:t>]</w:t>
      </w:r>
      <w:r w:rsidR="00E44596" w:rsidRPr="003C3AE3">
        <w:rPr>
          <w:rFonts w:ascii="Times New Roman" w:hAnsi="Times New Roman"/>
          <w:sz w:val="24"/>
          <w:szCs w:val="24"/>
          <w:lang w:val="en-US"/>
        </w:rPr>
        <w:t xml:space="preserve"> compared experimental data for </w:t>
      </w:r>
      <w:r w:rsidR="00E44596" w:rsidRPr="003C3AE3">
        <w:rPr>
          <w:rFonts w:ascii="Times New Roman" w:hAnsi="Times New Roman"/>
          <w:sz w:val="24"/>
          <w:szCs w:val="24"/>
          <w:lang w:val="en-US"/>
        </w:rPr>
        <w:lastRenderedPageBreak/>
        <w:t xml:space="preserve">the pressure drop induced by </w:t>
      </w:r>
      <w:proofErr w:type="spellStart"/>
      <w:r w:rsidR="00E44596" w:rsidRPr="003C3AE3">
        <w:rPr>
          <w:rFonts w:ascii="Times New Roman" w:hAnsi="Times New Roman"/>
          <w:sz w:val="24"/>
          <w:szCs w:val="24"/>
          <w:lang w:val="en-US"/>
        </w:rPr>
        <w:t>minichannel</w:t>
      </w:r>
      <w:proofErr w:type="spellEnd"/>
      <w:r w:rsidR="00E44596" w:rsidRPr="003C3AE3">
        <w:rPr>
          <w:rFonts w:ascii="Times New Roman" w:hAnsi="Times New Roman"/>
          <w:sz w:val="24"/>
          <w:szCs w:val="24"/>
          <w:lang w:val="en-US"/>
        </w:rPr>
        <w:t xml:space="preserve"> heat sinks of different geometrical parameters against numerical predictions and commonly used theoretical correlations. It was concluded that both numerical results and Darcy correlations are valid for the prediction of the induced pressure drop.</w:t>
      </w:r>
    </w:p>
    <w:p w:rsidR="00E44596" w:rsidRPr="003C3AE3" w:rsidRDefault="00E44596" w:rsidP="00AD379A">
      <w:pPr>
        <w:ind w:firstLine="284"/>
        <w:jc w:val="both"/>
        <w:rPr>
          <w:rFonts w:ascii="Times New Roman" w:hAnsi="Times New Roman"/>
          <w:sz w:val="24"/>
          <w:szCs w:val="24"/>
          <w:lang w:val="en-US"/>
        </w:rPr>
      </w:pPr>
      <w:proofErr w:type="spellStart"/>
      <w:r w:rsidRPr="00DA5714">
        <w:rPr>
          <w:rFonts w:ascii="Times New Roman" w:hAnsi="Times New Roman"/>
          <w:sz w:val="24"/>
          <w:szCs w:val="24"/>
          <w:lang w:val="en-US"/>
        </w:rPr>
        <w:t>Khandlikar</w:t>
      </w:r>
      <w:proofErr w:type="spellEnd"/>
      <w:r w:rsidRPr="00DA5714">
        <w:rPr>
          <w:rFonts w:ascii="Times New Roman" w:hAnsi="Times New Roman"/>
          <w:sz w:val="24"/>
          <w:szCs w:val="24"/>
          <w:lang w:val="en-US"/>
        </w:rPr>
        <w:t xml:space="preserve"> and </w:t>
      </w:r>
      <w:proofErr w:type="spellStart"/>
      <w:r w:rsidRPr="00DA5714">
        <w:rPr>
          <w:rFonts w:ascii="Times New Roman" w:hAnsi="Times New Roman"/>
          <w:sz w:val="24"/>
          <w:szCs w:val="24"/>
          <w:lang w:val="en-US"/>
        </w:rPr>
        <w:t>Bapat</w:t>
      </w:r>
      <w:proofErr w:type="spellEnd"/>
      <w:r>
        <w:rPr>
          <w:rFonts w:ascii="Times New Roman" w:hAnsi="Times New Roman"/>
          <w:sz w:val="24"/>
          <w:szCs w:val="24"/>
          <w:lang w:val="en-US"/>
        </w:rPr>
        <w:t xml:space="preserve"> </w:t>
      </w:r>
      <w:r w:rsidRPr="00DA5714">
        <w:rPr>
          <w:rFonts w:ascii="Times New Roman" w:hAnsi="Times New Roman"/>
          <w:b/>
          <w:sz w:val="24"/>
          <w:szCs w:val="24"/>
          <w:lang w:val="en-US"/>
        </w:rPr>
        <w:t>[6]</w:t>
      </w:r>
      <w:r w:rsidRPr="003C3AE3">
        <w:rPr>
          <w:rFonts w:ascii="Times New Roman" w:hAnsi="Times New Roman"/>
          <w:sz w:val="24"/>
          <w:szCs w:val="24"/>
          <w:lang w:val="en-US"/>
        </w:rPr>
        <w:t>, after reviewing the literature on jet impingement, microchannel and spray cooling, state that the use of microchannels is at the moment the most viable option for high-flux removal.</w:t>
      </w:r>
      <w:r w:rsidR="007948CC">
        <w:rPr>
          <w:rFonts w:ascii="Times New Roman" w:hAnsi="Times New Roman"/>
          <w:sz w:val="24"/>
          <w:szCs w:val="24"/>
          <w:lang w:val="en-US"/>
        </w:rPr>
        <w:t xml:space="preserve"> Particularly,</w:t>
      </w:r>
      <w:r>
        <w:rPr>
          <w:rFonts w:ascii="Times New Roman" w:hAnsi="Times New Roman"/>
          <w:sz w:val="24"/>
          <w:szCs w:val="24"/>
          <w:lang w:val="en-US"/>
        </w:rPr>
        <w:t xml:space="preserve"> </w:t>
      </w:r>
      <w:proofErr w:type="spellStart"/>
      <w:r w:rsidRPr="002A1BF0">
        <w:rPr>
          <w:rFonts w:ascii="Times New Roman" w:hAnsi="Times New Roman"/>
          <w:sz w:val="24"/>
          <w:szCs w:val="24"/>
          <w:lang w:val="en-US"/>
        </w:rPr>
        <w:t>Ebadian</w:t>
      </w:r>
      <w:proofErr w:type="spellEnd"/>
      <w:r w:rsidRPr="002A1BF0">
        <w:rPr>
          <w:rFonts w:ascii="Times New Roman" w:hAnsi="Times New Roman"/>
          <w:sz w:val="24"/>
          <w:szCs w:val="24"/>
          <w:lang w:val="en-US"/>
        </w:rPr>
        <w:t xml:space="preserve"> and Lin</w:t>
      </w:r>
      <w:r w:rsidRPr="003C3AE3">
        <w:rPr>
          <w:rFonts w:ascii="Times New Roman" w:hAnsi="Times New Roman"/>
          <w:sz w:val="24"/>
          <w:szCs w:val="24"/>
          <w:lang w:val="en-US"/>
        </w:rPr>
        <w:t xml:space="preserve"> </w:t>
      </w:r>
      <w:r>
        <w:rPr>
          <w:rFonts w:ascii="Times New Roman" w:hAnsi="Times New Roman"/>
          <w:b/>
          <w:sz w:val="24"/>
          <w:szCs w:val="24"/>
          <w:lang w:val="en-US"/>
        </w:rPr>
        <w:t>[7</w:t>
      </w:r>
      <w:r w:rsidRPr="003C3AE3">
        <w:rPr>
          <w:rFonts w:ascii="Times New Roman" w:hAnsi="Times New Roman"/>
          <w:b/>
          <w:sz w:val="24"/>
          <w:szCs w:val="24"/>
          <w:lang w:val="en-US"/>
        </w:rPr>
        <w:t>]</w:t>
      </w:r>
      <w:r w:rsidRPr="003C3AE3">
        <w:rPr>
          <w:rFonts w:ascii="Times New Roman" w:hAnsi="Times New Roman"/>
          <w:sz w:val="24"/>
          <w:szCs w:val="24"/>
          <w:lang w:val="en-US"/>
        </w:rPr>
        <w:t xml:space="preserve"> reviewed different technologies suitable for high heat flux removal, such as jet impingement, microchannel flow and spray cooling. It is stated that a heat flux removal up to 1430 W/cm</w:t>
      </w:r>
      <w:r w:rsidRPr="003C3AE3">
        <w:rPr>
          <w:rFonts w:ascii="Times New Roman" w:hAnsi="Times New Roman"/>
          <w:sz w:val="24"/>
          <w:szCs w:val="24"/>
          <w:vertAlign w:val="superscript"/>
          <w:lang w:val="en-US"/>
        </w:rPr>
        <w:t>2</w:t>
      </w:r>
      <w:r w:rsidRPr="003C3AE3">
        <w:rPr>
          <w:rFonts w:ascii="Times New Roman" w:hAnsi="Times New Roman"/>
          <w:sz w:val="24"/>
          <w:szCs w:val="24"/>
          <w:lang w:val="en-US"/>
        </w:rPr>
        <w:t xml:space="preserve"> can be achieved by the use of microchannels, however the associated pressure drop penalty is also emphasized by the authors.</w:t>
      </w:r>
      <w:r>
        <w:rPr>
          <w:rFonts w:ascii="Times New Roman" w:hAnsi="Times New Roman"/>
          <w:sz w:val="24"/>
          <w:szCs w:val="24"/>
          <w:lang w:val="en-US"/>
        </w:rPr>
        <w:t xml:space="preserve"> </w:t>
      </w:r>
      <w:r w:rsidRPr="003C3AE3">
        <w:rPr>
          <w:rFonts w:ascii="Times New Roman" w:hAnsi="Times New Roman"/>
          <w:sz w:val="24"/>
          <w:szCs w:val="24"/>
          <w:lang w:val="en-US"/>
        </w:rPr>
        <w:t xml:space="preserve">In the review article by </w:t>
      </w:r>
      <w:proofErr w:type="spellStart"/>
      <w:r w:rsidRPr="002A1BF0">
        <w:rPr>
          <w:rFonts w:ascii="Times New Roman" w:hAnsi="Times New Roman"/>
          <w:sz w:val="24"/>
          <w:szCs w:val="24"/>
          <w:lang w:val="en-US"/>
        </w:rPr>
        <w:t>Agostini</w:t>
      </w:r>
      <w:proofErr w:type="spellEnd"/>
      <w:r w:rsidRPr="002A1BF0">
        <w:rPr>
          <w:rFonts w:ascii="Times New Roman" w:hAnsi="Times New Roman"/>
          <w:sz w:val="24"/>
          <w:szCs w:val="24"/>
          <w:lang w:val="en-US"/>
        </w:rPr>
        <w:t xml:space="preserve"> et al.</w:t>
      </w:r>
      <w:r w:rsidRPr="003C3AE3">
        <w:rPr>
          <w:rFonts w:ascii="Times New Roman" w:hAnsi="Times New Roman"/>
          <w:sz w:val="24"/>
          <w:szCs w:val="24"/>
          <w:lang w:val="en-US"/>
        </w:rPr>
        <w:t xml:space="preserve"> </w:t>
      </w:r>
      <w:r w:rsidRPr="003646C8">
        <w:rPr>
          <w:rFonts w:ascii="Times New Roman" w:hAnsi="Times New Roman"/>
          <w:b/>
          <w:sz w:val="24"/>
          <w:szCs w:val="24"/>
          <w:lang w:val="en-US"/>
        </w:rPr>
        <w:t>[</w:t>
      </w:r>
      <w:r>
        <w:rPr>
          <w:rFonts w:ascii="Times New Roman" w:hAnsi="Times New Roman"/>
          <w:b/>
          <w:sz w:val="24"/>
          <w:szCs w:val="24"/>
          <w:lang w:val="en-US"/>
        </w:rPr>
        <w:t>8</w:t>
      </w:r>
      <w:r w:rsidRPr="003646C8">
        <w:rPr>
          <w:rFonts w:ascii="Times New Roman" w:hAnsi="Times New Roman"/>
          <w:b/>
          <w:sz w:val="24"/>
          <w:szCs w:val="24"/>
          <w:lang w:val="en-US"/>
        </w:rPr>
        <w:t>]</w:t>
      </w:r>
      <w:r w:rsidRPr="003C3AE3">
        <w:rPr>
          <w:rFonts w:ascii="Times New Roman" w:hAnsi="Times New Roman"/>
          <w:sz w:val="24"/>
          <w:szCs w:val="24"/>
          <w:lang w:val="en-US"/>
        </w:rPr>
        <w:t>, it is</w:t>
      </w:r>
      <w:r>
        <w:rPr>
          <w:rFonts w:ascii="Times New Roman" w:hAnsi="Times New Roman"/>
          <w:sz w:val="24"/>
          <w:szCs w:val="24"/>
          <w:lang w:val="en-US"/>
        </w:rPr>
        <w:t xml:space="preserve"> also</w:t>
      </w:r>
      <w:r w:rsidRPr="003C3AE3">
        <w:rPr>
          <w:rFonts w:ascii="Times New Roman" w:hAnsi="Times New Roman"/>
          <w:sz w:val="24"/>
          <w:szCs w:val="24"/>
          <w:lang w:val="en-US"/>
        </w:rPr>
        <w:t xml:space="preserve"> concluded that the major drawback of microchannel cooling is the high required pumping power, while there are also major concerns on the reliability of impingement jet coolers due to the erosion of the heat-sink material in the jet </w:t>
      </w:r>
      <w:r w:rsidR="007948CC">
        <w:rPr>
          <w:rFonts w:ascii="Times New Roman" w:hAnsi="Times New Roman"/>
          <w:sz w:val="24"/>
          <w:szCs w:val="24"/>
          <w:lang w:val="en-US"/>
        </w:rPr>
        <w:t xml:space="preserve">impingement </w:t>
      </w:r>
      <w:r w:rsidRPr="003C3AE3">
        <w:rPr>
          <w:rFonts w:ascii="Times New Roman" w:hAnsi="Times New Roman"/>
          <w:sz w:val="24"/>
          <w:szCs w:val="24"/>
          <w:lang w:val="en-US"/>
        </w:rPr>
        <w:t xml:space="preserve">region. Single phase liquid forced convection is the most commonly </w:t>
      </w:r>
      <w:r w:rsidR="006F3990">
        <w:rPr>
          <w:rFonts w:ascii="Times New Roman" w:hAnsi="Times New Roman"/>
          <w:sz w:val="24"/>
          <w:szCs w:val="24"/>
          <w:lang w:val="en-US"/>
        </w:rPr>
        <w:t xml:space="preserve">applied </w:t>
      </w:r>
      <w:r w:rsidRPr="003C3AE3">
        <w:rPr>
          <w:rFonts w:ascii="Times New Roman" w:hAnsi="Times New Roman"/>
          <w:sz w:val="24"/>
          <w:szCs w:val="24"/>
          <w:lang w:val="en-US"/>
        </w:rPr>
        <w:t xml:space="preserve">flow condition in microchannel heat sinks </w:t>
      </w:r>
      <w:r w:rsidRPr="003C3AE3">
        <w:rPr>
          <w:rFonts w:ascii="Times New Roman" w:hAnsi="Times New Roman"/>
          <w:b/>
          <w:sz w:val="24"/>
          <w:szCs w:val="24"/>
          <w:lang w:val="en-US"/>
        </w:rPr>
        <w:t>[</w:t>
      </w:r>
      <w:r>
        <w:rPr>
          <w:rFonts w:ascii="Times New Roman" w:hAnsi="Times New Roman"/>
          <w:b/>
          <w:sz w:val="24"/>
          <w:szCs w:val="24"/>
          <w:lang w:val="en-US"/>
        </w:rPr>
        <w:t>9</w:t>
      </w:r>
      <w:r w:rsidRPr="003C3AE3">
        <w:rPr>
          <w:rFonts w:ascii="Times New Roman" w:hAnsi="Times New Roman"/>
          <w:b/>
          <w:sz w:val="24"/>
          <w:szCs w:val="24"/>
          <w:lang w:val="en-US"/>
        </w:rPr>
        <w:t>]</w:t>
      </w:r>
      <w:r w:rsidRPr="003C3AE3">
        <w:rPr>
          <w:rFonts w:ascii="Times New Roman" w:hAnsi="Times New Roman"/>
          <w:sz w:val="24"/>
          <w:szCs w:val="24"/>
          <w:lang w:val="en-US"/>
        </w:rPr>
        <w:t>. The preferred manufacturing materials for the devices are copper, aluminum and silicon</w:t>
      </w:r>
      <w:r>
        <w:rPr>
          <w:rFonts w:ascii="Times New Roman" w:hAnsi="Times New Roman"/>
          <w:sz w:val="24"/>
          <w:szCs w:val="24"/>
          <w:lang w:val="en-US"/>
        </w:rPr>
        <w:t xml:space="preserve">. </w:t>
      </w:r>
      <w:r w:rsidRPr="003C3AE3">
        <w:rPr>
          <w:rFonts w:ascii="Times New Roman" w:hAnsi="Times New Roman"/>
          <w:sz w:val="24"/>
          <w:szCs w:val="24"/>
          <w:lang w:val="en-US"/>
        </w:rPr>
        <w:t>A</w:t>
      </w:r>
      <w:r>
        <w:rPr>
          <w:rFonts w:ascii="Times New Roman" w:hAnsi="Times New Roman"/>
          <w:sz w:val="24"/>
          <w:szCs w:val="24"/>
          <w:lang w:val="en-US"/>
        </w:rPr>
        <w:t xml:space="preserve"> recent</w:t>
      </w:r>
      <w:r w:rsidRPr="003C3AE3">
        <w:rPr>
          <w:rFonts w:ascii="Times New Roman" w:hAnsi="Times New Roman"/>
          <w:sz w:val="24"/>
          <w:szCs w:val="24"/>
          <w:lang w:val="en-US"/>
        </w:rPr>
        <w:t xml:space="preserve"> article by </w:t>
      </w:r>
      <w:proofErr w:type="spellStart"/>
      <w:r w:rsidRPr="002A1BF0">
        <w:rPr>
          <w:rFonts w:ascii="Times New Roman" w:hAnsi="Times New Roman"/>
          <w:sz w:val="24"/>
          <w:szCs w:val="24"/>
          <w:lang w:val="en-US"/>
        </w:rPr>
        <w:t>Dey</w:t>
      </w:r>
      <w:proofErr w:type="spellEnd"/>
      <w:r w:rsidRPr="002A1BF0">
        <w:rPr>
          <w:rFonts w:ascii="Times New Roman" w:hAnsi="Times New Roman"/>
          <w:sz w:val="24"/>
          <w:szCs w:val="24"/>
          <w:lang w:val="en-US"/>
        </w:rPr>
        <w:t xml:space="preserve"> et al</w:t>
      </w:r>
      <w:r>
        <w:rPr>
          <w:rFonts w:ascii="Times New Roman" w:hAnsi="Times New Roman"/>
          <w:b/>
          <w:sz w:val="24"/>
          <w:szCs w:val="24"/>
          <w:lang w:val="en-US"/>
        </w:rPr>
        <w:t>.</w:t>
      </w:r>
      <w:r w:rsidRPr="002A1BF0">
        <w:rPr>
          <w:rFonts w:ascii="Times New Roman" w:hAnsi="Times New Roman"/>
          <w:b/>
          <w:sz w:val="24"/>
          <w:szCs w:val="24"/>
          <w:lang w:val="en-US"/>
        </w:rPr>
        <w:t xml:space="preserve"> </w:t>
      </w:r>
      <w:r w:rsidRPr="003C3AE3">
        <w:rPr>
          <w:rFonts w:ascii="Times New Roman" w:hAnsi="Times New Roman"/>
          <w:b/>
          <w:sz w:val="24"/>
          <w:szCs w:val="24"/>
          <w:lang w:val="en-US"/>
        </w:rPr>
        <w:t>[</w:t>
      </w:r>
      <w:r>
        <w:rPr>
          <w:rFonts w:ascii="Times New Roman" w:hAnsi="Times New Roman"/>
          <w:b/>
          <w:sz w:val="24"/>
          <w:szCs w:val="24"/>
          <w:lang w:val="en-US"/>
        </w:rPr>
        <w:t>10</w:t>
      </w:r>
      <w:r w:rsidRPr="003C3AE3">
        <w:rPr>
          <w:rFonts w:ascii="Times New Roman" w:hAnsi="Times New Roman"/>
          <w:b/>
          <w:sz w:val="24"/>
          <w:szCs w:val="24"/>
          <w:lang w:val="en-US"/>
        </w:rPr>
        <w:t xml:space="preserve">] </w:t>
      </w:r>
      <w:r w:rsidRPr="00AD379A">
        <w:rPr>
          <w:rFonts w:ascii="Times New Roman" w:hAnsi="Times New Roman"/>
          <w:sz w:val="24"/>
          <w:szCs w:val="24"/>
          <w:lang w:val="en-US"/>
        </w:rPr>
        <w:t>reviews various experimental studies discussing the thermohydraulic perform</w:t>
      </w:r>
      <w:r w:rsidR="006F3990">
        <w:rPr>
          <w:rFonts w:ascii="Times New Roman" w:hAnsi="Times New Roman"/>
          <w:sz w:val="24"/>
          <w:szCs w:val="24"/>
          <w:lang w:val="en-US"/>
        </w:rPr>
        <w:t>ance of microchannel heat sinks;</w:t>
      </w:r>
      <w:r w:rsidRPr="003C3AE3">
        <w:rPr>
          <w:rFonts w:ascii="Times New Roman" w:hAnsi="Times New Roman"/>
          <w:sz w:val="24"/>
          <w:szCs w:val="24"/>
          <w:lang w:val="en-US"/>
        </w:rPr>
        <w:t xml:space="preserve"> it is reported that the experimental data regarding flow and heat transfer in microchannels, expressed through the friction factor and the Nusselt number respectively, are not yet coherent and in some cases considerable deviations from the classical theory have been observed. </w:t>
      </w:r>
      <w:r w:rsidR="006F3990">
        <w:rPr>
          <w:rFonts w:ascii="Times New Roman" w:hAnsi="Times New Roman"/>
          <w:sz w:val="24"/>
          <w:szCs w:val="24"/>
          <w:lang w:val="en-US"/>
        </w:rPr>
        <w:t xml:space="preserve">Most probably, the </w:t>
      </w:r>
      <w:r w:rsidRPr="003C3AE3">
        <w:rPr>
          <w:rFonts w:ascii="Times New Roman" w:hAnsi="Times New Roman"/>
          <w:sz w:val="24"/>
          <w:szCs w:val="24"/>
          <w:lang w:val="en-US"/>
        </w:rPr>
        <w:t xml:space="preserve">effect of surface roughness on the flow conditions in the microscale region </w:t>
      </w:r>
      <w:r w:rsidR="006F3990">
        <w:rPr>
          <w:rFonts w:ascii="Times New Roman" w:hAnsi="Times New Roman"/>
          <w:sz w:val="24"/>
          <w:szCs w:val="24"/>
          <w:lang w:val="en-US"/>
        </w:rPr>
        <w:t xml:space="preserve">is considered </w:t>
      </w:r>
      <w:r w:rsidRPr="003C3AE3">
        <w:rPr>
          <w:rFonts w:ascii="Times New Roman" w:hAnsi="Times New Roman"/>
          <w:sz w:val="24"/>
          <w:szCs w:val="24"/>
          <w:lang w:val="en-US"/>
        </w:rPr>
        <w:t xml:space="preserve">as a possible cause for the discrepancies. </w:t>
      </w:r>
    </w:p>
    <w:p w:rsidR="00E44596" w:rsidRDefault="00E44596" w:rsidP="00D76696">
      <w:pPr>
        <w:ind w:firstLine="426"/>
        <w:jc w:val="both"/>
        <w:rPr>
          <w:rFonts w:ascii="Times New Roman" w:hAnsi="Times New Roman"/>
          <w:sz w:val="24"/>
          <w:szCs w:val="24"/>
          <w:lang w:val="en-US"/>
        </w:rPr>
      </w:pPr>
      <w:r w:rsidRPr="003C3AE3">
        <w:rPr>
          <w:rFonts w:ascii="Times New Roman" w:hAnsi="Times New Roman"/>
          <w:sz w:val="24"/>
          <w:szCs w:val="24"/>
          <w:lang w:val="en-US"/>
        </w:rPr>
        <w:t xml:space="preserve">As stated in </w:t>
      </w:r>
      <w:r w:rsidRPr="003C3AE3">
        <w:rPr>
          <w:rFonts w:ascii="Times New Roman" w:hAnsi="Times New Roman"/>
          <w:b/>
          <w:sz w:val="24"/>
          <w:szCs w:val="24"/>
          <w:lang w:val="en-US"/>
        </w:rPr>
        <w:t>[</w:t>
      </w:r>
      <w:r>
        <w:rPr>
          <w:rFonts w:ascii="Times New Roman" w:hAnsi="Times New Roman"/>
          <w:b/>
          <w:sz w:val="24"/>
          <w:szCs w:val="24"/>
          <w:lang w:val="en-US"/>
        </w:rPr>
        <w:t>11</w:t>
      </w:r>
      <w:r w:rsidRPr="003C3AE3">
        <w:rPr>
          <w:rFonts w:ascii="Times New Roman" w:hAnsi="Times New Roman"/>
          <w:b/>
          <w:sz w:val="24"/>
          <w:szCs w:val="24"/>
          <w:lang w:val="en-US"/>
        </w:rPr>
        <w:t>]</w:t>
      </w:r>
      <w:r w:rsidRPr="003C3AE3">
        <w:rPr>
          <w:rFonts w:ascii="Times New Roman" w:hAnsi="Times New Roman"/>
          <w:sz w:val="24"/>
          <w:szCs w:val="24"/>
          <w:lang w:val="en-US"/>
        </w:rPr>
        <w:t xml:space="preserve">, heat transfer can be enhanced though disruption of the thermal boundary layer development, increase of turbulence and </w:t>
      </w:r>
      <w:r w:rsidR="006F3990">
        <w:rPr>
          <w:rFonts w:ascii="Times New Roman" w:hAnsi="Times New Roman"/>
          <w:sz w:val="24"/>
          <w:szCs w:val="24"/>
          <w:lang w:val="en-US"/>
        </w:rPr>
        <w:t xml:space="preserve">initiation </w:t>
      </w:r>
      <w:r w:rsidRPr="003C3AE3">
        <w:rPr>
          <w:rFonts w:ascii="Times New Roman" w:hAnsi="Times New Roman"/>
          <w:sz w:val="24"/>
          <w:szCs w:val="24"/>
          <w:lang w:val="en-US"/>
        </w:rPr>
        <w:t xml:space="preserve">of secondary flow. </w:t>
      </w:r>
      <w:r>
        <w:rPr>
          <w:rFonts w:ascii="Times New Roman" w:hAnsi="Times New Roman"/>
          <w:sz w:val="24"/>
          <w:szCs w:val="24"/>
          <w:lang w:val="en-US"/>
        </w:rPr>
        <w:t xml:space="preserve">Various </w:t>
      </w:r>
      <w:r w:rsidRPr="0057360F">
        <w:rPr>
          <w:rFonts w:ascii="Times New Roman" w:hAnsi="Times New Roman"/>
          <w:sz w:val="24"/>
          <w:szCs w:val="24"/>
          <w:lang w:val="en-US"/>
        </w:rPr>
        <w:t xml:space="preserve">techniques used for heat transfer enhancement through the </w:t>
      </w:r>
      <w:r w:rsidR="006F3990">
        <w:rPr>
          <w:rFonts w:ascii="Times New Roman" w:hAnsi="Times New Roman"/>
          <w:sz w:val="24"/>
          <w:szCs w:val="24"/>
          <w:lang w:val="en-US"/>
        </w:rPr>
        <w:t>modifications on</w:t>
      </w:r>
      <w:r w:rsidRPr="0057360F">
        <w:rPr>
          <w:rFonts w:ascii="Times New Roman" w:hAnsi="Times New Roman"/>
          <w:sz w:val="24"/>
          <w:szCs w:val="24"/>
          <w:lang w:val="en-US"/>
        </w:rPr>
        <w:t xml:space="preserve"> ﬂow conditions or</w:t>
      </w:r>
      <w:r w:rsidR="006F3990">
        <w:rPr>
          <w:rFonts w:ascii="Times New Roman" w:hAnsi="Times New Roman"/>
          <w:sz w:val="24"/>
          <w:szCs w:val="24"/>
          <w:lang w:val="en-US"/>
        </w:rPr>
        <w:t xml:space="preserve"> on</w:t>
      </w:r>
      <w:r w:rsidRPr="0057360F">
        <w:rPr>
          <w:rFonts w:ascii="Times New Roman" w:hAnsi="Times New Roman"/>
          <w:sz w:val="24"/>
          <w:szCs w:val="24"/>
          <w:lang w:val="en-US"/>
        </w:rPr>
        <w:t xml:space="preserve"> the geometrical layout are reported in the review article by Jacobi and Shah </w:t>
      </w:r>
      <w:r w:rsidRPr="0057360F">
        <w:rPr>
          <w:rFonts w:ascii="Times New Roman" w:hAnsi="Times New Roman"/>
          <w:b/>
          <w:sz w:val="24"/>
          <w:szCs w:val="24"/>
          <w:lang w:val="en-US"/>
        </w:rPr>
        <w:t>[12]</w:t>
      </w:r>
      <w:r w:rsidRPr="0057360F">
        <w:rPr>
          <w:rFonts w:ascii="Times New Roman" w:hAnsi="Times New Roman"/>
          <w:sz w:val="24"/>
          <w:szCs w:val="24"/>
          <w:lang w:val="en-US"/>
        </w:rPr>
        <w:t xml:space="preserve">. </w:t>
      </w:r>
      <w:r>
        <w:rPr>
          <w:rFonts w:ascii="Times New Roman" w:hAnsi="Times New Roman"/>
          <w:sz w:val="24"/>
          <w:szCs w:val="24"/>
          <w:lang w:val="en-US"/>
        </w:rPr>
        <w:t xml:space="preserve">Few configurations that combine the flow features of different cooling techniques have been proposed and evaluated. </w:t>
      </w:r>
      <w:r w:rsidRPr="006E1CBB">
        <w:rPr>
          <w:rFonts w:ascii="Times New Roman" w:hAnsi="Times New Roman"/>
          <w:sz w:val="24"/>
          <w:szCs w:val="24"/>
          <w:lang w:val="en-US"/>
        </w:rPr>
        <w:t>Ryu et al.</w:t>
      </w:r>
      <w:r w:rsidRPr="009121B0">
        <w:rPr>
          <w:rFonts w:ascii="Times New Roman" w:hAnsi="Times New Roman"/>
          <w:sz w:val="24"/>
          <w:szCs w:val="24"/>
          <w:lang w:val="en-US"/>
        </w:rPr>
        <w:t xml:space="preserve"> </w:t>
      </w:r>
      <w:r w:rsidRPr="006E1CBB">
        <w:rPr>
          <w:rFonts w:ascii="Times New Roman" w:hAnsi="Times New Roman"/>
          <w:b/>
          <w:sz w:val="24"/>
          <w:szCs w:val="24"/>
          <w:lang w:val="en-US"/>
        </w:rPr>
        <w:t>[13]</w:t>
      </w:r>
      <w:r w:rsidRPr="009121B0">
        <w:rPr>
          <w:rFonts w:ascii="Times New Roman" w:hAnsi="Times New Roman"/>
          <w:sz w:val="24"/>
          <w:szCs w:val="24"/>
          <w:lang w:val="en-US"/>
        </w:rPr>
        <w:t xml:space="preserve"> report the optimization procedure of a manifold microchannel heat sink, where the microchannel array is vertically fed with cooling fluid through larger manifold channels. The</w:t>
      </w:r>
      <w:r w:rsidR="00AB5073">
        <w:rPr>
          <w:rFonts w:ascii="Times New Roman" w:hAnsi="Times New Roman"/>
          <w:sz w:val="24"/>
          <w:szCs w:val="24"/>
          <w:lang w:val="en-US"/>
        </w:rPr>
        <w:t>ir</w:t>
      </w:r>
      <w:r w:rsidRPr="009121B0">
        <w:rPr>
          <w:rFonts w:ascii="Times New Roman" w:hAnsi="Times New Roman"/>
          <w:sz w:val="24"/>
          <w:szCs w:val="24"/>
          <w:lang w:val="en-US"/>
        </w:rPr>
        <w:t xml:space="preserve"> optimal configuration achieved a thermal resistance value of 0.031 K/W, which was stated to be half the value of the thermal resistance achieved </w:t>
      </w:r>
      <w:r w:rsidRPr="00E16CF0">
        <w:rPr>
          <w:rFonts w:ascii="Times New Roman" w:hAnsi="Times New Roman"/>
          <w:sz w:val="24"/>
          <w:szCs w:val="24"/>
          <w:lang w:val="en-US"/>
        </w:rPr>
        <w:t>by a</w:t>
      </w:r>
      <w:r w:rsidR="00AB5073" w:rsidRPr="00E16CF0">
        <w:rPr>
          <w:rFonts w:ascii="Times New Roman" w:hAnsi="Times New Roman"/>
          <w:sz w:val="24"/>
          <w:szCs w:val="24"/>
          <w:lang w:val="en-US"/>
        </w:rPr>
        <w:t xml:space="preserve"> conventional microchannel heat-</w:t>
      </w:r>
      <w:r w:rsidRPr="00E16CF0">
        <w:rPr>
          <w:rFonts w:ascii="Times New Roman" w:hAnsi="Times New Roman"/>
          <w:sz w:val="24"/>
          <w:szCs w:val="24"/>
          <w:lang w:val="en-US"/>
        </w:rPr>
        <w:t>sink</w:t>
      </w:r>
      <w:r w:rsidR="00AB5073" w:rsidRPr="00E16CF0">
        <w:rPr>
          <w:rFonts w:ascii="Times New Roman" w:hAnsi="Times New Roman"/>
          <w:sz w:val="24"/>
          <w:szCs w:val="24"/>
          <w:lang w:val="en-US"/>
        </w:rPr>
        <w:t xml:space="preserve"> design</w:t>
      </w:r>
      <w:r w:rsidRPr="00E16CF0">
        <w:rPr>
          <w:rFonts w:ascii="Times New Roman" w:hAnsi="Times New Roman"/>
          <w:sz w:val="24"/>
          <w:szCs w:val="24"/>
          <w:lang w:val="en-US"/>
        </w:rPr>
        <w:t xml:space="preserve"> of similar geometrical parameters. A heat sink configuration based on the design concept of Ryu et al. </w:t>
      </w:r>
      <w:r w:rsidRPr="00E16CF0">
        <w:rPr>
          <w:rFonts w:ascii="Times New Roman" w:hAnsi="Times New Roman"/>
          <w:b/>
          <w:sz w:val="24"/>
          <w:szCs w:val="24"/>
          <w:lang w:val="en-US"/>
        </w:rPr>
        <w:t>[13]</w:t>
      </w:r>
      <w:r w:rsidRPr="00E16CF0">
        <w:rPr>
          <w:rFonts w:ascii="Times New Roman" w:hAnsi="Times New Roman"/>
          <w:sz w:val="24"/>
          <w:szCs w:val="24"/>
          <w:lang w:val="en-US"/>
        </w:rPr>
        <w:t xml:space="preserve">  that forces the coolant to multiple flow diversions has been designed, optimized and fabricated by Escher et al. </w:t>
      </w:r>
      <w:r w:rsidRPr="00E16CF0">
        <w:rPr>
          <w:rFonts w:ascii="Times New Roman" w:hAnsi="Times New Roman"/>
          <w:b/>
          <w:sz w:val="24"/>
          <w:szCs w:val="24"/>
          <w:lang w:val="en-US"/>
        </w:rPr>
        <w:t>[14,15]</w:t>
      </w:r>
      <w:r w:rsidRPr="00E16CF0">
        <w:rPr>
          <w:rFonts w:ascii="Times New Roman" w:hAnsi="Times New Roman"/>
          <w:sz w:val="24"/>
          <w:szCs w:val="24"/>
          <w:lang w:val="en-US"/>
        </w:rPr>
        <w:t xml:space="preserve">. The </w:t>
      </w:r>
      <w:r w:rsidR="003661E2" w:rsidRPr="00E16CF0">
        <w:rPr>
          <w:rFonts w:ascii="Times New Roman" w:hAnsi="Times New Roman"/>
          <w:sz w:val="24"/>
          <w:szCs w:val="24"/>
          <w:lang w:val="en-US"/>
        </w:rPr>
        <w:t>upper</w:t>
      </w:r>
      <w:r w:rsidR="00E0518B" w:rsidRPr="00E16CF0">
        <w:rPr>
          <w:rFonts w:ascii="Times New Roman" w:hAnsi="Times New Roman"/>
          <w:sz w:val="24"/>
          <w:szCs w:val="24"/>
          <w:lang w:val="en-US"/>
        </w:rPr>
        <w:t xml:space="preserve"> and lower</w:t>
      </w:r>
      <w:r w:rsidRPr="00E16CF0">
        <w:rPr>
          <w:rFonts w:ascii="Times New Roman" w:hAnsi="Times New Roman"/>
          <w:sz w:val="24"/>
          <w:szCs w:val="24"/>
          <w:lang w:val="en-US"/>
        </w:rPr>
        <w:t xml:space="preserve"> layer</w:t>
      </w:r>
      <w:r w:rsidR="00E0518B" w:rsidRPr="00E16CF0">
        <w:rPr>
          <w:rFonts w:ascii="Times New Roman" w:hAnsi="Times New Roman"/>
          <w:sz w:val="24"/>
          <w:szCs w:val="24"/>
          <w:lang w:val="en-US"/>
        </w:rPr>
        <w:t>s of the heat-sink</w:t>
      </w:r>
      <w:r w:rsidRPr="00E16CF0">
        <w:rPr>
          <w:rFonts w:ascii="Times New Roman" w:hAnsi="Times New Roman"/>
          <w:sz w:val="24"/>
          <w:szCs w:val="24"/>
          <w:lang w:val="en-US"/>
        </w:rPr>
        <w:t xml:space="preserve"> co</w:t>
      </w:r>
      <w:r w:rsidR="00E0518B" w:rsidRPr="00E16CF0">
        <w:rPr>
          <w:rFonts w:ascii="Times New Roman" w:hAnsi="Times New Roman"/>
          <w:sz w:val="24"/>
          <w:szCs w:val="24"/>
          <w:lang w:val="en-US"/>
        </w:rPr>
        <w:t>mprise</w:t>
      </w:r>
      <w:r w:rsidR="003661E2" w:rsidRPr="00E16CF0">
        <w:rPr>
          <w:rFonts w:ascii="Times New Roman" w:hAnsi="Times New Roman"/>
          <w:sz w:val="24"/>
          <w:szCs w:val="24"/>
          <w:lang w:val="en-US"/>
        </w:rPr>
        <w:t xml:space="preserve"> </w:t>
      </w:r>
      <w:r w:rsidRPr="00E16CF0">
        <w:rPr>
          <w:rFonts w:ascii="Times New Roman" w:hAnsi="Times New Roman"/>
          <w:sz w:val="24"/>
          <w:szCs w:val="24"/>
          <w:lang w:val="en-US"/>
        </w:rPr>
        <w:t>an array of</w:t>
      </w:r>
      <w:r w:rsidR="00E0518B" w:rsidRPr="00E16CF0">
        <w:rPr>
          <w:rFonts w:ascii="Times New Roman" w:hAnsi="Times New Roman"/>
          <w:sz w:val="24"/>
          <w:szCs w:val="24"/>
          <w:lang w:val="en-US"/>
        </w:rPr>
        <w:t xml:space="preserve"> ducts with opposite </w:t>
      </w:r>
      <w:r w:rsidR="003661E2" w:rsidRPr="00E16CF0">
        <w:rPr>
          <w:rFonts w:ascii="Times New Roman" w:hAnsi="Times New Roman"/>
          <w:sz w:val="24"/>
          <w:szCs w:val="24"/>
          <w:lang w:val="en-US"/>
        </w:rPr>
        <w:t>tapered</w:t>
      </w:r>
      <w:r w:rsidR="00E0518B" w:rsidRPr="00E16CF0">
        <w:rPr>
          <w:rFonts w:ascii="Times New Roman" w:hAnsi="Times New Roman"/>
          <w:sz w:val="24"/>
          <w:szCs w:val="24"/>
          <w:lang w:val="en-US"/>
        </w:rPr>
        <w:t xml:space="preserve"> ends and an array of</w:t>
      </w:r>
      <w:r w:rsidR="003661E2" w:rsidRPr="00E16CF0">
        <w:rPr>
          <w:rFonts w:ascii="Times New Roman" w:hAnsi="Times New Roman"/>
          <w:sz w:val="24"/>
          <w:szCs w:val="24"/>
          <w:lang w:val="en-US"/>
        </w:rPr>
        <w:t xml:space="preserve"> </w:t>
      </w:r>
      <w:r w:rsidRPr="00E16CF0">
        <w:rPr>
          <w:rFonts w:ascii="Times New Roman" w:hAnsi="Times New Roman"/>
          <w:sz w:val="24"/>
          <w:szCs w:val="24"/>
          <w:lang w:val="en-US"/>
        </w:rPr>
        <w:t>parallel microchannels</w:t>
      </w:r>
      <w:r w:rsidR="00E0518B" w:rsidRPr="00E16CF0">
        <w:rPr>
          <w:rFonts w:ascii="Times New Roman" w:hAnsi="Times New Roman"/>
          <w:sz w:val="24"/>
          <w:szCs w:val="24"/>
          <w:lang w:val="en-US"/>
        </w:rPr>
        <w:t xml:space="preserve">, respectively. The upper </w:t>
      </w:r>
      <w:r w:rsidR="00BA0354" w:rsidRPr="00E16CF0">
        <w:rPr>
          <w:rFonts w:ascii="Times New Roman" w:hAnsi="Times New Roman"/>
          <w:sz w:val="24"/>
          <w:szCs w:val="24"/>
          <w:lang w:val="en-US"/>
        </w:rPr>
        <w:t>layer</w:t>
      </w:r>
      <w:r w:rsidR="00200791" w:rsidRPr="00E16CF0">
        <w:rPr>
          <w:rFonts w:ascii="Times New Roman" w:hAnsi="Times New Roman"/>
          <w:sz w:val="24"/>
          <w:szCs w:val="24"/>
          <w:lang w:val="en-US"/>
        </w:rPr>
        <w:t xml:space="preserve"> serves as a manifold</w:t>
      </w:r>
      <w:r w:rsidR="00BA0354" w:rsidRPr="00E16CF0">
        <w:rPr>
          <w:rFonts w:ascii="Times New Roman" w:hAnsi="Times New Roman"/>
          <w:sz w:val="24"/>
          <w:szCs w:val="24"/>
          <w:lang w:val="en-US"/>
        </w:rPr>
        <w:t xml:space="preserve"> system, in order to</w:t>
      </w:r>
      <w:r w:rsidR="00E0518B" w:rsidRPr="00E16CF0">
        <w:rPr>
          <w:rFonts w:ascii="Times New Roman" w:hAnsi="Times New Roman"/>
          <w:sz w:val="24"/>
          <w:szCs w:val="24"/>
          <w:lang w:val="en-US"/>
        </w:rPr>
        <w:t xml:space="preserve"> </w:t>
      </w:r>
      <w:r w:rsidR="00200791" w:rsidRPr="00E16CF0">
        <w:rPr>
          <w:rFonts w:ascii="Times New Roman" w:hAnsi="Times New Roman"/>
          <w:sz w:val="24"/>
          <w:szCs w:val="24"/>
          <w:lang w:val="en-US"/>
        </w:rPr>
        <w:t>branch</w:t>
      </w:r>
      <w:r w:rsidR="00E0518B" w:rsidRPr="00E16CF0">
        <w:rPr>
          <w:rFonts w:ascii="Times New Roman" w:hAnsi="Times New Roman"/>
          <w:sz w:val="24"/>
          <w:szCs w:val="24"/>
          <w:lang w:val="en-US"/>
        </w:rPr>
        <w:t xml:space="preserve"> </w:t>
      </w:r>
      <w:r w:rsidR="00BA0354" w:rsidRPr="00E16CF0">
        <w:rPr>
          <w:rFonts w:ascii="Times New Roman" w:hAnsi="Times New Roman"/>
          <w:sz w:val="24"/>
          <w:szCs w:val="24"/>
          <w:lang w:val="en-US"/>
        </w:rPr>
        <w:t xml:space="preserve">the </w:t>
      </w:r>
      <w:r w:rsidRPr="00E16CF0">
        <w:rPr>
          <w:rFonts w:ascii="Times New Roman" w:hAnsi="Times New Roman"/>
          <w:sz w:val="24"/>
          <w:szCs w:val="24"/>
          <w:lang w:val="en-US"/>
        </w:rPr>
        <w:t>cooling fluid through continuous rectangular slots</w:t>
      </w:r>
      <w:r w:rsidR="00E0518B" w:rsidRPr="00E16CF0">
        <w:rPr>
          <w:rFonts w:ascii="Times New Roman" w:hAnsi="Times New Roman"/>
          <w:sz w:val="24"/>
          <w:szCs w:val="24"/>
          <w:lang w:val="en-US"/>
        </w:rPr>
        <w:t xml:space="preserve"> </w:t>
      </w:r>
      <w:r w:rsidR="00200791" w:rsidRPr="00E16CF0">
        <w:rPr>
          <w:rFonts w:ascii="Times New Roman" w:hAnsi="Times New Roman"/>
          <w:sz w:val="24"/>
          <w:szCs w:val="24"/>
          <w:lang w:val="en-US"/>
        </w:rPr>
        <w:t>into</w:t>
      </w:r>
      <w:r w:rsidR="00E0518B" w:rsidRPr="00E16CF0">
        <w:rPr>
          <w:rFonts w:ascii="Times New Roman" w:hAnsi="Times New Roman"/>
          <w:sz w:val="24"/>
          <w:szCs w:val="24"/>
          <w:lang w:val="en-US"/>
        </w:rPr>
        <w:t xml:space="preserve"> the lower layer that is in contact with the heat source</w:t>
      </w:r>
      <w:r w:rsidRPr="00E16CF0">
        <w:rPr>
          <w:rFonts w:ascii="Times New Roman" w:hAnsi="Times New Roman"/>
          <w:sz w:val="24"/>
          <w:szCs w:val="24"/>
          <w:lang w:val="en-US"/>
        </w:rPr>
        <w:t>. The multiple fluid impingements and the large heat transfer area lead to values for the thermal resistance as low as 0.09 cm</w:t>
      </w:r>
      <w:r w:rsidRPr="00E16CF0">
        <w:rPr>
          <w:rFonts w:ascii="Times New Roman" w:hAnsi="Times New Roman"/>
          <w:sz w:val="24"/>
          <w:szCs w:val="24"/>
          <w:vertAlign w:val="superscript"/>
          <w:lang w:val="en-US"/>
        </w:rPr>
        <w:t>2</w:t>
      </w:r>
      <w:r w:rsidRPr="00E16CF0">
        <w:rPr>
          <w:rFonts w:ascii="Times New Roman" w:hAnsi="Times New Roman"/>
          <w:sz w:val="24"/>
          <w:szCs w:val="24"/>
          <w:lang w:val="en-US"/>
        </w:rPr>
        <w:t xml:space="preserve"> K/W, however with a considerable pressure drop penalty of 0.22 </w:t>
      </w:r>
      <w:proofErr w:type="gramStart"/>
      <w:r w:rsidRPr="00E16CF0">
        <w:rPr>
          <w:rFonts w:ascii="Times New Roman" w:hAnsi="Times New Roman"/>
          <w:sz w:val="24"/>
          <w:szCs w:val="24"/>
          <w:lang w:val="en-US"/>
        </w:rPr>
        <w:t>bar</w:t>
      </w:r>
      <w:proofErr w:type="gramEnd"/>
      <w:r w:rsidRPr="00E16CF0">
        <w:rPr>
          <w:rFonts w:ascii="Times New Roman" w:hAnsi="Times New Roman"/>
          <w:sz w:val="24"/>
          <w:szCs w:val="24"/>
          <w:lang w:val="en-US"/>
        </w:rPr>
        <w:t xml:space="preserve"> for a 2x2 cm</w:t>
      </w:r>
      <w:r w:rsidRPr="00E16CF0">
        <w:rPr>
          <w:rFonts w:ascii="Times New Roman" w:hAnsi="Times New Roman"/>
          <w:sz w:val="24"/>
          <w:szCs w:val="24"/>
          <w:vertAlign w:val="superscript"/>
          <w:lang w:val="en-US"/>
        </w:rPr>
        <w:t>2</w:t>
      </w:r>
      <w:r w:rsidRPr="00E16CF0">
        <w:rPr>
          <w:rFonts w:ascii="Times New Roman" w:hAnsi="Times New Roman"/>
          <w:sz w:val="24"/>
          <w:szCs w:val="24"/>
          <w:lang w:val="en-US"/>
        </w:rPr>
        <w:t xml:space="preserve"> specimen and</w:t>
      </w:r>
      <w:r w:rsidRPr="003C3AE3">
        <w:rPr>
          <w:rFonts w:ascii="Times New Roman" w:hAnsi="Times New Roman"/>
          <w:sz w:val="24"/>
          <w:szCs w:val="24"/>
          <w:lang w:val="en-US"/>
        </w:rPr>
        <w:t xml:space="preserve"> flow rate of 1.3 </w:t>
      </w:r>
      <w:r>
        <w:rPr>
          <w:rFonts w:ascii="Times New Roman" w:hAnsi="Times New Roman"/>
          <w:sz w:val="24"/>
          <w:szCs w:val="24"/>
          <w:lang w:val="en-US"/>
        </w:rPr>
        <w:t>L</w:t>
      </w:r>
      <w:r w:rsidRPr="003C3AE3">
        <w:rPr>
          <w:rFonts w:ascii="Times New Roman" w:hAnsi="Times New Roman"/>
          <w:sz w:val="24"/>
          <w:szCs w:val="24"/>
          <w:lang w:val="en-US"/>
        </w:rPr>
        <w:t>/min.</w:t>
      </w:r>
      <w:r>
        <w:rPr>
          <w:rFonts w:ascii="Times New Roman" w:hAnsi="Times New Roman"/>
          <w:sz w:val="24"/>
          <w:szCs w:val="24"/>
          <w:lang w:val="en-US"/>
        </w:rPr>
        <w:t xml:space="preserve"> </w:t>
      </w:r>
    </w:p>
    <w:p w:rsidR="00E44596" w:rsidRDefault="00E44596" w:rsidP="00D76696">
      <w:pPr>
        <w:ind w:firstLine="426"/>
        <w:jc w:val="both"/>
        <w:rPr>
          <w:rFonts w:ascii="Times New Roman" w:hAnsi="Times New Roman"/>
          <w:sz w:val="24"/>
          <w:szCs w:val="24"/>
          <w:lang w:val="en-US"/>
        </w:rPr>
      </w:pPr>
      <w:proofErr w:type="spellStart"/>
      <w:r w:rsidRPr="001B0EDD">
        <w:rPr>
          <w:rFonts w:ascii="Times New Roman" w:hAnsi="Times New Roman"/>
          <w:sz w:val="24"/>
          <w:szCs w:val="24"/>
          <w:lang w:val="en-US"/>
        </w:rPr>
        <w:t>Barrau</w:t>
      </w:r>
      <w:proofErr w:type="spellEnd"/>
      <w:r w:rsidRPr="003C3AE3">
        <w:rPr>
          <w:rFonts w:ascii="Times New Roman" w:hAnsi="Times New Roman"/>
          <w:sz w:val="24"/>
          <w:szCs w:val="24"/>
          <w:lang w:val="en-US"/>
        </w:rPr>
        <w:t xml:space="preserve"> et al</w:t>
      </w:r>
      <w:r w:rsidR="00FF0237">
        <w:rPr>
          <w:rFonts w:ascii="Times New Roman" w:hAnsi="Times New Roman"/>
          <w:sz w:val="24"/>
          <w:szCs w:val="24"/>
          <w:lang w:val="en-US"/>
        </w:rPr>
        <w:t>.</w:t>
      </w:r>
      <w:r w:rsidRPr="003C3AE3">
        <w:rPr>
          <w:rFonts w:ascii="Times New Roman" w:hAnsi="Times New Roman"/>
          <w:sz w:val="24"/>
          <w:szCs w:val="24"/>
          <w:lang w:val="en-US"/>
        </w:rPr>
        <w:t xml:space="preserve"> </w:t>
      </w:r>
      <w:r w:rsidRPr="003C3AE3">
        <w:rPr>
          <w:rFonts w:ascii="Times New Roman" w:hAnsi="Times New Roman"/>
          <w:b/>
          <w:sz w:val="24"/>
          <w:szCs w:val="24"/>
          <w:lang w:val="en-US"/>
        </w:rPr>
        <w:t>[</w:t>
      </w:r>
      <w:r>
        <w:rPr>
          <w:rFonts w:ascii="Times New Roman" w:hAnsi="Times New Roman"/>
          <w:b/>
          <w:sz w:val="24"/>
          <w:szCs w:val="24"/>
          <w:lang w:val="en-US"/>
        </w:rPr>
        <w:t>16</w:t>
      </w:r>
      <w:r w:rsidRPr="003C3AE3">
        <w:rPr>
          <w:rFonts w:ascii="Times New Roman" w:hAnsi="Times New Roman"/>
          <w:b/>
          <w:sz w:val="24"/>
          <w:szCs w:val="24"/>
          <w:lang w:val="en-US"/>
        </w:rPr>
        <w:t>]</w:t>
      </w:r>
      <w:r w:rsidRPr="003C3AE3">
        <w:rPr>
          <w:rFonts w:ascii="Times New Roman" w:hAnsi="Times New Roman"/>
          <w:sz w:val="24"/>
          <w:szCs w:val="24"/>
          <w:lang w:val="en-US"/>
        </w:rPr>
        <w:t xml:space="preserve"> manufactured and evaluat</w:t>
      </w:r>
      <w:r w:rsidR="00313D33">
        <w:rPr>
          <w:rFonts w:ascii="Times New Roman" w:hAnsi="Times New Roman"/>
          <w:sz w:val="24"/>
          <w:szCs w:val="24"/>
          <w:lang w:val="en-US"/>
        </w:rPr>
        <w:t>ed a cooling device that employed</w:t>
      </w:r>
      <w:r w:rsidRPr="003C3AE3">
        <w:rPr>
          <w:rFonts w:ascii="Times New Roman" w:hAnsi="Times New Roman"/>
          <w:sz w:val="24"/>
          <w:szCs w:val="24"/>
          <w:lang w:val="en-US"/>
        </w:rPr>
        <w:t xml:space="preserve"> a rectangular slot impingement jet and microchannels under turbulent flow conditions. It was illustrated that the stepwise reduction of</w:t>
      </w:r>
      <w:r w:rsidR="0078655C">
        <w:rPr>
          <w:rFonts w:ascii="Times New Roman" w:hAnsi="Times New Roman"/>
          <w:sz w:val="24"/>
          <w:szCs w:val="24"/>
          <w:lang w:val="en-US"/>
        </w:rPr>
        <w:t xml:space="preserve"> the</w:t>
      </w:r>
      <w:r w:rsidRPr="003C3AE3">
        <w:rPr>
          <w:rFonts w:ascii="Times New Roman" w:hAnsi="Times New Roman"/>
          <w:sz w:val="24"/>
          <w:szCs w:val="24"/>
          <w:lang w:val="en-US"/>
        </w:rPr>
        <w:t xml:space="preserve"> channel width had a beneficial impact on the heat performance in terms of thermal resistance and temperature uniformity. In a further study </w:t>
      </w:r>
      <w:r w:rsidRPr="003C3AE3">
        <w:rPr>
          <w:rFonts w:ascii="Times New Roman" w:hAnsi="Times New Roman"/>
          <w:b/>
          <w:sz w:val="24"/>
          <w:szCs w:val="24"/>
          <w:lang w:val="en-US"/>
        </w:rPr>
        <w:t>[</w:t>
      </w:r>
      <w:r>
        <w:rPr>
          <w:rFonts w:ascii="Times New Roman" w:hAnsi="Times New Roman"/>
          <w:b/>
          <w:sz w:val="24"/>
          <w:szCs w:val="24"/>
          <w:lang w:val="en-US"/>
        </w:rPr>
        <w:t>17</w:t>
      </w:r>
      <w:r w:rsidRPr="003C3AE3">
        <w:rPr>
          <w:rFonts w:ascii="Times New Roman" w:hAnsi="Times New Roman"/>
          <w:b/>
          <w:sz w:val="24"/>
          <w:szCs w:val="24"/>
          <w:lang w:val="en-US"/>
        </w:rPr>
        <w:t>]</w:t>
      </w:r>
      <w:r w:rsidRPr="003C3AE3">
        <w:rPr>
          <w:rFonts w:ascii="Times New Roman" w:hAnsi="Times New Roman"/>
          <w:sz w:val="24"/>
          <w:szCs w:val="24"/>
          <w:lang w:val="en-US"/>
        </w:rPr>
        <w:t>, a parametric numerical analysis was conducted in order to determine the effect of the heat sink geometrical parameters on the longitudinal temperature distribution of the solid material.</w:t>
      </w:r>
      <w:r>
        <w:rPr>
          <w:rFonts w:ascii="Times New Roman" w:hAnsi="Times New Roman"/>
          <w:sz w:val="24"/>
          <w:szCs w:val="24"/>
          <w:lang w:val="en-US"/>
        </w:rPr>
        <w:t xml:space="preserve"> </w:t>
      </w:r>
      <w:proofErr w:type="spellStart"/>
      <w:r w:rsidRPr="007354DA">
        <w:rPr>
          <w:rFonts w:ascii="Times New Roman" w:hAnsi="Times New Roman"/>
          <w:sz w:val="24"/>
          <w:szCs w:val="24"/>
          <w:lang w:val="en-US"/>
        </w:rPr>
        <w:t>Riera</w:t>
      </w:r>
      <w:proofErr w:type="spellEnd"/>
      <w:r w:rsidRPr="003C3AE3">
        <w:rPr>
          <w:rFonts w:ascii="Times New Roman" w:hAnsi="Times New Roman"/>
          <w:sz w:val="24"/>
          <w:szCs w:val="24"/>
          <w:lang w:val="en-US"/>
        </w:rPr>
        <w:t xml:space="preserve"> et al. </w:t>
      </w:r>
      <w:r w:rsidRPr="003C3AE3">
        <w:rPr>
          <w:rFonts w:ascii="Times New Roman" w:hAnsi="Times New Roman"/>
          <w:b/>
          <w:sz w:val="24"/>
          <w:szCs w:val="24"/>
          <w:lang w:val="en-US"/>
        </w:rPr>
        <w:t>[</w:t>
      </w:r>
      <w:r>
        <w:rPr>
          <w:rFonts w:ascii="Times New Roman" w:hAnsi="Times New Roman"/>
          <w:b/>
          <w:sz w:val="24"/>
          <w:szCs w:val="24"/>
          <w:lang w:val="en-US"/>
        </w:rPr>
        <w:t>18</w:t>
      </w:r>
      <w:r w:rsidRPr="003C3AE3">
        <w:rPr>
          <w:rFonts w:ascii="Times New Roman" w:hAnsi="Times New Roman"/>
          <w:b/>
          <w:sz w:val="24"/>
          <w:szCs w:val="24"/>
          <w:lang w:val="en-US"/>
        </w:rPr>
        <w:t>]</w:t>
      </w:r>
      <w:r w:rsidRPr="003C3AE3">
        <w:rPr>
          <w:rFonts w:ascii="Times New Roman" w:hAnsi="Times New Roman"/>
          <w:sz w:val="24"/>
          <w:szCs w:val="24"/>
          <w:lang w:val="en-US"/>
        </w:rPr>
        <w:t xml:space="preserve"> with</w:t>
      </w:r>
      <w:r>
        <w:rPr>
          <w:rFonts w:ascii="Times New Roman" w:hAnsi="Times New Roman"/>
          <w:sz w:val="24"/>
          <w:szCs w:val="24"/>
          <w:lang w:val="en-US"/>
        </w:rPr>
        <w:t xml:space="preserve"> coworkers from</w:t>
      </w:r>
      <w:r w:rsidRPr="003C3AE3">
        <w:rPr>
          <w:rFonts w:ascii="Times New Roman" w:hAnsi="Times New Roman"/>
          <w:sz w:val="24"/>
          <w:szCs w:val="24"/>
          <w:lang w:val="en-US"/>
        </w:rPr>
        <w:t xml:space="preserve"> </w:t>
      </w:r>
      <w:r>
        <w:rPr>
          <w:rFonts w:ascii="Times New Roman" w:hAnsi="Times New Roman"/>
          <w:sz w:val="24"/>
          <w:szCs w:val="24"/>
          <w:lang w:val="en-US"/>
        </w:rPr>
        <w:t xml:space="preserve">the same research group as in </w:t>
      </w:r>
      <w:r>
        <w:rPr>
          <w:rFonts w:ascii="Times New Roman" w:hAnsi="Times New Roman"/>
          <w:b/>
          <w:sz w:val="24"/>
          <w:szCs w:val="24"/>
          <w:lang w:val="en-US"/>
        </w:rPr>
        <w:t>[16</w:t>
      </w:r>
      <w:r w:rsidRPr="001B0EDD">
        <w:rPr>
          <w:rFonts w:ascii="Times New Roman" w:hAnsi="Times New Roman"/>
          <w:b/>
          <w:sz w:val="24"/>
          <w:szCs w:val="24"/>
          <w:lang w:val="en-US"/>
        </w:rPr>
        <w:t>]</w:t>
      </w:r>
      <w:r w:rsidRPr="003C3AE3">
        <w:rPr>
          <w:rFonts w:ascii="Times New Roman" w:hAnsi="Times New Roman"/>
          <w:sz w:val="24"/>
          <w:szCs w:val="24"/>
          <w:lang w:val="en-US"/>
        </w:rPr>
        <w:t xml:space="preserve"> manufactured a similar cooling configuration with additional channel sections of decreasing </w:t>
      </w:r>
      <w:r w:rsidRPr="003C3AE3">
        <w:rPr>
          <w:rFonts w:ascii="Times New Roman" w:hAnsi="Times New Roman"/>
          <w:sz w:val="24"/>
          <w:szCs w:val="24"/>
          <w:lang w:val="en-US"/>
        </w:rPr>
        <w:lastRenderedPageBreak/>
        <w:t>hydraulic diameter. The consecutive sections, however, were separated by mixing chambers as straight-through channels could probably not be machined.  For a coolant flow rate of 16 m</w:t>
      </w:r>
      <w:r w:rsidR="006B07AD">
        <w:rPr>
          <w:rFonts w:ascii="Times New Roman" w:hAnsi="Times New Roman"/>
          <w:sz w:val="24"/>
          <w:szCs w:val="24"/>
          <w:lang w:val="en-US"/>
        </w:rPr>
        <w:t>L</w:t>
      </w:r>
      <w:r w:rsidRPr="003C3AE3">
        <w:rPr>
          <w:rFonts w:ascii="Times New Roman" w:hAnsi="Times New Roman"/>
          <w:sz w:val="24"/>
          <w:szCs w:val="24"/>
          <w:lang w:val="en-US"/>
        </w:rPr>
        <w:t>/s and heat flux of 50 W/cm</w:t>
      </w:r>
      <w:r w:rsidRPr="003C3AE3">
        <w:rPr>
          <w:rFonts w:ascii="Times New Roman" w:hAnsi="Times New Roman"/>
          <w:sz w:val="24"/>
          <w:szCs w:val="24"/>
          <w:vertAlign w:val="superscript"/>
          <w:lang w:val="en-US"/>
        </w:rPr>
        <w:t>2</w:t>
      </w:r>
      <w:r w:rsidRPr="003C3AE3">
        <w:rPr>
          <w:rFonts w:ascii="Times New Roman" w:hAnsi="Times New Roman"/>
          <w:sz w:val="24"/>
          <w:szCs w:val="24"/>
          <w:lang w:val="en-US"/>
        </w:rPr>
        <w:t>, the heat sink was measured to achieve a thermal resistance 2.35·10</w:t>
      </w:r>
      <w:r w:rsidRPr="003C3AE3">
        <w:rPr>
          <w:rFonts w:ascii="Times New Roman" w:hAnsi="Times New Roman"/>
          <w:sz w:val="24"/>
          <w:szCs w:val="24"/>
          <w:vertAlign w:val="superscript"/>
          <w:lang w:val="en-US"/>
        </w:rPr>
        <w:t>-5</w:t>
      </w:r>
      <w:r w:rsidRPr="003C3AE3">
        <w:rPr>
          <w:rFonts w:ascii="Times New Roman" w:hAnsi="Times New Roman"/>
          <w:sz w:val="24"/>
          <w:szCs w:val="24"/>
          <w:lang w:val="en-US"/>
        </w:rPr>
        <w:t xml:space="preserve"> m</w:t>
      </w:r>
      <w:r w:rsidRPr="003C3AE3">
        <w:rPr>
          <w:rFonts w:ascii="Times New Roman" w:hAnsi="Times New Roman"/>
          <w:sz w:val="24"/>
          <w:szCs w:val="24"/>
          <w:vertAlign w:val="superscript"/>
          <w:lang w:val="en-US"/>
        </w:rPr>
        <w:t>2</w:t>
      </w:r>
      <w:r w:rsidRPr="003C3AE3">
        <w:rPr>
          <w:rFonts w:ascii="Times New Roman" w:hAnsi="Times New Roman"/>
          <w:sz w:val="24"/>
          <w:szCs w:val="24"/>
          <w:lang w:val="en-US"/>
        </w:rPr>
        <w:t>·K/W with a uniform wall temperature as the standard deviation did not exceed 6</w:t>
      </w:r>
      <w:r w:rsidRPr="003C3AE3">
        <w:rPr>
          <w:rFonts w:ascii="Times New Roman" w:hAnsi="Times New Roman"/>
          <w:sz w:val="24"/>
          <w:szCs w:val="24"/>
          <w:vertAlign w:val="superscript"/>
          <w:lang w:val="en-US"/>
        </w:rPr>
        <w:t>o</w:t>
      </w:r>
      <w:r w:rsidRPr="003C3AE3">
        <w:rPr>
          <w:rFonts w:ascii="Times New Roman" w:hAnsi="Times New Roman"/>
          <w:sz w:val="24"/>
          <w:szCs w:val="24"/>
          <w:lang w:val="en-US"/>
        </w:rPr>
        <w:t>C.</w:t>
      </w:r>
    </w:p>
    <w:p w:rsidR="00E44596" w:rsidRDefault="00E44596" w:rsidP="00D76696">
      <w:pPr>
        <w:ind w:firstLine="284"/>
        <w:jc w:val="both"/>
        <w:rPr>
          <w:rFonts w:ascii="Times New Roman" w:hAnsi="Times New Roman"/>
          <w:sz w:val="24"/>
          <w:szCs w:val="24"/>
          <w:lang w:val="en-GB"/>
        </w:rPr>
      </w:pPr>
      <w:r w:rsidRPr="00E13D9E">
        <w:rPr>
          <w:rFonts w:ascii="Times New Roman" w:hAnsi="Times New Roman"/>
          <w:sz w:val="24"/>
          <w:szCs w:val="24"/>
          <w:lang w:val="en-GB"/>
        </w:rPr>
        <w:t>Cooling is a major concern regarding the design of concentrating photovoltaics,</w:t>
      </w:r>
      <w:r w:rsidRPr="003C3AE3">
        <w:rPr>
          <w:rFonts w:ascii="Times New Roman" w:hAnsi="Times New Roman"/>
          <w:sz w:val="24"/>
          <w:szCs w:val="24"/>
          <w:lang w:val="en-GB"/>
        </w:rPr>
        <w:t xml:space="preserve"> as the integration of a</w:t>
      </w:r>
      <w:r w:rsidR="00313D33">
        <w:rPr>
          <w:rFonts w:ascii="Times New Roman" w:hAnsi="Times New Roman"/>
          <w:sz w:val="24"/>
          <w:szCs w:val="24"/>
          <w:lang w:val="en-GB"/>
        </w:rPr>
        <w:t>n efficient</w:t>
      </w:r>
      <w:r w:rsidRPr="003C3AE3">
        <w:rPr>
          <w:rFonts w:ascii="Times New Roman" w:hAnsi="Times New Roman"/>
          <w:sz w:val="24"/>
          <w:szCs w:val="24"/>
          <w:lang w:val="en-GB"/>
        </w:rPr>
        <w:t xml:space="preserve"> heat dissipating configuration can have a beneficial impact on the system electrical efficiency. A wide variety of designs for cooling configurations that could be proven suitable for the cooling of solar cells are presented in the review articles by Du et al. </w:t>
      </w:r>
      <w:r w:rsidRPr="003C3AE3">
        <w:rPr>
          <w:rFonts w:ascii="Times New Roman" w:hAnsi="Times New Roman"/>
          <w:b/>
          <w:sz w:val="24"/>
          <w:szCs w:val="24"/>
          <w:lang w:val="en-GB"/>
        </w:rPr>
        <w:t>[</w:t>
      </w:r>
      <w:r>
        <w:rPr>
          <w:rFonts w:ascii="Times New Roman" w:hAnsi="Times New Roman"/>
          <w:b/>
          <w:sz w:val="24"/>
          <w:szCs w:val="24"/>
          <w:lang w:val="en-GB"/>
        </w:rPr>
        <w:t>19</w:t>
      </w:r>
      <w:r w:rsidRPr="003C3AE3">
        <w:rPr>
          <w:rFonts w:ascii="Times New Roman" w:hAnsi="Times New Roman"/>
          <w:b/>
          <w:sz w:val="24"/>
          <w:szCs w:val="24"/>
          <w:lang w:val="en-GB"/>
        </w:rPr>
        <w:t>]</w:t>
      </w:r>
      <w:r w:rsidRPr="003C3AE3">
        <w:rPr>
          <w:rFonts w:ascii="Times New Roman" w:hAnsi="Times New Roman"/>
          <w:sz w:val="24"/>
          <w:szCs w:val="24"/>
          <w:lang w:val="en-GB"/>
        </w:rPr>
        <w:t xml:space="preserve"> and </w:t>
      </w:r>
      <w:proofErr w:type="spellStart"/>
      <w:r w:rsidRPr="003C3AE3">
        <w:rPr>
          <w:rFonts w:ascii="Times New Roman" w:hAnsi="Times New Roman"/>
          <w:sz w:val="24"/>
          <w:szCs w:val="24"/>
          <w:lang w:val="en-GB"/>
        </w:rPr>
        <w:t>Royne</w:t>
      </w:r>
      <w:proofErr w:type="spellEnd"/>
      <w:r w:rsidRPr="003C3AE3">
        <w:rPr>
          <w:rFonts w:ascii="Times New Roman" w:hAnsi="Times New Roman"/>
          <w:sz w:val="24"/>
          <w:szCs w:val="24"/>
          <w:lang w:val="en-GB"/>
        </w:rPr>
        <w:t xml:space="preserve"> et al. </w:t>
      </w:r>
      <w:r w:rsidRPr="003C3AE3">
        <w:rPr>
          <w:rFonts w:ascii="Times New Roman" w:hAnsi="Times New Roman"/>
          <w:b/>
          <w:sz w:val="24"/>
          <w:szCs w:val="24"/>
          <w:lang w:val="en-GB"/>
        </w:rPr>
        <w:t>[</w:t>
      </w:r>
      <w:r>
        <w:rPr>
          <w:rFonts w:ascii="Times New Roman" w:hAnsi="Times New Roman"/>
          <w:b/>
          <w:sz w:val="24"/>
          <w:szCs w:val="24"/>
          <w:lang w:val="en-GB"/>
        </w:rPr>
        <w:t>20</w:t>
      </w:r>
      <w:r w:rsidRPr="003C3AE3">
        <w:rPr>
          <w:rFonts w:ascii="Times New Roman" w:hAnsi="Times New Roman"/>
          <w:b/>
          <w:sz w:val="24"/>
          <w:szCs w:val="24"/>
          <w:lang w:val="en-GB"/>
        </w:rPr>
        <w:t>]</w:t>
      </w:r>
      <w:r w:rsidRPr="003C3AE3">
        <w:rPr>
          <w:rFonts w:ascii="Times New Roman" w:hAnsi="Times New Roman"/>
          <w:sz w:val="24"/>
          <w:szCs w:val="24"/>
          <w:lang w:val="en-GB"/>
        </w:rPr>
        <w:t xml:space="preserve">. Besides, </w:t>
      </w:r>
      <w:proofErr w:type="spellStart"/>
      <w:r w:rsidRPr="003C3AE3">
        <w:rPr>
          <w:rFonts w:ascii="Times New Roman" w:hAnsi="Times New Roman"/>
          <w:sz w:val="24"/>
          <w:szCs w:val="24"/>
          <w:lang w:val="en-GB"/>
        </w:rPr>
        <w:t>Micheli</w:t>
      </w:r>
      <w:proofErr w:type="spellEnd"/>
      <w:r w:rsidRPr="003C3AE3">
        <w:rPr>
          <w:rFonts w:ascii="Times New Roman" w:hAnsi="Times New Roman"/>
          <w:sz w:val="24"/>
          <w:szCs w:val="24"/>
          <w:lang w:val="en-GB"/>
        </w:rPr>
        <w:t xml:space="preserve"> et al. </w:t>
      </w:r>
      <w:r>
        <w:rPr>
          <w:rFonts w:ascii="Times New Roman" w:hAnsi="Times New Roman"/>
          <w:b/>
          <w:sz w:val="24"/>
          <w:szCs w:val="24"/>
          <w:lang w:val="en-GB"/>
        </w:rPr>
        <w:t>[21</w:t>
      </w:r>
      <w:r w:rsidRPr="003C3AE3">
        <w:rPr>
          <w:rFonts w:ascii="Times New Roman" w:hAnsi="Times New Roman"/>
          <w:b/>
          <w:sz w:val="24"/>
          <w:szCs w:val="24"/>
          <w:lang w:val="en-GB"/>
        </w:rPr>
        <w:t>]</w:t>
      </w:r>
      <w:r w:rsidRPr="003C3AE3">
        <w:rPr>
          <w:rFonts w:ascii="Times New Roman" w:hAnsi="Times New Roman"/>
          <w:sz w:val="24"/>
          <w:szCs w:val="24"/>
          <w:lang w:val="en-GB"/>
        </w:rPr>
        <w:t xml:space="preserve"> especially reviewed the cooling options for concentrating photovoltaics that are made available through micro and </w:t>
      </w:r>
      <w:proofErr w:type="spellStart"/>
      <w:r w:rsidRPr="003C3AE3">
        <w:rPr>
          <w:rFonts w:ascii="Times New Roman" w:hAnsi="Times New Roman"/>
          <w:sz w:val="24"/>
          <w:szCs w:val="24"/>
          <w:lang w:val="en-GB"/>
        </w:rPr>
        <w:t>nano</w:t>
      </w:r>
      <w:proofErr w:type="spellEnd"/>
      <w:r w:rsidRPr="003C3AE3">
        <w:rPr>
          <w:rFonts w:ascii="Times New Roman" w:hAnsi="Times New Roman"/>
          <w:sz w:val="24"/>
          <w:szCs w:val="24"/>
          <w:lang w:val="en-GB"/>
        </w:rPr>
        <w:t>-technology, such as micro-fins (or micro-channels) configurations, micro heat pipes and the use o</w:t>
      </w:r>
      <w:r w:rsidR="00313D33">
        <w:rPr>
          <w:rFonts w:ascii="Times New Roman" w:hAnsi="Times New Roman"/>
          <w:sz w:val="24"/>
          <w:szCs w:val="24"/>
          <w:lang w:val="en-GB"/>
        </w:rPr>
        <w:t xml:space="preserve">f carbon nanotubes suspension </w:t>
      </w:r>
      <w:r w:rsidR="00E0599D">
        <w:rPr>
          <w:rFonts w:ascii="Times New Roman" w:hAnsi="Times New Roman"/>
          <w:sz w:val="24"/>
          <w:szCs w:val="24"/>
          <w:lang w:val="en-GB"/>
        </w:rPr>
        <w:t>in the</w:t>
      </w:r>
      <w:r w:rsidRPr="003C3AE3">
        <w:rPr>
          <w:rFonts w:ascii="Times New Roman" w:hAnsi="Times New Roman"/>
          <w:sz w:val="24"/>
          <w:szCs w:val="24"/>
          <w:lang w:val="en-GB"/>
        </w:rPr>
        <w:t xml:space="preserve"> cooling fluid. </w:t>
      </w:r>
      <w:proofErr w:type="spellStart"/>
      <w:r w:rsidRPr="003C3AE3">
        <w:rPr>
          <w:rFonts w:ascii="Times New Roman" w:hAnsi="Times New Roman"/>
          <w:sz w:val="24"/>
          <w:szCs w:val="24"/>
          <w:lang w:val="en-GB"/>
        </w:rPr>
        <w:t>Royne</w:t>
      </w:r>
      <w:proofErr w:type="spellEnd"/>
      <w:r w:rsidRPr="003C3AE3">
        <w:rPr>
          <w:rFonts w:ascii="Times New Roman" w:hAnsi="Times New Roman"/>
          <w:sz w:val="24"/>
          <w:szCs w:val="24"/>
          <w:lang w:val="en-GB"/>
        </w:rPr>
        <w:t xml:space="preserve"> and </w:t>
      </w:r>
      <w:proofErr w:type="spellStart"/>
      <w:r w:rsidRPr="003C3AE3">
        <w:rPr>
          <w:rFonts w:ascii="Times New Roman" w:hAnsi="Times New Roman"/>
          <w:sz w:val="24"/>
          <w:szCs w:val="24"/>
          <w:lang w:val="en-GB"/>
        </w:rPr>
        <w:t>Dey</w:t>
      </w:r>
      <w:proofErr w:type="spellEnd"/>
      <w:r w:rsidRPr="003C3AE3">
        <w:rPr>
          <w:rFonts w:ascii="Times New Roman" w:hAnsi="Times New Roman"/>
          <w:sz w:val="24"/>
          <w:szCs w:val="24"/>
          <w:lang w:val="en-GB"/>
        </w:rPr>
        <w:t xml:space="preserve"> </w:t>
      </w:r>
      <w:r>
        <w:rPr>
          <w:rFonts w:ascii="Times New Roman" w:hAnsi="Times New Roman"/>
          <w:b/>
          <w:sz w:val="24"/>
          <w:szCs w:val="24"/>
          <w:lang w:val="en-GB"/>
        </w:rPr>
        <w:t>[22</w:t>
      </w:r>
      <w:r w:rsidRPr="003C3AE3">
        <w:rPr>
          <w:rFonts w:ascii="Times New Roman" w:hAnsi="Times New Roman"/>
          <w:b/>
          <w:sz w:val="24"/>
          <w:szCs w:val="24"/>
          <w:lang w:val="en-GB"/>
        </w:rPr>
        <w:t>]</w:t>
      </w:r>
      <w:r w:rsidRPr="003C3AE3">
        <w:rPr>
          <w:rFonts w:ascii="Times New Roman" w:hAnsi="Times New Roman"/>
          <w:sz w:val="24"/>
          <w:szCs w:val="24"/>
          <w:lang w:val="en-GB"/>
        </w:rPr>
        <w:t xml:space="preserve"> proposed an active cooling system for densely packed cells comprising a grid of impinging jets. An optimization methodology, based on analytical models, was formulated in order to determine the layout and the geometrical parameters of the coolin</w:t>
      </w:r>
      <w:r>
        <w:rPr>
          <w:rFonts w:ascii="Times New Roman" w:hAnsi="Times New Roman"/>
          <w:sz w:val="24"/>
          <w:szCs w:val="24"/>
          <w:lang w:val="en-GB"/>
        </w:rPr>
        <w:t xml:space="preserve">g nozzles that </w:t>
      </w:r>
      <w:r w:rsidRPr="003C3AE3">
        <w:rPr>
          <w:rFonts w:ascii="Times New Roman" w:hAnsi="Times New Roman"/>
          <w:sz w:val="24"/>
          <w:szCs w:val="24"/>
          <w:lang w:val="en-GB"/>
        </w:rPr>
        <w:t xml:space="preserve">maximize the cell electrical output.  </w:t>
      </w:r>
      <w:proofErr w:type="spellStart"/>
      <w:r w:rsidRPr="003C3AE3">
        <w:rPr>
          <w:rFonts w:ascii="Times New Roman" w:hAnsi="Times New Roman"/>
          <w:sz w:val="24"/>
          <w:szCs w:val="24"/>
          <w:lang w:val="en-GB"/>
        </w:rPr>
        <w:t>Rahimi</w:t>
      </w:r>
      <w:proofErr w:type="spellEnd"/>
      <w:r w:rsidRPr="003C3AE3">
        <w:rPr>
          <w:rFonts w:ascii="Times New Roman" w:hAnsi="Times New Roman"/>
          <w:sz w:val="24"/>
          <w:szCs w:val="24"/>
          <w:lang w:val="en-GB"/>
        </w:rPr>
        <w:t xml:space="preserve"> et al. </w:t>
      </w:r>
      <w:r>
        <w:rPr>
          <w:rFonts w:ascii="Times New Roman" w:hAnsi="Times New Roman"/>
          <w:b/>
          <w:sz w:val="24"/>
          <w:szCs w:val="24"/>
          <w:lang w:val="en-GB"/>
        </w:rPr>
        <w:t>[23</w:t>
      </w:r>
      <w:r w:rsidRPr="003C3AE3">
        <w:rPr>
          <w:rFonts w:ascii="Times New Roman" w:hAnsi="Times New Roman"/>
          <w:b/>
          <w:sz w:val="24"/>
          <w:szCs w:val="24"/>
          <w:lang w:val="en-GB"/>
        </w:rPr>
        <w:t>]</w:t>
      </w:r>
      <w:r w:rsidRPr="003C3AE3">
        <w:rPr>
          <w:rFonts w:ascii="Times New Roman" w:hAnsi="Times New Roman"/>
          <w:sz w:val="24"/>
          <w:szCs w:val="24"/>
          <w:lang w:val="en-GB"/>
        </w:rPr>
        <w:t xml:space="preserve"> experimentally evaluated the performance of a water-cooled silicon cell module.  Microchannels of hydraulic diameter 0.667</w:t>
      </w:r>
      <w:r w:rsidR="00E0599D">
        <w:rPr>
          <w:rFonts w:ascii="Times New Roman" w:hAnsi="Times New Roman"/>
          <w:sz w:val="24"/>
          <w:szCs w:val="24"/>
          <w:lang w:val="en-GB"/>
        </w:rPr>
        <w:t xml:space="preserve"> mm</w:t>
      </w:r>
      <w:r w:rsidRPr="003C3AE3">
        <w:rPr>
          <w:rFonts w:ascii="Times New Roman" w:hAnsi="Times New Roman"/>
          <w:sz w:val="24"/>
          <w:szCs w:val="24"/>
          <w:lang w:val="en-GB"/>
        </w:rPr>
        <w:t xml:space="preserve"> were machined onto a Plexiglas plate, which was subsequently bonded to a module with overall area 13x26 cm</w:t>
      </w:r>
      <w:r w:rsidRPr="003C3AE3">
        <w:rPr>
          <w:rFonts w:ascii="Times New Roman" w:hAnsi="Times New Roman"/>
          <w:sz w:val="24"/>
          <w:szCs w:val="24"/>
          <w:vertAlign w:val="superscript"/>
          <w:lang w:val="en-GB"/>
        </w:rPr>
        <w:t>2</w:t>
      </w:r>
      <w:r w:rsidRPr="003C3AE3">
        <w:rPr>
          <w:rFonts w:ascii="Times New Roman" w:hAnsi="Times New Roman"/>
          <w:sz w:val="24"/>
          <w:szCs w:val="24"/>
          <w:lang w:val="en-GB"/>
        </w:rPr>
        <w:t>. Indoor testing using a solar simulator of 1000 W/m</w:t>
      </w:r>
      <w:r w:rsidRPr="003C3AE3">
        <w:rPr>
          <w:rFonts w:ascii="Times New Roman" w:hAnsi="Times New Roman"/>
          <w:sz w:val="24"/>
          <w:szCs w:val="24"/>
          <w:vertAlign w:val="superscript"/>
          <w:lang w:val="en-GB"/>
        </w:rPr>
        <w:t>2</w:t>
      </w:r>
      <w:r w:rsidRPr="003C3AE3">
        <w:rPr>
          <w:rFonts w:ascii="Times New Roman" w:hAnsi="Times New Roman"/>
          <w:sz w:val="24"/>
          <w:szCs w:val="24"/>
          <w:lang w:val="en-GB"/>
        </w:rPr>
        <w:t xml:space="preserve"> showed that the cell power output increased by 30% for a volumetric flow rate of the coolant equal to 198 m</w:t>
      </w:r>
      <w:r w:rsidR="006B07AD">
        <w:rPr>
          <w:rFonts w:ascii="Times New Roman" w:hAnsi="Times New Roman"/>
          <w:sz w:val="24"/>
          <w:szCs w:val="24"/>
          <w:lang w:val="en-GB"/>
        </w:rPr>
        <w:t>L</w:t>
      </w:r>
      <w:r w:rsidRPr="003C3AE3">
        <w:rPr>
          <w:rFonts w:ascii="Times New Roman" w:hAnsi="Times New Roman"/>
          <w:sz w:val="24"/>
          <w:szCs w:val="24"/>
          <w:lang w:val="en-GB"/>
        </w:rPr>
        <w:t>/min.</w:t>
      </w:r>
      <w:r>
        <w:rPr>
          <w:rFonts w:ascii="Times New Roman" w:hAnsi="Times New Roman"/>
          <w:sz w:val="24"/>
          <w:szCs w:val="24"/>
          <w:lang w:val="en-GB"/>
        </w:rPr>
        <w:t xml:space="preserve"> </w:t>
      </w:r>
    </w:p>
    <w:p w:rsidR="00E44596" w:rsidRDefault="00167F48" w:rsidP="00D76696">
      <w:pPr>
        <w:ind w:firstLine="284"/>
        <w:jc w:val="both"/>
        <w:rPr>
          <w:rFonts w:ascii="Times New Roman" w:hAnsi="Times New Roman"/>
          <w:sz w:val="24"/>
          <w:szCs w:val="24"/>
          <w:lang w:val="en-GB"/>
        </w:rPr>
      </w:pPr>
      <w:r>
        <w:rPr>
          <w:rFonts w:ascii="Times New Roman" w:hAnsi="Times New Roman"/>
          <w:sz w:val="24"/>
          <w:szCs w:val="24"/>
          <w:lang w:val="en-US"/>
        </w:rPr>
        <w:t xml:space="preserve">The cooling device proposed in this study </w:t>
      </w:r>
      <w:r w:rsidRPr="003C3AE3">
        <w:rPr>
          <w:rFonts w:ascii="Times New Roman" w:hAnsi="Times New Roman"/>
          <w:sz w:val="24"/>
          <w:szCs w:val="24"/>
          <w:lang w:val="en-US"/>
        </w:rPr>
        <w:t>is primarily directed for use at</w:t>
      </w:r>
      <w:r>
        <w:rPr>
          <w:rFonts w:ascii="Times New Roman" w:hAnsi="Times New Roman"/>
          <w:sz w:val="24"/>
          <w:szCs w:val="24"/>
          <w:lang w:val="en-US"/>
        </w:rPr>
        <w:t xml:space="preserve"> a </w:t>
      </w:r>
      <w:r w:rsidRPr="003C3AE3">
        <w:rPr>
          <w:rFonts w:ascii="Times New Roman" w:hAnsi="Times New Roman"/>
          <w:sz w:val="24"/>
          <w:szCs w:val="24"/>
          <w:lang w:val="en-US"/>
        </w:rPr>
        <w:t>linear concentrating photovoltaic/thermal (CPVT)</w:t>
      </w:r>
      <w:r w:rsidR="00F2337B">
        <w:rPr>
          <w:rFonts w:ascii="Times New Roman" w:hAnsi="Times New Roman"/>
          <w:sz w:val="24"/>
          <w:szCs w:val="24"/>
          <w:lang w:val="en-US"/>
        </w:rPr>
        <w:t xml:space="preserve"> system</w:t>
      </w:r>
      <w:r w:rsidRPr="003C3AE3">
        <w:rPr>
          <w:rFonts w:ascii="Times New Roman" w:hAnsi="Times New Roman"/>
          <w:sz w:val="24"/>
          <w:szCs w:val="24"/>
          <w:lang w:val="en-US"/>
        </w:rPr>
        <w:t xml:space="preserve"> designed and manufactured by the </w:t>
      </w:r>
      <w:r>
        <w:rPr>
          <w:rFonts w:ascii="Times New Roman" w:hAnsi="Times New Roman"/>
          <w:sz w:val="24"/>
          <w:szCs w:val="24"/>
          <w:lang w:val="en-US"/>
        </w:rPr>
        <w:t>authors; i</w:t>
      </w:r>
      <w:r w:rsidRPr="00E13D9E">
        <w:rPr>
          <w:rFonts w:ascii="Times New Roman" w:hAnsi="Times New Roman"/>
          <w:sz w:val="24"/>
          <w:szCs w:val="24"/>
          <w:lang w:val="en-US"/>
        </w:rPr>
        <w:t xml:space="preserve">t combines a number of heat enhancing techniques such as </w:t>
      </w:r>
      <w:r w:rsidR="004D6B41">
        <w:rPr>
          <w:rFonts w:ascii="Times New Roman" w:hAnsi="Times New Roman"/>
          <w:sz w:val="24"/>
          <w:szCs w:val="24"/>
          <w:lang w:val="en-US"/>
        </w:rPr>
        <w:t xml:space="preserve">the inducement </w:t>
      </w:r>
      <w:r w:rsidRPr="00E13D9E">
        <w:rPr>
          <w:rFonts w:ascii="Times New Roman" w:hAnsi="Times New Roman"/>
          <w:sz w:val="24"/>
          <w:szCs w:val="24"/>
          <w:lang w:val="en-US"/>
        </w:rPr>
        <w:t xml:space="preserve">of secondary flow due to the </w:t>
      </w:r>
      <w:r>
        <w:rPr>
          <w:rFonts w:ascii="Times New Roman" w:hAnsi="Times New Roman"/>
          <w:sz w:val="24"/>
          <w:szCs w:val="24"/>
          <w:lang w:val="en-US"/>
        </w:rPr>
        <w:t>convective</w:t>
      </w:r>
      <w:r w:rsidRPr="00E13D9E">
        <w:rPr>
          <w:rFonts w:ascii="Times New Roman" w:hAnsi="Times New Roman"/>
          <w:sz w:val="24"/>
          <w:szCs w:val="24"/>
          <w:lang w:val="en-US"/>
        </w:rPr>
        <w:t xml:space="preserve"> conditions and</w:t>
      </w:r>
      <w:r>
        <w:rPr>
          <w:rFonts w:ascii="Times New Roman" w:hAnsi="Times New Roman"/>
          <w:sz w:val="24"/>
          <w:szCs w:val="24"/>
          <w:lang w:val="en-US"/>
        </w:rPr>
        <w:t xml:space="preserve"> to</w:t>
      </w:r>
      <w:r w:rsidRPr="00E13D9E">
        <w:rPr>
          <w:rFonts w:ascii="Times New Roman" w:hAnsi="Times New Roman"/>
          <w:sz w:val="24"/>
          <w:szCs w:val="24"/>
          <w:lang w:val="en-US"/>
        </w:rPr>
        <w:t xml:space="preserve"> the geometrical layout, disruption of the thermal boundary layer development and </w:t>
      </w:r>
      <w:r w:rsidRPr="00E66F2A">
        <w:rPr>
          <w:rFonts w:ascii="Times New Roman" w:hAnsi="Times New Roman"/>
          <w:sz w:val="24"/>
          <w:szCs w:val="24"/>
          <w:lang w:val="en-US"/>
        </w:rPr>
        <w:t>microchannel flow.</w:t>
      </w:r>
      <w:r w:rsidRPr="00E13D9E">
        <w:rPr>
          <w:rFonts w:ascii="Times New Roman" w:hAnsi="Times New Roman"/>
          <w:sz w:val="24"/>
          <w:szCs w:val="24"/>
          <w:lang w:val="en-US"/>
        </w:rPr>
        <w:t xml:space="preserve"> </w:t>
      </w:r>
      <w:r w:rsidR="00E44596">
        <w:rPr>
          <w:rFonts w:ascii="Times New Roman" w:hAnsi="Times New Roman"/>
          <w:sz w:val="24"/>
          <w:szCs w:val="24"/>
          <w:lang w:val="en-GB"/>
        </w:rPr>
        <w:t xml:space="preserve">The main objective of the present work is to characterize the thermal and hydrodynamic performance, in order to prove the cooling effectiveness, of </w:t>
      </w:r>
      <w:r w:rsidR="006615CC">
        <w:rPr>
          <w:rFonts w:ascii="Times New Roman" w:hAnsi="Times New Roman"/>
          <w:sz w:val="24"/>
          <w:szCs w:val="24"/>
          <w:lang w:val="en-GB"/>
        </w:rPr>
        <w:t>the present</w:t>
      </w:r>
      <w:r w:rsidR="00E44596">
        <w:rPr>
          <w:rFonts w:ascii="Times New Roman" w:hAnsi="Times New Roman"/>
          <w:sz w:val="24"/>
          <w:szCs w:val="24"/>
          <w:lang w:val="en-GB"/>
        </w:rPr>
        <w:t xml:space="preserve"> novel heat-sink configuration with three sections that employ rectangular channels of decreasing hydraulic diameter. An experimental evaluation is conducted so as to establish the actual performance of the heat sink, along with a numerical evaluation in order to illustrate the distinct flow phenomena that occur within the device. The experimental results are in good agreement with the numerical predictions regarding both flow and heat transfer quantities. The design and performance of a specially designed inlet-outlet manifold are also discussed. The following sections </w:t>
      </w:r>
      <w:r w:rsidR="006615CC">
        <w:rPr>
          <w:rFonts w:ascii="Times New Roman" w:hAnsi="Times New Roman"/>
          <w:sz w:val="24"/>
          <w:szCs w:val="24"/>
          <w:lang w:val="en-GB"/>
        </w:rPr>
        <w:t xml:space="preserve">present </w:t>
      </w:r>
      <w:r w:rsidR="00E44596">
        <w:rPr>
          <w:rFonts w:ascii="Times New Roman" w:hAnsi="Times New Roman"/>
          <w:sz w:val="24"/>
          <w:szCs w:val="24"/>
          <w:lang w:val="en-GB"/>
        </w:rPr>
        <w:t>the geometry of the heat sink and the manifold, the developed test rigs and experimental procedures</w:t>
      </w:r>
      <w:r w:rsidR="006615CC">
        <w:rPr>
          <w:rFonts w:ascii="Times New Roman" w:hAnsi="Times New Roman"/>
          <w:sz w:val="24"/>
          <w:szCs w:val="24"/>
          <w:lang w:val="en-GB"/>
        </w:rPr>
        <w:t xml:space="preserve"> with their associated experimental uncertainty</w:t>
      </w:r>
      <w:r w:rsidR="00E44596">
        <w:rPr>
          <w:rFonts w:ascii="Times New Roman" w:hAnsi="Times New Roman"/>
          <w:sz w:val="24"/>
          <w:szCs w:val="24"/>
          <w:lang w:val="en-GB"/>
        </w:rPr>
        <w:t>, the formulation of the numerical models and finally the obtained results</w:t>
      </w:r>
      <w:r w:rsidR="006615CC">
        <w:rPr>
          <w:rFonts w:ascii="Times New Roman" w:hAnsi="Times New Roman"/>
          <w:sz w:val="24"/>
          <w:szCs w:val="24"/>
          <w:lang w:val="en-GB"/>
        </w:rPr>
        <w:t xml:space="preserve"> and conclusions</w:t>
      </w:r>
      <w:r w:rsidR="00E44596">
        <w:rPr>
          <w:rFonts w:ascii="Times New Roman" w:hAnsi="Times New Roman"/>
          <w:sz w:val="24"/>
          <w:szCs w:val="24"/>
          <w:lang w:val="en-GB"/>
        </w:rPr>
        <w:t xml:space="preserve"> regarding flow and heat transfer</w:t>
      </w:r>
      <w:r w:rsidR="006615CC">
        <w:rPr>
          <w:rFonts w:ascii="Times New Roman" w:hAnsi="Times New Roman"/>
          <w:sz w:val="24"/>
          <w:szCs w:val="24"/>
          <w:lang w:val="en-GB"/>
        </w:rPr>
        <w:t xml:space="preserve"> and the efficiency of the designed heat sink</w:t>
      </w:r>
      <w:r w:rsidR="00E44596">
        <w:rPr>
          <w:rFonts w:ascii="Times New Roman" w:hAnsi="Times New Roman"/>
          <w:sz w:val="24"/>
          <w:szCs w:val="24"/>
          <w:lang w:val="en-GB"/>
        </w:rPr>
        <w:t xml:space="preserve">.  </w:t>
      </w:r>
    </w:p>
    <w:p w:rsidR="00E44596" w:rsidRPr="00E13D9E" w:rsidRDefault="00E44596" w:rsidP="009E5682">
      <w:pPr>
        <w:jc w:val="both"/>
        <w:rPr>
          <w:rFonts w:ascii="Times New Roman" w:hAnsi="Times New Roman"/>
          <w:sz w:val="24"/>
          <w:szCs w:val="24"/>
          <w:lang w:val="en-GB"/>
        </w:rPr>
      </w:pPr>
    </w:p>
    <w:p w:rsidR="00E44596" w:rsidRPr="008C6C96" w:rsidRDefault="00E44596">
      <w:pPr>
        <w:rPr>
          <w:rFonts w:ascii="Times New Roman" w:hAnsi="Times New Roman"/>
          <w:b/>
          <w:sz w:val="24"/>
          <w:szCs w:val="24"/>
          <w:lang w:val="en-US"/>
        </w:rPr>
      </w:pPr>
      <w:r w:rsidRPr="008C6C96">
        <w:rPr>
          <w:rFonts w:ascii="Times New Roman" w:hAnsi="Times New Roman"/>
          <w:b/>
          <w:sz w:val="24"/>
          <w:szCs w:val="24"/>
          <w:lang w:val="en-US"/>
        </w:rPr>
        <w:t>2. Geometry</w:t>
      </w:r>
    </w:p>
    <w:p w:rsidR="00E44596" w:rsidRPr="00D76696" w:rsidRDefault="00E44596">
      <w:pPr>
        <w:rPr>
          <w:rFonts w:ascii="Times New Roman" w:hAnsi="Times New Roman"/>
          <w:sz w:val="24"/>
          <w:szCs w:val="24"/>
          <w:lang w:val="en-US"/>
        </w:rPr>
      </w:pPr>
    </w:p>
    <w:p w:rsidR="00E44596" w:rsidRPr="008C6C96" w:rsidRDefault="00E44596">
      <w:pPr>
        <w:rPr>
          <w:rFonts w:ascii="Times New Roman" w:hAnsi="Times New Roman"/>
          <w:i/>
          <w:sz w:val="24"/>
          <w:szCs w:val="24"/>
          <w:lang w:val="en-US"/>
        </w:rPr>
      </w:pPr>
      <w:r w:rsidRPr="008C6C96">
        <w:rPr>
          <w:rFonts w:ascii="Times New Roman" w:hAnsi="Times New Roman"/>
          <w:i/>
          <w:sz w:val="24"/>
          <w:szCs w:val="24"/>
          <w:lang w:val="en-US"/>
        </w:rPr>
        <w:t>2.1 Heat sink</w:t>
      </w:r>
    </w:p>
    <w:p w:rsidR="00E44596" w:rsidRDefault="00E44596">
      <w:pPr>
        <w:rPr>
          <w:rFonts w:ascii="Times New Roman" w:hAnsi="Times New Roman"/>
          <w:sz w:val="24"/>
          <w:szCs w:val="24"/>
          <w:lang w:val="en-US"/>
        </w:rPr>
      </w:pPr>
    </w:p>
    <w:p w:rsidR="00E44596" w:rsidRDefault="00E44596" w:rsidP="00C34CDF">
      <w:pPr>
        <w:jc w:val="both"/>
        <w:rPr>
          <w:rFonts w:ascii="Times New Roman" w:hAnsi="Times New Roman"/>
          <w:sz w:val="24"/>
          <w:szCs w:val="24"/>
          <w:lang w:val="en-US"/>
        </w:rPr>
      </w:pPr>
      <w:r w:rsidRPr="003F30E6">
        <w:rPr>
          <w:rFonts w:ascii="Times New Roman" w:hAnsi="Times New Roman"/>
          <w:sz w:val="24"/>
          <w:szCs w:val="24"/>
          <w:lang w:val="en-US"/>
        </w:rPr>
        <w:t>The heat sink under investigation has overall dimensions equal to (L x W x H) 600 x 64.9 x 10.6 mm</w:t>
      </w:r>
      <w:r w:rsidRPr="003F30E6">
        <w:rPr>
          <w:rFonts w:ascii="Times New Roman" w:hAnsi="Times New Roman"/>
          <w:sz w:val="24"/>
          <w:szCs w:val="24"/>
          <w:vertAlign w:val="superscript"/>
          <w:lang w:val="en-US"/>
        </w:rPr>
        <w:t>3</w:t>
      </w:r>
      <w:r w:rsidRPr="003F30E6">
        <w:rPr>
          <w:rFonts w:ascii="Times New Roman" w:hAnsi="Times New Roman"/>
          <w:sz w:val="24"/>
          <w:szCs w:val="24"/>
          <w:lang w:val="en-US"/>
        </w:rPr>
        <w:t xml:space="preserve"> and its geometrical layout is shown in </w:t>
      </w:r>
      <w:r w:rsidRPr="003F30E6">
        <w:rPr>
          <w:rFonts w:ascii="Times New Roman" w:hAnsi="Times New Roman"/>
          <w:b/>
          <w:sz w:val="24"/>
          <w:szCs w:val="24"/>
          <w:lang w:val="en-US"/>
        </w:rPr>
        <w:t>Fig. 1a</w:t>
      </w:r>
      <w:r w:rsidRPr="003F30E6">
        <w:rPr>
          <w:rFonts w:ascii="Times New Roman" w:hAnsi="Times New Roman"/>
          <w:sz w:val="24"/>
          <w:szCs w:val="24"/>
          <w:lang w:val="en-US"/>
        </w:rPr>
        <w:t>. Channels of</w:t>
      </w:r>
      <w:r w:rsidR="005E0037" w:rsidRPr="003F30E6">
        <w:rPr>
          <w:rFonts w:ascii="Times New Roman" w:hAnsi="Times New Roman"/>
          <w:sz w:val="24"/>
          <w:szCs w:val="24"/>
          <w:lang w:val="en-US"/>
        </w:rPr>
        <w:t xml:space="preserve"> decreasing hydraulic diameter (</w:t>
      </w:r>
      <w:r w:rsidRPr="003F30E6">
        <w:rPr>
          <w:rFonts w:ascii="Times New Roman" w:hAnsi="Times New Roman"/>
          <w:sz w:val="24"/>
          <w:szCs w:val="24"/>
          <w:lang w:val="en-US"/>
        </w:rPr>
        <w:t>and respectively increasing aspect ratio) occupy the three distinct sections of the heat sink, which are of equal length, and their number is doubled at each consecutive section. The concept behind this design is to decrease the temperature gradien</w:t>
      </w:r>
      <w:r w:rsidR="005E0037" w:rsidRPr="003F30E6">
        <w:rPr>
          <w:rFonts w:ascii="Times New Roman" w:hAnsi="Times New Roman"/>
          <w:sz w:val="24"/>
          <w:szCs w:val="24"/>
          <w:lang w:val="en-US"/>
        </w:rPr>
        <w:t>t along the heat-sink length</w:t>
      </w:r>
      <w:r w:rsidR="00447955" w:rsidRPr="003F30E6">
        <w:rPr>
          <w:rFonts w:ascii="Times New Roman" w:hAnsi="Times New Roman"/>
          <w:sz w:val="24"/>
          <w:szCs w:val="24"/>
          <w:lang w:val="en-US"/>
        </w:rPr>
        <w:t>,</w:t>
      </w:r>
      <w:r w:rsidR="005E0037" w:rsidRPr="003F30E6">
        <w:rPr>
          <w:rFonts w:ascii="Times New Roman" w:hAnsi="Times New Roman"/>
          <w:sz w:val="24"/>
          <w:szCs w:val="24"/>
          <w:lang w:val="en-US"/>
        </w:rPr>
        <w:t xml:space="preserve"> as it</w:t>
      </w:r>
      <w:r w:rsidRPr="003F30E6">
        <w:rPr>
          <w:rFonts w:ascii="Times New Roman" w:hAnsi="Times New Roman"/>
          <w:sz w:val="24"/>
          <w:szCs w:val="24"/>
          <w:lang w:val="en-US"/>
        </w:rPr>
        <w:t xml:space="preserve"> was proposed by </w:t>
      </w:r>
      <w:proofErr w:type="spellStart"/>
      <w:r w:rsidRPr="003F30E6">
        <w:rPr>
          <w:rFonts w:ascii="Times New Roman" w:hAnsi="Times New Roman"/>
          <w:sz w:val="24"/>
          <w:szCs w:val="24"/>
          <w:lang w:val="en-US"/>
        </w:rPr>
        <w:t>Barrau</w:t>
      </w:r>
      <w:proofErr w:type="spellEnd"/>
      <w:r w:rsidRPr="003F30E6">
        <w:rPr>
          <w:rFonts w:ascii="Times New Roman" w:hAnsi="Times New Roman"/>
          <w:sz w:val="24"/>
          <w:szCs w:val="24"/>
          <w:lang w:val="en-US"/>
        </w:rPr>
        <w:t xml:space="preserve"> et al. </w:t>
      </w:r>
      <w:r w:rsidRPr="003F30E6">
        <w:rPr>
          <w:rFonts w:ascii="Times New Roman" w:hAnsi="Times New Roman"/>
          <w:b/>
          <w:sz w:val="24"/>
          <w:szCs w:val="24"/>
          <w:lang w:val="en-US"/>
        </w:rPr>
        <w:t>[16]</w:t>
      </w:r>
      <w:r w:rsidRPr="003F30E6">
        <w:rPr>
          <w:rFonts w:ascii="Times New Roman" w:hAnsi="Times New Roman"/>
          <w:sz w:val="24"/>
          <w:szCs w:val="24"/>
          <w:lang w:val="en-US"/>
        </w:rPr>
        <w:t xml:space="preserve">. The </w:t>
      </w:r>
      <w:r w:rsidR="008931BC" w:rsidRPr="003F30E6">
        <w:rPr>
          <w:rFonts w:ascii="Times New Roman" w:hAnsi="Times New Roman"/>
          <w:sz w:val="24"/>
          <w:szCs w:val="24"/>
          <w:lang w:val="en-US"/>
        </w:rPr>
        <w:t xml:space="preserve">manufacturing drawings </w:t>
      </w:r>
      <w:r w:rsidRPr="003F30E6">
        <w:rPr>
          <w:rFonts w:ascii="Times New Roman" w:hAnsi="Times New Roman"/>
          <w:sz w:val="24"/>
          <w:szCs w:val="24"/>
          <w:lang w:val="en-US"/>
        </w:rPr>
        <w:t>of the heat sink</w:t>
      </w:r>
      <w:r w:rsidR="008931BC" w:rsidRPr="003F30E6">
        <w:rPr>
          <w:rFonts w:ascii="Times New Roman" w:hAnsi="Times New Roman"/>
          <w:sz w:val="24"/>
          <w:szCs w:val="24"/>
          <w:lang w:val="en-US"/>
        </w:rPr>
        <w:t xml:space="preserve"> are</w:t>
      </w:r>
      <w:r w:rsidRPr="003F30E6">
        <w:rPr>
          <w:rFonts w:ascii="Times New Roman" w:hAnsi="Times New Roman"/>
          <w:sz w:val="24"/>
          <w:szCs w:val="24"/>
          <w:lang w:val="en-US"/>
        </w:rPr>
        <w:t xml:space="preserve"> depicted in </w:t>
      </w:r>
      <w:r w:rsidRPr="003F30E6">
        <w:rPr>
          <w:rFonts w:ascii="Times New Roman" w:hAnsi="Times New Roman"/>
          <w:b/>
          <w:sz w:val="24"/>
          <w:szCs w:val="24"/>
          <w:lang w:val="en-US"/>
        </w:rPr>
        <w:t>Fig. 1b</w:t>
      </w:r>
      <w:r w:rsidRPr="003F30E6">
        <w:rPr>
          <w:rFonts w:ascii="Times New Roman" w:hAnsi="Times New Roman"/>
          <w:sz w:val="24"/>
          <w:szCs w:val="24"/>
          <w:lang w:val="en-US"/>
        </w:rPr>
        <w:t>,</w:t>
      </w:r>
      <w:r w:rsidR="008931BC" w:rsidRPr="003F30E6">
        <w:rPr>
          <w:rFonts w:ascii="Times New Roman" w:hAnsi="Times New Roman"/>
          <w:sz w:val="24"/>
          <w:szCs w:val="24"/>
          <w:lang w:val="en-US"/>
        </w:rPr>
        <w:t xml:space="preserve"> while its main geometrical parameters are summarized in </w:t>
      </w:r>
      <w:r w:rsidR="008931BC" w:rsidRPr="003F30E6">
        <w:rPr>
          <w:rFonts w:ascii="Times New Roman" w:hAnsi="Times New Roman"/>
          <w:b/>
          <w:sz w:val="24"/>
          <w:szCs w:val="24"/>
          <w:lang w:val="en-US"/>
        </w:rPr>
        <w:t>Table 1</w:t>
      </w:r>
      <w:r w:rsidR="008931BC" w:rsidRPr="003F30E6">
        <w:rPr>
          <w:rFonts w:ascii="Times New Roman" w:hAnsi="Times New Roman"/>
          <w:sz w:val="24"/>
          <w:szCs w:val="24"/>
          <w:lang w:val="en-US"/>
        </w:rPr>
        <w:t xml:space="preserve">. </w:t>
      </w:r>
      <w:r w:rsidRPr="003F30E6">
        <w:rPr>
          <w:rFonts w:ascii="Times New Roman" w:hAnsi="Times New Roman"/>
          <w:sz w:val="24"/>
          <w:szCs w:val="24"/>
          <w:lang w:val="en-US"/>
        </w:rPr>
        <w:t xml:space="preserve"> </w:t>
      </w:r>
      <w:r w:rsidR="00F50E81" w:rsidRPr="003F30E6">
        <w:rPr>
          <w:rFonts w:ascii="Times New Roman" w:hAnsi="Times New Roman"/>
          <w:sz w:val="24"/>
          <w:szCs w:val="24"/>
          <w:lang w:val="en-US"/>
        </w:rPr>
        <w:t xml:space="preserve">It </w:t>
      </w:r>
      <w:r w:rsidR="00F50E81" w:rsidRPr="003F30E6">
        <w:rPr>
          <w:rFonts w:ascii="Times New Roman" w:hAnsi="Times New Roman"/>
          <w:sz w:val="24"/>
          <w:szCs w:val="24"/>
          <w:lang w:val="en-US"/>
        </w:rPr>
        <w:lastRenderedPageBreak/>
        <w:t xml:space="preserve">must </w:t>
      </w:r>
      <w:r w:rsidR="00655C4F" w:rsidRPr="003F30E6">
        <w:rPr>
          <w:rFonts w:ascii="Times New Roman" w:hAnsi="Times New Roman"/>
          <w:sz w:val="24"/>
          <w:szCs w:val="24"/>
          <w:lang w:val="en-US"/>
        </w:rPr>
        <w:t>be noted</w:t>
      </w:r>
      <w:r w:rsidR="00EE3348" w:rsidRPr="003F30E6">
        <w:rPr>
          <w:rFonts w:ascii="Times New Roman" w:hAnsi="Times New Roman"/>
          <w:sz w:val="24"/>
          <w:szCs w:val="24"/>
          <w:lang w:val="en-US"/>
        </w:rPr>
        <w:t xml:space="preserve"> that the section length L</w:t>
      </w:r>
      <w:r w:rsidR="00EE3348" w:rsidRPr="003F30E6">
        <w:rPr>
          <w:rFonts w:ascii="Times New Roman" w:hAnsi="Times New Roman"/>
          <w:sz w:val="24"/>
          <w:szCs w:val="24"/>
          <w:vertAlign w:val="subscript"/>
          <w:lang w:val="en-US"/>
        </w:rPr>
        <w:t>i</w:t>
      </w:r>
      <w:r w:rsidR="00EE3348" w:rsidRPr="003F30E6">
        <w:rPr>
          <w:rFonts w:ascii="Times New Roman" w:hAnsi="Times New Roman"/>
          <w:sz w:val="24"/>
          <w:szCs w:val="24"/>
          <w:lang w:val="en-US"/>
        </w:rPr>
        <w:t xml:space="preserve"> was treated as a (free) design variable and set</w:t>
      </w:r>
      <w:r w:rsidR="00C73C54" w:rsidRPr="003F30E6">
        <w:rPr>
          <w:rFonts w:ascii="Times New Roman" w:hAnsi="Times New Roman"/>
          <w:sz w:val="24"/>
          <w:szCs w:val="24"/>
          <w:lang w:val="en-US"/>
        </w:rPr>
        <w:t xml:space="preserve"> as</w:t>
      </w:r>
      <w:r w:rsidR="00EE3348" w:rsidRPr="003F30E6">
        <w:rPr>
          <w:rFonts w:ascii="Times New Roman" w:hAnsi="Times New Roman"/>
          <w:sz w:val="24"/>
          <w:szCs w:val="24"/>
          <w:lang w:val="en-US"/>
        </w:rPr>
        <w:t xml:space="preserve"> equal for the three sections, in order to facilitate manufacturing</w:t>
      </w:r>
      <w:r w:rsidR="006B4BFA" w:rsidRPr="003F30E6">
        <w:rPr>
          <w:rFonts w:ascii="Times New Roman" w:hAnsi="Times New Roman"/>
          <w:sz w:val="24"/>
          <w:szCs w:val="24"/>
          <w:lang w:val="en-US"/>
        </w:rPr>
        <w:t>,</w:t>
      </w:r>
      <w:r w:rsidR="00EE3348" w:rsidRPr="003F30E6">
        <w:rPr>
          <w:rFonts w:ascii="Times New Roman" w:hAnsi="Times New Roman"/>
          <w:sz w:val="24"/>
          <w:szCs w:val="24"/>
          <w:lang w:val="en-US"/>
        </w:rPr>
        <w:t xml:space="preserve"> whereas the channel dimensions</w:t>
      </w:r>
      <w:r w:rsidR="00655C4F" w:rsidRPr="003F30E6">
        <w:rPr>
          <w:rFonts w:ascii="Times New Roman" w:hAnsi="Times New Roman"/>
          <w:sz w:val="24"/>
          <w:szCs w:val="24"/>
          <w:lang w:val="en-US"/>
        </w:rPr>
        <w:t xml:space="preserve"> </w:t>
      </w:r>
      <w:r w:rsidRPr="003F30E6">
        <w:rPr>
          <w:rFonts w:ascii="Times New Roman" w:hAnsi="Times New Roman"/>
          <w:sz w:val="24"/>
          <w:szCs w:val="24"/>
          <w:lang w:val="en-US"/>
        </w:rPr>
        <w:t>were determined using a</w:t>
      </w:r>
      <w:r w:rsidR="000966BC" w:rsidRPr="003F30E6">
        <w:rPr>
          <w:rFonts w:ascii="Times New Roman" w:hAnsi="Times New Roman"/>
          <w:sz w:val="24"/>
          <w:szCs w:val="24"/>
          <w:lang w:val="en-US"/>
        </w:rPr>
        <w:t xml:space="preserve"> multi-objective</w:t>
      </w:r>
      <w:r w:rsidRPr="003F30E6">
        <w:rPr>
          <w:rFonts w:ascii="Times New Roman" w:hAnsi="Times New Roman"/>
          <w:sz w:val="24"/>
          <w:szCs w:val="24"/>
          <w:lang w:val="en-US"/>
        </w:rPr>
        <w:t xml:space="preserve"> optimization procedure described by the authors in </w:t>
      </w:r>
      <w:r w:rsidRPr="003F30E6">
        <w:rPr>
          <w:rFonts w:ascii="Times New Roman" w:hAnsi="Times New Roman"/>
          <w:b/>
          <w:sz w:val="24"/>
          <w:szCs w:val="24"/>
          <w:lang w:val="en-US"/>
        </w:rPr>
        <w:t>[24]</w:t>
      </w:r>
      <w:r w:rsidR="00167F48" w:rsidRPr="003F30E6">
        <w:rPr>
          <w:rFonts w:ascii="Times New Roman" w:hAnsi="Times New Roman"/>
          <w:sz w:val="24"/>
          <w:szCs w:val="24"/>
          <w:lang w:val="en-US"/>
        </w:rPr>
        <w:t xml:space="preserve">, </w:t>
      </w:r>
      <w:r w:rsidR="00EE3348" w:rsidRPr="003F30E6">
        <w:rPr>
          <w:rFonts w:ascii="Times New Roman" w:hAnsi="Times New Roman"/>
          <w:sz w:val="24"/>
          <w:szCs w:val="24"/>
          <w:lang w:val="en-US"/>
        </w:rPr>
        <w:t xml:space="preserve">with </w:t>
      </w:r>
      <w:r w:rsidR="00167F48" w:rsidRPr="003F30E6">
        <w:rPr>
          <w:rFonts w:ascii="Times New Roman" w:hAnsi="Times New Roman"/>
          <w:sz w:val="24"/>
          <w:szCs w:val="24"/>
          <w:lang w:val="en-US"/>
        </w:rPr>
        <w:t>the manufacturing constraints posed</w:t>
      </w:r>
      <w:r w:rsidR="00BF5C45" w:rsidRPr="003F30E6">
        <w:rPr>
          <w:rFonts w:ascii="Times New Roman" w:hAnsi="Times New Roman"/>
          <w:sz w:val="24"/>
          <w:szCs w:val="24"/>
          <w:lang w:val="en-US"/>
        </w:rPr>
        <w:t xml:space="preserve"> regarding the channel and fin minimum dimensions</w:t>
      </w:r>
      <w:r w:rsidR="006B4BFA" w:rsidRPr="003F30E6">
        <w:rPr>
          <w:rFonts w:ascii="Times New Roman" w:hAnsi="Times New Roman"/>
          <w:sz w:val="24"/>
          <w:szCs w:val="24"/>
          <w:lang w:val="en-US"/>
        </w:rPr>
        <w:t xml:space="preserve"> being also taken into account.</w:t>
      </w:r>
      <w:r w:rsidR="00540F8E" w:rsidRPr="003F30E6">
        <w:rPr>
          <w:rFonts w:ascii="Times New Roman" w:hAnsi="Times New Roman"/>
          <w:sz w:val="24"/>
          <w:szCs w:val="24"/>
          <w:lang w:val="en-US"/>
        </w:rPr>
        <w:t xml:space="preserve"> The channel dimensions that were finally selected for the manufacturing of the heat sink</w:t>
      </w:r>
      <w:r w:rsidR="00EE3348" w:rsidRPr="003F30E6">
        <w:rPr>
          <w:rFonts w:ascii="Times New Roman" w:hAnsi="Times New Roman"/>
          <w:sz w:val="24"/>
          <w:szCs w:val="24"/>
          <w:lang w:val="en-US"/>
        </w:rPr>
        <w:t xml:space="preserve"> constitute the</w:t>
      </w:r>
      <w:r w:rsidR="00540F8E" w:rsidRPr="003F30E6">
        <w:rPr>
          <w:rFonts w:ascii="Times New Roman" w:hAnsi="Times New Roman"/>
          <w:sz w:val="24"/>
          <w:szCs w:val="24"/>
          <w:lang w:val="en-US"/>
        </w:rPr>
        <w:t xml:space="preserve"> optimal trade-off</w:t>
      </w:r>
      <w:r w:rsidR="0047728A" w:rsidRPr="003F30E6">
        <w:rPr>
          <w:rFonts w:ascii="Times New Roman" w:hAnsi="Times New Roman"/>
          <w:sz w:val="24"/>
          <w:szCs w:val="24"/>
          <w:lang w:val="en-US"/>
        </w:rPr>
        <w:t xml:space="preserve"> between enhanced thermal and hydrodynamic performance</w:t>
      </w:r>
      <w:r w:rsidRPr="003F30E6">
        <w:rPr>
          <w:rFonts w:ascii="Times New Roman" w:hAnsi="Times New Roman"/>
          <w:sz w:val="24"/>
          <w:szCs w:val="24"/>
          <w:lang w:val="en-US"/>
        </w:rPr>
        <w:t xml:space="preserve">. Due to the stepwise decrease in channel width, in conjunction with the fact that the channel height remains constant, the channels at the third section of this Variable Width (or VW for brevity in what follows)  configuration </w:t>
      </w:r>
      <w:r w:rsidR="00167F48" w:rsidRPr="003F30E6">
        <w:rPr>
          <w:rFonts w:ascii="Times New Roman" w:hAnsi="Times New Roman"/>
          <w:sz w:val="24"/>
          <w:szCs w:val="24"/>
          <w:lang w:val="en-US"/>
        </w:rPr>
        <w:t xml:space="preserve">have small </w:t>
      </w:r>
      <w:r w:rsidRPr="003F30E6">
        <w:rPr>
          <w:rFonts w:ascii="Times New Roman" w:hAnsi="Times New Roman"/>
          <w:sz w:val="24"/>
          <w:szCs w:val="24"/>
          <w:lang w:val="en-US"/>
        </w:rPr>
        <w:t>width (D</w:t>
      </w:r>
      <w:r w:rsidRPr="003F30E6">
        <w:rPr>
          <w:rFonts w:ascii="Times New Roman" w:hAnsi="Times New Roman"/>
          <w:sz w:val="24"/>
          <w:szCs w:val="24"/>
          <w:vertAlign w:val="subscript"/>
          <w:lang w:val="en-US"/>
        </w:rPr>
        <w:t>h,3</w:t>
      </w:r>
      <w:r w:rsidRPr="003F30E6">
        <w:rPr>
          <w:rFonts w:ascii="Times New Roman" w:hAnsi="Times New Roman"/>
          <w:sz w:val="24"/>
          <w:szCs w:val="24"/>
          <w:lang w:val="en-US"/>
        </w:rPr>
        <w:t>=1.06mm) along with a very high aspect ratio (AR≈19).</w:t>
      </w:r>
      <w:r w:rsidR="00167F48" w:rsidRPr="003F30E6">
        <w:rPr>
          <w:rFonts w:ascii="Times New Roman" w:hAnsi="Times New Roman"/>
          <w:sz w:val="24"/>
          <w:szCs w:val="24"/>
          <w:lang w:val="en-US"/>
        </w:rPr>
        <w:t xml:space="preserve"> Therefore,</w:t>
      </w:r>
      <w:r w:rsidRPr="003F30E6">
        <w:rPr>
          <w:rFonts w:ascii="Times New Roman" w:hAnsi="Times New Roman"/>
          <w:sz w:val="24"/>
          <w:szCs w:val="24"/>
          <w:lang w:val="en-US"/>
        </w:rPr>
        <w:t xml:space="preserve"> </w:t>
      </w:r>
      <w:r w:rsidR="00167F48" w:rsidRPr="003F30E6">
        <w:rPr>
          <w:rFonts w:ascii="Times New Roman" w:hAnsi="Times New Roman"/>
          <w:sz w:val="24"/>
          <w:szCs w:val="24"/>
          <w:lang w:val="en-US"/>
        </w:rPr>
        <w:t>a</w:t>
      </w:r>
      <w:r w:rsidRPr="003F30E6">
        <w:rPr>
          <w:rFonts w:ascii="Times New Roman" w:hAnsi="Times New Roman"/>
          <w:sz w:val="24"/>
          <w:szCs w:val="24"/>
          <w:lang w:val="en-US"/>
        </w:rPr>
        <w:t>luminum was selected as the fabrication material, due to its good</w:t>
      </w:r>
      <w:r w:rsidR="00167F48" w:rsidRPr="003F30E6">
        <w:rPr>
          <w:rFonts w:ascii="Times New Roman" w:hAnsi="Times New Roman"/>
          <w:sz w:val="24"/>
          <w:szCs w:val="24"/>
          <w:lang w:val="en-US"/>
        </w:rPr>
        <w:t xml:space="preserve"> corrosion resistance and</w:t>
      </w:r>
      <w:r w:rsidRPr="003F30E6">
        <w:rPr>
          <w:rFonts w:ascii="Times New Roman" w:hAnsi="Times New Roman"/>
          <w:sz w:val="24"/>
          <w:szCs w:val="24"/>
          <w:lang w:val="en-US"/>
        </w:rPr>
        <w:t xml:space="preserve"> its high durability that allows the channels to be machined of aluminum rods using a high-precision milling machine. In addition, the material mechanical properties enable the arc-welding of the top cover, which is necessary for sealing the heat sink, onto the two outer fins without causing any deformation to the parts. To the authors' knowledge, this is the first time that the fabrication of such an elongated plate-fin heat sink has been made possible and been reported in the open literature. The heat sink has namely also a large overall length-to-width ratio (L/W≈9), apart from employing micro-channels of such high aspect ratio </w:t>
      </w:r>
      <w:r w:rsidR="00447955" w:rsidRPr="003F30E6">
        <w:rPr>
          <w:rFonts w:ascii="Times New Roman" w:hAnsi="Times New Roman"/>
          <w:sz w:val="24"/>
          <w:szCs w:val="24"/>
          <w:lang w:val="en-US"/>
        </w:rPr>
        <w:t>(</w:t>
      </w:r>
      <w:r w:rsidRPr="003F30E6">
        <w:rPr>
          <w:rFonts w:ascii="Times New Roman" w:hAnsi="Times New Roman"/>
          <w:sz w:val="24"/>
          <w:szCs w:val="24"/>
          <w:lang w:val="en-US"/>
        </w:rPr>
        <w:t>AR</w:t>
      </w:r>
      <w:r w:rsidR="00447955" w:rsidRPr="003F30E6">
        <w:rPr>
          <w:rFonts w:ascii="Times New Roman" w:hAnsi="Times New Roman"/>
          <w:sz w:val="24"/>
          <w:szCs w:val="24"/>
          <w:lang w:val="en-US"/>
        </w:rPr>
        <w:t>)</w:t>
      </w:r>
      <w:r w:rsidRPr="003F30E6">
        <w:rPr>
          <w:rFonts w:ascii="Times New Roman" w:hAnsi="Times New Roman"/>
          <w:sz w:val="24"/>
          <w:szCs w:val="24"/>
          <w:lang w:val="en-US"/>
        </w:rPr>
        <w:t>. Inflow and outflow chambers of length 50mm were created upstream and downstream of the channel region, respectively, in order to</w:t>
      </w:r>
      <w:r w:rsidR="00447955" w:rsidRPr="003F30E6">
        <w:rPr>
          <w:rFonts w:ascii="Times New Roman" w:hAnsi="Times New Roman"/>
          <w:sz w:val="24"/>
          <w:szCs w:val="24"/>
          <w:lang w:val="en-US"/>
        </w:rPr>
        <w:t xml:space="preserve"> achieve a gradual transformation from or to hydraulic circuit</w:t>
      </w:r>
      <w:r w:rsidR="00447955">
        <w:rPr>
          <w:rFonts w:ascii="Times New Roman" w:hAnsi="Times New Roman"/>
          <w:sz w:val="24"/>
          <w:szCs w:val="24"/>
          <w:lang w:val="en-US"/>
        </w:rPr>
        <w:t xml:space="preserve"> and the heat sink, thus minimizing pressure losses and creating almost uniform inlet flow distribution into the channel region.</w:t>
      </w:r>
      <w:r w:rsidRPr="009D33FF">
        <w:rPr>
          <w:rFonts w:ascii="Times New Roman" w:hAnsi="Times New Roman"/>
          <w:sz w:val="24"/>
          <w:szCs w:val="24"/>
          <w:lang w:val="en-US"/>
        </w:rPr>
        <w:t xml:space="preserve"> </w:t>
      </w:r>
    </w:p>
    <w:p w:rsidR="00E44596" w:rsidRDefault="00E44596" w:rsidP="00C34CDF">
      <w:pPr>
        <w:jc w:val="center"/>
        <w:rPr>
          <w:rFonts w:ascii="Times New Roman" w:hAnsi="Times New Roman"/>
          <w:sz w:val="24"/>
          <w:szCs w:val="24"/>
          <w:lang w:val="en-US"/>
        </w:rPr>
      </w:pPr>
    </w:p>
    <w:p w:rsidR="00E44596" w:rsidRDefault="002D57D5" w:rsidP="00C34CDF">
      <w:pPr>
        <w:jc w:val="center"/>
        <w:rPr>
          <w:rFonts w:ascii="Times New Roman" w:hAnsi="Times New Roman"/>
          <w:sz w:val="28"/>
          <w:szCs w:val="28"/>
          <w:lang w:val="en-US"/>
        </w:rPr>
      </w:pPr>
      <w:r>
        <w:rPr>
          <w:rFonts w:ascii="Times New Roman" w:hAnsi="Times New Roman"/>
          <w:noProof/>
          <w:sz w:val="28"/>
          <w:szCs w:val="28"/>
        </w:rPr>
        <w:drawing>
          <wp:inline distT="0" distB="0" distL="0" distR="0">
            <wp:extent cx="3862705" cy="4359910"/>
            <wp:effectExtent l="0" t="0" r="0" b="0"/>
            <wp:docPr id="920" name="Picture 224" descr="Figure_3a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Figure_3a_web"/>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62705" cy="4359910"/>
                    </a:xfrm>
                    <a:prstGeom prst="rect">
                      <a:avLst/>
                    </a:prstGeom>
                    <a:noFill/>
                    <a:ln>
                      <a:noFill/>
                    </a:ln>
                  </pic:spPr>
                </pic:pic>
              </a:graphicData>
            </a:graphic>
          </wp:inline>
        </w:drawing>
      </w:r>
    </w:p>
    <w:p w:rsidR="00E44596" w:rsidRDefault="00E44596" w:rsidP="00C34CDF">
      <w:pPr>
        <w:rPr>
          <w:rFonts w:ascii="Times New Roman" w:hAnsi="Times New Roman"/>
          <w:sz w:val="28"/>
          <w:szCs w:val="28"/>
          <w:lang w:val="en-US"/>
        </w:rPr>
      </w:pPr>
    </w:p>
    <w:p w:rsidR="00E44596" w:rsidRDefault="002D57D5" w:rsidP="00C34CDF">
      <w:pPr>
        <w:jc w:val="center"/>
        <w:rPr>
          <w:rFonts w:ascii="Times New Roman" w:hAnsi="Times New Roman"/>
          <w:sz w:val="28"/>
          <w:szCs w:val="28"/>
          <w:lang w:val="en-US"/>
        </w:rPr>
      </w:pPr>
      <w:r>
        <w:rPr>
          <w:rFonts w:ascii="Times New Roman" w:hAnsi="Times New Roman"/>
          <w:noProof/>
          <w:sz w:val="28"/>
          <w:szCs w:val="28"/>
        </w:rPr>
        <w:lastRenderedPageBreak/>
        <w:drawing>
          <wp:inline distT="0" distB="0" distL="0" distR="0">
            <wp:extent cx="5259705" cy="4133215"/>
            <wp:effectExtent l="0" t="0" r="0" b="0"/>
            <wp:docPr id="921" name="Picture 225" descr="VW_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VW_draw"/>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59705" cy="4133215"/>
                    </a:xfrm>
                    <a:prstGeom prst="rect">
                      <a:avLst/>
                    </a:prstGeom>
                    <a:noFill/>
                    <a:ln>
                      <a:noFill/>
                    </a:ln>
                  </pic:spPr>
                </pic:pic>
              </a:graphicData>
            </a:graphic>
          </wp:inline>
        </w:drawing>
      </w:r>
    </w:p>
    <w:p w:rsidR="00E44596" w:rsidRDefault="00E44596" w:rsidP="00C34CDF">
      <w:pPr>
        <w:rPr>
          <w:rFonts w:ascii="Times New Roman" w:hAnsi="Times New Roman"/>
          <w:sz w:val="20"/>
          <w:szCs w:val="20"/>
          <w:lang w:val="en-US"/>
        </w:rPr>
      </w:pPr>
      <w:r>
        <w:rPr>
          <w:rFonts w:ascii="Times New Roman" w:hAnsi="Times New Roman"/>
          <w:sz w:val="28"/>
          <w:szCs w:val="28"/>
          <w:lang w:val="en-US"/>
        </w:rPr>
        <w:br w:type="textWrapping" w:clear="all"/>
      </w:r>
      <w:proofErr w:type="gramStart"/>
      <w:r w:rsidRPr="00E34A80">
        <w:rPr>
          <w:rFonts w:ascii="Times New Roman" w:hAnsi="Times New Roman"/>
          <w:b/>
          <w:sz w:val="20"/>
          <w:szCs w:val="20"/>
          <w:lang w:val="en-US"/>
        </w:rPr>
        <w:t>Fig. 1.</w:t>
      </w:r>
      <w:proofErr w:type="gramEnd"/>
      <w:r w:rsidRPr="00E34A80">
        <w:rPr>
          <w:rFonts w:ascii="Times New Roman" w:hAnsi="Times New Roman"/>
          <w:sz w:val="20"/>
          <w:szCs w:val="20"/>
          <w:lang w:val="en-US"/>
        </w:rPr>
        <w:t xml:space="preserve"> </w:t>
      </w:r>
      <w:r>
        <w:rPr>
          <w:rFonts w:ascii="Times New Roman" w:hAnsi="Times New Roman"/>
          <w:sz w:val="20"/>
          <w:szCs w:val="20"/>
          <w:lang w:val="en-US"/>
        </w:rPr>
        <w:t>Geometry of the t</w:t>
      </w:r>
      <w:r w:rsidRPr="00E34A80">
        <w:rPr>
          <w:rFonts w:ascii="Times New Roman" w:hAnsi="Times New Roman"/>
          <w:sz w:val="20"/>
          <w:szCs w:val="20"/>
          <w:lang w:val="en-US"/>
        </w:rPr>
        <w:t>h</w:t>
      </w:r>
      <w:r>
        <w:rPr>
          <w:rFonts w:ascii="Times New Roman" w:hAnsi="Times New Roman"/>
          <w:sz w:val="20"/>
          <w:szCs w:val="20"/>
          <w:lang w:val="en-US"/>
        </w:rPr>
        <w:t>ree-section</w:t>
      </w:r>
      <w:r w:rsidRPr="00E34A80">
        <w:rPr>
          <w:rFonts w:ascii="Times New Roman" w:hAnsi="Times New Roman"/>
          <w:sz w:val="20"/>
          <w:szCs w:val="20"/>
          <w:lang w:val="en-US"/>
        </w:rPr>
        <w:t xml:space="preserve"> pl</w:t>
      </w:r>
      <w:r>
        <w:rPr>
          <w:rFonts w:ascii="Times New Roman" w:hAnsi="Times New Roman"/>
          <w:sz w:val="20"/>
          <w:szCs w:val="20"/>
          <w:lang w:val="en-US"/>
        </w:rPr>
        <w:t>ate-fin heat sink configuration</w:t>
      </w:r>
      <w:r w:rsidRPr="00E34A80">
        <w:rPr>
          <w:rFonts w:ascii="Times New Roman" w:hAnsi="Times New Roman"/>
          <w:sz w:val="20"/>
          <w:szCs w:val="20"/>
          <w:lang w:val="en-US"/>
        </w:rPr>
        <w:t xml:space="preserve"> under investigation:</w:t>
      </w:r>
      <w:r>
        <w:rPr>
          <w:rFonts w:ascii="Times New Roman" w:hAnsi="Times New Roman"/>
          <w:sz w:val="20"/>
          <w:szCs w:val="20"/>
          <w:lang w:val="en-US"/>
        </w:rPr>
        <w:t xml:space="preserve"> (a) 3-D layout</w:t>
      </w:r>
      <w:r w:rsidRPr="009C3BE6">
        <w:rPr>
          <w:rFonts w:ascii="Times New Roman" w:hAnsi="Times New Roman"/>
          <w:sz w:val="20"/>
          <w:szCs w:val="20"/>
          <w:lang w:val="en-US"/>
        </w:rPr>
        <w:t>, (b) manufacturing drawings.</w:t>
      </w:r>
    </w:p>
    <w:p w:rsidR="00DE47A7" w:rsidRDefault="00DE47A7" w:rsidP="00C34CDF">
      <w:pPr>
        <w:rPr>
          <w:rFonts w:ascii="Times New Roman" w:hAnsi="Times New Roman"/>
          <w:sz w:val="20"/>
          <w:szCs w:val="20"/>
          <w:lang w:val="en-US"/>
        </w:rPr>
      </w:pPr>
    </w:p>
    <w:p w:rsidR="004D0A10" w:rsidRDefault="004D0A10" w:rsidP="00AA26CF">
      <w:pPr>
        <w:jc w:val="center"/>
        <w:rPr>
          <w:rFonts w:ascii="Times New Roman" w:hAnsi="Times New Roman"/>
          <w:sz w:val="20"/>
          <w:szCs w:val="20"/>
          <w:lang w:val="en-US"/>
        </w:rPr>
      </w:pPr>
      <w:r w:rsidRPr="00AA26CF">
        <w:rPr>
          <w:rFonts w:ascii="Times New Roman" w:hAnsi="Times New Roman"/>
          <w:b/>
          <w:sz w:val="20"/>
          <w:szCs w:val="20"/>
          <w:lang w:val="en-US"/>
        </w:rPr>
        <w:t>Table 1.</w:t>
      </w:r>
      <w:r w:rsidR="00AA26CF">
        <w:rPr>
          <w:rFonts w:ascii="Times New Roman" w:hAnsi="Times New Roman"/>
          <w:sz w:val="20"/>
          <w:szCs w:val="20"/>
          <w:lang w:val="en-US"/>
        </w:rPr>
        <w:t xml:space="preserve"> Geometrical parameters of the heat-sink configuration.</w:t>
      </w:r>
    </w:p>
    <w:tbl>
      <w:tblPr>
        <w:tblW w:w="5860" w:type="dxa"/>
        <w:jc w:val="center"/>
        <w:tblInd w:w="93" w:type="dxa"/>
        <w:tblLook w:val="04A0" w:firstRow="1" w:lastRow="0" w:firstColumn="1" w:lastColumn="0" w:noHBand="0" w:noVBand="1"/>
      </w:tblPr>
      <w:tblGrid>
        <w:gridCol w:w="4360"/>
        <w:gridCol w:w="1500"/>
      </w:tblGrid>
      <w:tr w:rsidR="00DE47A7" w:rsidRPr="00DE47A7" w:rsidTr="00DE47A7">
        <w:trPr>
          <w:trHeight w:val="300"/>
          <w:jc w:val="center"/>
        </w:trPr>
        <w:tc>
          <w:tcPr>
            <w:tcW w:w="4360" w:type="dxa"/>
            <w:tcBorders>
              <w:top w:val="single" w:sz="8" w:space="0" w:color="auto"/>
              <w:left w:val="nil"/>
              <w:bottom w:val="nil"/>
              <w:right w:val="nil"/>
            </w:tcBorders>
            <w:shd w:val="clear" w:color="auto" w:fill="auto"/>
            <w:noWrap/>
            <w:vAlign w:val="bottom"/>
            <w:hideMark/>
          </w:tcPr>
          <w:p w:rsidR="00DE47A7" w:rsidRPr="00DE47A7" w:rsidRDefault="00DE47A7" w:rsidP="00DE47A7">
            <w:pPr>
              <w:rPr>
                <w:rFonts w:ascii="Times New Roman" w:hAnsi="Times New Roman"/>
                <w:b/>
                <w:color w:val="000000"/>
                <w:sz w:val="20"/>
                <w:szCs w:val="20"/>
              </w:rPr>
            </w:pPr>
            <w:r w:rsidRPr="00DE47A7">
              <w:rPr>
                <w:rFonts w:ascii="Times New Roman" w:hAnsi="Times New Roman"/>
                <w:b/>
                <w:color w:val="000000"/>
                <w:sz w:val="20"/>
                <w:szCs w:val="20"/>
              </w:rPr>
              <w:t>Overall length L</w:t>
            </w:r>
            <w:r w:rsidRPr="00DE47A7">
              <w:rPr>
                <w:rFonts w:ascii="Times New Roman" w:hAnsi="Times New Roman"/>
                <w:b/>
                <w:color w:val="000000"/>
                <w:sz w:val="20"/>
                <w:szCs w:val="20"/>
                <w:vertAlign w:val="subscript"/>
              </w:rPr>
              <w:t>hs</w:t>
            </w:r>
            <w:r w:rsidRPr="00DE47A7">
              <w:rPr>
                <w:rFonts w:ascii="Times New Roman" w:hAnsi="Times New Roman"/>
                <w:b/>
                <w:color w:val="000000"/>
                <w:sz w:val="20"/>
                <w:szCs w:val="20"/>
              </w:rPr>
              <w:t xml:space="preserve"> [mm]</w:t>
            </w:r>
          </w:p>
        </w:tc>
        <w:tc>
          <w:tcPr>
            <w:tcW w:w="1500" w:type="dxa"/>
            <w:tcBorders>
              <w:top w:val="single" w:sz="8" w:space="0" w:color="auto"/>
              <w:left w:val="nil"/>
              <w:bottom w:val="nil"/>
              <w:right w:val="nil"/>
            </w:tcBorders>
            <w:shd w:val="clear" w:color="auto" w:fill="auto"/>
            <w:noWrap/>
            <w:vAlign w:val="bottom"/>
            <w:hideMark/>
          </w:tcPr>
          <w:p w:rsidR="00DE47A7" w:rsidRPr="00DE47A7" w:rsidRDefault="00DE47A7" w:rsidP="00DE47A7">
            <w:pPr>
              <w:jc w:val="right"/>
              <w:rPr>
                <w:rFonts w:ascii="Times New Roman" w:hAnsi="Times New Roman"/>
                <w:color w:val="000000"/>
                <w:sz w:val="20"/>
                <w:szCs w:val="20"/>
              </w:rPr>
            </w:pPr>
            <w:r w:rsidRPr="00DE47A7">
              <w:rPr>
                <w:rFonts w:ascii="Times New Roman" w:hAnsi="Times New Roman"/>
                <w:color w:val="000000"/>
                <w:sz w:val="20"/>
                <w:szCs w:val="20"/>
              </w:rPr>
              <w:t>600.00</w:t>
            </w:r>
          </w:p>
        </w:tc>
      </w:tr>
      <w:tr w:rsidR="00DE47A7" w:rsidRPr="00DE47A7" w:rsidTr="00DE47A7">
        <w:trPr>
          <w:trHeight w:val="300"/>
          <w:jc w:val="center"/>
        </w:trPr>
        <w:tc>
          <w:tcPr>
            <w:tcW w:w="4360" w:type="dxa"/>
            <w:tcBorders>
              <w:top w:val="nil"/>
              <w:left w:val="nil"/>
              <w:bottom w:val="nil"/>
              <w:right w:val="nil"/>
            </w:tcBorders>
            <w:shd w:val="clear" w:color="auto" w:fill="auto"/>
            <w:noWrap/>
            <w:vAlign w:val="bottom"/>
            <w:hideMark/>
          </w:tcPr>
          <w:p w:rsidR="00DE47A7" w:rsidRPr="00DE47A7" w:rsidRDefault="00DE47A7" w:rsidP="00DE47A7">
            <w:pPr>
              <w:rPr>
                <w:rFonts w:ascii="Times New Roman" w:hAnsi="Times New Roman"/>
                <w:b/>
                <w:color w:val="000000"/>
                <w:sz w:val="20"/>
                <w:szCs w:val="20"/>
              </w:rPr>
            </w:pPr>
            <w:r w:rsidRPr="00DE47A7">
              <w:rPr>
                <w:rFonts w:ascii="Times New Roman" w:hAnsi="Times New Roman"/>
                <w:b/>
                <w:color w:val="000000"/>
                <w:sz w:val="20"/>
                <w:szCs w:val="20"/>
              </w:rPr>
              <w:t>Overall width W</w:t>
            </w:r>
            <w:r w:rsidRPr="00DE47A7">
              <w:rPr>
                <w:rFonts w:ascii="Times New Roman" w:hAnsi="Times New Roman"/>
                <w:b/>
                <w:color w:val="000000"/>
                <w:sz w:val="20"/>
                <w:szCs w:val="20"/>
                <w:vertAlign w:val="subscript"/>
              </w:rPr>
              <w:t>hs</w:t>
            </w:r>
            <w:r w:rsidRPr="00DE47A7">
              <w:rPr>
                <w:rFonts w:ascii="Times New Roman" w:hAnsi="Times New Roman"/>
                <w:b/>
                <w:color w:val="000000"/>
                <w:sz w:val="20"/>
                <w:szCs w:val="20"/>
              </w:rPr>
              <w:t xml:space="preserve"> [mm]</w:t>
            </w:r>
          </w:p>
        </w:tc>
        <w:tc>
          <w:tcPr>
            <w:tcW w:w="1500" w:type="dxa"/>
            <w:tcBorders>
              <w:top w:val="nil"/>
              <w:left w:val="nil"/>
              <w:bottom w:val="nil"/>
              <w:right w:val="nil"/>
            </w:tcBorders>
            <w:shd w:val="clear" w:color="auto" w:fill="auto"/>
            <w:noWrap/>
            <w:vAlign w:val="bottom"/>
            <w:hideMark/>
          </w:tcPr>
          <w:p w:rsidR="00DE47A7" w:rsidRPr="00DE47A7" w:rsidRDefault="00DE47A7" w:rsidP="00DE47A7">
            <w:pPr>
              <w:jc w:val="right"/>
              <w:rPr>
                <w:rFonts w:ascii="Times New Roman" w:hAnsi="Times New Roman"/>
                <w:color w:val="000000"/>
                <w:sz w:val="20"/>
                <w:szCs w:val="20"/>
              </w:rPr>
            </w:pPr>
            <w:r w:rsidRPr="00DE47A7">
              <w:rPr>
                <w:rFonts w:ascii="Times New Roman" w:hAnsi="Times New Roman"/>
                <w:color w:val="000000"/>
                <w:sz w:val="20"/>
                <w:szCs w:val="20"/>
              </w:rPr>
              <w:t>64.90</w:t>
            </w:r>
          </w:p>
        </w:tc>
      </w:tr>
      <w:tr w:rsidR="00DE47A7" w:rsidRPr="00DE47A7" w:rsidTr="00DE47A7">
        <w:trPr>
          <w:trHeight w:val="300"/>
          <w:jc w:val="center"/>
        </w:trPr>
        <w:tc>
          <w:tcPr>
            <w:tcW w:w="4360" w:type="dxa"/>
            <w:tcBorders>
              <w:top w:val="nil"/>
              <w:left w:val="nil"/>
              <w:bottom w:val="nil"/>
              <w:right w:val="nil"/>
            </w:tcBorders>
            <w:shd w:val="clear" w:color="auto" w:fill="auto"/>
            <w:noWrap/>
            <w:vAlign w:val="bottom"/>
            <w:hideMark/>
          </w:tcPr>
          <w:p w:rsidR="00DE47A7" w:rsidRPr="00DE47A7" w:rsidRDefault="00DE47A7" w:rsidP="00DE47A7">
            <w:pPr>
              <w:rPr>
                <w:rFonts w:ascii="Times New Roman" w:hAnsi="Times New Roman"/>
                <w:b/>
                <w:color w:val="000000"/>
                <w:sz w:val="20"/>
                <w:szCs w:val="20"/>
                <w:lang w:val="en-US"/>
              </w:rPr>
            </w:pPr>
            <w:r w:rsidRPr="00DE47A7">
              <w:rPr>
                <w:rFonts w:ascii="Times New Roman" w:hAnsi="Times New Roman"/>
                <w:b/>
                <w:color w:val="000000"/>
                <w:sz w:val="20"/>
                <w:szCs w:val="20"/>
                <w:lang w:val="en-US"/>
              </w:rPr>
              <w:t>Section Length L</w:t>
            </w:r>
            <w:r w:rsidRPr="00DE47A7">
              <w:rPr>
                <w:rFonts w:ascii="Times New Roman" w:hAnsi="Times New Roman"/>
                <w:b/>
                <w:color w:val="000000"/>
                <w:sz w:val="20"/>
                <w:szCs w:val="20"/>
                <w:vertAlign w:val="subscript"/>
                <w:lang w:val="en-US"/>
              </w:rPr>
              <w:t>1</w:t>
            </w:r>
            <w:r w:rsidRPr="00DE47A7">
              <w:rPr>
                <w:rFonts w:ascii="Times New Roman" w:hAnsi="Times New Roman"/>
                <w:b/>
                <w:color w:val="000000"/>
                <w:sz w:val="20"/>
                <w:szCs w:val="20"/>
                <w:lang w:val="en-US"/>
              </w:rPr>
              <w:t>=L</w:t>
            </w:r>
            <w:r w:rsidRPr="00DE47A7">
              <w:rPr>
                <w:rFonts w:ascii="Times New Roman" w:hAnsi="Times New Roman"/>
                <w:b/>
                <w:color w:val="000000"/>
                <w:sz w:val="20"/>
                <w:szCs w:val="20"/>
                <w:vertAlign w:val="subscript"/>
                <w:lang w:val="en-US"/>
              </w:rPr>
              <w:t>2</w:t>
            </w:r>
            <w:r w:rsidRPr="00DE47A7">
              <w:rPr>
                <w:rFonts w:ascii="Times New Roman" w:hAnsi="Times New Roman"/>
                <w:b/>
                <w:color w:val="000000"/>
                <w:sz w:val="20"/>
                <w:szCs w:val="20"/>
                <w:lang w:val="en-US"/>
              </w:rPr>
              <w:t>=L</w:t>
            </w:r>
            <w:r w:rsidRPr="00DE47A7">
              <w:rPr>
                <w:rFonts w:ascii="Times New Roman" w:hAnsi="Times New Roman"/>
                <w:b/>
                <w:color w:val="000000"/>
                <w:sz w:val="20"/>
                <w:szCs w:val="20"/>
                <w:vertAlign w:val="subscript"/>
                <w:lang w:val="en-US"/>
              </w:rPr>
              <w:t>3</w:t>
            </w:r>
            <w:r w:rsidRPr="00DE47A7">
              <w:rPr>
                <w:rFonts w:ascii="Times New Roman" w:hAnsi="Times New Roman"/>
                <w:b/>
                <w:color w:val="000000"/>
                <w:sz w:val="20"/>
                <w:szCs w:val="20"/>
                <w:lang w:val="en-US"/>
              </w:rPr>
              <w:t xml:space="preserve"> [mm]</w:t>
            </w:r>
          </w:p>
        </w:tc>
        <w:tc>
          <w:tcPr>
            <w:tcW w:w="1500" w:type="dxa"/>
            <w:tcBorders>
              <w:top w:val="nil"/>
              <w:left w:val="nil"/>
              <w:bottom w:val="nil"/>
              <w:right w:val="nil"/>
            </w:tcBorders>
            <w:shd w:val="clear" w:color="auto" w:fill="auto"/>
            <w:noWrap/>
            <w:vAlign w:val="bottom"/>
            <w:hideMark/>
          </w:tcPr>
          <w:p w:rsidR="00DE47A7" w:rsidRPr="00DE47A7" w:rsidRDefault="00DE47A7" w:rsidP="00DE47A7">
            <w:pPr>
              <w:jc w:val="right"/>
              <w:rPr>
                <w:rFonts w:ascii="Times New Roman" w:hAnsi="Times New Roman"/>
                <w:color w:val="000000"/>
                <w:sz w:val="20"/>
                <w:szCs w:val="20"/>
              </w:rPr>
            </w:pPr>
            <w:r w:rsidRPr="00DE47A7">
              <w:rPr>
                <w:rFonts w:ascii="Times New Roman" w:hAnsi="Times New Roman"/>
                <w:color w:val="000000"/>
                <w:sz w:val="20"/>
                <w:szCs w:val="20"/>
              </w:rPr>
              <w:t>166.60</w:t>
            </w:r>
          </w:p>
        </w:tc>
      </w:tr>
      <w:tr w:rsidR="00DE47A7" w:rsidRPr="00DE47A7" w:rsidTr="00DE47A7">
        <w:trPr>
          <w:trHeight w:val="300"/>
          <w:jc w:val="center"/>
        </w:trPr>
        <w:tc>
          <w:tcPr>
            <w:tcW w:w="4360" w:type="dxa"/>
            <w:tcBorders>
              <w:top w:val="nil"/>
              <w:left w:val="nil"/>
              <w:bottom w:val="nil"/>
              <w:right w:val="nil"/>
            </w:tcBorders>
            <w:shd w:val="clear" w:color="auto" w:fill="auto"/>
            <w:noWrap/>
            <w:vAlign w:val="bottom"/>
            <w:hideMark/>
          </w:tcPr>
          <w:p w:rsidR="00DE47A7" w:rsidRPr="00DE47A7" w:rsidRDefault="00DE47A7" w:rsidP="00DE47A7">
            <w:pPr>
              <w:rPr>
                <w:rFonts w:ascii="Times New Roman" w:hAnsi="Times New Roman"/>
                <w:b/>
                <w:color w:val="000000"/>
                <w:sz w:val="20"/>
                <w:szCs w:val="20"/>
              </w:rPr>
            </w:pPr>
            <w:r w:rsidRPr="00DE47A7">
              <w:rPr>
                <w:rFonts w:ascii="Times New Roman" w:hAnsi="Times New Roman"/>
                <w:b/>
                <w:color w:val="000000"/>
                <w:sz w:val="20"/>
                <w:szCs w:val="20"/>
              </w:rPr>
              <w:t>Substrate thickness t</w:t>
            </w:r>
            <w:r w:rsidRPr="00DE47A7">
              <w:rPr>
                <w:rFonts w:ascii="Times New Roman" w:hAnsi="Times New Roman"/>
                <w:b/>
                <w:color w:val="000000"/>
                <w:sz w:val="20"/>
                <w:szCs w:val="20"/>
                <w:vertAlign w:val="subscript"/>
              </w:rPr>
              <w:t>s</w:t>
            </w:r>
            <w:r w:rsidRPr="00DE47A7">
              <w:rPr>
                <w:rFonts w:ascii="Times New Roman" w:hAnsi="Times New Roman"/>
                <w:b/>
                <w:color w:val="000000"/>
                <w:sz w:val="20"/>
                <w:szCs w:val="20"/>
              </w:rPr>
              <w:t xml:space="preserve"> [mm]</w:t>
            </w:r>
          </w:p>
        </w:tc>
        <w:tc>
          <w:tcPr>
            <w:tcW w:w="1500" w:type="dxa"/>
            <w:tcBorders>
              <w:top w:val="nil"/>
              <w:left w:val="nil"/>
              <w:bottom w:val="nil"/>
              <w:right w:val="nil"/>
            </w:tcBorders>
            <w:shd w:val="clear" w:color="auto" w:fill="auto"/>
            <w:noWrap/>
            <w:vAlign w:val="bottom"/>
            <w:hideMark/>
          </w:tcPr>
          <w:p w:rsidR="00DE47A7" w:rsidRPr="00DE47A7" w:rsidRDefault="00DE47A7" w:rsidP="00DE47A7">
            <w:pPr>
              <w:jc w:val="right"/>
              <w:rPr>
                <w:rFonts w:ascii="Times New Roman" w:hAnsi="Times New Roman"/>
                <w:color w:val="000000"/>
                <w:sz w:val="20"/>
                <w:szCs w:val="20"/>
              </w:rPr>
            </w:pPr>
            <w:r w:rsidRPr="00DE47A7">
              <w:rPr>
                <w:rFonts w:ascii="Times New Roman" w:hAnsi="Times New Roman"/>
                <w:color w:val="000000"/>
                <w:sz w:val="20"/>
                <w:szCs w:val="20"/>
              </w:rPr>
              <w:t>1.70</w:t>
            </w:r>
          </w:p>
        </w:tc>
      </w:tr>
      <w:tr w:rsidR="00DE47A7" w:rsidRPr="00DE47A7" w:rsidTr="00DE47A7">
        <w:trPr>
          <w:trHeight w:val="300"/>
          <w:jc w:val="center"/>
        </w:trPr>
        <w:tc>
          <w:tcPr>
            <w:tcW w:w="4360" w:type="dxa"/>
            <w:tcBorders>
              <w:top w:val="nil"/>
              <w:left w:val="nil"/>
              <w:bottom w:val="nil"/>
              <w:right w:val="nil"/>
            </w:tcBorders>
            <w:shd w:val="clear" w:color="auto" w:fill="auto"/>
            <w:noWrap/>
            <w:vAlign w:val="bottom"/>
            <w:hideMark/>
          </w:tcPr>
          <w:p w:rsidR="00DE47A7" w:rsidRPr="00DE47A7" w:rsidRDefault="00DE47A7" w:rsidP="00DE47A7">
            <w:pPr>
              <w:rPr>
                <w:rFonts w:ascii="Times New Roman" w:hAnsi="Times New Roman"/>
                <w:b/>
                <w:color w:val="000000"/>
                <w:sz w:val="20"/>
                <w:szCs w:val="20"/>
              </w:rPr>
            </w:pPr>
            <w:r w:rsidRPr="00DE47A7">
              <w:rPr>
                <w:rFonts w:ascii="Times New Roman" w:hAnsi="Times New Roman"/>
                <w:b/>
                <w:color w:val="000000"/>
                <w:sz w:val="20"/>
                <w:szCs w:val="20"/>
              </w:rPr>
              <w:t>Fin thickness W</w:t>
            </w:r>
            <w:r w:rsidRPr="00DE47A7">
              <w:rPr>
                <w:rFonts w:ascii="Times New Roman" w:hAnsi="Times New Roman"/>
                <w:b/>
                <w:color w:val="000000"/>
                <w:sz w:val="20"/>
                <w:szCs w:val="20"/>
                <w:vertAlign w:val="subscript"/>
              </w:rPr>
              <w:t>w</w:t>
            </w:r>
            <w:r w:rsidRPr="00DE47A7">
              <w:rPr>
                <w:rFonts w:ascii="Times New Roman" w:hAnsi="Times New Roman"/>
                <w:b/>
                <w:color w:val="000000"/>
                <w:sz w:val="20"/>
                <w:szCs w:val="20"/>
              </w:rPr>
              <w:t xml:space="preserve"> [mm]</w:t>
            </w:r>
          </w:p>
        </w:tc>
        <w:tc>
          <w:tcPr>
            <w:tcW w:w="1500" w:type="dxa"/>
            <w:tcBorders>
              <w:top w:val="nil"/>
              <w:left w:val="nil"/>
              <w:bottom w:val="nil"/>
              <w:right w:val="nil"/>
            </w:tcBorders>
            <w:shd w:val="clear" w:color="auto" w:fill="auto"/>
            <w:noWrap/>
            <w:vAlign w:val="bottom"/>
            <w:hideMark/>
          </w:tcPr>
          <w:p w:rsidR="00DE47A7" w:rsidRPr="00DE47A7" w:rsidRDefault="00DE47A7" w:rsidP="00DE47A7">
            <w:pPr>
              <w:jc w:val="right"/>
              <w:rPr>
                <w:rFonts w:ascii="Times New Roman" w:hAnsi="Times New Roman"/>
                <w:color w:val="000000"/>
                <w:sz w:val="20"/>
                <w:szCs w:val="20"/>
              </w:rPr>
            </w:pPr>
            <w:r w:rsidRPr="00DE47A7">
              <w:rPr>
                <w:rFonts w:ascii="Times New Roman" w:hAnsi="Times New Roman"/>
                <w:color w:val="000000"/>
                <w:sz w:val="20"/>
                <w:szCs w:val="20"/>
              </w:rPr>
              <w:t>1.00</w:t>
            </w:r>
          </w:p>
        </w:tc>
      </w:tr>
      <w:tr w:rsidR="00DE47A7" w:rsidRPr="00DE47A7" w:rsidTr="00DE47A7">
        <w:trPr>
          <w:trHeight w:val="300"/>
          <w:jc w:val="center"/>
        </w:trPr>
        <w:tc>
          <w:tcPr>
            <w:tcW w:w="4360" w:type="dxa"/>
            <w:tcBorders>
              <w:top w:val="nil"/>
              <w:left w:val="nil"/>
              <w:bottom w:val="nil"/>
              <w:right w:val="nil"/>
            </w:tcBorders>
            <w:shd w:val="clear" w:color="auto" w:fill="auto"/>
            <w:noWrap/>
            <w:vAlign w:val="bottom"/>
            <w:hideMark/>
          </w:tcPr>
          <w:p w:rsidR="00DE47A7" w:rsidRPr="00DE47A7" w:rsidRDefault="00DE47A7" w:rsidP="00DE47A7">
            <w:pPr>
              <w:rPr>
                <w:rFonts w:ascii="Times New Roman" w:hAnsi="Times New Roman"/>
                <w:b/>
                <w:color w:val="000000"/>
                <w:sz w:val="20"/>
                <w:szCs w:val="20"/>
              </w:rPr>
            </w:pPr>
            <w:r w:rsidRPr="00DE47A7">
              <w:rPr>
                <w:rFonts w:ascii="Times New Roman" w:hAnsi="Times New Roman"/>
                <w:b/>
                <w:color w:val="000000"/>
                <w:sz w:val="20"/>
                <w:szCs w:val="20"/>
              </w:rPr>
              <w:t>Channel Height</w:t>
            </w:r>
            <w:r>
              <w:rPr>
                <w:rFonts w:ascii="Times New Roman" w:hAnsi="Times New Roman"/>
                <w:b/>
                <w:color w:val="000000"/>
                <w:sz w:val="20"/>
                <w:szCs w:val="20"/>
                <w:lang w:val="en-US"/>
              </w:rPr>
              <w:t xml:space="preserve"> </w:t>
            </w:r>
            <w:proofErr w:type="spellStart"/>
            <w:r>
              <w:rPr>
                <w:rFonts w:ascii="Times New Roman" w:hAnsi="Times New Roman"/>
                <w:b/>
                <w:color w:val="000000"/>
                <w:sz w:val="20"/>
                <w:szCs w:val="20"/>
                <w:lang w:val="en-US"/>
              </w:rPr>
              <w:t>H</w:t>
            </w:r>
            <w:r w:rsidRPr="00DE47A7">
              <w:rPr>
                <w:rFonts w:ascii="Times New Roman" w:hAnsi="Times New Roman"/>
                <w:b/>
                <w:color w:val="000000"/>
                <w:sz w:val="20"/>
                <w:szCs w:val="20"/>
                <w:vertAlign w:val="subscript"/>
                <w:lang w:val="en-US"/>
              </w:rPr>
              <w:t>ch</w:t>
            </w:r>
            <w:proofErr w:type="spellEnd"/>
            <w:r w:rsidRPr="00DE47A7">
              <w:rPr>
                <w:rFonts w:ascii="Times New Roman" w:hAnsi="Times New Roman"/>
                <w:b/>
                <w:color w:val="000000"/>
                <w:sz w:val="20"/>
                <w:szCs w:val="20"/>
              </w:rPr>
              <w:t xml:space="preserve"> [mm]</w:t>
            </w:r>
          </w:p>
        </w:tc>
        <w:tc>
          <w:tcPr>
            <w:tcW w:w="1500" w:type="dxa"/>
            <w:tcBorders>
              <w:top w:val="nil"/>
              <w:left w:val="nil"/>
              <w:bottom w:val="nil"/>
              <w:right w:val="nil"/>
            </w:tcBorders>
            <w:shd w:val="clear" w:color="auto" w:fill="auto"/>
            <w:noWrap/>
            <w:vAlign w:val="bottom"/>
            <w:hideMark/>
          </w:tcPr>
          <w:p w:rsidR="00DE47A7" w:rsidRPr="00DE47A7" w:rsidRDefault="00DE47A7" w:rsidP="00DE47A7">
            <w:pPr>
              <w:jc w:val="right"/>
              <w:rPr>
                <w:rFonts w:ascii="Times New Roman" w:hAnsi="Times New Roman"/>
                <w:color w:val="000000"/>
                <w:sz w:val="20"/>
                <w:szCs w:val="20"/>
              </w:rPr>
            </w:pPr>
            <w:r w:rsidRPr="00DE47A7">
              <w:rPr>
                <w:rFonts w:ascii="Times New Roman" w:hAnsi="Times New Roman"/>
                <w:color w:val="000000"/>
                <w:sz w:val="20"/>
                <w:szCs w:val="20"/>
              </w:rPr>
              <w:t>10.60</w:t>
            </w:r>
          </w:p>
        </w:tc>
      </w:tr>
      <w:tr w:rsidR="00DE47A7" w:rsidRPr="00DE47A7" w:rsidTr="00DE47A7">
        <w:trPr>
          <w:trHeight w:val="300"/>
          <w:jc w:val="center"/>
        </w:trPr>
        <w:tc>
          <w:tcPr>
            <w:tcW w:w="4360" w:type="dxa"/>
            <w:tcBorders>
              <w:top w:val="nil"/>
              <w:left w:val="nil"/>
              <w:bottom w:val="nil"/>
              <w:right w:val="nil"/>
            </w:tcBorders>
            <w:shd w:val="clear" w:color="auto" w:fill="auto"/>
            <w:noWrap/>
            <w:vAlign w:val="bottom"/>
            <w:hideMark/>
          </w:tcPr>
          <w:p w:rsidR="00DE47A7" w:rsidRPr="00DE47A7" w:rsidRDefault="00DE47A7" w:rsidP="00DE47A7">
            <w:pPr>
              <w:rPr>
                <w:rFonts w:ascii="Times New Roman" w:hAnsi="Times New Roman"/>
                <w:b/>
                <w:color w:val="000000"/>
                <w:sz w:val="20"/>
                <w:szCs w:val="20"/>
                <w:lang w:val="en-US"/>
              </w:rPr>
            </w:pPr>
            <w:r w:rsidRPr="00DE47A7">
              <w:rPr>
                <w:rFonts w:ascii="Times New Roman" w:hAnsi="Times New Roman"/>
                <w:b/>
                <w:color w:val="000000"/>
                <w:sz w:val="20"/>
                <w:szCs w:val="20"/>
                <w:lang w:val="en-US"/>
              </w:rPr>
              <w:t>1</w:t>
            </w:r>
            <w:r w:rsidRPr="00DE47A7">
              <w:rPr>
                <w:rFonts w:ascii="Times New Roman" w:hAnsi="Times New Roman"/>
                <w:b/>
                <w:color w:val="000000"/>
                <w:sz w:val="20"/>
                <w:szCs w:val="20"/>
                <w:vertAlign w:val="superscript"/>
                <w:lang w:val="en-US"/>
              </w:rPr>
              <w:t>st</w:t>
            </w:r>
            <w:r w:rsidRPr="00DE47A7">
              <w:rPr>
                <w:rFonts w:ascii="Times New Roman" w:hAnsi="Times New Roman"/>
                <w:b/>
                <w:color w:val="000000"/>
                <w:sz w:val="20"/>
                <w:szCs w:val="20"/>
                <w:lang w:val="en-US"/>
              </w:rPr>
              <w:t xml:space="preserve"> Section channel: W</w:t>
            </w:r>
            <w:r w:rsidRPr="00DE47A7">
              <w:rPr>
                <w:rFonts w:ascii="Times New Roman" w:hAnsi="Times New Roman"/>
                <w:b/>
                <w:color w:val="000000"/>
                <w:sz w:val="20"/>
                <w:szCs w:val="20"/>
                <w:vertAlign w:val="subscript"/>
                <w:lang w:val="en-US"/>
              </w:rPr>
              <w:t>ch,1</w:t>
            </w:r>
            <w:r w:rsidRPr="00DE47A7">
              <w:rPr>
                <w:rFonts w:ascii="Times New Roman" w:hAnsi="Times New Roman"/>
                <w:b/>
                <w:color w:val="000000"/>
                <w:sz w:val="20"/>
                <w:szCs w:val="20"/>
                <w:lang w:val="en-US"/>
              </w:rPr>
              <w:t>-AR</w:t>
            </w:r>
            <w:r w:rsidRPr="00DE47A7">
              <w:rPr>
                <w:rFonts w:ascii="Times New Roman" w:hAnsi="Times New Roman"/>
                <w:b/>
                <w:color w:val="000000"/>
                <w:sz w:val="20"/>
                <w:szCs w:val="20"/>
                <w:vertAlign w:val="subscript"/>
                <w:lang w:val="en-US"/>
              </w:rPr>
              <w:t>1</w:t>
            </w:r>
            <w:r w:rsidRPr="00DE47A7">
              <w:rPr>
                <w:rFonts w:ascii="Times New Roman" w:hAnsi="Times New Roman"/>
                <w:b/>
                <w:color w:val="000000"/>
                <w:sz w:val="20"/>
                <w:szCs w:val="20"/>
                <w:lang w:val="en-US"/>
              </w:rPr>
              <w:t>-D</w:t>
            </w:r>
            <w:r w:rsidRPr="00DE47A7">
              <w:rPr>
                <w:rFonts w:ascii="Times New Roman" w:hAnsi="Times New Roman"/>
                <w:b/>
                <w:color w:val="000000"/>
                <w:sz w:val="20"/>
                <w:szCs w:val="20"/>
                <w:vertAlign w:val="subscript"/>
                <w:lang w:val="en-US"/>
              </w:rPr>
              <w:t xml:space="preserve">h,1 </w:t>
            </w:r>
            <w:r w:rsidRPr="00DE47A7">
              <w:rPr>
                <w:rFonts w:ascii="Times New Roman" w:hAnsi="Times New Roman"/>
                <w:b/>
                <w:color w:val="000000"/>
                <w:sz w:val="20"/>
                <w:szCs w:val="20"/>
                <w:lang w:val="en-US"/>
              </w:rPr>
              <w:t xml:space="preserve">[mm] </w:t>
            </w:r>
          </w:p>
        </w:tc>
        <w:tc>
          <w:tcPr>
            <w:tcW w:w="1500" w:type="dxa"/>
            <w:tcBorders>
              <w:top w:val="nil"/>
              <w:left w:val="nil"/>
              <w:bottom w:val="nil"/>
              <w:right w:val="nil"/>
            </w:tcBorders>
            <w:shd w:val="clear" w:color="auto" w:fill="auto"/>
            <w:noWrap/>
            <w:vAlign w:val="bottom"/>
            <w:hideMark/>
          </w:tcPr>
          <w:p w:rsidR="00DE47A7" w:rsidRPr="00DE47A7" w:rsidRDefault="00DE47A7" w:rsidP="00DE47A7">
            <w:pPr>
              <w:jc w:val="right"/>
              <w:rPr>
                <w:rFonts w:ascii="Times New Roman" w:hAnsi="Times New Roman"/>
                <w:color w:val="000000"/>
                <w:sz w:val="20"/>
                <w:szCs w:val="20"/>
              </w:rPr>
            </w:pPr>
            <w:r w:rsidRPr="00DE47A7">
              <w:rPr>
                <w:rFonts w:ascii="Times New Roman" w:hAnsi="Times New Roman"/>
                <w:color w:val="000000"/>
                <w:sz w:val="20"/>
                <w:szCs w:val="20"/>
              </w:rPr>
              <w:t>5.24-2.02-7.01</w:t>
            </w:r>
          </w:p>
        </w:tc>
      </w:tr>
      <w:tr w:rsidR="00DE47A7" w:rsidRPr="00DE47A7" w:rsidTr="00DE47A7">
        <w:trPr>
          <w:trHeight w:val="300"/>
          <w:jc w:val="center"/>
        </w:trPr>
        <w:tc>
          <w:tcPr>
            <w:tcW w:w="4360" w:type="dxa"/>
            <w:tcBorders>
              <w:top w:val="nil"/>
              <w:left w:val="nil"/>
              <w:bottom w:val="nil"/>
              <w:right w:val="nil"/>
            </w:tcBorders>
            <w:shd w:val="clear" w:color="auto" w:fill="auto"/>
            <w:noWrap/>
            <w:vAlign w:val="bottom"/>
            <w:hideMark/>
          </w:tcPr>
          <w:p w:rsidR="00DE47A7" w:rsidRPr="00DE47A7" w:rsidRDefault="00DE47A7" w:rsidP="00DE47A7">
            <w:pPr>
              <w:rPr>
                <w:rFonts w:ascii="Times New Roman" w:hAnsi="Times New Roman"/>
                <w:b/>
                <w:color w:val="000000"/>
                <w:sz w:val="20"/>
                <w:szCs w:val="20"/>
                <w:lang w:val="en-US"/>
              </w:rPr>
            </w:pPr>
            <w:r w:rsidRPr="00DE47A7">
              <w:rPr>
                <w:rFonts w:ascii="Times New Roman" w:hAnsi="Times New Roman"/>
                <w:b/>
                <w:color w:val="000000"/>
                <w:sz w:val="20"/>
                <w:szCs w:val="20"/>
                <w:lang w:val="en-US"/>
              </w:rPr>
              <w:t>2</w:t>
            </w:r>
            <w:r w:rsidRPr="00DE47A7">
              <w:rPr>
                <w:rFonts w:ascii="Times New Roman" w:hAnsi="Times New Roman"/>
                <w:b/>
                <w:color w:val="000000"/>
                <w:sz w:val="20"/>
                <w:szCs w:val="20"/>
                <w:vertAlign w:val="superscript"/>
                <w:lang w:val="en-US"/>
              </w:rPr>
              <w:t>nd</w:t>
            </w:r>
            <w:r w:rsidRPr="00DE47A7">
              <w:rPr>
                <w:rFonts w:ascii="Times New Roman" w:hAnsi="Times New Roman"/>
                <w:b/>
                <w:color w:val="000000"/>
                <w:sz w:val="20"/>
                <w:szCs w:val="20"/>
                <w:lang w:val="en-US"/>
              </w:rPr>
              <w:t xml:space="preserve"> Section channel: W</w:t>
            </w:r>
            <w:r w:rsidRPr="00DE47A7">
              <w:rPr>
                <w:rFonts w:ascii="Times New Roman" w:hAnsi="Times New Roman"/>
                <w:b/>
                <w:color w:val="000000"/>
                <w:sz w:val="20"/>
                <w:szCs w:val="20"/>
                <w:vertAlign w:val="subscript"/>
                <w:lang w:val="en-US"/>
              </w:rPr>
              <w:t>ch,2</w:t>
            </w:r>
            <w:r w:rsidRPr="00DE47A7">
              <w:rPr>
                <w:rFonts w:ascii="Times New Roman" w:hAnsi="Times New Roman"/>
                <w:b/>
                <w:color w:val="000000"/>
                <w:sz w:val="20"/>
                <w:szCs w:val="20"/>
                <w:lang w:val="en-US"/>
              </w:rPr>
              <w:t>-H</w:t>
            </w:r>
            <w:r w:rsidRPr="00DE47A7">
              <w:rPr>
                <w:rFonts w:ascii="Times New Roman" w:hAnsi="Times New Roman"/>
                <w:b/>
                <w:color w:val="000000"/>
                <w:sz w:val="20"/>
                <w:szCs w:val="20"/>
                <w:vertAlign w:val="subscript"/>
                <w:lang w:val="en-US"/>
              </w:rPr>
              <w:t>ch,1</w:t>
            </w:r>
            <w:r w:rsidRPr="00DE47A7">
              <w:rPr>
                <w:rFonts w:ascii="Times New Roman" w:hAnsi="Times New Roman"/>
                <w:b/>
                <w:color w:val="000000"/>
                <w:sz w:val="20"/>
                <w:szCs w:val="20"/>
                <w:lang w:val="en-US"/>
              </w:rPr>
              <w:t>-D</w:t>
            </w:r>
            <w:r w:rsidRPr="00DE47A7">
              <w:rPr>
                <w:rFonts w:ascii="Times New Roman" w:hAnsi="Times New Roman"/>
                <w:b/>
                <w:color w:val="000000"/>
                <w:sz w:val="20"/>
                <w:szCs w:val="20"/>
                <w:vertAlign w:val="subscript"/>
                <w:lang w:val="en-US"/>
              </w:rPr>
              <w:t xml:space="preserve">h,1 </w:t>
            </w:r>
            <w:r w:rsidRPr="00DE47A7">
              <w:rPr>
                <w:rFonts w:ascii="Times New Roman" w:hAnsi="Times New Roman"/>
                <w:b/>
                <w:color w:val="000000"/>
                <w:sz w:val="20"/>
                <w:szCs w:val="20"/>
                <w:lang w:val="en-US"/>
              </w:rPr>
              <w:t xml:space="preserve">[mm] </w:t>
            </w:r>
          </w:p>
        </w:tc>
        <w:tc>
          <w:tcPr>
            <w:tcW w:w="1500" w:type="dxa"/>
            <w:tcBorders>
              <w:top w:val="nil"/>
              <w:left w:val="nil"/>
              <w:bottom w:val="nil"/>
              <w:right w:val="nil"/>
            </w:tcBorders>
            <w:shd w:val="clear" w:color="auto" w:fill="auto"/>
            <w:noWrap/>
            <w:vAlign w:val="bottom"/>
            <w:hideMark/>
          </w:tcPr>
          <w:p w:rsidR="00DE47A7" w:rsidRPr="00DE47A7" w:rsidRDefault="00DE47A7" w:rsidP="00DE47A7">
            <w:pPr>
              <w:jc w:val="right"/>
              <w:rPr>
                <w:rFonts w:ascii="Times New Roman" w:hAnsi="Times New Roman"/>
                <w:color w:val="000000"/>
                <w:sz w:val="20"/>
                <w:szCs w:val="20"/>
              </w:rPr>
            </w:pPr>
            <w:r w:rsidRPr="00DE47A7">
              <w:rPr>
                <w:rFonts w:ascii="Times New Roman" w:hAnsi="Times New Roman"/>
                <w:color w:val="000000"/>
                <w:sz w:val="20"/>
                <w:szCs w:val="20"/>
              </w:rPr>
              <w:t>2.12-5.00-3.53</w:t>
            </w:r>
          </w:p>
        </w:tc>
      </w:tr>
      <w:tr w:rsidR="00DE47A7" w:rsidRPr="00DE47A7" w:rsidTr="00DE47A7">
        <w:trPr>
          <w:trHeight w:val="300"/>
          <w:jc w:val="center"/>
        </w:trPr>
        <w:tc>
          <w:tcPr>
            <w:tcW w:w="4360" w:type="dxa"/>
            <w:tcBorders>
              <w:top w:val="nil"/>
              <w:left w:val="nil"/>
              <w:bottom w:val="nil"/>
              <w:right w:val="nil"/>
            </w:tcBorders>
            <w:shd w:val="clear" w:color="auto" w:fill="auto"/>
            <w:noWrap/>
            <w:vAlign w:val="bottom"/>
            <w:hideMark/>
          </w:tcPr>
          <w:p w:rsidR="00DE47A7" w:rsidRPr="00DE47A7" w:rsidRDefault="00DE47A7" w:rsidP="00DE47A7">
            <w:pPr>
              <w:rPr>
                <w:rFonts w:ascii="Times New Roman" w:hAnsi="Times New Roman"/>
                <w:b/>
                <w:color w:val="000000"/>
                <w:sz w:val="20"/>
                <w:szCs w:val="20"/>
                <w:lang w:val="en-US"/>
              </w:rPr>
            </w:pPr>
            <w:r w:rsidRPr="00DE47A7">
              <w:rPr>
                <w:rFonts w:ascii="Times New Roman" w:hAnsi="Times New Roman"/>
                <w:b/>
                <w:color w:val="000000"/>
                <w:sz w:val="20"/>
                <w:szCs w:val="20"/>
                <w:lang w:val="en-US"/>
              </w:rPr>
              <w:t>3</w:t>
            </w:r>
            <w:r w:rsidRPr="00DE47A7">
              <w:rPr>
                <w:rFonts w:ascii="Times New Roman" w:hAnsi="Times New Roman"/>
                <w:b/>
                <w:color w:val="000000"/>
                <w:sz w:val="20"/>
                <w:szCs w:val="20"/>
                <w:vertAlign w:val="superscript"/>
                <w:lang w:val="en-US"/>
              </w:rPr>
              <w:t>rd</w:t>
            </w:r>
            <w:r w:rsidRPr="00DE47A7">
              <w:rPr>
                <w:rFonts w:ascii="Times New Roman" w:hAnsi="Times New Roman"/>
                <w:b/>
                <w:color w:val="000000"/>
                <w:sz w:val="20"/>
                <w:szCs w:val="20"/>
                <w:lang w:val="en-US"/>
              </w:rPr>
              <w:t xml:space="preserve"> Section channel: Wch,1-Hch,1-Dh,1 [mm] </w:t>
            </w:r>
          </w:p>
        </w:tc>
        <w:tc>
          <w:tcPr>
            <w:tcW w:w="1500" w:type="dxa"/>
            <w:tcBorders>
              <w:top w:val="nil"/>
              <w:left w:val="nil"/>
              <w:bottom w:val="nil"/>
              <w:right w:val="nil"/>
            </w:tcBorders>
            <w:shd w:val="clear" w:color="auto" w:fill="auto"/>
            <w:noWrap/>
            <w:vAlign w:val="bottom"/>
            <w:hideMark/>
          </w:tcPr>
          <w:p w:rsidR="00DE47A7" w:rsidRPr="00DE47A7" w:rsidRDefault="00DE47A7" w:rsidP="00DE47A7">
            <w:pPr>
              <w:jc w:val="right"/>
              <w:rPr>
                <w:rFonts w:ascii="Times New Roman" w:hAnsi="Times New Roman"/>
                <w:color w:val="000000"/>
                <w:sz w:val="20"/>
                <w:szCs w:val="20"/>
              </w:rPr>
            </w:pPr>
            <w:r w:rsidRPr="00DE47A7">
              <w:rPr>
                <w:rFonts w:ascii="Times New Roman" w:hAnsi="Times New Roman"/>
                <w:color w:val="000000"/>
                <w:sz w:val="20"/>
                <w:szCs w:val="20"/>
              </w:rPr>
              <w:t>0.56-18.93-1.06</w:t>
            </w:r>
          </w:p>
        </w:tc>
      </w:tr>
      <w:tr w:rsidR="00DE47A7" w:rsidRPr="00DE47A7" w:rsidTr="00DE47A7">
        <w:trPr>
          <w:trHeight w:val="315"/>
          <w:jc w:val="center"/>
        </w:trPr>
        <w:tc>
          <w:tcPr>
            <w:tcW w:w="4360" w:type="dxa"/>
            <w:tcBorders>
              <w:top w:val="nil"/>
              <w:left w:val="nil"/>
              <w:bottom w:val="single" w:sz="8" w:space="0" w:color="auto"/>
              <w:right w:val="nil"/>
            </w:tcBorders>
            <w:shd w:val="clear" w:color="auto" w:fill="auto"/>
            <w:noWrap/>
            <w:vAlign w:val="bottom"/>
            <w:hideMark/>
          </w:tcPr>
          <w:p w:rsidR="00DE47A7" w:rsidRPr="00DE47A7" w:rsidRDefault="00DE47A7" w:rsidP="00DE47A7">
            <w:pPr>
              <w:rPr>
                <w:rFonts w:ascii="Times New Roman" w:hAnsi="Times New Roman"/>
                <w:b/>
                <w:color w:val="000000"/>
                <w:sz w:val="20"/>
                <w:szCs w:val="20"/>
                <w:lang w:val="en-US"/>
              </w:rPr>
            </w:pPr>
            <w:r w:rsidRPr="00DE47A7">
              <w:rPr>
                <w:rFonts w:ascii="Times New Roman" w:hAnsi="Times New Roman"/>
                <w:b/>
                <w:color w:val="000000"/>
                <w:sz w:val="20"/>
                <w:szCs w:val="20"/>
                <w:lang w:val="en-US"/>
              </w:rPr>
              <w:t>Number of channels: 1</w:t>
            </w:r>
            <w:r w:rsidRPr="00DE47A7">
              <w:rPr>
                <w:rFonts w:ascii="Times New Roman" w:hAnsi="Times New Roman"/>
                <w:b/>
                <w:color w:val="000000"/>
                <w:sz w:val="20"/>
                <w:szCs w:val="20"/>
                <w:vertAlign w:val="superscript"/>
                <w:lang w:val="en-US"/>
              </w:rPr>
              <w:t>st</w:t>
            </w:r>
            <w:r w:rsidRPr="00DE47A7">
              <w:rPr>
                <w:rFonts w:ascii="Times New Roman" w:hAnsi="Times New Roman"/>
                <w:b/>
                <w:color w:val="000000"/>
                <w:sz w:val="20"/>
                <w:szCs w:val="20"/>
                <w:lang w:val="en-US"/>
              </w:rPr>
              <w:t xml:space="preserve"> - 2</w:t>
            </w:r>
            <w:r w:rsidRPr="00DE47A7">
              <w:rPr>
                <w:rFonts w:ascii="Times New Roman" w:hAnsi="Times New Roman"/>
                <w:b/>
                <w:color w:val="000000"/>
                <w:sz w:val="20"/>
                <w:szCs w:val="20"/>
                <w:vertAlign w:val="superscript"/>
                <w:lang w:val="en-US"/>
              </w:rPr>
              <w:t>nd</w:t>
            </w:r>
            <w:r w:rsidRPr="00DE47A7">
              <w:rPr>
                <w:rFonts w:ascii="Times New Roman" w:hAnsi="Times New Roman"/>
                <w:b/>
                <w:color w:val="000000"/>
                <w:sz w:val="20"/>
                <w:szCs w:val="20"/>
                <w:lang w:val="en-US"/>
              </w:rPr>
              <w:t xml:space="preserve"> -3</w:t>
            </w:r>
            <w:r w:rsidRPr="00DE47A7">
              <w:rPr>
                <w:rFonts w:ascii="Times New Roman" w:hAnsi="Times New Roman"/>
                <w:b/>
                <w:color w:val="000000"/>
                <w:sz w:val="20"/>
                <w:szCs w:val="20"/>
                <w:vertAlign w:val="superscript"/>
                <w:lang w:val="en-US"/>
              </w:rPr>
              <w:t>rd</w:t>
            </w:r>
            <w:r w:rsidRPr="00DE47A7">
              <w:rPr>
                <w:rFonts w:ascii="Times New Roman" w:hAnsi="Times New Roman"/>
                <w:b/>
                <w:color w:val="000000"/>
                <w:sz w:val="20"/>
                <w:szCs w:val="20"/>
                <w:lang w:val="en-US"/>
              </w:rPr>
              <w:t xml:space="preserve"> section</w:t>
            </w:r>
          </w:p>
        </w:tc>
        <w:tc>
          <w:tcPr>
            <w:tcW w:w="1500" w:type="dxa"/>
            <w:tcBorders>
              <w:top w:val="nil"/>
              <w:left w:val="nil"/>
              <w:bottom w:val="single" w:sz="8" w:space="0" w:color="auto"/>
              <w:right w:val="nil"/>
            </w:tcBorders>
            <w:shd w:val="clear" w:color="auto" w:fill="auto"/>
            <w:noWrap/>
            <w:vAlign w:val="bottom"/>
            <w:hideMark/>
          </w:tcPr>
          <w:p w:rsidR="00DE47A7" w:rsidRPr="00DE47A7" w:rsidRDefault="00DE47A7" w:rsidP="00DE47A7">
            <w:pPr>
              <w:jc w:val="right"/>
              <w:rPr>
                <w:rFonts w:ascii="Times New Roman" w:hAnsi="Times New Roman"/>
                <w:color w:val="000000"/>
                <w:sz w:val="20"/>
                <w:szCs w:val="20"/>
              </w:rPr>
            </w:pPr>
            <w:r w:rsidRPr="00DE47A7">
              <w:rPr>
                <w:rFonts w:ascii="Times New Roman" w:hAnsi="Times New Roman"/>
                <w:color w:val="000000"/>
                <w:sz w:val="20"/>
                <w:szCs w:val="20"/>
              </w:rPr>
              <w:t>10 - 20 -</w:t>
            </w:r>
            <w:r>
              <w:rPr>
                <w:rFonts w:ascii="Times New Roman" w:hAnsi="Times New Roman"/>
                <w:color w:val="000000"/>
                <w:sz w:val="20"/>
                <w:szCs w:val="20"/>
                <w:lang w:val="en-US"/>
              </w:rPr>
              <w:t xml:space="preserve"> </w:t>
            </w:r>
            <w:r w:rsidRPr="00DE47A7">
              <w:rPr>
                <w:rFonts w:ascii="Times New Roman" w:hAnsi="Times New Roman"/>
                <w:color w:val="000000"/>
                <w:sz w:val="20"/>
                <w:szCs w:val="20"/>
              </w:rPr>
              <w:t>40</w:t>
            </w:r>
          </w:p>
        </w:tc>
      </w:tr>
    </w:tbl>
    <w:p w:rsidR="00E44596" w:rsidRPr="009E5682" w:rsidRDefault="00E44596">
      <w:pPr>
        <w:rPr>
          <w:rFonts w:ascii="Times New Roman" w:hAnsi="Times New Roman"/>
          <w:sz w:val="24"/>
          <w:szCs w:val="24"/>
          <w:lang w:val="en-US"/>
        </w:rPr>
      </w:pPr>
    </w:p>
    <w:p w:rsidR="00E44596" w:rsidRPr="0025115C" w:rsidRDefault="00E44596">
      <w:pPr>
        <w:rPr>
          <w:rFonts w:ascii="Times New Roman" w:hAnsi="Times New Roman"/>
          <w:i/>
          <w:sz w:val="24"/>
          <w:szCs w:val="24"/>
          <w:lang w:val="en-US"/>
        </w:rPr>
      </w:pPr>
      <w:r>
        <w:rPr>
          <w:rFonts w:ascii="Times New Roman" w:hAnsi="Times New Roman"/>
          <w:i/>
          <w:sz w:val="24"/>
          <w:szCs w:val="24"/>
          <w:lang w:val="en-US"/>
        </w:rPr>
        <w:t>2.2 Inlet-outlet manifold</w:t>
      </w:r>
    </w:p>
    <w:p w:rsidR="00E44596" w:rsidRDefault="00E44596">
      <w:pPr>
        <w:rPr>
          <w:rFonts w:ascii="Times New Roman" w:hAnsi="Times New Roman"/>
          <w:sz w:val="28"/>
          <w:szCs w:val="28"/>
          <w:lang w:val="en-US"/>
        </w:rPr>
      </w:pPr>
    </w:p>
    <w:p w:rsidR="00363987" w:rsidRPr="00E16CF0" w:rsidRDefault="00E44596" w:rsidP="00405769">
      <w:pPr>
        <w:ind w:firstLine="425"/>
        <w:jc w:val="both"/>
        <w:rPr>
          <w:rFonts w:ascii="Times New Roman" w:hAnsi="Times New Roman"/>
          <w:sz w:val="24"/>
          <w:szCs w:val="24"/>
          <w:lang w:val="en-US"/>
        </w:rPr>
      </w:pPr>
      <w:r w:rsidRPr="001E6FD7">
        <w:rPr>
          <w:rFonts w:ascii="Times New Roman" w:hAnsi="Times New Roman"/>
          <w:sz w:val="24"/>
          <w:szCs w:val="24"/>
          <w:lang w:val="en-US"/>
        </w:rPr>
        <w:t xml:space="preserve">In order to distribute the coolant to the channel region and subsequently re-collect it to a single flow stream </w:t>
      </w:r>
      <w:r>
        <w:rPr>
          <w:rFonts w:ascii="Times New Roman" w:hAnsi="Times New Roman"/>
          <w:sz w:val="24"/>
          <w:szCs w:val="24"/>
          <w:lang w:val="en-US"/>
        </w:rPr>
        <w:t xml:space="preserve">at the exit and direct it back to </w:t>
      </w:r>
      <w:r w:rsidRPr="001E6FD7">
        <w:rPr>
          <w:rFonts w:ascii="Times New Roman" w:hAnsi="Times New Roman"/>
          <w:sz w:val="24"/>
          <w:szCs w:val="24"/>
          <w:lang w:val="en-US"/>
        </w:rPr>
        <w:t>the closed-circuit tubing, manifold nozzles were designed and manufactured. The nozzles, apart from the practical fact that their cross-</w:t>
      </w:r>
      <w:r w:rsidRPr="00E16CF0">
        <w:rPr>
          <w:rFonts w:ascii="Times New Roman" w:hAnsi="Times New Roman"/>
          <w:sz w:val="24"/>
          <w:szCs w:val="24"/>
          <w:lang w:val="en-US"/>
        </w:rPr>
        <w:t xml:space="preserve">section must gradually vary from circular to rectangular, to match both the tubing of the test rig and the heat sink, are also required to </w:t>
      </w:r>
      <w:r w:rsidR="00B0234D" w:rsidRPr="00E16CF0">
        <w:rPr>
          <w:rFonts w:ascii="Times New Roman" w:hAnsi="Times New Roman"/>
          <w:sz w:val="24"/>
          <w:szCs w:val="24"/>
          <w:lang w:val="en-US"/>
        </w:rPr>
        <w:t xml:space="preserve">produce </w:t>
      </w:r>
      <w:r w:rsidRPr="00E16CF0">
        <w:rPr>
          <w:rFonts w:ascii="Times New Roman" w:hAnsi="Times New Roman"/>
          <w:sz w:val="24"/>
          <w:szCs w:val="24"/>
          <w:lang w:val="en-US"/>
        </w:rPr>
        <w:t>even distribution of the coolant to the channels and to induce a minor pressure loss penalty. The design was based on the concept that the main contour of the fluid flow layout can be determined by a number of characteristic</w:t>
      </w:r>
      <w:r w:rsidR="00346A73" w:rsidRPr="00E16CF0">
        <w:rPr>
          <w:rFonts w:ascii="Times New Roman" w:hAnsi="Times New Roman"/>
          <w:sz w:val="24"/>
          <w:szCs w:val="24"/>
          <w:lang w:val="en-US"/>
        </w:rPr>
        <w:t xml:space="preserve"> cross-</w:t>
      </w:r>
      <w:r w:rsidRPr="00E16CF0">
        <w:rPr>
          <w:rFonts w:ascii="Times New Roman" w:hAnsi="Times New Roman"/>
          <w:sz w:val="24"/>
          <w:szCs w:val="24"/>
          <w:lang w:val="en-US"/>
        </w:rPr>
        <w:t xml:space="preserve">sections, as depicted in </w:t>
      </w:r>
      <w:r w:rsidRPr="00E16CF0">
        <w:rPr>
          <w:rFonts w:ascii="Times New Roman" w:hAnsi="Times New Roman"/>
          <w:b/>
          <w:sz w:val="24"/>
          <w:szCs w:val="24"/>
          <w:lang w:val="en-US"/>
        </w:rPr>
        <w:t xml:space="preserve">Fig. 2a, </w:t>
      </w:r>
      <w:r w:rsidRPr="00E16CF0">
        <w:rPr>
          <w:rFonts w:ascii="Times New Roman" w:hAnsi="Times New Roman"/>
          <w:sz w:val="24"/>
          <w:szCs w:val="24"/>
          <w:lang w:val="en-US"/>
        </w:rPr>
        <w:t xml:space="preserve">with the nozzle final shape resulting as a “shell” by </w:t>
      </w:r>
      <w:r w:rsidRPr="00E16CF0">
        <w:rPr>
          <w:rFonts w:ascii="Times New Roman" w:hAnsi="Times New Roman"/>
          <w:sz w:val="24"/>
          <w:szCs w:val="24"/>
          <w:lang w:val="en-US"/>
        </w:rPr>
        <w:lastRenderedPageBreak/>
        <w:t>subsequently adding the necessary wall thickness. It must be noted that the nozzle rectangular cross sectional area must exactly match that of the heat-sink configuration and thus the form of the nozzles is such that comprises both expanding and contracting topologies.</w:t>
      </w:r>
      <w:r w:rsidR="00363987" w:rsidRPr="00E16CF0">
        <w:rPr>
          <w:rFonts w:ascii="Times New Roman" w:hAnsi="Times New Roman"/>
          <w:sz w:val="24"/>
          <w:szCs w:val="24"/>
          <w:lang w:val="en-US"/>
        </w:rPr>
        <w:t xml:space="preserve"> </w:t>
      </w:r>
    </w:p>
    <w:p w:rsidR="00363987" w:rsidRPr="00E16CF0" w:rsidRDefault="00363987" w:rsidP="00405769">
      <w:pPr>
        <w:ind w:firstLine="425"/>
        <w:jc w:val="both"/>
        <w:rPr>
          <w:rFonts w:ascii="Times New Roman" w:hAnsi="Times New Roman"/>
          <w:sz w:val="24"/>
          <w:szCs w:val="24"/>
          <w:lang w:val="en-US"/>
        </w:rPr>
      </w:pPr>
      <w:r w:rsidRPr="00E16CF0">
        <w:rPr>
          <w:rFonts w:ascii="Times New Roman" w:hAnsi="Times New Roman"/>
          <w:sz w:val="24"/>
          <w:szCs w:val="24"/>
          <w:lang w:val="en-US"/>
        </w:rPr>
        <w:t xml:space="preserve">A parametric analysis based on numerical three-dimensional models of the nozzles was conducted in order to designate acceptable designs suitable for the constructed heat sinks. The analysis was limited to the inlet nozzles, as possible perturbations to the flow prior to the channels entrance could affect the performance of the heat sinks as well. The outlet nozzles were manufactured identical to the respective inlet ones.  </w:t>
      </w:r>
    </w:p>
    <w:p w:rsidR="00E44596" w:rsidRPr="00E16CF0" w:rsidRDefault="00363987" w:rsidP="00363987">
      <w:pPr>
        <w:ind w:firstLine="284"/>
        <w:jc w:val="both"/>
        <w:rPr>
          <w:rFonts w:ascii="Times New Roman" w:hAnsi="Times New Roman"/>
          <w:sz w:val="24"/>
          <w:szCs w:val="24"/>
          <w:lang w:val="en-US"/>
        </w:rPr>
      </w:pPr>
      <w:r w:rsidRPr="00E16CF0">
        <w:rPr>
          <w:rFonts w:ascii="Times New Roman" w:hAnsi="Times New Roman"/>
          <w:sz w:val="24"/>
          <w:szCs w:val="24"/>
          <w:lang w:val="en-US"/>
        </w:rPr>
        <w:t>Flow separation is possible to occur at the cross-sectional expansion, as the circular inlet of the nozzle changes to a rectangular cross</w:t>
      </w:r>
      <w:r w:rsidR="00346A73" w:rsidRPr="00E16CF0">
        <w:rPr>
          <w:rFonts w:ascii="Times New Roman" w:hAnsi="Times New Roman"/>
          <w:sz w:val="24"/>
          <w:szCs w:val="24"/>
          <w:lang w:val="en-US"/>
        </w:rPr>
        <w:t>-</w:t>
      </w:r>
      <w:r w:rsidRPr="00E16CF0">
        <w:rPr>
          <w:rFonts w:ascii="Times New Roman" w:hAnsi="Times New Roman"/>
          <w:sz w:val="24"/>
          <w:szCs w:val="24"/>
          <w:lang w:val="en-US"/>
        </w:rPr>
        <w:t>section</w:t>
      </w:r>
      <w:r w:rsidR="00346A73" w:rsidRPr="00E16CF0">
        <w:rPr>
          <w:rFonts w:ascii="Times New Roman" w:hAnsi="Times New Roman"/>
          <w:sz w:val="24"/>
          <w:szCs w:val="24"/>
          <w:lang w:val="en-US"/>
        </w:rPr>
        <w:t xml:space="preserve"> of high aspect ratio</w:t>
      </w:r>
      <w:r w:rsidRPr="00E16CF0">
        <w:rPr>
          <w:rFonts w:ascii="Times New Roman" w:hAnsi="Times New Roman"/>
          <w:sz w:val="24"/>
          <w:szCs w:val="24"/>
          <w:lang w:val="en-US"/>
        </w:rPr>
        <w:t xml:space="preserve">. The nozzle design exhibits a characteristic “throat” in that region, as depicted in </w:t>
      </w:r>
      <w:r w:rsidRPr="00E16CF0">
        <w:rPr>
          <w:rFonts w:ascii="Times New Roman" w:hAnsi="Times New Roman"/>
          <w:b/>
          <w:sz w:val="24"/>
          <w:szCs w:val="24"/>
          <w:lang w:val="en-US"/>
        </w:rPr>
        <w:t>Fig. 2a.</w:t>
      </w:r>
      <w:r w:rsidRPr="00E16CF0">
        <w:rPr>
          <w:rFonts w:ascii="Times New Roman" w:hAnsi="Times New Roman"/>
          <w:sz w:val="24"/>
          <w:szCs w:val="24"/>
          <w:lang w:val="en-US"/>
        </w:rPr>
        <w:t xml:space="preserve"> It was established through the numerical models that if the first control cross-section downstream of the circular inlet is a square with side length equal to the inlet diameter, then flow separation do</w:t>
      </w:r>
      <w:r w:rsidR="008C1C51">
        <w:rPr>
          <w:rFonts w:ascii="Times New Roman" w:hAnsi="Times New Roman"/>
          <w:sz w:val="24"/>
          <w:szCs w:val="24"/>
          <w:lang w:val="en-US"/>
        </w:rPr>
        <w:t>es not occur at the nozzle “throat</w:t>
      </w:r>
      <w:r w:rsidRPr="00E16CF0">
        <w:rPr>
          <w:rFonts w:ascii="Times New Roman" w:hAnsi="Times New Roman"/>
          <w:sz w:val="24"/>
          <w:szCs w:val="24"/>
          <w:lang w:val="en-US"/>
        </w:rPr>
        <w:t>”. Furthermore, the</w:t>
      </w:r>
      <w:r w:rsidR="008C1C51">
        <w:rPr>
          <w:rFonts w:ascii="Times New Roman" w:hAnsi="Times New Roman"/>
          <w:sz w:val="24"/>
          <w:szCs w:val="24"/>
          <w:lang w:val="en-US"/>
        </w:rPr>
        <w:t xml:space="preserve"> radius of curvature at the throat</w:t>
      </w:r>
      <w:r w:rsidRPr="00E16CF0">
        <w:rPr>
          <w:rFonts w:ascii="Times New Roman" w:hAnsi="Times New Roman"/>
          <w:sz w:val="24"/>
          <w:szCs w:val="24"/>
          <w:lang w:val="en-US"/>
        </w:rPr>
        <w:t xml:space="preserve"> region should be approximately equal to 20mm. The diameter of the circular inlet was selected to approximately match that of standardized tubes in order to facilitate the interconnection to the flow loop. In order to constitute the manufacturing of the nozzles feasible, the gradual decrease of the nozzle height as the outlet is approached must occur in a linear manner. The same applies for the increase in the nozzle width. In addition, the height gradient should be kept close to 5</w:t>
      </w:r>
      <w:r w:rsidRPr="00E16CF0">
        <w:rPr>
          <w:rFonts w:ascii="Times New Roman" w:hAnsi="Times New Roman"/>
          <w:sz w:val="24"/>
          <w:szCs w:val="24"/>
          <w:vertAlign w:val="superscript"/>
          <w:lang w:val="en-US"/>
        </w:rPr>
        <w:t>o</w:t>
      </w:r>
      <w:r w:rsidRPr="00E16CF0">
        <w:rPr>
          <w:rFonts w:ascii="Times New Roman" w:hAnsi="Times New Roman"/>
          <w:sz w:val="24"/>
          <w:szCs w:val="24"/>
          <w:lang w:val="en-US"/>
        </w:rPr>
        <w:t>. Considering the specified gradient, the length between the square control cross section and the nozzle outlet can be explicitly specified.</w:t>
      </w:r>
    </w:p>
    <w:p w:rsidR="00E44596" w:rsidRDefault="00E44596" w:rsidP="00872386">
      <w:pPr>
        <w:ind w:firstLine="284"/>
        <w:jc w:val="both"/>
        <w:rPr>
          <w:rFonts w:ascii="Times New Roman" w:hAnsi="Times New Roman"/>
          <w:sz w:val="24"/>
          <w:szCs w:val="24"/>
          <w:lang w:val="en-US"/>
        </w:rPr>
      </w:pPr>
      <w:r w:rsidRPr="00E16CF0">
        <w:rPr>
          <w:rFonts w:ascii="Times New Roman" w:hAnsi="Times New Roman"/>
          <w:sz w:val="24"/>
          <w:szCs w:val="24"/>
          <w:lang w:val="en-US"/>
        </w:rPr>
        <w:t>The inlet/outlet nozzles were machined out of aluminum rods according to the</w:t>
      </w:r>
      <w:r w:rsidRPr="00DA2268">
        <w:rPr>
          <w:rFonts w:ascii="Times New Roman" w:hAnsi="Times New Roman"/>
          <w:sz w:val="24"/>
          <w:szCs w:val="24"/>
          <w:lang w:val="en-US"/>
        </w:rPr>
        <w:t xml:space="preserve"> manufacturing drawings shown in </w:t>
      </w:r>
      <w:r w:rsidRPr="00DA2268">
        <w:rPr>
          <w:rFonts w:ascii="Times New Roman" w:hAnsi="Times New Roman"/>
          <w:b/>
          <w:sz w:val="24"/>
          <w:szCs w:val="24"/>
          <w:lang w:val="en-US"/>
        </w:rPr>
        <w:t xml:space="preserve">Fig. </w:t>
      </w:r>
      <w:r w:rsidRPr="0084113E">
        <w:rPr>
          <w:rFonts w:ascii="Times New Roman" w:hAnsi="Times New Roman"/>
          <w:b/>
          <w:sz w:val="24"/>
          <w:szCs w:val="24"/>
          <w:lang w:val="en-US"/>
        </w:rPr>
        <w:t>2b</w:t>
      </w:r>
      <w:r w:rsidRPr="00DA2268">
        <w:rPr>
          <w:rFonts w:ascii="Times New Roman" w:hAnsi="Times New Roman"/>
          <w:sz w:val="24"/>
          <w:szCs w:val="24"/>
          <w:lang w:val="en-US"/>
        </w:rPr>
        <w:t xml:space="preserve">. Each nozzle was manufactured as two symmetrical separate parts in a CNC milling machine, as shown in </w:t>
      </w:r>
      <w:r w:rsidRPr="00DA2268">
        <w:rPr>
          <w:rFonts w:ascii="Times New Roman" w:hAnsi="Times New Roman"/>
          <w:b/>
          <w:sz w:val="24"/>
          <w:szCs w:val="24"/>
          <w:lang w:val="en-US"/>
        </w:rPr>
        <w:t>Fig</w:t>
      </w:r>
      <w:r w:rsidRPr="00DA2268">
        <w:rPr>
          <w:rFonts w:ascii="Times New Roman" w:hAnsi="Times New Roman"/>
          <w:sz w:val="24"/>
          <w:szCs w:val="24"/>
          <w:lang w:val="en-US"/>
        </w:rPr>
        <w:t xml:space="preserve">. </w:t>
      </w:r>
      <w:r w:rsidRPr="00C34CDF">
        <w:rPr>
          <w:rFonts w:ascii="Times New Roman" w:hAnsi="Times New Roman"/>
          <w:b/>
          <w:sz w:val="24"/>
          <w:szCs w:val="24"/>
          <w:lang w:val="en-US"/>
        </w:rPr>
        <w:t>2c</w:t>
      </w:r>
      <w:r w:rsidRPr="00DA2268">
        <w:rPr>
          <w:rFonts w:ascii="Times New Roman" w:hAnsi="Times New Roman"/>
          <w:sz w:val="24"/>
          <w:szCs w:val="24"/>
          <w:lang w:val="en-US"/>
        </w:rPr>
        <w:t>. Guides were placed at the top faces of the parts, so that they can be precisely aligned, and the parts were bonded</w:t>
      </w:r>
      <w:r>
        <w:rPr>
          <w:rFonts w:ascii="Times New Roman" w:hAnsi="Times New Roman"/>
          <w:sz w:val="24"/>
          <w:szCs w:val="24"/>
          <w:lang w:val="en-US"/>
        </w:rPr>
        <w:t xml:space="preserve"> together</w:t>
      </w:r>
      <w:r w:rsidRPr="00DA2268">
        <w:rPr>
          <w:rFonts w:ascii="Times New Roman" w:hAnsi="Times New Roman"/>
          <w:sz w:val="24"/>
          <w:szCs w:val="24"/>
          <w:lang w:val="en-US"/>
        </w:rPr>
        <w:t xml:space="preserve"> using an epoxy adhesive resin (Araldite 2014-1), as the alternative option of welding was not feasible due to the small thickness of the nozzle walls. The nozzles were carefully aligned and bonded to the heat sink, using the same adhesive resin, which also provided waterproofing.</w:t>
      </w:r>
    </w:p>
    <w:p w:rsidR="00E44596" w:rsidRDefault="00E44596" w:rsidP="00724384">
      <w:pPr>
        <w:ind w:firstLine="284"/>
        <w:jc w:val="both"/>
        <w:rPr>
          <w:rFonts w:ascii="Times New Roman" w:hAnsi="Times New Roman"/>
          <w:sz w:val="24"/>
          <w:szCs w:val="24"/>
          <w:lang w:val="en-US"/>
        </w:rPr>
      </w:pPr>
    </w:p>
    <w:p w:rsidR="00E44596" w:rsidRPr="00E16CF0" w:rsidRDefault="002D57D5" w:rsidP="00E16CF0">
      <w:pPr>
        <w:jc w:val="center"/>
        <w:rPr>
          <w:rFonts w:ascii="Times New Roman" w:hAnsi="Times New Roman"/>
          <w:sz w:val="20"/>
          <w:szCs w:val="20"/>
          <w:lang w:val="en-US"/>
        </w:rPr>
      </w:pPr>
      <w:r>
        <w:rPr>
          <w:rFonts w:ascii="Times New Roman" w:hAnsi="Times New Roman"/>
          <w:noProof/>
          <w:sz w:val="28"/>
          <w:szCs w:val="28"/>
        </w:rPr>
        <w:drawing>
          <wp:inline distT="0" distB="0" distL="0" distR="0">
            <wp:extent cx="3547745" cy="2216785"/>
            <wp:effectExtent l="0" t="0" r="0" b="0"/>
            <wp:docPr id="922" name="Picture 922" descr="Nozzle_fluid_geo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Nozzle_fluid_geometr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47745" cy="2216785"/>
                    </a:xfrm>
                    <a:prstGeom prst="rect">
                      <a:avLst/>
                    </a:prstGeom>
                    <a:noFill/>
                    <a:ln>
                      <a:noFill/>
                    </a:ln>
                  </pic:spPr>
                </pic:pic>
              </a:graphicData>
            </a:graphic>
          </wp:inline>
        </w:drawing>
      </w:r>
    </w:p>
    <w:p w:rsidR="00E44596" w:rsidRDefault="002D57D5" w:rsidP="00F733D0">
      <w:pPr>
        <w:jc w:val="center"/>
        <w:rPr>
          <w:rFonts w:ascii="Times New Roman" w:hAnsi="Times New Roman"/>
          <w:sz w:val="28"/>
          <w:szCs w:val="28"/>
          <w:lang w:val="en-US"/>
        </w:rPr>
      </w:pPr>
      <w:r>
        <w:rPr>
          <w:rFonts w:ascii="Times New Roman" w:hAnsi="Times New Roman"/>
          <w:noProof/>
          <w:sz w:val="28"/>
          <w:szCs w:val="28"/>
        </w:rPr>
        <w:drawing>
          <wp:inline distT="0" distB="0" distL="0" distR="0">
            <wp:extent cx="5508625" cy="1287780"/>
            <wp:effectExtent l="0" t="0" r="0" b="0"/>
            <wp:docPr id="923" name="Picture 228" descr="Nozzle_VW_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Nozzle_VW_dra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08625" cy="1287780"/>
                    </a:xfrm>
                    <a:prstGeom prst="rect">
                      <a:avLst/>
                    </a:prstGeom>
                    <a:noFill/>
                    <a:ln>
                      <a:noFill/>
                    </a:ln>
                  </pic:spPr>
                </pic:pic>
              </a:graphicData>
            </a:graphic>
          </wp:inline>
        </w:drawing>
      </w:r>
    </w:p>
    <w:p w:rsidR="00E44596" w:rsidRPr="00F733D0" w:rsidRDefault="00E44596" w:rsidP="00C34CDF">
      <w:pPr>
        <w:rPr>
          <w:rFonts w:ascii="Times New Roman" w:hAnsi="Times New Roman"/>
          <w:sz w:val="24"/>
          <w:szCs w:val="24"/>
          <w:lang w:val="en-US"/>
        </w:rPr>
      </w:pPr>
    </w:p>
    <w:p w:rsidR="00E44596" w:rsidRDefault="002D57D5" w:rsidP="00C5266B">
      <w:pPr>
        <w:jc w:val="center"/>
        <w:rPr>
          <w:rFonts w:ascii="Times New Roman" w:hAnsi="Times New Roman"/>
          <w:sz w:val="28"/>
          <w:szCs w:val="28"/>
          <w:lang w:val="en-US"/>
        </w:rPr>
      </w:pPr>
      <w:r>
        <w:rPr>
          <w:rFonts w:ascii="Times New Roman" w:hAnsi="Times New Roman"/>
          <w:noProof/>
          <w:sz w:val="28"/>
          <w:szCs w:val="28"/>
        </w:rPr>
        <w:lastRenderedPageBreak/>
        <w:drawing>
          <wp:inline distT="0" distB="0" distL="0" distR="0">
            <wp:extent cx="3306445" cy="1938655"/>
            <wp:effectExtent l="0" t="0" r="0" b="0"/>
            <wp:docPr id="924"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06445" cy="1938655"/>
                    </a:xfrm>
                    <a:prstGeom prst="rect">
                      <a:avLst/>
                    </a:prstGeom>
                    <a:noFill/>
                    <a:ln>
                      <a:noFill/>
                    </a:ln>
                  </pic:spPr>
                </pic:pic>
              </a:graphicData>
            </a:graphic>
          </wp:inline>
        </w:drawing>
      </w:r>
    </w:p>
    <w:p w:rsidR="00E44596" w:rsidRDefault="00E44596" w:rsidP="00F733D0">
      <w:pPr>
        <w:jc w:val="both"/>
        <w:rPr>
          <w:rFonts w:ascii="Times New Roman" w:hAnsi="Times New Roman"/>
          <w:b/>
          <w:sz w:val="20"/>
          <w:szCs w:val="20"/>
          <w:lang w:val="en-US"/>
        </w:rPr>
      </w:pPr>
    </w:p>
    <w:p w:rsidR="00E44596" w:rsidRDefault="00E44596" w:rsidP="00F733D0">
      <w:pPr>
        <w:jc w:val="both"/>
        <w:rPr>
          <w:rFonts w:ascii="Times New Roman" w:hAnsi="Times New Roman"/>
          <w:sz w:val="20"/>
          <w:szCs w:val="20"/>
          <w:lang w:val="en-US"/>
        </w:rPr>
      </w:pPr>
      <w:proofErr w:type="gramStart"/>
      <w:r w:rsidRPr="00E34A80">
        <w:rPr>
          <w:rFonts w:ascii="Times New Roman" w:hAnsi="Times New Roman"/>
          <w:b/>
          <w:sz w:val="20"/>
          <w:szCs w:val="20"/>
          <w:lang w:val="en-US"/>
        </w:rPr>
        <w:t>Fig</w:t>
      </w:r>
      <w:r w:rsidR="00AA26CF">
        <w:rPr>
          <w:rFonts w:ascii="Times New Roman" w:hAnsi="Times New Roman"/>
          <w:b/>
          <w:sz w:val="20"/>
          <w:szCs w:val="20"/>
          <w:lang w:val="en-US"/>
        </w:rPr>
        <w:t xml:space="preserve">. </w:t>
      </w:r>
      <w:r>
        <w:rPr>
          <w:rFonts w:ascii="Times New Roman" w:hAnsi="Times New Roman"/>
          <w:b/>
          <w:sz w:val="20"/>
          <w:szCs w:val="20"/>
          <w:lang w:val="en-US"/>
        </w:rPr>
        <w:t>2</w:t>
      </w:r>
      <w:r w:rsidRPr="00E34A80">
        <w:rPr>
          <w:rFonts w:ascii="Times New Roman" w:hAnsi="Times New Roman"/>
          <w:b/>
          <w:sz w:val="20"/>
          <w:szCs w:val="20"/>
          <w:lang w:val="en-US"/>
        </w:rPr>
        <w:t>.</w:t>
      </w:r>
      <w:proofErr w:type="gramEnd"/>
      <w:r w:rsidRPr="00E34A80">
        <w:rPr>
          <w:rFonts w:ascii="Times New Roman" w:hAnsi="Times New Roman"/>
          <w:sz w:val="20"/>
          <w:szCs w:val="20"/>
          <w:lang w:val="en-US"/>
        </w:rPr>
        <w:t xml:space="preserve"> </w:t>
      </w:r>
      <w:r>
        <w:rPr>
          <w:rFonts w:ascii="Times New Roman" w:hAnsi="Times New Roman"/>
          <w:sz w:val="20"/>
          <w:szCs w:val="20"/>
          <w:lang w:val="en-US"/>
        </w:rPr>
        <w:t>Geometry of the inlet-outlet manifold: (a) design technique, (b) manufacturing drawings, (c) manufactured parts.</w:t>
      </w:r>
    </w:p>
    <w:p w:rsidR="00AA26CF" w:rsidRDefault="00AA26CF" w:rsidP="00F733D0">
      <w:pPr>
        <w:jc w:val="both"/>
        <w:rPr>
          <w:rFonts w:ascii="Times New Roman" w:hAnsi="Times New Roman"/>
          <w:sz w:val="20"/>
          <w:szCs w:val="20"/>
          <w:lang w:val="en-US"/>
        </w:rPr>
      </w:pPr>
    </w:p>
    <w:p w:rsidR="00E44596" w:rsidRPr="00DA2268" w:rsidRDefault="00E44596">
      <w:pPr>
        <w:rPr>
          <w:rFonts w:ascii="Times New Roman" w:hAnsi="Times New Roman"/>
          <w:b/>
          <w:sz w:val="24"/>
          <w:szCs w:val="24"/>
          <w:lang w:val="en-US"/>
        </w:rPr>
      </w:pPr>
      <w:r w:rsidRPr="00DA2268">
        <w:rPr>
          <w:rFonts w:ascii="Times New Roman" w:hAnsi="Times New Roman"/>
          <w:b/>
          <w:sz w:val="24"/>
          <w:szCs w:val="24"/>
          <w:lang w:val="en-US"/>
        </w:rPr>
        <w:t>3. Experimental procedure</w:t>
      </w:r>
    </w:p>
    <w:p w:rsidR="00E44596" w:rsidRPr="00DA2268" w:rsidRDefault="00E44596">
      <w:pPr>
        <w:rPr>
          <w:rFonts w:ascii="Times New Roman" w:hAnsi="Times New Roman"/>
          <w:sz w:val="24"/>
          <w:szCs w:val="24"/>
          <w:lang w:val="en-US"/>
        </w:rPr>
      </w:pPr>
    </w:p>
    <w:p w:rsidR="00E44596" w:rsidRDefault="00E44596" w:rsidP="008F6B50">
      <w:pPr>
        <w:rPr>
          <w:rFonts w:ascii="Times New Roman" w:hAnsi="Times New Roman"/>
          <w:i/>
          <w:sz w:val="24"/>
          <w:szCs w:val="24"/>
          <w:lang w:val="en-US"/>
        </w:rPr>
      </w:pPr>
      <w:r w:rsidRPr="00AB2430">
        <w:rPr>
          <w:rFonts w:ascii="Times New Roman" w:hAnsi="Times New Roman"/>
          <w:i/>
          <w:sz w:val="24"/>
          <w:szCs w:val="24"/>
          <w:lang w:val="en-US"/>
        </w:rPr>
        <w:t>3.1 Flow loop and test rigs</w:t>
      </w:r>
    </w:p>
    <w:p w:rsidR="00E44596" w:rsidRDefault="00E44596" w:rsidP="008F6B50">
      <w:pPr>
        <w:rPr>
          <w:rFonts w:ascii="Times New Roman" w:hAnsi="Times New Roman"/>
          <w:i/>
          <w:sz w:val="24"/>
          <w:szCs w:val="24"/>
          <w:lang w:val="en-US"/>
        </w:rPr>
      </w:pPr>
    </w:p>
    <w:p w:rsidR="009E46DA" w:rsidRPr="003F30E6" w:rsidRDefault="00E44596" w:rsidP="00143C37">
      <w:pPr>
        <w:ind w:firstLine="284"/>
        <w:jc w:val="both"/>
        <w:rPr>
          <w:rFonts w:ascii="Times New Roman" w:hAnsi="Times New Roman"/>
          <w:sz w:val="24"/>
          <w:szCs w:val="24"/>
          <w:lang w:val="en-US"/>
        </w:rPr>
      </w:pPr>
      <w:r>
        <w:rPr>
          <w:rFonts w:ascii="Times New Roman" w:hAnsi="Times New Roman"/>
          <w:sz w:val="24"/>
          <w:szCs w:val="24"/>
          <w:lang w:val="en-US"/>
        </w:rPr>
        <w:t>The cooling device was evaluated in a closed flow loop (</w:t>
      </w:r>
      <w:r w:rsidRPr="00BC55F9">
        <w:rPr>
          <w:rFonts w:ascii="Times New Roman" w:hAnsi="Times New Roman"/>
          <w:b/>
          <w:sz w:val="24"/>
          <w:szCs w:val="24"/>
          <w:lang w:val="en-US"/>
        </w:rPr>
        <w:t>Fig. 3a</w:t>
      </w:r>
      <w:r w:rsidR="00D51951">
        <w:rPr>
          <w:rFonts w:ascii="Times New Roman" w:hAnsi="Times New Roman"/>
          <w:sz w:val="24"/>
          <w:szCs w:val="24"/>
          <w:lang w:val="en-US"/>
        </w:rPr>
        <w:t>)</w:t>
      </w:r>
      <w:proofErr w:type="gramStart"/>
      <w:r w:rsidR="00D51951">
        <w:rPr>
          <w:rFonts w:ascii="Times New Roman" w:hAnsi="Times New Roman"/>
          <w:sz w:val="24"/>
          <w:szCs w:val="24"/>
          <w:lang w:val="en-US"/>
        </w:rPr>
        <w:t>,</w:t>
      </w:r>
      <w:proofErr w:type="gramEnd"/>
      <w:r w:rsidR="00D51951">
        <w:rPr>
          <w:rFonts w:ascii="Times New Roman" w:hAnsi="Times New Roman"/>
          <w:sz w:val="24"/>
          <w:szCs w:val="24"/>
          <w:lang w:val="en-US"/>
        </w:rPr>
        <w:t xml:space="preserve"> </w:t>
      </w:r>
      <w:r>
        <w:rPr>
          <w:rFonts w:ascii="Times New Roman" w:hAnsi="Times New Roman"/>
          <w:sz w:val="24"/>
          <w:szCs w:val="24"/>
          <w:lang w:val="en-US"/>
        </w:rPr>
        <w:t xml:space="preserve">where water was </w:t>
      </w:r>
      <w:r w:rsidRPr="003F30E6">
        <w:rPr>
          <w:rFonts w:ascii="Times New Roman" w:hAnsi="Times New Roman"/>
          <w:sz w:val="24"/>
          <w:szCs w:val="24"/>
          <w:lang w:val="en-US"/>
        </w:rPr>
        <w:t>circulated with the use of a gear pump manufactured by Speck. The water flow rate was measured with a ring piston flow meter manufactured by Aqua Metro and could be properly adjusted through a flow regulator.</w:t>
      </w:r>
      <w:r w:rsidR="009C7A74" w:rsidRPr="003F30E6">
        <w:rPr>
          <w:rFonts w:ascii="Times New Roman" w:hAnsi="Times New Roman"/>
          <w:sz w:val="24"/>
          <w:szCs w:val="24"/>
          <w:lang w:val="en-US"/>
        </w:rPr>
        <w:t xml:space="preserve"> Since the cooling device is intended for incorporation in a </w:t>
      </w:r>
      <w:r w:rsidR="00BC6C30" w:rsidRPr="003F30E6">
        <w:rPr>
          <w:rFonts w:ascii="Times New Roman" w:hAnsi="Times New Roman"/>
          <w:sz w:val="24"/>
          <w:szCs w:val="24"/>
          <w:lang w:val="en-US"/>
        </w:rPr>
        <w:t>CPVT system with an aperture are of 1m</w:t>
      </w:r>
      <w:r w:rsidR="00BC6C30" w:rsidRPr="003F30E6">
        <w:rPr>
          <w:rFonts w:ascii="Times New Roman" w:hAnsi="Times New Roman"/>
          <w:sz w:val="24"/>
          <w:szCs w:val="24"/>
          <w:vertAlign w:val="superscript"/>
          <w:lang w:val="en-US"/>
        </w:rPr>
        <w:t>2</w:t>
      </w:r>
      <w:r w:rsidR="00464C75" w:rsidRPr="003F30E6">
        <w:rPr>
          <w:rFonts w:ascii="Times New Roman" w:hAnsi="Times New Roman"/>
          <w:sz w:val="24"/>
          <w:szCs w:val="24"/>
          <w:lang w:val="en-US"/>
        </w:rPr>
        <w:t>,</w:t>
      </w:r>
      <w:r w:rsidR="003D3B38" w:rsidRPr="003F30E6">
        <w:rPr>
          <w:rFonts w:ascii="Times New Roman" w:hAnsi="Times New Roman"/>
          <w:sz w:val="24"/>
          <w:szCs w:val="24"/>
          <w:lang w:val="en-US"/>
        </w:rPr>
        <w:t xml:space="preserve"> </w:t>
      </w:r>
      <w:r w:rsidR="00464C75" w:rsidRPr="003F30E6">
        <w:rPr>
          <w:rFonts w:ascii="Times New Roman" w:hAnsi="Times New Roman"/>
          <w:sz w:val="24"/>
          <w:szCs w:val="24"/>
          <w:lang w:val="en-US"/>
        </w:rPr>
        <w:t>which is</w:t>
      </w:r>
      <w:r w:rsidR="00BC6C30" w:rsidRPr="003F30E6">
        <w:rPr>
          <w:rFonts w:ascii="Times New Roman" w:hAnsi="Times New Roman"/>
          <w:sz w:val="24"/>
          <w:szCs w:val="24"/>
          <w:vertAlign w:val="superscript"/>
          <w:lang w:val="en-US"/>
        </w:rPr>
        <w:t xml:space="preserve"> </w:t>
      </w:r>
      <w:r w:rsidR="00BC6C30" w:rsidRPr="003F30E6">
        <w:rPr>
          <w:rFonts w:ascii="Times New Roman" w:hAnsi="Times New Roman"/>
          <w:sz w:val="24"/>
          <w:szCs w:val="24"/>
          <w:lang w:val="en-US"/>
        </w:rPr>
        <w:t xml:space="preserve">suitable </w:t>
      </w:r>
      <w:r w:rsidR="009C7A74" w:rsidRPr="003F30E6">
        <w:rPr>
          <w:rFonts w:ascii="Times New Roman" w:hAnsi="Times New Roman"/>
          <w:sz w:val="24"/>
          <w:szCs w:val="24"/>
          <w:lang w:val="en-US"/>
        </w:rPr>
        <w:t>for the production of domestic hot water</w:t>
      </w:r>
      <w:r w:rsidR="000958D6" w:rsidRPr="003F30E6">
        <w:rPr>
          <w:rFonts w:ascii="Times New Roman" w:hAnsi="Times New Roman"/>
          <w:sz w:val="24"/>
          <w:szCs w:val="24"/>
          <w:lang w:val="en-US"/>
        </w:rPr>
        <w:t>,</w:t>
      </w:r>
      <w:r w:rsidR="009C7A74" w:rsidRPr="003F30E6">
        <w:rPr>
          <w:rFonts w:ascii="Times New Roman" w:hAnsi="Times New Roman"/>
          <w:sz w:val="24"/>
          <w:szCs w:val="24"/>
          <w:lang w:val="en-US"/>
        </w:rPr>
        <w:t xml:space="preserve"> </w:t>
      </w:r>
      <w:r w:rsidR="000958D6" w:rsidRPr="003F30E6">
        <w:rPr>
          <w:rFonts w:ascii="Times New Roman" w:hAnsi="Times New Roman"/>
          <w:sz w:val="24"/>
          <w:szCs w:val="24"/>
          <w:lang w:val="en-US"/>
        </w:rPr>
        <w:t>i</w:t>
      </w:r>
      <w:r w:rsidR="009C7A74" w:rsidRPr="003F30E6">
        <w:rPr>
          <w:rFonts w:ascii="Times New Roman" w:hAnsi="Times New Roman"/>
          <w:sz w:val="24"/>
          <w:szCs w:val="24"/>
          <w:lang w:val="en-US"/>
        </w:rPr>
        <w:t>t was taken into account that the volumetric flow rate that represents realistic operating conditions, as stated by the EN12975-2 standard</w:t>
      </w:r>
      <w:r w:rsidR="003E68D0" w:rsidRPr="003F30E6">
        <w:rPr>
          <w:rFonts w:ascii="Times New Roman" w:hAnsi="Times New Roman"/>
          <w:sz w:val="24"/>
          <w:szCs w:val="24"/>
          <w:lang w:val="en-US"/>
        </w:rPr>
        <w:t xml:space="preserve"> </w:t>
      </w:r>
      <w:r w:rsidR="003E68D0" w:rsidRPr="003F30E6">
        <w:rPr>
          <w:rFonts w:ascii="Times New Roman" w:hAnsi="Times New Roman"/>
          <w:b/>
          <w:sz w:val="24"/>
          <w:szCs w:val="24"/>
          <w:lang w:val="en-US"/>
        </w:rPr>
        <w:t>[25]</w:t>
      </w:r>
      <w:r w:rsidR="009C7A74" w:rsidRPr="003F30E6">
        <w:rPr>
          <w:rFonts w:ascii="Times New Roman" w:hAnsi="Times New Roman"/>
          <w:sz w:val="24"/>
          <w:szCs w:val="24"/>
          <w:lang w:val="en-US"/>
        </w:rPr>
        <w:t>, for solar thermal collectors is equal to 20 mL/s</w:t>
      </w:r>
      <w:r w:rsidR="000958D6" w:rsidRPr="003F30E6">
        <w:rPr>
          <w:rFonts w:ascii="Times New Roman" w:hAnsi="Times New Roman"/>
          <w:sz w:val="24"/>
          <w:szCs w:val="24"/>
          <w:lang w:val="en-US"/>
        </w:rPr>
        <w:t xml:space="preserve"> per m</w:t>
      </w:r>
      <w:r w:rsidR="000958D6" w:rsidRPr="003F30E6">
        <w:rPr>
          <w:rFonts w:ascii="Times New Roman" w:hAnsi="Times New Roman"/>
          <w:sz w:val="24"/>
          <w:szCs w:val="24"/>
          <w:vertAlign w:val="superscript"/>
          <w:lang w:val="en-US"/>
        </w:rPr>
        <w:t>2</w:t>
      </w:r>
      <w:r w:rsidR="000958D6" w:rsidRPr="003F30E6">
        <w:rPr>
          <w:rFonts w:ascii="Times New Roman" w:hAnsi="Times New Roman"/>
          <w:sz w:val="24"/>
          <w:szCs w:val="24"/>
          <w:lang w:val="en-US"/>
        </w:rPr>
        <w:t xml:space="preserve"> of aperture area</w:t>
      </w:r>
      <w:r w:rsidR="009C7A74" w:rsidRPr="003F30E6">
        <w:rPr>
          <w:rFonts w:ascii="Times New Roman" w:hAnsi="Times New Roman"/>
          <w:sz w:val="24"/>
          <w:szCs w:val="24"/>
          <w:lang w:val="en-US"/>
        </w:rPr>
        <w:t>.</w:t>
      </w:r>
      <w:r w:rsidR="00464C75" w:rsidRPr="003F30E6">
        <w:rPr>
          <w:rFonts w:ascii="Times New Roman" w:hAnsi="Times New Roman"/>
          <w:sz w:val="24"/>
          <w:szCs w:val="24"/>
          <w:lang w:val="en-US"/>
        </w:rPr>
        <w:t xml:space="preserve"> In addition, it was proven in </w:t>
      </w:r>
      <w:r w:rsidR="00464C75" w:rsidRPr="003F30E6">
        <w:rPr>
          <w:rFonts w:ascii="Times New Roman" w:hAnsi="Times New Roman"/>
          <w:b/>
          <w:sz w:val="24"/>
          <w:szCs w:val="24"/>
          <w:lang w:val="en-US"/>
        </w:rPr>
        <w:t>[</w:t>
      </w:r>
      <w:r w:rsidR="009E46DA" w:rsidRPr="003F30E6">
        <w:rPr>
          <w:rFonts w:ascii="Times New Roman" w:hAnsi="Times New Roman"/>
          <w:b/>
          <w:sz w:val="24"/>
          <w:szCs w:val="24"/>
          <w:lang w:val="en-US"/>
        </w:rPr>
        <w:t>26</w:t>
      </w:r>
      <w:r w:rsidR="00464C75" w:rsidRPr="003F30E6">
        <w:rPr>
          <w:rFonts w:ascii="Times New Roman" w:hAnsi="Times New Roman"/>
          <w:b/>
          <w:sz w:val="24"/>
          <w:szCs w:val="24"/>
          <w:lang w:val="en-US"/>
        </w:rPr>
        <w:t>]</w:t>
      </w:r>
      <w:r w:rsidR="00BE69DF" w:rsidRPr="003F30E6">
        <w:rPr>
          <w:rFonts w:ascii="Times New Roman" w:hAnsi="Times New Roman"/>
          <w:sz w:val="24"/>
          <w:szCs w:val="24"/>
          <w:lang w:val="en-US"/>
        </w:rPr>
        <w:t xml:space="preserve"> that increase in</w:t>
      </w:r>
      <w:r w:rsidR="00464C75" w:rsidRPr="003F30E6">
        <w:rPr>
          <w:rFonts w:ascii="Times New Roman" w:hAnsi="Times New Roman"/>
          <w:sz w:val="24"/>
          <w:szCs w:val="24"/>
          <w:lang w:val="en-US"/>
        </w:rPr>
        <w:t xml:space="preserve"> the cooling fluid flow rate</w:t>
      </w:r>
      <w:r w:rsidR="009E46DA" w:rsidRPr="003F30E6">
        <w:rPr>
          <w:rFonts w:ascii="Times New Roman" w:hAnsi="Times New Roman"/>
          <w:sz w:val="24"/>
          <w:szCs w:val="24"/>
          <w:lang w:val="en-US"/>
        </w:rPr>
        <w:t xml:space="preserve"> leads to</w:t>
      </w:r>
      <w:r w:rsidR="00464C75" w:rsidRPr="003F30E6">
        <w:rPr>
          <w:rFonts w:ascii="Times New Roman" w:hAnsi="Times New Roman"/>
          <w:sz w:val="24"/>
          <w:szCs w:val="24"/>
          <w:lang w:val="en-US"/>
        </w:rPr>
        <w:t xml:space="preserve"> decrease</w:t>
      </w:r>
      <w:r w:rsidR="009E46DA" w:rsidRPr="003F30E6">
        <w:rPr>
          <w:rFonts w:ascii="Times New Roman" w:hAnsi="Times New Roman"/>
          <w:sz w:val="24"/>
          <w:szCs w:val="24"/>
          <w:lang w:val="en-US"/>
        </w:rPr>
        <w:t xml:space="preserve"> of</w:t>
      </w:r>
      <w:r w:rsidR="00464C75" w:rsidRPr="003F30E6">
        <w:rPr>
          <w:rFonts w:ascii="Times New Roman" w:hAnsi="Times New Roman"/>
          <w:sz w:val="24"/>
          <w:szCs w:val="24"/>
          <w:lang w:val="en-US"/>
        </w:rPr>
        <w:t xml:space="preserve"> the heat transfer enhancement to pressure drop ratio</w:t>
      </w:r>
      <w:r w:rsidR="009E46DA" w:rsidRPr="003F30E6">
        <w:rPr>
          <w:rFonts w:ascii="Times New Roman" w:hAnsi="Times New Roman"/>
          <w:sz w:val="24"/>
          <w:szCs w:val="24"/>
          <w:lang w:val="en-US"/>
        </w:rPr>
        <w:t xml:space="preserve">, in </w:t>
      </w:r>
      <w:r w:rsidR="003D3B38" w:rsidRPr="003F30E6">
        <w:rPr>
          <w:rFonts w:ascii="Times New Roman" w:hAnsi="Times New Roman"/>
          <w:sz w:val="24"/>
          <w:szCs w:val="24"/>
          <w:lang w:val="en-US"/>
        </w:rPr>
        <w:t>VW plate-fin heat sinks</w:t>
      </w:r>
      <w:r w:rsidR="007739A1" w:rsidRPr="003F30E6">
        <w:rPr>
          <w:rFonts w:ascii="Times New Roman" w:hAnsi="Times New Roman"/>
          <w:sz w:val="24"/>
          <w:szCs w:val="24"/>
          <w:lang w:val="en-US"/>
        </w:rPr>
        <w:t xml:space="preserve"> and thus operation at relatively low flow rates</w:t>
      </w:r>
      <w:r w:rsidR="00194979" w:rsidRPr="003F30E6">
        <w:rPr>
          <w:rFonts w:ascii="Times New Roman" w:hAnsi="Times New Roman"/>
          <w:sz w:val="24"/>
          <w:szCs w:val="24"/>
          <w:lang w:val="en-US"/>
        </w:rPr>
        <w:t xml:space="preserve"> is</w:t>
      </w:r>
      <w:r w:rsidR="007739A1" w:rsidRPr="003F30E6">
        <w:rPr>
          <w:rFonts w:ascii="Times New Roman" w:hAnsi="Times New Roman"/>
          <w:sz w:val="24"/>
          <w:szCs w:val="24"/>
          <w:lang w:val="en-US"/>
        </w:rPr>
        <w:t xml:space="preserve"> preferable</w:t>
      </w:r>
      <w:r w:rsidR="003D3B38" w:rsidRPr="003F30E6">
        <w:rPr>
          <w:rFonts w:ascii="Times New Roman" w:hAnsi="Times New Roman"/>
          <w:sz w:val="24"/>
          <w:szCs w:val="24"/>
          <w:lang w:val="en-US"/>
        </w:rPr>
        <w:t>.</w:t>
      </w:r>
      <w:r w:rsidR="00464C75" w:rsidRPr="003F30E6">
        <w:rPr>
          <w:rFonts w:ascii="Times New Roman" w:hAnsi="Times New Roman"/>
          <w:sz w:val="24"/>
          <w:szCs w:val="24"/>
          <w:lang w:val="en-US"/>
        </w:rPr>
        <w:t xml:space="preserve"> </w:t>
      </w:r>
      <w:r w:rsidR="005F4301" w:rsidRPr="003F30E6">
        <w:rPr>
          <w:rFonts w:ascii="Times New Roman" w:hAnsi="Times New Roman"/>
          <w:sz w:val="24"/>
          <w:szCs w:val="24"/>
          <w:lang w:val="en-US"/>
        </w:rPr>
        <w:t>The heat sink was</w:t>
      </w:r>
      <w:r w:rsidR="00464C75" w:rsidRPr="003F30E6">
        <w:rPr>
          <w:rFonts w:ascii="Times New Roman" w:hAnsi="Times New Roman"/>
          <w:sz w:val="24"/>
          <w:szCs w:val="24"/>
          <w:lang w:val="en-US"/>
        </w:rPr>
        <w:t xml:space="preserve"> finally</w:t>
      </w:r>
      <w:r w:rsidR="005F4301" w:rsidRPr="003F30E6">
        <w:rPr>
          <w:rFonts w:ascii="Times New Roman" w:hAnsi="Times New Roman"/>
          <w:sz w:val="24"/>
          <w:szCs w:val="24"/>
          <w:lang w:val="en-US"/>
        </w:rPr>
        <w:t xml:space="preserve"> decided to be evaluated in the volumetric flow rate range of 20-40mL/s</w:t>
      </w:r>
      <w:r w:rsidR="00464C75" w:rsidRPr="003F30E6">
        <w:rPr>
          <w:rFonts w:ascii="Times New Roman" w:hAnsi="Times New Roman"/>
          <w:sz w:val="24"/>
          <w:szCs w:val="24"/>
          <w:lang w:val="en-US"/>
        </w:rPr>
        <w:t>,</w:t>
      </w:r>
      <w:r w:rsidR="003D3B38" w:rsidRPr="003F30E6">
        <w:rPr>
          <w:rFonts w:ascii="Times New Roman" w:hAnsi="Times New Roman"/>
          <w:sz w:val="24"/>
          <w:szCs w:val="24"/>
          <w:lang w:val="en-US"/>
        </w:rPr>
        <w:t xml:space="preserve"> in order to illustrate the effect of flow rate on heat transfer and pressure drop, while</w:t>
      </w:r>
      <w:r w:rsidR="00464C75" w:rsidRPr="003F30E6">
        <w:rPr>
          <w:rFonts w:ascii="Times New Roman" w:hAnsi="Times New Roman"/>
          <w:sz w:val="24"/>
          <w:szCs w:val="24"/>
          <w:lang w:val="en-US"/>
        </w:rPr>
        <w:t xml:space="preserve"> </w:t>
      </w:r>
      <w:r w:rsidR="003D3B38" w:rsidRPr="003F30E6">
        <w:rPr>
          <w:rFonts w:ascii="Times New Roman" w:hAnsi="Times New Roman"/>
          <w:sz w:val="24"/>
          <w:szCs w:val="24"/>
          <w:lang w:val="en-US"/>
        </w:rPr>
        <w:t>also</w:t>
      </w:r>
      <w:r w:rsidR="00464C75" w:rsidRPr="003F30E6">
        <w:rPr>
          <w:rFonts w:ascii="Times New Roman" w:hAnsi="Times New Roman"/>
          <w:sz w:val="24"/>
          <w:szCs w:val="24"/>
          <w:lang w:val="en-US"/>
        </w:rPr>
        <w:t xml:space="preserve"> </w:t>
      </w:r>
      <w:r w:rsidR="003D3B38" w:rsidRPr="003F30E6">
        <w:rPr>
          <w:rFonts w:ascii="Times New Roman" w:hAnsi="Times New Roman"/>
          <w:sz w:val="24"/>
          <w:szCs w:val="24"/>
          <w:lang w:val="en-US"/>
        </w:rPr>
        <w:t>being able to</w:t>
      </w:r>
      <w:r w:rsidR="00464C75" w:rsidRPr="003F30E6">
        <w:rPr>
          <w:rFonts w:ascii="Times New Roman" w:hAnsi="Times New Roman"/>
          <w:sz w:val="24"/>
          <w:szCs w:val="24"/>
          <w:lang w:val="en-US"/>
        </w:rPr>
        <w:t xml:space="preserve"> </w:t>
      </w:r>
      <w:r w:rsidR="003D3B38" w:rsidRPr="003F30E6">
        <w:rPr>
          <w:rFonts w:ascii="Times New Roman" w:hAnsi="Times New Roman"/>
          <w:sz w:val="24"/>
          <w:szCs w:val="24"/>
          <w:lang w:val="en-US"/>
        </w:rPr>
        <w:t xml:space="preserve">measure accurately </w:t>
      </w:r>
      <w:r w:rsidR="00464C75" w:rsidRPr="003F30E6">
        <w:rPr>
          <w:rFonts w:ascii="Times New Roman" w:hAnsi="Times New Roman"/>
          <w:sz w:val="24"/>
          <w:szCs w:val="24"/>
          <w:lang w:val="en-US"/>
        </w:rPr>
        <w:t>the wall and fluid</w:t>
      </w:r>
      <w:r w:rsidR="00BC6C30" w:rsidRPr="003F30E6">
        <w:rPr>
          <w:rFonts w:ascii="Times New Roman" w:hAnsi="Times New Roman"/>
          <w:sz w:val="24"/>
          <w:szCs w:val="24"/>
          <w:lang w:val="en-US"/>
        </w:rPr>
        <w:t xml:space="preserve"> temperature values.</w:t>
      </w:r>
      <w:r w:rsidRPr="003F30E6">
        <w:rPr>
          <w:rFonts w:ascii="Times New Roman" w:hAnsi="Times New Roman"/>
          <w:sz w:val="24"/>
          <w:szCs w:val="24"/>
          <w:lang w:val="en-US"/>
        </w:rPr>
        <w:t xml:space="preserve"> A 50 </w:t>
      </w:r>
      <w:r w:rsidRPr="003F30E6">
        <w:rPr>
          <w:rFonts w:ascii="Times New Roman" w:hAnsi="Times New Roman"/>
          <w:sz w:val="24"/>
          <w:szCs w:val="24"/>
        </w:rPr>
        <w:t>μ</w:t>
      </w:r>
      <w:r w:rsidRPr="003F30E6">
        <w:rPr>
          <w:rFonts w:ascii="Times New Roman" w:hAnsi="Times New Roman"/>
          <w:sz w:val="24"/>
          <w:szCs w:val="24"/>
          <w:lang w:val="en-US"/>
        </w:rPr>
        <w:t xml:space="preserve">m filter was also inserted in the tubing prior to the test device, in order to prevent the possible clogging of the channels from impurities. </w:t>
      </w:r>
    </w:p>
    <w:p w:rsidR="00E44596" w:rsidRPr="00143C37" w:rsidRDefault="00E44596" w:rsidP="00143C37">
      <w:pPr>
        <w:ind w:firstLine="284"/>
        <w:jc w:val="both"/>
        <w:rPr>
          <w:rFonts w:ascii="Times New Roman" w:hAnsi="Times New Roman"/>
          <w:sz w:val="24"/>
          <w:szCs w:val="24"/>
          <w:lang w:val="en-US"/>
        </w:rPr>
      </w:pPr>
      <w:r w:rsidRPr="003F30E6">
        <w:rPr>
          <w:rFonts w:ascii="Times New Roman" w:hAnsi="Times New Roman"/>
          <w:sz w:val="24"/>
          <w:szCs w:val="24"/>
          <w:lang w:val="en-US"/>
        </w:rPr>
        <w:t xml:space="preserve">The temperature of the fluid that enters the test-device was adjusted to a specified set-point, with the use of a water-conditioning unit that housed a number of resistors and mantle heat exchangers. A separate cooling unit was hydraulically connected to the water-conditioning unit through an additional closed flow loop that provides the “cold stream” of the heat exchanger (tap water). The flow in the “cooling” flow loop is regulated through pneumatic valves and the control signal for the valves is provided by a PLC where the temperature set-point is specified. As depicted in </w:t>
      </w:r>
      <w:r w:rsidRPr="003F30E6">
        <w:rPr>
          <w:rFonts w:ascii="Times New Roman" w:hAnsi="Times New Roman"/>
          <w:b/>
          <w:sz w:val="24"/>
          <w:szCs w:val="24"/>
          <w:lang w:val="en-US"/>
        </w:rPr>
        <w:t>Fig. 3a</w:t>
      </w:r>
      <w:r w:rsidRPr="003F30E6">
        <w:rPr>
          <w:rFonts w:ascii="Times New Roman" w:hAnsi="Times New Roman"/>
          <w:sz w:val="24"/>
          <w:szCs w:val="24"/>
          <w:lang w:val="en-US"/>
        </w:rPr>
        <w:t xml:space="preserve"> the experimental setup allows the simultaneous evaluation of two test devices, however a bypass tube was placed at the second spot, in order to evaluate a single test-device.</w:t>
      </w:r>
      <w:r w:rsidR="00D31B97" w:rsidRPr="003F30E6">
        <w:rPr>
          <w:rFonts w:ascii="Times New Roman" w:hAnsi="Times New Roman"/>
          <w:sz w:val="24"/>
          <w:szCs w:val="24"/>
          <w:lang w:val="en-US"/>
        </w:rPr>
        <w:t xml:space="preserve"> The water temperature within the circuit was monitored at several positions through Pt100 sensors and appropriate signals were sent either to the pneumatic va</w:t>
      </w:r>
      <w:r w:rsidR="00606D69" w:rsidRPr="003F30E6">
        <w:rPr>
          <w:rFonts w:ascii="Times New Roman" w:hAnsi="Times New Roman"/>
          <w:sz w:val="24"/>
          <w:szCs w:val="24"/>
          <w:lang w:val="en-US"/>
        </w:rPr>
        <w:t>lves, in order to allow the cooling-</w:t>
      </w:r>
      <w:r w:rsidR="00D31B97" w:rsidRPr="003F30E6">
        <w:rPr>
          <w:rFonts w:ascii="Times New Roman" w:hAnsi="Times New Roman"/>
          <w:sz w:val="24"/>
          <w:szCs w:val="24"/>
          <w:lang w:val="en-US"/>
        </w:rPr>
        <w:t xml:space="preserve">fluid stream to flow within the mantle heat exchangers (denoted as HEX in </w:t>
      </w:r>
      <w:r w:rsidR="00D31B97" w:rsidRPr="003F30E6">
        <w:rPr>
          <w:rFonts w:ascii="Times New Roman" w:hAnsi="Times New Roman"/>
          <w:b/>
          <w:sz w:val="24"/>
          <w:szCs w:val="24"/>
          <w:lang w:val="en-US"/>
        </w:rPr>
        <w:t>Fig. 3a</w:t>
      </w:r>
      <w:r w:rsidR="00D31B97" w:rsidRPr="003F30E6">
        <w:rPr>
          <w:rFonts w:ascii="Times New Roman" w:hAnsi="Times New Roman"/>
          <w:sz w:val="24"/>
          <w:szCs w:val="24"/>
          <w:lang w:val="en-US"/>
        </w:rPr>
        <w:t>)</w:t>
      </w:r>
      <w:r w:rsidR="00606D69" w:rsidRPr="003F30E6">
        <w:rPr>
          <w:rFonts w:ascii="Times New Roman" w:hAnsi="Times New Roman"/>
          <w:sz w:val="24"/>
          <w:szCs w:val="24"/>
          <w:lang w:val="en-US"/>
        </w:rPr>
        <w:t xml:space="preserve"> and thus reduce the working fluid temperature, or to the heaters, when increase of the fluid temperature was required</w:t>
      </w:r>
      <w:r w:rsidR="00D31B97" w:rsidRPr="003F30E6">
        <w:rPr>
          <w:rFonts w:ascii="Times New Roman" w:hAnsi="Times New Roman"/>
          <w:sz w:val="24"/>
          <w:szCs w:val="24"/>
          <w:lang w:val="en-US"/>
        </w:rPr>
        <w:t>. Prior to entering the test device, the</w:t>
      </w:r>
      <w:r w:rsidR="00606D69" w:rsidRPr="003F30E6">
        <w:rPr>
          <w:rFonts w:ascii="Times New Roman" w:hAnsi="Times New Roman"/>
          <w:sz w:val="24"/>
          <w:szCs w:val="24"/>
          <w:lang w:val="en-US"/>
        </w:rPr>
        <w:t xml:space="preserve"> working</w:t>
      </w:r>
      <w:r w:rsidR="00D31B97" w:rsidRPr="003F30E6">
        <w:rPr>
          <w:rFonts w:ascii="Times New Roman" w:hAnsi="Times New Roman"/>
          <w:sz w:val="24"/>
          <w:szCs w:val="24"/>
          <w:lang w:val="en-US"/>
        </w:rPr>
        <w:t xml:space="preserve"> fluid temperature was homogenized inside the mixing tank, while an expansion tank</w:t>
      </w:r>
      <w:r w:rsidR="00CF098A" w:rsidRPr="003F30E6">
        <w:rPr>
          <w:rFonts w:ascii="Times New Roman" w:hAnsi="Times New Roman"/>
          <w:sz w:val="24"/>
          <w:szCs w:val="24"/>
          <w:lang w:val="en-US"/>
        </w:rPr>
        <w:t xml:space="preserve"> is also included in the flow circuit</w:t>
      </w:r>
      <w:r w:rsidR="00D31B97" w:rsidRPr="003F30E6">
        <w:rPr>
          <w:rFonts w:ascii="Times New Roman" w:hAnsi="Times New Roman"/>
          <w:sz w:val="24"/>
          <w:szCs w:val="24"/>
          <w:lang w:val="en-US"/>
        </w:rPr>
        <w:t xml:space="preserve"> to ensure that the </w:t>
      </w:r>
      <w:r w:rsidR="00CF098A" w:rsidRPr="003F30E6">
        <w:rPr>
          <w:rFonts w:ascii="Times New Roman" w:hAnsi="Times New Roman"/>
          <w:sz w:val="24"/>
          <w:szCs w:val="24"/>
          <w:lang w:val="en-US"/>
        </w:rPr>
        <w:t>working fluid pressure is maintained constant.</w:t>
      </w:r>
      <w:r>
        <w:rPr>
          <w:rFonts w:ascii="Times New Roman" w:hAnsi="Times New Roman"/>
          <w:sz w:val="24"/>
          <w:szCs w:val="24"/>
          <w:lang w:val="en-US"/>
        </w:rPr>
        <w:t xml:space="preserve">  </w:t>
      </w:r>
    </w:p>
    <w:p w:rsidR="00E44596" w:rsidRPr="0056222A" w:rsidRDefault="00E44596" w:rsidP="00143C37">
      <w:pPr>
        <w:ind w:firstLine="426"/>
        <w:jc w:val="both"/>
        <w:rPr>
          <w:rFonts w:ascii="Times New Roman" w:hAnsi="Times New Roman"/>
          <w:sz w:val="24"/>
          <w:szCs w:val="24"/>
          <w:lang w:val="en-US"/>
        </w:rPr>
      </w:pPr>
      <w:r w:rsidRPr="00143C37">
        <w:rPr>
          <w:rFonts w:ascii="Times New Roman" w:hAnsi="Times New Roman"/>
          <w:sz w:val="24"/>
          <w:szCs w:val="24"/>
          <w:lang w:val="en-US"/>
        </w:rPr>
        <w:lastRenderedPageBreak/>
        <w:t>The pressure drop</w:t>
      </w:r>
      <w:r>
        <w:rPr>
          <w:rFonts w:ascii="Times New Roman" w:hAnsi="Times New Roman"/>
          <w:sz w:val="24"/>
          <w:szCs w:val="24"/>
          <w:lang w:val="en-US"/>
        </w:rPr>
        <w:t xml:space="preserve"> </w:t>
      </w:r>
      <w:r w:rsidRPr="00143C37">
        <w:rPr>
          <w:rFonts w:ascii="Times New Roman" w:hAnsi="Times New Roman"/>
          <w:sz w:val="24"/>
          <w:szCs w:val="24"/>
          <w:lang w:val="en-US"/>
        </w:rPr>
        <w:t xml:space="preserve">induced by the heat sink was measured using a diaphragm differential pressure transducer manufactured by </w:t>
      </w:r>
      <w:proofErr w:type="spellStart"/>
      <w:r w:rsidRPr="00D00362">
        <w:rPr>
          <w:rFonts w:ascii="Times New Roman" w:hAnsi="Times New Roman"/>
          <w:sz w:val="24"/>
          <w:szCs w:val="24"/>
          <w:lang w:val="en-US"/>
        </w:rPr>
        <w:t>Endress+Hauzer</w:t>
      </w:r>
      <w:proofErr w:type="spellEnd"/>
      <w:r>
        <w:rPr>
          <w:rFonts w:ascii="Times New Roman" w:hAnsi="Times New Roman"/>
          <w:i/>
          <w:sz w:val="24"/>
          <w:szCs w:val="24"/>
          <w:lang w:val="en-US"/>
        </w:rPr>
        <w:t xml:space="preserve"> AG</w:t>
      </w:r>
      <w:r w:rsidRPr="00143C37">
        <w:rPr>
          <w:rFonts w:ascii="Times New Roman" w:hAnsi="Times New Roman"/>
          <w:sz w:val="24"/>
          <w:szCs w:val="24"/>
          <w:lang w:val="en-US"/>
        </w:rPr>
        <w:t xml:space="preserve">. In order to obtain a measurement, two probe fittings were inserted to the hydraulic circuit in proximity to the heat sink inlet and outlet and the pressure transducer was connected to the circuit through flexible tubes. </w:t>
      </w:r>
      <w:r>
        <w:rPr>
          <w:rFonts w:ascii="Times New Roman" w:hAnsi="Times New Roman"/>
          <w:sz w:val="24"/>
          <w:szCs w:val="24"/>
          <w:lang w:val="en-US"/>
        </w:rPr>
        <w:t xml:space="preserve">A </w:t>
      </w:r>
      <w:r w:rsidRPr="00143C37">
        <w:rPr>
          <w:rFonts w:ascii="Times New Roman" w:hAnsi="Times New Roman"/>
          <w:sz w:val="24"/>
          <w:szCs w:val="24"/>
          <w:lang w:val="en-US"/>
        </w:rPr>
        <w:t xml:space="preserve">number of fittings and connectors interceded </w:t>
      </w:r>
      <w:r>
        <w:rPr>
          <w:rFonts w:ascii="Times New Roman" w:hAnsi="Times New Roman"/>
          <w:sz w:val="24"/>
          <w:szCs w:val="24"/>
          <w:lang w:val="en-US"/>
        </w:rPr>
        <w:t xml:space="preserve">inevitably </w:t>
      </w:r>
      <w:r w:rsidRPr="00143C37">
        <w:rPr>
          <w:rFonts w:ascii="Times New Roman" w:hAnsi="Times New Roman"/>
          <w:sz w:val="24"/>
          <w:szCs w:val="24"/>
          <w:lang w:val="en-US"/>
        </w:rPr>
        <w:t xml:space="preserve">between the probe and the heat-sink inlet (or outlet) manifold and consequently the pressure drop in these sections </w:t>
      </w:r>
      <w:r>
        <w:rPr>
          <w:rFonts w:ascii="Times New Roman" w:hAnsi="Times New Roman"/>
          <w:sz w:val="24"/>
          <w:szCs w:val="24"/>
          <w:lang w:val="en-US"/>
        </w:rPr>
        <w:t xml:space="preserve">had to be </w:t>
      </w:r>
      <w:r w:rsidRPr="00143C37">
        <w:rPr>
          <w:rFonts w:ascii="Times New Roman" w:hAnsi="Times New Roman"/>
          <w:sz w:val="24"/>
          <w:szCs w:val="24"/>
          <w:lang w:val="en-US"/>
        </w:rPr>
        <w:t>measured separately, in order to be able to determine the pressure drop that accounts for the heat sink length and the manifold system</w:t>
      </w:r>
      <w:r>
        <w:rPr>
          <w:rFonts w:ascii="Times New Roman" w:hAnsi="Times New Roman"/>
          <w:sz w:val="24"/>
          <w:szCs w:val="24"/>
          <w:lang w:val="en-US"/>
        </w:rPr>
        <w:t xml:space="preserve"> alone</w:t>
      </w:r>
      <w:r w:rsidRPr="00143C37">
        <w:rPr>
          <w:rFonts w:ascii="Times New Roman" w:hAnsi="Times New Roman"/>
          <w:sz w:val="24"/>
          <w:szCs w:val="24"/>
          <w:lang w:val="en-US"/>
        </w:rPr>
        <w:t>. However, in order to have a straightforward comparison to the numerical predictions the pressure losses due to the flow entrance into the multi-channel core (and respectively the pressure recovery due to the exit into the outlet chamber) must also be determined. As it was not possible to directly measure the pressure in these specific regions, theoretical predictions were used and the experimental data were appropriately</w:t>
      </w:r>
      <w:r w:rsidR="00DA4F10">
        <w:rPr>
          <w:rFonts w:ascii="Times New Roman" w:hAnsi="Times New Roman"/>
          <w:sz w:val="24"/>
          <w:szCs w:val="24"/>
          <w:lang w:val="en-US"/>
        </w:rPr>
        <w:t xml:space="preserve"> adjusted</w:t>
      </w:r>
      <w:r w:rsidRPr="00143C37">
        <w:rPr>
          <w:rFonts w:ascii="Times New Roman" w:hAnsi="Times New Roman"/>
          <w:sz w:val="24"/>
          <w:szCs w:val="24"/>
          <w:lang w:val="en-US"/>
        </w:rPr>
        <w:t>. Besides, the contribution of the inlet-outlet regions to the overall induced pressure drop is much smaller in comparison to that of the channel core region. The correlations used for the calculation of the pressure loss (or recovery) due to the flow transition</w:t>
      </w:r>
      <w:r>
        <w:rPr>
          <w:rFonts w:ascii="Times New Roman" w:hAnsi="Times New Roman"/>
          <w:sz w:val="24"/>
          <w:szCs w:val="24"/>
          <w:lang w:val="en-US"/>
        </w:rPr>
        <w:t xml:space="preserve"> </w:t>
      </w:r>
      <w:r w:rsidRPr="00143C37">
        <w:rPr>
          <w:rFonts w:ascii="Times New Roman" w:hAnsi="Times New Roman"/>
          <w:sz w:val="24"/>
          <w:szCs w:val="24"/>
          <w:lang w:val="en-US"/>
        </w:rPr>
        <w:t>into and out of the channel core are</w:t>
      </w:r>
      <w:r>
        <w:rPr>
          <w:rFonts w:ascii="Times New Roman" w:hAnsi="Times New Roman"/>
          <w:sz w:val="24"/>
          <w:szCs w:val="24"/>
          <w:lang w:val="en-US"/>
        </w:rPr>
        <w:t xml:space="preserve"> of the following general form, referring to either flow contraction or expansion</w:t>
      </w:r>
      <w:r>
        <w:rPr>
          <w:lang w:val="en-US"/>
        </w:rPr>
        <w:t xml:space="preserve"> </w:t>
      </w:r>
      <w:r w:rsidRPr="0056222A">
        <w:rPr>
          <w:rFonts w:ascii="Times New Roman" w:hAnsi="Times New Roman"/>
          <w:b/>
          <w:sz w:val="24"/>
          <w:szCs w:val="24"/>
          <w:lang w:val="en-US"/>
        </w:rPr>
        <w:t>[</w:t>
      </w:r>
      <w:r w:rsidR="007E6736">
        <w:rPr>
          <w:rFonts w:ascii="Times New Roman" w:hAnsi="Times New Roman"/>
          <w:b/>
          <w:sz w:val="24"/>
          <w:szCs w:val="24"/>
          <w:lang w:val="en-US"/>
        </w:rPr>
        <w:t>27</w:t>
      </w:r>
      <w:r w:rsidRPr="0056222A">
        <w:rPr>
          <w:rFonts w:ascii="Times New Roman" w:hAnsi="Times New Roman"/>
          <w:b/>
          <w:sz w:val="24"/>
          <w:szCs w:val="24"/>
          <w:lang w:val="en-US"/>
        </w:rPr>
        <w:t>]</w:t>
      </w:r>
      <w:r w:rsidRPr="0056222A">
        <w:rPr>
          <w:rFonts w:ascii="Times New Roman" w:hAnsi="Times New Roman"/>
          <w:sz w:val="24"/>
          <w:szCs w:val="24"/>
          <w:lang w:val="en-US"/>
        </w:rPr>
        <w:t>:</w:t>
      </w:r>
    </w:p>
    <w:p w:rsidR="00E44596" w:rsidRDefault="00E44596" w:rsidP="00143C37">
      <w:pPr>
        <w:ind w:firstLine="426"/>
        <w:jc w:val="both"/>
        <w:rPr>
          <w:lang w:val="en-US"/>
        </w:rPr>
      </w:pPr>
    </w:p>
    <w:p w:rsidR="00E44596" w:rsidRDefault="00E44596" w:rsidP="00BC3F7D">
      <w:pPr>
        <w:jc w:val="both"/>
        <w:rPr>
          <w:lang w:val="en-US"/>
        </w:rPr>
      </w:pPr>
      <w:r w:rsidRPr="00605DC9">
        <w:rPr>
          <w:position w:val="-66"/>
          <w:lang w:val="en-US"/>
        </w:rPr>
        <w:object w:dxaOrig="4000" w:dyaOrig="1440">
          <v:shape id="_x0000_i1045" type="#_x0000_t75" style="width:199.1pt;height:1in" o:ole="">
            <v:imagedata r:id="rId56" o:title=""/>
          </v:shape>
          <o:OLEObject Type="Embed" ProgID="Equation.3" ShapeID="_x0000_i1045" DrawAspect="Content" ObjectID="_1478114727" r:id="rId57"/>
        </w:object>
      </w:r>
      <w:r>
        <w:rPr>
          <w:lang w:val="en-US"/>
        </w:rPr>
        <w:t xml:space="preserve"> </w:t>
      </w:r>
      <w:r>
        <w:rPr>
          <w:lang w:val="en-US"/>
        </w:rPr>
        <w:tab/>
      </w:r>
      <w:r>
        <w:rPr>
          <w:lang w:val="en-US"/>
        </w:rPr>
        <w:tab/>
      </w:r>
      <w:r>
        <w:rPr>
          <w:lang w:val="en-US"/>
        </w:rPr>
        <w:tab/>
      </w:r>
      <w:r>
        <w:rPr>
          <w:lang w:val="en-US"/>
        </w:rPr>
        <w:tab/>
      </w:r>
      <w:r>
        <w:rPr>
          <w:lang w:val="en-US"/>
        </w:rPr>
        <w:tab/>
      </w:r>
      <w:r>
        <w:rPr>
          <w:lang w:val="en-US"/>
        </w:rPr>
        <w:tab/>
      </w:r>
      <w:r w:rsidR="00CF098A">
        <w:rPr>
          <w:lang w:val="en-US"/>
        </w:rPr>
        <w:tab/>
      </w:r>
      <w:r w:rsidR="00CF098A">
        <w:rPr>
          <w:sz w:val="16"/>
          <w:szCs w:val="16"/>
          <w:lang w:val="en-US"/>
        </w:rPr>
        <w:t xml:space="preserve"> </w:t>
      </w:r>
      <w:r>
        <w:rPr>
          <w:lang w:val="en-US"/>
        </w:rPr>
        <w:t xml:space="preserve"> </w:t>
      </w:r>
      <w:r w:rsidRPr="00ED39DB">
        <w:rPr>
          <w:rFonts w:ascii="Times New Roman" w:hAnsi="Times New Roman"/>
          <w:sz w:val="24"/>
          <w:szCs w:val="24"/>
          <w:lang w:val="en-US"/>
        </w:rPr>
        <w:t>(1)</w:t>
      </w:r>
    </w:p>
    <w:p w:rsidR="00E44596" w:rsidRDefault="00E44596" w:rsidP="00BC3F7D">
      <w:pPr>
        <w:jc w:val="both"/>
        <w:rPr>
          <w:lang w:val="en-US"/>
        </w:rPr>
      </w:pPr>
    </w:p>
    <w:p w:rsidR="00E44596" w:rsidRPr="00BC3F7D" w:rsidRDefault="00E44596" w:rsidP="00BC3F7D">
      <w:pPr>
        <w:jc w:val="both"/>
        <w:rPr>
          <w:rFonts w:ascii="Times New Roman" w:hAnsi="Times New Roman"/>
          <w:sz w:val="24"/>
          <w:szCs w:val="24"/>
          <w:lang w:val="en-US"/>
        </w:rPr>
      </w:pPr>
      <w:proofErr w:type="gramStart"/>
      <w:r w:rsidRPr="00BC3F7D">
        <w:rPr>
          <w:rFonts w:ascii="Times New Roman" w:hAnsi="Times New Roman"/>
          <w:sz w:val="24"/>
          <w:szCs w:val="24"/>
          <w:lang w:val="en-US"/>
        </w:rPr>
        <w:t>where</w:t>
      </w:r>
      <w:proofErr w:type="gramEnd"/>
      <w:r w:rsidRPr="00BC3F7D">
        <w:rPr>
          <w:rFonts w:ascii="Times New Roman" w:hAnsi="Times New Roman"/>
          <w:sz w:val="24"/>
          <w:szCs w:val="24"/>
          <w:lang w:val="en-US"/>
        </w:rPr>
        <w:t xml:space="preserve"> </w:t>
      </w:r>
      <w:r w:rsidRPr="00BC3F7D">
        <w:rPr>
          <w:rFonts w:ascii="Times New Roman" w:hAnsi="Times New Roman"/>
          <w:i/>
          <w:sz w:val="24"/>
          <w:szCs w:val="24"/>
          <w:lang w:val="en-US"/>
        </w:rPr>
        <w:t>A</w:t>
      </w:r>
      <w:r>
        <w:rPr>
          <w:rFonts w:ascii="Times New Roman" w:hAnsi="Times New Roman"/>
          <w:sz w:val="24"/>
          <w:szCs w:val="24"/>
          <w:lang w:val="en-US"/>
        </w:rPr>
        <w:t xml:space="preserve"> is the cross-sectional area, </w:t>
      </w:r>
      <w:r w:rsidRPr="00872386">
        <w:rPr>
          <w:rFonts w:ascii="Times New Roman" w:hAnsi="Times New Roman"/>
          <w:sz w:val="24"/>
          <w:szCs w:val="24"/>
          <w:lang w:val="en-US"/>
        </w:rPr>
        <w:t xml:space="preserve">and </w:t>
      </w:r>
      <w:r w:rsidRPr="00872386">
        <w:rPr>
          <w:rFonts w:ascii="Times New Roman" w:hAnsi="Times New Roman"/>
          <w:i/>
          <w:sz w:val="24"/>
          <w:szCs w:val="24"/>
          <w:lang w:val="en-US"/>
        </w:rPr>
        <w:t>K</w:t>
      </w:r>
      <w:r w:rsidRPr="00872386">
        <w:rPr>
          <w:rFonts w:ascii="Times New Roman" w:hAnsi="Times New Roman"/>
          <w:sz w:val="24"/>
          <w:szCs w:val="24"/>
          <w:lang w:val="en-US"/>
        </w:rPr>
        <w:t xml:space="preserve"> is the non-recoverable loss coefficient</w:t>
      </w:r>
      <w:r w:rsidRPr="00BC3F7D">
        <w:rPr>
          <w:rFonts w:ascii="Times New Roman" w:hAnsi="Times New Roman"/>
          <w:sz w:val="24"/>
          <w:szCs w:val="24"/>
          <w:lang w:val="en-US"/>
        </w:rPr>
        <w:t xml:space="preserve"> </w:t>
      </w:r>
      <w:r>
        <w:rPr>
          <w:rFonts w:ascii="Times New Roman" w:hAnsi="Times New Roman"/>
          <w:sz w:val="24"/>
          <w:szCs w:val="24"/>
          <w:lang w:val="en-US"/>
        </w:rPr>
        <w:t xml:space="preserve">values of which for typical geometries can be found in </w:t>
      </w:r>
      <w:r>
        <w:rPr>
          <w:rFonts w:ascii="Times New Roman" w:hAnsi="Times New Roman"/>
          <w:b/>
          <w:sz w:val="24"/>
          <w:szCs w:val="24"/>
          <w:lang w:val="en-US"/>
        </w:rPr>
        <w:t>[2</w:t>
      </w:r>
      <w:r w:rsidR="007E6736">
        <w:rPr>
          <w:rFonts w:ascii="Times New Roman" w:hAnsi="Times New Roman"/>
          <w:b/>
          <w:sz w:val="24"/>
          <w:szCs w:val="24"/>
          <w:lang w:val="en-US"/>
        </w:rPr>
        <w:t>7</w:t>
      </w:r>
      <w:r w:rsidRPr="00F32ECC">
        <w:rPr>
          <w:rFonts w:ascii="Times New Roman" w:hAnsi="Times New Roman"/>
          <w:b/>
          <w:sz w:val="24"/>
          <w:szCs w:val="24"/>
          <w:lang w:val="en-US"/>
        </w:rPr>
        <w:t>]</w:t>
      </w:r>
      <w:r>
        <w:rPr>
          <w:rFonts w:ascii="Times New Roman" w:hAnsi="Times New Roman"/>
          <w:sz w:val="24"/>
          <w:szCs w:val="24"/>
          <w:lang w:val="en-US"/>
        </w:rPr>
        <w:t>. Besides the pressure losses in the manifold system were numerically predicted.</w:t>
      </w:r>
    </w:p>
    <w:p w:rsidR="00E44596" w:rsidRPr="00F32ECC" w:rsidRDefault="00E44596" w:rsidP="00F32ECC">
      <w:pPr>
        <w:ind w:firstLine="284"/>
        <w:jc w:val="both"/>
        <w:rPr>
          <w:rFonts w:ascii="Times New Roman" w:hAnsi="Times New Roman"/>
          <w:sz w:val="24"/>
          <w:szCs w:val="24"/>
          <w:lang w:val="en-US"/>
        </w:rPr>
      </w:pPr>
      <w:r w:rsidRPr="00F32ECC">
        <w:rPr>
          <w:rFonts w:ascii="Times New Roman" w:hAnsi="Times New Roman"/>
          <w:sz w:val="24"/>
          <w:szCs w:val="24"/>
          <w:lang w:val="en-US"/>
        </w:rPr>
        <w:t>The heat sink thermal performance was evaluated under constant heat flux conditions with the requirement of negligible heat losses. In order to impose the constant heat flux at the bottom surface of the heat sink, a heating device was constructed, which comprises two symmetrical aluminum plates of total dimensions equal to (L x W) 500mm x 65mm so as to exactly match the active area of the heat sink. The two plates, which bear four equidistant parallel grooves, were bolted together and rod resistors having a nominal diameter of 6mm were housed in the through holes that were created. The nominal resistance value and the active length of the resistors were equal to 96</w:t>
      </w:r>
      <w:r w:rsidRPr="00F32ECC">
        <w:rPr>
          <w:rFonts w:ascii="Times New Roman" w:hAnsi="Times New Roman"/>
          <w:sz w:val="24"/>
          <w:szCs w:val="24"/>
        </w:rPr>
        <w:t>Ω</w:t>
      </w:r>
      <w:r w:rsidRPr="00F32ECC">
        <w:rPr>
          <w:rFonts w:ascii="Times New Roman" w:hAnsi="Times New Roman"/>
          <w:sz w:val="24"/>
          <w:szCs w:val="24"/>
          <w:lang w:val="en-US"/>
        </w:rPr>
        <w:t xml:space="preserve"> and 500mm, respectively. Thermally conductive paste was applied at the interface between the resistors and the aluminum plate in order to facilitate heat transfer. The heat sink and the heating device were clamped together using bolts and placed inside an insulating container made of </w:t>
      </w:r>
      <w:proofErr w:type="spellStart"/>
      <w:r w:rsidRPr="00F32ECC">
        <w:rPr>
          <w:rFonts w:ascii="Times New Roman" w:hAnsi="Times New Roman"/>
          <w:sz w:val="24"/>
          <w:szCs w:val="24"/>
          <w:lang w:val="en-US"/>
        </w:rPr>
        <w:t>bakelite</w:t>
      </w:r>
      <w:proofErr w:type="spellEnd"/>
      <w:r w:rsidRPr="00F32ECC">
        <w:rPr>
          <w:rFonts w:ascii="Times New Roman" w:hAnsi="Times New Roman"/>
          <w:sz w:val="24"/>
          <w:szCs w:val="24"/>
          <w:lang w:val="en-US"/>
        </w:rPr>
        <w:t xml:space="preserve"> with an additional interior insulating layer of Armaflex with thickness greater than 4cm. A cut-view of the test section is depicted in </w:t>
      </w:r>
      <w:r w:rsidRPr="00F32ECC">
        <w:rPr>
          <w:rFonts w:ascii="Times New Roman" w:hAnsi="Times New Roman"/>
          <w:b/>
          <w:sz w:val="24"/>
          <w:szCs w:val="24"/>
          <w:lang w:val="en-US"/>
        </w:rPr>
        <w:t>Fig</w:t>
      </w:r>
      <w:r w:rsidRPr="00F32ECC">
        <w:rPr>
          <w:rFonts w:ascii="Times New Roman" w:hAnsi="Times New Roman"/>
          <w:sz w:val="24"/>
          <w:szCs w:val="24"/>
          <w:lang w:val="en-US"/>
        </w:rPr>
        <w:t xml:space="preserve">. </w:t>
      </w:r>
      <w:r w:rsidRPr="00B21B69">
        <w:rPr>
          <w:rFonts w:ascii="Times New Roman" w:hAnsi="Times New Roman"/>
          <w:b/>
          <w:sz w:val="24"/>
          <w:szCs w:val="24"/>
          <w:lang w:val="en-US"/>
        </w:rPr>
        <w:t>3b</w:t>
      </w:r>
      <w:r>
        <w:rPr>
          <w:rFonts w:ascii="Times New Roman" w:hAnsi="Times New Roman"/>
          <w:sz w:val="24"/>
          <w:szCs w:val="24"/>
          <w:lang w:val="en-US"/>
        </w:rPr>
        <w:t>.</w:t>
      </w:r>
      <w:r w:rsidRPr="00F32ECC">
        <w:rPr>
          <w:rFonts w:ascii="Times New Roman" w:hAnsi="Times New Roman"/>
          <w:sz w:val="24"/>
          <w:szCs w:val="24"/>
          <w:lang w:val="en-US"/>
        </w:rPr>
        <w:t xml:space="preserve"> The resistors were connected in parallel and a voltage divider was used in order to adjust the input power. The input power was set approximately equal to 850W, which is close to the expected heat rate in the actual CPVT system. </w:t>
      </w:r>
    </w:p>
    <w:p w:rsidR="00E44596" w:rsidRPr="00151F09" w:rsidRDefault="00E44596" w:rsidP="00151F09">
      <w:pPr>
        <w:ind w:firstLine="284"/>
        <w:jc w:val="both"/>
        <w:rPr>
          <w:rFonts w:ascii="Times New Roman" w:hAnsi="Times New Roman"/>
          <w:sz w:val="24"/>
          <w:szCs w:val="24"/>
          <w:lang w:val="en-US"/>
        </w:rPr>
      </w:pPr>
      <w:r w:rsidRPr="00B0018E">
        <w:rPr>
          <w:rFonts w:ascii="Times New Roman" w:hAnsi="Times New Roman"/>
          <w:sz w:val="24"/>
          <w:szCs w:val="24"/>
          <w:lang w:val="en-US"/>
        </w:rPr>
        <w:t xml:space="preserve">Two four-wire Pt100 thermometers were used for the measurement of the fluid temperature at the inlet and the outlet of the heat sink. Each sensor was housed in a configuration which allows the insertion of the probe opposite to the main flow and furthermore enables fluid mixing prior to the measurement. In order to illustrate the temperature distribution at the heat sink bottom wall, holes of diameter 0.9mm were drilled into the substrate and a series of Type T thermocouples were placed along the heat sink length, as depicted in </w:t>
      </w:r>
      <w:r w:rsidRPr="00B0018E">
        <w:rPr>
          <w:rFonts w:ascii="Times New Roman" w:hAnsi="Times New Roman"/>
          <w:b/>
          <w:sz w:val="24"/>
          <w:szCs w:val="24"/>
          <w:lang w:val="en-US"/>
        </w:rPr>
        <w:t>Fig. 3c</w:t>
      </w:r>
      <w:r w:rsidRPr="006503D1">
        <w:rPr>
          <w:rFonts w:ascii="Times New Roman" w:hAnsi="Times New Roman"/>
          <w:sz w:val="24"/>
          <w:szCs w:val="24"/>
          <w:lang w:val="en-US"/>
        </w:rPr>
        <w:t>.</w:t>
      </w:r>
      <w:r>
        <w:rPr>
          <w:rFonts w:ascii="Times New Roman" w:hAnsi="Times New Roman"/>
          <w:sz w:val="24"/>
          <w:szCs w:val="24"/>
          <w:lang w:val="en-US"/>
        </w:rPr>
        <w:t xml:space="preserve"> </w:t>
      </w:r>
      <w:r w:rsidRPr="006503D1">
        <w:rPr>
          <w:rFonts w:ascii="Times New Roman" w:hAnsi="Times New Roman"/>
          <w:sz w:val="24"/>
          <w:szCs w:val="24"/>
          <w:lang w:val="en-US"/>
        </w:rPr>
        <w:t xml:space="preserve">The voltage and current in the electrical circuit were measured </w:t>
      </w:r>
      <w:r w:rsidRPr="006503D1">
        <w:rPr>
          <w:rFonts w:ascii="Times New Roman" w:hAnsi="Times New Roman"/>
          <w:sz w:val="24"/>
          <w:szCs w:val="24"/>
          <w:lang w:val="en-US"/>
        </w:rPr>
        <w:lastRenderedPageBreak/>
        <w:t>using a volt-meter and a shunt resistor (R=1m</w:t>
      </w:r>
      <w:r w:rsidRPr="006503D1">
        <w:rPr>
          <w:rFonts w:ascii="Times New Roman" w:hAnsi="Times New Roman"/>
          <w:sz w:val="24"/>
          <w:szCs w:val="24"/>
        </w:rPr>
        <w:t>Ω</w:t>
      </w:r>
      <w:r w:rsidRPr="006503D1">
        <w:rPr>
          <w:rFonts w:ascii="Times New Roman" w:hAnsi="Times New Roman"/>
          <w:sz w:val="24"/>
          <w:szCs w:val="24"/>
          <w:lang w:val="en-US"/>
        </w:rPr>
        <w:t>) respectively and thus the input power was determined.</w:t>
      </w:r>
    </w:p>
    <w:p w:rsidR="00E44596" w:rsidRPr="006E1101" w:rsidRDefault="00E44596" w:rsidP="00FB03F3">
      <w:pPr>
        <w:ind w:firstLine="360"/>
        <w:jc w:val="both"/>
        <w:rPr>
          <w:rFonts w:ascii="Times New Roman" w:hAnsi="Times New Roman"/>
          <w:sz w:val="24"/>
          <w:szCs w:val="24"/>
          <w:lang w:val="en-US"/>
        </w:rPr>
      </w:pPr>
      <w:r>
        <w:rPr>
          <w:rFonts w:ascii="Times New Roman" w:hAnsi="Times New Roman"/>
          <w:sz w:val="24"/>
          <w:szCs w:val="24"/>
          <w:lang w:val="en-US"/>
        </w:rPr>
        <w:t xml:space="preserve">The experimental results </w:t>
      </w:r>
      <w:r w:rsidRPr="00B7452C">
        <w:rPr>
          <w:rFonts w:ascii="Times New Roman" w:hAnsi="Times New Roman"/>
          <w:sz w:val="24"/>
          <w:szCs w:val="24"/>
          <w:lang w:val="en-US"/>
        </w:rPr>
        <w:t xml:space="preserve">presented in the following </w:t>
      </w:r>
      <w:r>
        <w:rPr>
          <w:rFonts w:ascii="Times New Roman" w:hAnsi="Times New Roman"/>
          <w:sz w:val="24"/>
          <w:szCs w:val="24"/>
          <w:lang w:val="en-US"/>
        </w:rPr>
        <w:t>sections were obtained by following the procedure as discussed here.</w:t>
      </w:r>
      <w:r w:rsidRPr="00B7452C">
        <w:rPr>
          <w:rFonts w:ascii="Times New Roman" w:hAnsi="Times New Roman"/>
          <w:sz w:val="24"/>
          <w:szCs w:val="24"/>
          <w:lang w:val="en-US"/>
        </w:rPr>
        <w:t xml:space="preserve"> A constant flow rate and fluid inlet temperature were assigned and once these values remained constant for a time interval of at least 5 min, the resistors were turned on. With the resistors on, values of the bottom wall temperature, the fluid temperature at the heat sink inlet and outlet and the volumetric flow rate were recorded every</w:t>
      </w:r>
      <w:r>
        <w:rPr>
          <w:rFonts w:ascii="Times New Roman" w:hAnsi="Times New Roman"/>
          <w:sz w:val="24"/>
          <w:szCs w:val="24"/>
          <w:lang w:val="en-US"/>
        </w:rPr>
        <w:t xml:space="preserve"> 5s</w:t>
      </w:r>
      <w:r w:rsidRPr="00B7452C">
        <w:rPr>
          <w:rFonts w:ascii="Times New Roman" w:hAnsi="Times New Roman"/>
          <w:sz w:val="24"/>
          <w:szCs w:val="24"/>
          <w:lang w:val="en-US"/>
        </w:rPr>
        <w:t xml:space="preserve">. The experimental data resulted as averaged values for time intervals of at least </w:t>
      </w:r>
      <w:r w:rsidRPr="00151F09">
        <w:rPr>
          <w:rFonts w:ascii="Times New Roman" w:hAnsi="Times New Roman"/>
          <w:sz w:val="24"/>
          <w:szCs w:val="24"/>
          <w:lang w:val="en-US"/>
        </w:rPr>
        <w:t>5</w:t>
      </w:r>
      <w:r w:rsidRPr="00B7452C">
        <w:rPr>
          <w:rFonts w:ascii="Times New Roman" w:hAnsi="Times New Roman"/>
          <w:sz w:val="24"/>
          <w:szCs w:val="24"/>
          <w:lang w:val="en-US"/>
        </w:rPr>
        <w:t xml:space="preserve"> min under steady state conditions, namely provided that the temperature values varied less than ±0.2K.</w:t>
      </w:r>
      <w:r>
        <w:rPr>
          <w:rFonts w:ascii="Times New Roman" w:hAnsi="Times New Roman"/>
          <w:sz w:val="24"/>
          <w:szCs w:val="24"/>
          <w:lang w:val="en-US"/>
        </w:rPr>
        <w:t xml:space="preserve"> </w:t>
      </w:r>
      <w:r w:rsidRPr="006E1101">
        <w:rPr>
          <w:rFonts w:ascii="Times New Roman" w:hAnsi="Times New Roman"/>
          <w:sz w:val="24"/>
          <w:szCs w:val="24"/>
          <w:lang w:val="en-US"/>
        </w:rPr>
        <w:t xml:space="preserve">The sensors signals were directly measured using an Agilent data logger. Measured values were being processed and stored to a computer using </w:t>
      </w:r>
      <w:r>
        <w:rPr>
          <w:rFonts w:ascii="Times New Roman" w:hAnsi="Times New Roman"/>
          <w:sz w:val="24"/>
          <w:szCs w:val="24"/>
          <w:lang w:val="en-US"/>
        </w:rPr>
        <w:t xml:space="preserve">the </w:t>
      </w:r>
      <w:r w:rsidRPr="006E1101">
        <w:rPr>
          <w:rFonts w:ascii="Times New Roman" w:hAnsi="Times New Roman"/>
          <w:sz w:val="24"/>
          <w:szCs w:val="24"/>
          <w:lang w:val="en-US"/>
        </w:rPr>
        <w:t>Agilent VEE software.</w:t>
      </w:r>
    </w:p>
    <w:p w:rsidR="00E44596" w:rsidRDefault="00E44596" w:rsidP="00FB03F3">
      <w:pPr>
        <w:ind w:firstLine="360"/>
        <w:jc w:val="both"/>
        <w:rPr>
          <w:rFonts w:ascii="Times New Roman" w:hAnsi="Times New Roman"/>
          <w:sz w:val="24"/>
          <w:szCs w:val="24"/>
          <w:lang w:val="en-US"/>
        </w:rPr>
      </w:pPr>
    </w:p>
    <w:p w:rsidR="00E44596" w:rsidRDefault="002D57D5" w:rsidP="0044361F">
      <w:pPr>
        <w:jc w:val="center"/>
        <w:rPr>
          <w:rFonts w:ascii="Times New Roman" w:hAnsi="Times New Roman"/>
          <w:sz w:val="28"/>
          <w:szCs w:val="28"/>
          <w:lang w:val="en-US"/>
        </w:rPr>
      </w:pPr>
      <w:r>
        <w:rPr>
          <w:rFonts w:ascii="Times New Roman" w:hAnsi="Times New Roman"/>
          <w:noProof/>
          <w:sz w:val="28"/>
          <w:szCs w:val="28"/>
        </w:rPr>
        <w:drawing>
          <wp:inline distT="0" distB="0" distL="0" distR="0">
            <wp:extent cx="5230495" cy="2969895"/>
            <wp:effectExtent l="0" t="0" r="0" b="0"/>
            <wp:docPr id="926" name="Picture 232" descr="Cooling_Unit_Water_Prep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ooling_Unit_Water_Preparati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30495" cy="2969895"/>
                    </a:xfrm>
                    <a:prstGeom prst="rect">
                      <a:avLst/>
                    </a:prstGeom>
                    <a:noFill/>
                    <a:ln>
                      <a:noFill/>
                    </a:ln>
                  </pic:spPr>
                </pic:pic>
              </a:graphicData>
            </a:graphic>
          </wp:inline>
        </w:drawing>
      </w:r>
    </w:p>
    <w:p w:rsidR="00E44596" w:rsidRDefault="00E44596" w:rsidP="0044361F">
      <w:pPr>
        <w:jc w:val="center"/>
        <w:rPr>
          <w:rFonts w:ascii="Times New Roman" w:hAnsi="Times New Roman"/>
          <w:sz w:val="28"/>
          <w:szCs w:val="28"/>
          <w:lang w:val="en-US"/>
        </w:rPr>
      </w:pPr>
    </w:p>
    <w:p w:rsidR="00E44596" w:rsidRPr="00012B4E" w:rsidRDefault="002D57D5" w:rsidP="00012B4E">
      <w:pPr>
        <w:jc w:val="center"/>
        <w:rPr>
          <w:rFonts w:ascii="Times New Roman" w:hAnsi="Times New Roman"/>
          <w:sz w:val="28"/>
          <w:szCs w:val="28"/>
        </w:rPr>
      </w:pPr>
      <w:r>
        <w:rPr>
          <w:rFonts w:ascii="Times New Roman" w:hAnsi="Times New Roman"/>
          <w:noProof/>
          <w:sz w:val="28"/>
          <w:szCs w:val="28"/>
        </w:rPr>
        <w:drawing>
          <wp:inline distT="0" distB="0" distL="0" distR="0">
            <wp:extent cx="6188710" cy="2194560"/>
            <wp:effectExtent l="0" t="0" r="0" b="0"/>
            <wp:docPr id="927" name="Picture 927" descr="FW_Constr+H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FW_Constr+Heate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88710" cy="2194560"/>
                    </a:xfrm>
                    <a:prstGeom prst="rect">
                      <a:avLst/>
                    </a:prstGeom>
                    <a:noFill/>
                    <a:ln>
                      <a:noFill/>
                    </a:ln>
                  </pic:spPr>
                </pic:pic>
              </a:graphicData>
            </a:graphic>
          </wp:inline>
        </w:drawing>
      </w:r>
    </w:p>
    <w:p w:rsidR="00E63FB8" w:rsidRDefault="00E63FB8" w:rsidP="00C5266B">
      <w:pPr>
        <w:jc w:val="center"/>
        <w:rPr>
          <w:rFonts w:ascii="Times New Roman" w:hAnsi="Times New Roman"/>
          <w:noProof/>
          <w:sz w:val="28"/>
          <w:szCs w:val="28"/>
        </w:rPr>
      </w:pPr>
    </w:p>
    <w:p w:rsidR="00E63FB8" w:rsidRPr="00C5266B" w:rsidRDefault="002D57D5" w:rsidP="00C5266B">
      <w:pPr>
        <w:jc w:val="center"/>
        <w:rPr>
          <w:rFonts w:ascii="Times New Roman" w:hAnsi="Times New Roman"/>
          <w:sz w:val="28"/>
          <w:szCs w:val="28"/>
          <w:lang w:val="en-US"/>
        </w:rPr>
      </w:pPr>
      <w:r>
        <w:rPr>
          <w:rFonts w:ascii="Times New Roman" w:hAnsi="Times New Roman"/>
          <w:noProof/>
          <w:sz w:val="28"/>
          <w:szCs w:val="28"/>
        </w:rPr>
        <w:lastRenderedPageBreak/>
        <w:drawing>
          <wp:inline distT="0" distB="0" distL="0" distR="0">
            <wp:extent cx="6181090" cy="2011680"/>
            <wp:effectExtent l="0" t="0" r="0" b="0"/>
            <wp:docPr id="928" name="Picture 928" descr="TC_Po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TC_Position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81090" cy="2011680"/>
                    </a:xfrm>
                    <a:prstGeom prst="rect">
                      <a:avLst/>
                    </a:prstGeom>
                    <a:noFill/>
                    <a:ln>
                      <a:noFill/>
                    </a:ln>
                  </pic:spPr>
                </pic:pic>
              </a:graphicData>
            </a:graphic>
          </wp:inline>
        </w:drawing>
      </w:r>
    </w:p>
    <w:p w:rsidR="00D34CB4" w:rsidRDefault="00D34CB4" w:rsidP="0044361F">
      <w:pPr>
        <w:tabs>
          <w:tab w:val="left" w:pos="1065"/>
        </w:tabs>
        <w:rPr>
          <w:rFonts w:ascii="Times New Roman" w:hAnsi="Times New Roman"/>
          <w:b/>
          <w:sz w:val="20"/>
          <w:szCs w:val="20"/>
          <w:lang w:val="en-US"/>
        </w:rPr>
      </w:pPr>
    </w:p>
    <w:p w:rsidR="00E44596" w:rsidRDefault="00E44596" w:rsidP="0044361F">
      <w:pPr>
        <w:tabs>
          <w:tab w:val="left" w:pos="1065"/>
        </w:tabs>
        <w:rPr>
          <w:rFonts w:ascii="Times New Roman" w:hAnsi="Times New Roman"/>
          <w:sz w:val="20"/>
          <w:szCs w:val="20"/>
          <w:lang w:val="en-US"/>
        </w:rPr>
      </w:pPr>
      <w:proofErr w:type="gramStart"/>
      <w:r w:rsidRPr="003A0629">
        <w:rPr>
          <w:rFonts w:ascii="Times New Roman" w:hAnsi="Times New Roman"/>
          <w:b/>
          <w:sz w:val="20"/>
          <w:szCs w:val="20"/>
          <w:lang w:val="en-US"/>
        </w:rPr>
        <w:t>Fig. 3.</w:t>
      </w:r>
      <w:proofErr w:type="gramEnd"/>
      <w:r w:rsidRPr="003A0629">
        <w:rPr>
          <w:rFonts w:ascii="Times New Roman" w:hAnsi="Times New Roman"/>
          <w:sz w:val="20"/>
          <w:szCs w:val="20"/>
          <w:lang w:val="en-US"/>
        </w:rPr>
        <w:t xml:space="preserve"> Schematics of the experimental rig: (a) water conditioning unit and flow loop, (b) cross-section of the test module and heating elements. (c) Locations of the thermocouples.</w:t>
      </w:r>
    </w:p>
    <w:p w:rsidR="00E44596" w:rsidRPr="00AB2430" w:rsidRDefault="00E44596" w:rsidP="00E36774">
      <w:pPr>
        <w:rPr>
          <w:rFonts w:ascii="Times New Roman" w:hAnsi="Times New Roman"/>
          <w:i/>
          <w:sz w:val="24"/>
          <w:szCs w:val="24"/>
          <w:lang w:val="en-US"/>
        </w:rPr>
      </w:pPr>
    </w:p>
    <w:p w:rsidR="00E44596" w:rsidRDefault="00E44596" w:rsidP="00E36774">
      <w:pPr>
        <w:autoSpaceDE w:val="0"/>
        <w:autoSpaceDN w:val="0"/>
        <w:adjustRightInd w:val="0"/>
        <w:rPr>
          <w:rFonts w:ascii="Times New Roman" w:hAnsi="Times New Roman"/>
          <w:i/>
          <w:sz w:val="24"/>
          <w:szCs w:val="24"/>
          <w:lang w:val="en-US"/>
        </w:rPr>
      </w:pPr>
      <w:r w:rsidRPr="00AB2430">
        <w:rPr>
          <w:rFonts w:ascii="Times New Roman" w:hAnsi="Times New Roman"/>
          <w:i/>
          <w:sz w:val="24"/>
          <w:szCs w:val="24"/>
          <w:lang w:val="en-US"/>
        </w:rPr>
        <w:t>3.2 Uncertainty of the experimental data</w:t>
      </w:r>
    </w:p>
    <w:p w:rsidR="00E44596" w:rsidRDefault="00E44596" w:rsidP="00E36774">
      <w:pPr>
        <w:autoSpaceDE w:val="0"/>
        <w:autoSpaceDN w:val="0"/>
        <w:adjustRightInd w:val="0"/>
        <w:rPr>
          <w:rFonts w:ascii="Times New Roman" w:hAnsi="Times New Roman"/>
          <w:i/>
          <w:sz w:val="24"/>
          <w:szCs w:val="24"/>
          <w:lang w:val="en-US"/>
        </w:rPr>
      </w:pPr>
    </w:p>
    <w:p w:rsidR="00E44596" w:rsidRPr="00A8716B" w:rsidRDefault="00E44596" w:rsidP="00A8716B">
      <w:pPr>
        <w:autoSpaceDE w:val="0"/>
        <w:autoSpaceDN w:val="0"/>
        <w:adjustRightInd w:val="0"/>
        <w:jc w:val="both"/>
        <w:rPr>
          <w:rFonts w:ascii="Times New Roman" w:hAnsi="Times New Roman"/>
          <w:i/>
          <w:sz w:val="24"/>
          <w:szCs w:val="24"/>
          <w:lang w:val="en-US"/>
        </w:rPr>
      </w:pPr>
      <w:r w:rsidRPr="00A8716B">
        <w:rPr>
          <w:rFonts w:ascii="Times New Roman" w:hAnsi="Times New Roman"/>
          <w:sz w:val="24"/>
          <w:szCs w:val="24"/>
          <w:lang w:val="en-US"/>
        </w:rPr>
        <w:t xml:space="preserve">The uncertainties in the values of all the measured quantities are given for a confidence level equal to 95% and summarized in </w:t>
      </w:r>
      <w:r w:rsidRPr="00A8716B">
        <w:rPr>
          <w:rFonts w:ascii="Times New Roman" w:hAnsi="Times New Roman"/>
          <w:b/>
          <w:sz w:val="24"/>
          <w:szCs w:val="24"/>
          <w:lang w:val="en-US"/>
        </w:rPr>
        <w:t>Table</w:t>
      </w:r>
      <w:r>
        <w:rPr>
          <w:rFonts w:ascii="Times New Roman" w:hAnsi="Times New Roman"/>
          <w:b/>
          <w:sz w:val="24"/>
          <w:szCs w:val="24"/>
          <w:lang w:val="en-US"/>
        </w:rPr>
        <w:t xml:space="preserve"> </w:t>
      </w:r>
      <w:r w:rsidR="007E2C9B">
        <w:rPr>
          <w:rFonts w:ascii="Times New Roman" w:hAnsi="Times New Roman"/>
          <w:b/>
          <w:sz w:val="24"/>
          <w:szCs w:val="24"/>
          <w:lang w:val="en-US"/>
        </w:rPr>
        <w:t>2</w:t>
      </w:r>
      <w:r w:rsidRPr="00A8716B">
        <w:rPr>
          <w:rFonts w:ascii="Times New Roman" w:hAnsi="Times New Roman"/>
          <w:sz w:val="24"/>
          <w:szCs w:val="24"/>
          <w:lang w:val="en-US"/>
        </w:rPr>
        <w:t xml:space="preserve">.  An uncertainty analysis based on propagation of errors, as described in </w:t>
      </w:r>
      <w:r w:rsidRPr="00A8716B">
        <w:rPr>
          <w:rFonts w:ascii="Times New Roman" w:hAnsi="Times New Roman"/>
          <w:b/>
          <w:sz w:val="24"/>
          <w:szCs w:val="24"/>
          <w:lang w:val="en-US"/>
        </w:rPr>
        <w:t>[</w:t>
      </w:r>
      <w:r w:rsidR="007E6736">
        <w:rPr>
          <w:rFonts w:ascii="Times New Roman" w:hAnsi="Times New Roman"/>
          <w:b/>
          <w:sz w:val="24"/>
          <w:szCs w:val="24"/>
          <w:lang w:val="en-US"/>
        </w:rPr>
        <w:t>28</w:t>
      </w:r>
      <w:r w:rsidRPr="00A8716B">
        <w:rPr>
          <w:rFonts w:ascii="Times New Roman" w:hAnsi="Times New Roman"/>
          <w:b/>
          <w:sz w:val="24"/>
          <w:szCs w:val="24"/>
          <w:lang w:val="en-US"/>
        </w:rPr>
        <w:t>]</w:t>
      </w:r>
      <w:r w:rsidRPr="00A8716B">
        <w:rPr>
          <w:rFonts w:ascii="Times New Roman" w:hAnsi="Times New Roman"/>
          <w:sz w:val="24"/>
          <w:szCs w:val="24"/>
          <w:lang w:val="en-US"/>
        </w:rPr>
        <w:t xml:space="preserve">, has been conducted in order to determine the resulting uncertainty of the calculated quantities. Considering that a result </w:t>
      </w:r>
      <w:r w:rsidRPr="00A8716B">
        <w:rPr>
          <w:rFonts w:ascii="Times New Roman" w:hAnsi="Times New Roman"/>
          <w:i/>
          <w:sz w:val="24"/>
          <w:szCs w:val="24"/>
          <w:lang w:val="en-US"/>
        </w:rPr>
        <w:t>R</w:t>
      </w:r>
      <w:r w:rsidRPr="00A8716B">
        <w:rPr>
          <w:rFonts w:ascii="Times New Roman" w:hAnsi="Times New Roman"/>
          <w:sz w:val="24"/>
          <w:szCs w:val="24"/>
          <w:lang w:val="en-US"/>
        </w:rPr>
        <w:t xml:space="preserve"> is calculated from a set of measured quantities </w:t>
      </w:r>
      <w:r w:rsidRPr="00A8716B">
        <w:rPr>
          <w:rFonts w:ascii="Times New Roman" w:hAnsi="Times New Roman"/>
          <w:i/>
          <w:sz w:val="24"/>
          <w:szCs w:val="24"/>
          <w:lang w:val="en-US"/>
        </w:rPr>
        <w:t>x</w:t>
      </w:r>
      <w:r w:rsidRPr="00A8716B">
        <w:rPr>
          <w:rFonts w:ascii="Times New Roman" w:hAnsi="Times New Roman"/>
          <w:i/>
          <w:sz w:val="24"/>
          <w:szCs w:val="24"/>
          <w:vertAlign w:val="subscript"/>
          <w:lang w:val="en-US"/>
        </w:rPr>
        <w:t>i</w:t>
      </w:r>
      <w:proofErr w:type="gramStart"/>
      <w:r w:rsidRPr="00A8716B">
        <w:rPr>
          <w:rFonts w:ascii="Times New Roman" w:hAnsi="Times New Roman"/>
          <w:sz w:val="24"/>
          <w:szCs w:val="24"/>
          <w:lang w:val="en-US"/>
        </w:rPr>
        <w:t xml:space="preserve">, </w:t>
      </w:r>
      <w:proofErr w:type="gramEnd"/>
      <w:r w:rsidRPr="00A8716B">
        <w:rPr>
          <w:rFonts w:ascii="Times New Roman" w:hAnsi="Times New Roman"/>
          <w:position w:val="-12"/>
          <w:sz w:val="24"/>
          <w:szCs w:val="24"/>
          <w:lang w:val="en-US"/>
        </w:rPr>
        <w:object w:dxaOrig="2140" w:dyaOrig="360">
          <v:shape id="_x0000_i1046" type="#_x0000_t75" style="width:107.05pt;height:18.15pt" o:ole="" filled="t">
            <v:imagedata r:id="rId61" o:title=""/>
          </v:shape>
          <o:OLEObject Type="Embed" ProgID="Equation.3" ShapeID="_x0000_i1046" DrawAspect="Content" ObjectID="_1478114728" r:id="rId62"/>
        </w:object>
      </w:r>
      <w:r w:rsidRPr="00A8716B">
        <w:rPr>
          <w:rFonts w:ascii="Times New Roman" w:hAnsi="Times New Roman"/>
          <w:sz w:val="24"/>
          <w:szCs w:val="24"/>
          <w:lang w:val="en-US"/>
        </w:rPr>
        <w:t>; then the uncertainty in the calculated value is equal to:</w:t>
      </w:r>
    </w:p>
    <w:p w:rsidR="00E44596" w:rsidRPr="00064405" w:rsidRDefault="00F12A49" w:rsidP="00D21C5D">
      <w:pPr>
        <w:spacing w:line="320" w:lineRule="exact"/>
        <w:jc w:val="both"/>
        <w:rPr>
          <w:lang w:val="en-US"/>
        </w:rPr>
      </w:pPr>
      <w:r>
        <w:rPr>
          <w:noProof/>
        </w:rPr>
        <w:pict>
          <v:shape id="_x0000_s1026" type="#_x0000_t75" style="position:absolute;left:0;text-align:left;margin-left:.3pt;margin-top:8.5pt;width:128.35pt;height:51.35pt;z-index:251657216" filled="t">
            <v:imagedata r:id="rId63" o:title=""/>
            <w10:wrap type="square"/>
          </v:shape>
          <o:OLEObject Type="Embed" ProgID="Equation.3" ShapeID="_x0000_s1026" DrawAspect="Content" ObjectID="_1478114748" r:id="rId64"/>
        </w:pict>
      </w:r>
    </w:p>
    <w:p w:rsidR="00E44596" w:rsidRDefault="00E44596" w:rsidP="00D21C5D">
      <w:pPr>
        <w:spacing w:line="320" w:lineRule="exact"/>
        <w:jc w:val="both"/>
        <w:rPr>
          <w:b/>
          <w:lang w:val="en-US"/>
        </w:rPr>
      </w:pPr>
    </w:p>
    <w:p w:rsidR="00E44596" w:rsidRPr="00ED39DB" w:rsidRDefault="00E44596" w:rsidP="00E36774">
      <w:pPr>
        <w:jc w:val="both"/>
        <w:rPr>
          <w:rFonts w:ascii="Times New Roman" w:hAnsi="Times New Roman"/>
          <w:sz w:val="24"/>
          <w:szCs w:val="24"/>
          <w:lang w:val="en-US"/>
        </w:rPr>
      </w:pPr>
      <w:r w:rsidRPr="00ED39DB">
        <w:rPr>
          <w:rFonts w:ascii="Times New Roman" w:hAnsi="Times New Roman"/>
          <w:sz w:val="24"/>
          <w:szCs w:val="24"/>
          <w:lang w:val="en-US"/>
        </w:rPr>
        <w:t xml:space="preserve">                                                            </w:t>
      </w:r>
      <w:r>
        <w:rPr>
          <w:rFonts w:ascii="Times New Roman" w:hAnsi="Times New Roman"/>
          <w:sz w:val="24"/>
          <w:szCs w:val="24"/>
          <w:lang w:val="en-US"/>
        </w:rPr>
        <w:t xml:space="preserve">                          </w:t>
      </w:r>
      <w:r w:rsidRPr="00ED39DB">
        <w:rPr>
          <w:rFonts w:ascii="Times New Roman" w:hAnsi="Times New Roman"/>
          <w:sz w:val="24"/>
          <w:szCs w:val="24"/>
          <w:lang w:val="en-US"/>
        </w:rPr>
        <w:t xml:space="preserve"> (2)</w:t>
      </w:r>
    </w:p>
    <w:p w:rsidR="00E44596" w:rsidRDefault="00E44596" w:rsidP="00E36774">
      <w:pPr>
        <w:jc w:val="both"/>
        <w:rPr>
          <w:b/>
          <w:lang w:val="en-US"/>
        </w:rPr>
      </w:pPr>
    </w:p>
    <w:p w:rsidR="00E44596" w:rsidRDefault="00E44596" w:rsidP="00233C85">
      <w:pPr>
        <w:autoSpaceDE w:val="0"/>
        <w:autoSpaceDN w:val="0"/>
        <w:adjustRightInd w:val="0"/>
        <w:jc w:val="both"/>
        <w:rPr>
          <w:rFonts w:ascii="Times New Roman" w:hAnsi="Times New Roman"/>
          <w:sz w:val="24"/>
          <w:szCs w:val="24"/>
          <w:lang w:val="en-US"/>
        </w:rPr>
      </w:pPr>
    </w:p>
    <w:p w:rsidR="00E44596" w:rsidRDefault="00E44596" w:rsidP="00233C85">
      <w:pPr>
        <w:autoSpaceDE w:val="0"/>
        <w:autoSpaceDN w:val="0"/>
        <w:adjustRightInd w:val="0"/>
        <w:jc w:val="both"/>
        <w:rPr>
          <w:rFonts w:ascii="Times New Roman" w:hAnsi="Times New Roman"/>
          <w:sz w:val="24"/>
          <w:szCs w:val="24"/>
          <w:lang w:val="en-US"/>
        </w:rPr>
      </w:pPr>
      <w:proofErr w:type="gramStart"/>
      <w:r w:rsidRPr="000B7E0E">
        <w:rPr>
          <w:rFonts w:ascii="Times New Roman" w:hAnsi="Times New Roman"/>
          <w:sz w:val="24"/>
          <w:szCs w:val="24"/>
          <w:lang w:val="en-US"/>
        </w:rPr>
        <w:t>where</w:t>
      </w:r>
      <w:proofErr w:type="gramEnd"/>
      <w:r w:rsidRPr="000B7E0E">
        <w:rPr>
          <w:rFonts w:ascii="Times New Roman" w:hAnsi="Times New Roman"/>
          <w:sz w:val="24"/>
          <w:szCs w:val="24"/>
          <w:lang w:val="en-US"/>
        </w:rPr>
        <w:t xml:space="preserve"> </w:t>
      </w:r>
      <w:r w:rsidRPr="000B7E0E">
        <w:rPr>
          <w:rFonts w:ascii="Times New Roman" w:hAnsi="Times New Roman"/>
          <w:position w:val="-14"/>
          <w:sz w:val="24"/>
          <w:szCs w:val="24"/>
          <w:lang w:val="en-US"/>
        </w:rPr>
        <w:object w:dxaOrig="380" w:dyaOrig="380">
          <v:shape id="_x0000_i1047" type="#_x0000_t75" style="width:18.8pt;height:18.8pt" o:ole="" filled="t">
            <v:imagedata r:id="rId65" o:title=""/>
          </v:shape>
          <o:OLEObject Type="Embed" ProgID="Equation.3" ShapeID="_x0000_i1047" DrawAspect="Content" ObjectID="_1478114729" r:id="rId66"/>
        </w:object>
      </w:r>
      <w:r w:rsidRPr="000B7E0E">
        <w:rPr>
          <w:rFonts w:ascii="Times New Roman" w:hAnsi="Times New Roman"/>
          <w:sz w:val="24"/>
          <w:szCs w:val="24"/>
          <w:lang w:val="en-US"/>
        </w:rPr>
        <w:t xml:space="preserve"> is the uncertainty associated with the measurement of the values </w:t>
      </w:r>
      <w:r w:rsidRPr="000B7E0E">
        <w:rPr>
          <w:rFonts w:ascii="Times New Roman" w:hAnsi="Times New Roman"/>
          <w:i/>
          <w:sz w:val="24"/>
          <w:szCs w:val="24"/>
          <w:lang w:val="en-US"/>
        </w:rPr>
        <w:t>x</w:t>
      </w:r>
      <w:r w:rsidRPr="000B7E0E">
        <w:rPr>
          <w:rFonts w:ascii="Times New Roman" w:hAnsi="Times New Roman"/>
          <w:i/>
          <w:sz w:val="24"/>
          <w:szCs w:val="24"/>
          <w:vertAlign w:val="subscript"/>
          <w:lang w:val="en-US"/>
        </w:rPr>
        <w:t>i</w:t>
      </w:r>
      <w:r w:rsidRPr="000B7E0E">
        <w:rPr>
          <w:rFonts w:ascii="Times New Roman" w:hAnsi="Times New Roman"/>
          <w:sz w:val="24"/>
          <w:szCs w:val="24"/>
          <w:lang w:val="en-US"/>
        </w:rPr>
        <w:t>. The uncertainty associated with the calculated quantities can be given in relative (as a percentage) or absolute form, depending on the available information on the measurement uncertainty U</w:t>
      </w:r>
      <w:r w:rsidRPr="000B7E0E">
        <w:rPr>
          <w:rFonts w:ascii="Times New Roman" w:hAnsi="Times New Roman"/>
          <w:sz w:val="24"/>
          <w:szCs w:val="24"/>
          <w:vertAlign w:val="subscript"/>
          <w:lang w:val="en-US"/>
        </w:rPr>
        <w:t>x</w:t>
      </w:r>
      <w:r w:rsidRPr="000B7E0E">
        <w:rPr>
          <w:rFonts w:ascii="Times New Roman" w:hAnsi="Times New Roman"/>
          <w:sz w:val="24"/>
          <w:szCs w:val="24"/>
          <w:lang w:val="en-US"/>
        </w:rPr>
        <w:t xml:space="preserve">. </w:t>
      </w:r>
      <w:r w:rsidRPr="00233C85">
        <w:rPr>
          <w:rFonts w:ascii="Times New Roman" w:hAnsi="Times New Roman"/>
          <w:sz w:val="24"/>
          <w:szCs w:val="24"/>
          <w:lang w:val="en-US"/>
        </w:rPr>
        <w:t xml:space="preserve">By making use of </w:t>
      </w:r>
      <w:r w:rsidRPr="00233C85">
        <w:rPr>
          <w:rFonts w:ascii="Times New Roman" w:hAnsi="Times New Roman"/>
          <w:b/>
          <w:sz w:val="24"/>
          <w:szCs w:val="24"/>
          <w:lang w:val="en-US"/>
        </w:rPr>
        <w:t>Eq.</w:t>
      </w:r>
      <w:r>
        <w:rPr>
          <w:rFonts w:ascii="Times New Roman" w:hAnsi="Times New Roman"/>
          <w:b/>
          <w:sz w:val="24"/>
          <w:szCs w:val="24"/>
          <w:lang w:val="en-US"/>
        </w:rPr>
        <w:t xml:space="preserve"> 2</w:t>
      </w:r>
      <w:r w:rsidRPr="00233C85">
        <w:rPr>
          <w:rFonts w:ascii="Times New Roman" w:hAnsi="Times New Roman"/>
          <w:sz w:val="24"/>
          <w:szCs w:val="24"/>
          <w:lang w:val="en-US"/>
        </w:rPr>
        <w:t xml:space="preserve">, the uncertainties associated with the calculated values are presented in </w:t>
      </w:r>
      <w:r w:rsidR="007E2C9B">
        <w:rPr>
          <w:rFonts w:ascii="Times New Roman" w:hAnsi="Times New Roman"/>
          <w:b/>
          <w:sz w:val="24"/>
          <w:szCs w:val="24"/>
          <w:lang w:val="en-US"/>
        </w:rPr>
        <w:t>Table 3</w:t>
      </w:r>
      <w:r w:rsidRPr="00233C85">
        <w:rPr>
          <w:rFonts w:ascii="Times New Roman" w:hAnsi="Times New Roman"/>
          <w:b/>
          <w:sz w:val="24"/>
          <w:szCs w:val="24"/>
          <w:lang w:val="en-US"/>
        </w:rPr>
        <w:t xml:space="preserve">. </w:t>
      </w:r>
      <w:r w:rsidRPr="00233C85">
        <w:rPr>
          <w:rFonts w:ascii="Times New Roman" w:hAnsi="Times New Roman"/>
          <w:sz w:val="24"/>
          <w:szCs w:val="24"/>
          <w:lang w:val="en-US"/>
        </w:rPr>
        <w:t xml:space="preserve">It is interesting to notice the relatively large uncertainties associated </w:t>
      </w:r>
      <w:r>
        <w:rPr>
          <w:rFonts w:ascii="Times New Roman" w:hAnsi="Times New Roman"/>
          <w:sz w:val="24"/>
          <w:szCs w:val="24"/>
          <w:lang w:val="en-US"/>
        </w:rPr>
        <w:t>with</w:t>
      </w:r>
      <w:r w:rsidRPr="00233C85">
        <w:rPr>
          <w:rFonts w:ascii="Times New Roman" w:hAnsi="Times New Roman"/>
          <w:sz w:val="24"/>
          <w:szCs w:val="24"/>
          <w:lang w:val="en-US"/>
        </w:rPr>
        <w:t xml:space="preserve"> the parameters </w:t>
      </w:r>
      <w:r>
        <w:rPr>
          <w:rFonts w:ascii="Times New Roman" w:hAnsi="Times New Roman"/>
          <w:sz w:val="24"/>
          <w:szCs w:val="24"/>
          <w:lang w:val="en-US"/>
        </w:rPr>
        <w:t>of the third heat-</w:t>
      </w:r>
      <w:r w:rsidRPr="00233C85">
        <w:rPr>
          <w:rFonts w:ascii="Times New Roman" w:hAnsi="Times New Roman"/>
          <w:sz w:val="24"/>
          <w:szCs w:val="24"/>
          <w:lang w:val="en-US"/>
        </w:rPr>
        <w:t>sink</w:t>
      </w:r>
      <w:r>
        <w:rPr>
          <w:rFonts w:ascii="Times New Roman" w:hAnsi="Times New Roman"/>
          <w:sz w:val="24"/>
          <w:szCs w:val="24"/>
          <w:lang w:val="en-US"/>
        </w:rPr>
        <w:t xml:space="preserve"> section</w:t>
      </w:r>
      <w:r w:rsidRPr="00233C85">
        <w:rPr>
          <w:rFonts w:ascii="Times New Roman" w:hAnsi="Times New Roman"/>
          <w:sz w:val="24"/>
          <w:szCs w:val="24"/>
          <w:lang w:val="en-US"/>
        </w:rPr>
        <w:t xml:space="preserve">, due to the fact that the manufacturing precision remains constant while </w:t>
      </w:r>
      <w:r>
        <w:rPr>
          <w:rFonts w:ascii="Times New Roman" w:hAnsi="Times New Roman"/>
          <w:sz w:val="24"/>
          <w:szCs w:val="24"/>
          <w:lang w:val="en-US"/>
        </w:rPr>
        <w:t>the channel dimensions decrease.</w:t>
      </w:r>
    </w:p>
    <w:p w:rsidR="003A0629" w:rsidRPr="006B7E27" w:rsidRDefault="003A0629" w:rsidP="00233C85">
      <w:pPr>
        <w:autoSpaceDE w:val="0"/>
        <w:autoSpaceDN w:val="0"/>
        <w:adjustRightInd w:val="0"/>
        <w:jc w:val="both"/>
        <w:rPr>
          <w:rFonts w:ascii="Times New Roman" w:hAnsi="Times New Roman"/>
          <w:sz w:val="24"/>
          <w:szCs w:val="24"/>
          <w:lang w:val="en-US"/>
        </w:rPr>
      </w:pPr>
    </w:p>
    <w:p w:rsidR="00E44596" w:rsidRPr="00213302" w:rsidRDefault="00E86B49" w:rsidP="00213302">
      <w:pPr>
        <w:jc w:val="center"/>
        <w:rPr>
          <w:rFonts w:ascii="Times New Roman" w:hAnsi="Times New Roman"/>
          <w:sz w:val="20"/>
          <w:szCs w:val="20"/>
          <w:lang w:val="en-US"/>
        </w:rPr>
      </w:pPr>
      <w:proofErr w:type="gramStart"/>
      <w:r>
        <w:rPr>
          <w:rFonts w:ascii="Times New Roman" w:hAnsi="Times New Roman"/>
          <w:b/>
          <w:sz w:val="20"/>
          <w:szCs w:val="20"/>
          <w:lang w:val="en-US"/>
        </w:rPr>
        <w:t>Table 2</w:t>
      </w:r>
      <w:r w:rsidR="00213302" w:rsidRPr="00213302">
        <w:rPr>
          <w:rFonts w:ascii="Times New Roman" w:hAnsi="Times New Roman"/>
          <w:b/>
          <w:sz w:val="20"/>
          <w:szCs w:val="20"/>
          <w:lang w:val="en-US"/>
        </w:rPr>
        <w:t>.</w:t>
      </w:r>
      <w:proofErr w:type="gramEnd"/>
      <w:r w:rsidR="00213302" w:rsidRPr="00213302">
        <w:rPr>
          <w:rFonts w:ascii="Times New Roman" w:hAnsi="Times New Roman"/>
          <w:sz w:val="20"/>
          <w:szCs w:val="20"/>
          <w:lang w:val="en-US"/>
        </w:rPr>
        <w:t xml:space="preserve"> </w:t>
      </w:r>
      <w:proofErr w:type="gramStart"/>
      <w:r w:rsidR="00213302" w:rsidRPr="00213302">
        <w:rPr>
          <w:rFonts w:ascii="Times New Roman" w:hAnsi="Times New Roman"/>
          <w:sz w:val="20"/>
          <w:szCs w:val="20"/>
          <w:lang w:val="en-US"/>
        </w:rPr>
        <w:t>Uncertainty in measured quantities.</w:t>
      </w:r>
      <w:proofErr w:type="gramEnd"/>
    </w:p>
    <w:tbl>
      <w:tblPr>
        <w:tblW w:w="3415" w:type="dxa"/>
        <w:jc w:val="center"/>
        <w:tblInd w:w="93" w:type="dxa"/>
        <w:tblLook w:val="0000" w:firstRow="0" w:lastRow="0" w:firstColumn="0" w:lastColumn="0" w:noHBand="0" w:noVBand="0"/>
      </w:tblPr>
      <w:tblGrid>
        <w:gridCol w:w="2355"/>
        <w:gridCol w:w="1060"/>
      </w:tblGrid>
      <w:tr w:rsidR="00E44596" w:rsidRPr="00C42C09" w:rsidTr="00EC07DE">
        <w:trPr>
          <w:trHeight w:val="270"/>
          <w:jc w:val="center"/>
        </w:trPr>
        <w:tc>
          <w:tcPr>
            <w:tcW w:w="2355" w:type="dxa"/>
            <w:tcBorders>
              <w:top w:val="single" w:sz="8" w:space="0" w:color="auto"/>
              <w:left w:val="nil"/>
              <w:bottom w:val="single" w:sz="8" w:space="0" w:color="auto"/>
              <w:right w:val="nil"/>
            </w:tcBorders>
            <w:noWrap/>
            <w:vAlign w:val="bottom"/>
          </w:tcPr>
          <w:p w:rsidR="00E44596" w:rsidRPr="00C42C09" w:rsidRDefault="00E44596" w:rsidP="00EC07DE">
            <w:pPr>
              <w:jc w:val="center"/>
              <w:rPr>
                <w:rFonts w:ascii="Times New Roman" w:hAnsi="Times New Roman"/>
                <w:b/>
                <w:bCs/>
                <w:sz w:val="20"/>
                <w:szCs w:val="20"/>
              </w:rPr>
            </w:pPr>
            <w:r w:rsidRPr="00C42C09">
              <w:rPr>
                <w:rFonts w:ascii="Times New Roman" w:hAnsi="Times New Roman"/>
                <w:b/>
                <w:bCs/>
                <w:sz w:val="20"/>
                <w:szCs w:val="20"/>
              </w:rPr>
              <w:t>Measured quantity</w:t>
            </w:r>
          </w:p>
        </w:tc>
        <w:tc>
          <w:tcPr>
            <w:tcW w:w="1060" w:type="dxa"/>
            <w:tcBorders>
              <w:top w:val="single" w:sz="8" w:space="0" w:color="auto"/>
              <w:left w:val="nil"/>
              <w:bottom w:val="single" w:sz="8" w:space="0" w:color="auto"/>
              <w:right w:val="nil"/>
            </w:tcBorders>
            <w:noWrap/>
            <w:vAlign w:val="bottom"/>
          </w:tcPr>
          <w:p w:rsidR="00E44596" w:rsidRPr="00C42C09" w:rsidRDefault="00E44596" w:rsidP="00EC07DE">
            <w:pPr>
              <w:jc w:val="center"/>
              <w:rPr>
                <w:rFonts w:ascii="Times New Roman" w:hAnsi="Times New Roman"/>
                <w:b/>
                <w:bCs/>
                <w:sz w:val="20"/>
                <w:szCs w:val="20"/>
              </w:rPr>
            </w:pPr>
            <w:r w:rsidRPr="00C42C09">
              <w:rPr>
                <w:rFonts w:ascii="Times New Roman" w:hAnsi="Times New Roman"/>
                <w:b/>
                <w:bCs/>
                <w:sz w:val="20"/>
                <w:szCs w:val="20"/>
              </w:rPr>
              <w:t>U</w:t>
            </w:r>
          </w:p>
        </w:tc>
      </w:tr>
      <w:tr w:rsidR="00E44596" w:rsidRPr="00C42C09" w:rsidTr="00EC07DE">
        <w:trPr>
          <w:trHeight w:val="315"/>
          <w:jc w:val="center"/>
        </w:trPr>
        <w:tc>
          <w:tcPr>
            <w:tcW w:w="2355" w:type="dxa"/>
            <w:tcBorders>
              <w:top w:val="nil"/>
              <w:left w:val="nil"/>
              <w:bottom w:val="nil"/>
              <w:right w:val="nil"/>
            </w:tcBorders>
            <w:noWrap/>
            <w:vAlign w:val="bottom"/>
          </w:tcPr>
          <w:p w:rsidR="00E44596" w:rsidRPr="00C42C09" w:rsidRDefault="00E44596" w:rsidP="007B17D0">
            <w:pPr>
              <w:jc w:val="center"/>
              <w:rPr>
                <w:rFonts w:ascii="Times New Roman" w:hAnsi="Times New Roman"/>
                <w:b/>
                <w:bCs/>
                <w:sz w:val="20"/>
                <w:szCs w:val="20"/>
              </w:rPr>
            </w:pPr>
            <w:r w:rsidRPr="007B17D0">
              <w:rPr>
                <w:rFonts w:ascii="Times New Roman" w:hAnsi="Times New Roman"/>
                <w:b/>
                <w:bCs/>
                <w:position w:val="-12"/>
                <w:sz w:val="20"/>
                <w:szCs w:val="20"/>
                <w:vertAlign w:val="subscript"/>
              </w:rPr>
              <w:object w:dxaOrig="420" w:dyaOrig="380">
                <v:shape id="_x0000_i1048" type="#_x0000_t75" style="width:21.3pt;height:18.8pt" o:ole="">
                  <v:imagedata r:id="rId67" o:title=""/>
                </v:shape>
                <o:OLEObject Type="Embed" ProgID="Equation.3" ShapeID="_x0000_i1048" DrawAspect="Content" ObjectID="_1478114730" r:id="rId68"/>
              </w:object>
            </w:r>
            <w:r w:rsidRPr="00C42C09">
              <w:rPr>
                <w:rFonts w:ascii="Times New Roman" w:hAnsi="Times New Roman"/>
                <w:b/>
                <w:bCs/>
                <w:sz w:val="20"/>
                <w:szCs w:val="20"/>
              </w:rPr>
              <w:t xml:space="preserve"> [m</w:t>
            </w:r>
            <w:r w:rsidRPr="00C42C09">
              <w:rPr>
                <w:rFonts w:ascii="Times New Roman" w:hAnsi="Times New Roman"/>
                <w:b/>
                <w:bCs/>
                <w:sz w:val="20"/>
                <w:szCs w:val="20"/>
                <w:vertAlign w:val="superscript"/>
              </w:rPr>
              <w:t>3</w:t>
            </w:r>
            <w:r w:rsidRPr="00C42C09">
              <w:rPr>
                <w:rFonts w:ascii="Times New Roman" w:hAnsi="Times New Roman"/>
                <w:b/>
                <w:bCs/>
                <w:sz w:val="20"/>
                <w:szCs w:val="20"/>
              </w:rPr>
              <w:t>/s]</w:t>
            </w:r>
          </w:p>
        </w:tc>
        <w:tc>
          <w:tcPr>
            <w:tcW w:w="1060"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1.76%</w:t>
            </w:r>
          </w:p>
        </w:tc>
      </w:tr>
      <w:tr w:rsidR="00E44596" w:rsidRPr="00C42C09" w:rsidTr="00EC07DE">
        <w:trPr>
          <w:trHeight w:val="300"/>
          <w:jc w:val="center"/>
        </w:trPr>
        <w:tc>
          <w:tcPr>
            <w:tcW w:w="2355" w:type="dxa"/>
            <w:tcBorders>
              <w:top w:val="nil"/>
              <w:left w:val="nil"/>
              <w:bottom w:val="nil"/>
              <w:right w:val="nil"/>
            </w:tcBorders>
            <w:noWrap/>
            <w:vAlign w:val="bottom"/>
          </w:tcPr>
          <w:p w:rsidR="00E44596" w:rsidRPr="00C42C09" w:rsidRDefault="00E44596" w:rsidP="00EC07DE">
            <w:pPr>
              <w:jc w:val="center"/>
              <w:rPr>
                <w:rFonts w:ascii="Times New Roman" w:hAnsi="Times New Roman"/>
                <w:b/>
                <w:bCs/>
                <w:sz w:val="20"/>
                <w:szCs w:val="20"/>
              </w:rPr>
            </w:pPr>
            <w:r w:rsidRPr="00C42C09">
              <w:rPr>
                <w:rFonts w:ascii="Times New Roman" w:hAnsi="Times New Roman"/>
                <w:b/>
                <w:bCs/>
                <w:sz w:val="20"/>
                <w:szCs w:val="20"/>
              </w:rPr>
              <w:t>T</w:t>
            </w:r>
            <w:r w:rsidRPr="00C42C09">
              <w:rPr>
                <w:rFonts w:ascii="Times New Roman" w:hAnsi="Times New Roman"/>
                <w:b/>
                <w:bCs/>
                <w:sz w:val="20"/>
                <w:szCs w:val="20"/>
                <w:vertAlign w:val="subscript"/>
              </w:rPr>
              <w:t>f</w:t>
            </w:r>
            <w:r w:rsidRPr="00C42C09">
              <w:rPr>
                <w:rFonts w:ascii="Times New Roman" w:hAnsi="Times New Roman"/>
                <w:b/>
                <w:bCs/>
                <w:sz w:val="20"/>
                <w:szCs w:val="20"/>
              </w:rPr>
              <w:t xml:space="preserve"> [K]</w:t>
            </w:r>
          </w:p>
        </w:tc>
        <w:tc>
          <w:tcPr>
            <w:tcW w:w="1060"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0.054 K</w:t>
            </w:r>
          </w:p>
        </w:tc>
      </w:tr>
      <w:tr w:rsidR="00E44596" w:rsidRPr="00C42C09" w:rsidTr="00EC07DE">
        <w:trPr>
          <w:trHeight w:val="300"/>
          <w:jc w:val="center"/>
        </w:trPr>
        <w:tc>
          <w:tcPr>
            <w:tcW w:w="2355" w:type="dxa"/>
            <w:tcBorders>
              <w:top w:val="nil"/>
              <w:left w:val="nil"/>
              <w:bottom w:val="nil"/>
              <w:right w:val="nil"/>
            </w:tcBorders>
            <w:noWrap/>
            <w:vAlign w:val="bottom"/>
          </w:tcPr>
          <w:p w:rsidR="00E44596" w:rsidRPr="00C42C09" w:rsidRDefault="00E44596" w:rsidP="00EC07DE">
            <w:pPr>
              <w:jc w:val="center"/>
              <w:rPr>
                <w:rFonts w:ascii="Times New Roman" w:hAnsi="Times New Roman"/>
                <w:b/>
                <w:bCs/>
                <w:sz w:val="20"/>
                <w:szCs w:val="20"/>
              </w:rPr>
            </w:pPr>
            <w:r w:rsidRPr="00C42C09">
              <w:rPr>
                <w:rFonts w:ascii="Times New Roman" w:hAnsi="Times New Roman"/>
                <w:b/>
                <w:bCs/>
                <w:sz w:val="20"/>
                <w:szCs w:val="20"/>
              </w:rPr>
              <w:t>T</w:t>
            </w:r>
            <w:r w:rsidRPr="00C42C09">
              <w:rPr>
                <w:rFonts w:ascii="Times New Roman" w:hAnsi="Times New Roman"/>
                <w:b/>
                <w:bCs/>
                <w:sz w:val="20"/>
                <w:szCs w:val="20"/>
                <w:vertAlign w:val="subscript"/>
              </w:rPr>
              <w:t>w</w:t>
            </w:r>
            <w:r w:rsidRPr="00C42C09">
              <w:rPr>
                <w:rFonts w:ascii="Times New Roman" w:hAnsi="Times New Roman"/>
                <w:b/>
                <w:bCs/>
                <w:sz w:val="20"/>
                <w:szCs w:val="20"/>
              </w:rPr>
              <w:t xml:space="preserve"> [K]</w:t>
            </w:r>
          </w:p>
        </w:tc>
        <w:tc>
          <w:tcPr>
            <w:tcW w:w="1060"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0.5 K</w:t>
            </w:r>
          </w:p>
        </w:tc>
      </w:tr>
      <w:tr w:rsidR="00E44596" w:rsidRPr="00C42C09" w:rsidTr="00EC07DE">
        <w:trPr>
          <w:trHeight w:val="285"/>
          <w:jc w:val="center"/>
        </w:trPr>
        <w:tc>
          <w:tcPr>
            <w:tcW w:w="2355" w:type="dxa"/>
            <w:tcBorders>
              <w:top w:val="nil"/>
              <w:left w:val="nil"/>
              <w:bottom w:val="nil"/>
              <w:right w:val="nil"/>
            </w:tcBorders>
            <w:noWrap/>
            <w:vAlign w:val="bottom"/>
          </w:tcPr>
          <w:p w:rsidR="00E44596" w:rsidRPr="00C42C09" w:rsidRDefault="00E44596" w:rsidP="00EC07DE">
            <w:pPr>
              <w:jc w:val="center"/>
              <w:rPr>
                <w:rFonts w:ascii="Times New Roman" w:hAnsi="Times New Roman"/>
                <w:b/>
                <w:bCs/>
                <w:sz w:val="20"/>
                <w:szCs w:val="20"/>
              </w:rPr>
            </w:pPr>
            <w:r w:rsidRPr="00C42C09">
              <w:rPr>
                <w:rFonts w:ascii="Times New Roman" w:hAnsi="Times New Roman"/>
                <w:b/>
                <w:bCs/>
                <w:sz w:val="20"/>
                <w:szCs w:val="20"/>
              </w:rPr>
              <w:t>V</w:t>
            </w:r>
            <w:r w:rsidRPr="00C42C09">
              <w:rPr>
                <w:rFonts w:ascii="Times New Roman" w:hAnsi="Times New Roman"/>
                <w:b/>
                <w:bCs/>
                <w:sz w:val="20"/>
                <w:szCs w:val="20"/>
                <w:vertAlign w:val="subscript"/>
              </w:rPr>
              <w:t>mult</w:t>
            </w:r>
            <w:r w:rsidRPr="00C42C09">
              <w:rPr>
                <w:rFonts w:ascii="Times New Roman" w:hAnsi="Times New Roman"/>
                <w:b/>
                <w:bCs/>
                <w:sz w:val="20"/>
                <w:szCs w:val="20"/>
              </w:rPr>
              <w:t xml:space="preserve"> [volts]</w:t>
            </w:r>
          </w:p>
        </w:tc>
        <w:tc>
          <w:tcPr>
            <w:tcW w:w="1060"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0.66%</w:t>
            </w:r>
          </w:p>
        </w:tc>
      </w:tr>
      <w:tr w:rsidR="00E44596" w:rsidRPr="00C42C09" w:rsidTr="00EC07DE">
        <w:trPr>
          <w:trHeight w:val="285"/>
          <w:jc w:val="center"/>
        </w:trPr>
        <w:tc>
          <w:tcPr>
            <w:tcW w:w="2355" w:type="dxa"/>
            <w:tcBorders>
              <w:top w:val="nil"/>
              <w:left w:val="nil"/>
              <w:bottom w:val="nil"/>
              <w:right w:val="nil"/>
            </w:tcBorders>
            <w:noWrap/>
            <w:vAlign w:val="bottom"/>
          </w:tcPr>
          <w:p w:rsidR="00E44596" w:rsidRPr="00C42C09" w:rsidRDefault="00E44596" w:rsidP="00EC07DE">
            <w:pPr>
              <w:jc w:val="center"/>
              <w:rPr>
                <w:rFonts w:ascii="Times New Roman" w:hAnsi="Times New Roman"/>
                <w:b/>
                <w:bCs/>
                <w:sz w:val="20"/>
                <w:szCs w:val="20"/>
              </w:rPr>
            </w:pPr>
            <w:r w:rsidRPr="00C42C09">
              <w:rPr>
                <w:rFonts w:ascii="Times New Roman" w:hAnsi="Times New Roman"/>
                <w:b/>
                <w:bCs/>
                <w:sz w:val="20"/>
                <w:szCs w:val="20"/>
              </w:rPr>
              <w:t>I</w:t>
            </w:r>
            <w:r w:rsidRPr="00C42C09">
              <w:rPr>
                <w:rFonts w:ascii="Times New Roman" w:hAnsi="Times New Roman"/>
                <w:b/>
                <w:bCs/>
                <w:sz w:val="20"/>
                <w:szCs w:val="20"/>
                <w:vertAlign w:val="subscript"/>
              </w:rPr>
              <w:t xml:space="preserve">shunt </w:t>
            </w:r>
            <w:r>
              <w:rPr>
                <w:rFonts w:ascii="Times New Roman" w:hAnsi="Times New Roman"/>
                <w:b/>
                <w:bCs/>
                <w:sz w:val="20"/>
                <w:szCs w:val="20"/>
              </w:rPr>
              <w:t>[</w:t>
            </w:r>
            <w:r>
              <w:rPr>
                <w:rFonts w:ascii="Times New Roman" w:hAnsi="Times New Roman"/>
                <w:b/>
                <w:bCs/>
                <w:sz w:val="20"/>
                <w:szCs w:val="20"/>
                <w:lang w:val="en-US"/>
              </w:rPr>
              <w:t>a</w:t>
            </w:r>
            <w:r w:rsidRPr="00C42C09">
              <w:rPr>
                <w:rFonts w:ascii="Times New Roman" w:hAnsi="Times New Roman"/>
                <w:b/>
                <w:bCs/>
                <w:sz w:val="20"/>
                <w:szCs w:val="20"/>
              </w:rPr>
              <w:t>mp</w:t>
            </w:r>
            <w:r>
              <w:rPr>
                <w:rFonts w:ascii="Times New Roman" w:hAnsi="Times New Roman"/>
                <w:b/>
                <w:bCs/>
                <w:sz w:val="20"/>
                <w:szCs w:val="20"/>
                <w:lang w:val="en-US"/>
              </w:rPr>
              <w:t>s</w:t>
            </w:r>
            <w:r w:rsidRPr="00C42C09">
              <w:rPr>
                <w:rFonts w:ascii="Times New Roman" w:hAnsi="Times New Roman"/>
                <w:b/>
                <w:bCs/>
                <w:sz w:val="20"/>
                <w:szCs w:val="20"/>
              </w:rPr>
              <w:t>]</w:t>
            </w:r>
          </w:p>
        </w:tc>
        <w:tc>
          <w:tcPr>
            <w:tcW w:w="1060"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0.00%</w:t>
            </w:r>
          </w:p>
        </w:tc>
      </w:tr>
      <w:tr w:rsidR="00E44596" w:rsidRPr="00C42C09" w:rsidTr="00EC07DE">
        <w:trPr>
          <w:trHeight w:val="300"/>
          <w:jc w:val="center"/>
        </w:trPr>
        <w:tc>
          <w:tcPr>
            <w:tcW w:w="2355" w:type="dxa"/>
            <w:tcBorders>
              <w:top w:val="nil"/>
              <w:left w:val="nil"/>
              <w:bottom w:val="nil"/>
              <w:right w:val="nil"/>
            </w:tcBorders>
            <w:noWrap/>
            <w:vAlign w:val="bottom"/>
          </w:tcPr>
          <w:p w:rsidR="00E44596" w:rsidRPr="00C42C09" w:rsidRDefault="00E44596" w:rsidP="00EC07DE">
            <w:pPr>
              <w:jc w:val="center"/>
              <w:rPr>
                <w:rFonts w:ascii="Times New Roman" w:hAnsi="Times New Roman"/>
                <w:b/>
                <w:bCs/>
                <w:sz w:val="20"/>
                <w:szCs w:val="20"/>
              </w:rPr>
            </w:pPr>
            <w:r w:rsidRPr="00C42C09">
              <w:rPr>
                <w:rFonts w:ascii="Times New Roman" w:hAnsi="Times New Roman"/>
                <w:b/>
                <w:bCs/>
                <w:sz w:val="20"/>
                <w:szCs w:val="20"/>
              </w:rPr>
              <w:t>Δp [Pa]</w:t>
            </w:r>
          </w:p>
        </w:tc>
        <w:tc>
          <w:tcPr>
            <w:tcW w:w="1060"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0.02%</w:t>
            </w:r>
          </w:p>
        </w:tc>
      </w:tr>
      <w:tr w:rsidR="00E44596" w:rsidRPr="00C42C09" w:rsidTr="00EC07DE">
        <w:trPr>
          <w:trHeight w:val="300"/>
          <w:jc w:val="center"/>
        </w:trPr>
        <w:tc>
          <w:tcPr>
            <w:tcW w:w="2355" w:type="dxa"/>
            <w:tcBorders>
              <w:top w:val="nil"/>
              <w:left w:val="nil"/>
              <w:bottom w:val="nil"/>
              <w:right w:val="nil"/>
            </w:tcBorders>
            <w:noWrap/>
            <w:vAlign w:val="bottom"/>
          </w:tcPr>
          <w:p w:rsidR="00E44596" w:rsidRPr="00C42C09" w:rsidRDefault="00E44596" w:rsidP="00EC07DE">
            <w:pPr>
              <w:jc w:val="center"/>
              <w:rPr>
                <w:rFonts w:ascii="Times New Roman" w:hAnsi="Times New Roman"/>
                <w:b/>
                <w:bCs/>
                <w:sz w:val="20"/>
                <w:szCs w:val="20"/>
              </w:rPr>
            </w:pPr>
            <w:r w:rsidRPr="00C42C09">
              <w:rPr>
                <w:rFonts w:ascii="Times New Roman" w:hAnsi="Times New Roman"/>
                <w:b/>
                <w:bCs/>
                <w:sz w:val="20"/>
                <w:szCs w:val="20"/>
              </w:rPr>
              <w:t>W</w:t>
            </w:r>
            <w:r w:rsidR="003E0C72">
              <w:rPr>
                <w:rFonts w:ascii="Times New Roman" w:hAnsi="Times New Roman"/>
                <w:b/>
                <w:bCs/>
                <w:sz w:val="20"/>
                <w:szCs w:val="20"/>
                <w:vertAlign w:val="subscript"/>
              </w:rPr>
              <w:t>ch,</w:t>
            </w:r>
            <w:r w:rsidRPr="00C42C09">
              <w:rPr>
                <w:rFonts w:ascii="Times New Roman" w:hAnsi="Times New Roman"/>
                <w:b/>
                <w:bCs/>
                <w:sz w:val="20"/>
                <w:szCs w:val="20"/>
                <w:vertAlign w:val="subscript"/>
              </w:rPr>
              <w:t>1</w:t>
            </w:r>
            <w:r w:rsidRPr="00C42C09">
              <w:rPr>
                <w:rFonts w:ascii="Times New Roman" w:hAnsi="Times New Roman"/>
                <w:b/>
                <w:bCs/>
                <w:sz w:val="20"/>
                <w:szCs w:val="20"/>
              </w:rPr>
              <w:t xml:space="preserve"> [m]</w:t>
            </w:r>
          </w:p>
        </w:tc>
        <w:tc>
          <w:tcPr>
            <w:tcW w:w="1060"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0.38%</w:t>
            </w:r>
          </w:p>
        </w:tc>
      </w:tr>
      <w:tr w:rsidR="00E44596" w:rsidRPr="00C42C09" w:rsidTr="00EC07DE">
        <w:trPr>
          <w:trHeight w:val="300"/>
          <w:jc w:val="center"/>
        </w:trPr>
        <w:tc>
          <w:tcPr>
            <w:tcW w:w="2355" w:type="dxa"/>
            <w:tcBorders>
              <w:top w:val="nil"/>
              <w:left w:val="nil"/>
              <w:bottom w:val="nil"/>
              <w:right w:val="nil"/>
            </w:tcBorders>
            <w:noWrap/>
            <w:vAlign w:val="bottom"/>
          </w:tcPr>
          <w:p w:rsidR="00E44596" w:rsidRPr="00C42C09" w:rsidRDefault="00E44596" w:rsidP="00EC07DE">
            <w:pPr>
              <w:jc w:val="center"/>
              <w:rPr>
                <w:rFonts w:ascii="Times New Roman" w:hAnsi="Times New Roman"/>
                <w:b/>
                <w:bCs/>
                <w:sz w:val="20"/>
                <w:szCs w:val="20"/>
              </w:rPr>
            </w:pPr>
            <w:r w:rsidRPr="00C42C09">
              <w:rPr>
                <w:rFonts w:ascii="Times New Roman" w:hAnsi="Times New Roman"/>
                <w:b/>
                <w:bCs/>
                <w:sz w:val="20"/>
                <w:szCs w:val="20"/>
              </w:rPr>
              <w:t>W</w:t>
            </w:r>
            <w:r w:rsidR="003E0C72">
              <w:rPr>
                <w:rFonts w:ascii="Times New Roman" w:hAnsi="Times New Roman"/>
                <w:b/>
                <w:bCs/>
                <w:sz w:val="20"/>
                <w:szCs w:val="20"/>
                <w:vertAlign w:val="subscript"/>
              </w:rPr>
              <w:t>ch,</w:t>
            </w:r>
            <w:r w:rsidRPr="00C42C09">
              <w:rPr>
                <w:rFonts w:ascii="Times New Roman" w:hAnsi="Times New Roman"/>
                <w:b/>
                <w:bCs/>
                <w:sz w:val="20"/>
                <w:szCs w:val="20"/>
                <w:vertAlign w:val="subscript"/>
              </w:rPr>
              <w:t>2</w:t>
            </w:r>
            <w:r w:rsidRPr="00C42C09">
              <w:rPr>
                <w:rFonts w:ascii="Times New Roman" w:hAnsi="Times New Roman"/>
                <w:b/>
                <w:bCs/>
                <w:sz w:val="20"/>
                <w:szCs w:val="20"/>
              </w:rPr>
              <w:t xml:space="preserve"> [m]</w:t>
            </w:r>
          </w:p>
        </w:tc>
        <w:tc>
          <w:tcPr>
            <w:tcW w:w="1060"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0.94%</w:t>
            </w:r>
          </w:p>
        </w:tc>
      </w:tr>
      <w:tr w:rsidR="00E44596" w:rsidRPr="00C42C09" w:rsidTr="00EC07DE">
        <w:trPr>
          <w:trHeight w:val="300"/>
          <w:jc w:val="center"/>
        </w:trPr>
        <w:tc>
          <w:tcPr>
            <w:tcW w:w="2355" w:type="dxa"/>
            <w:tcBorders>
              <w:top w:val="nil"/>
              <w:left w:val="nil"/>
              <w:bottom w:val="nil"/>
              <w:right w:val="nil"/>
            </w:tcBorders>
            <w:noWrap/>
            <w:vAlign w:val="bottom"/>
          </w:tcPr>
          <w:p w:rsidR="00E44596" w:rsidRPr="00C42C09" w:rsidRDefault="00E44596" w:rsidP="00EC07DE">
            <w:pPr>
              <w:jc w:val="center"/>
              <w:rPr>
                <w:rFonts w:ascii="Times New Roman" w:hAnsi="Times New Roman"/>
                <w:b/>
                <w:bCs/>
                <w:sz w:val="20"/>
                <w:szCs w:val="20"/>
              </w:rPr>
            </w:pPr>
            <w:r w:rsidRPr="00C42C09">
              <w:rPr>
                <w:rFonts w:ascii="Times New Roman" w:hAnsi="Times New Roman"/>
                <w:b/>
                <w:bCs/>
                <w:sz w:val="20"/>
                <w:szCs w:val="20"/>
              </w:rPr>
              <w:t>W</w:t>
            </w:r>
            <w:r w:rsidR="003E0C72">
              <w:rPr>
                <w:rFonts w:ascii="Times New Roman" w:hAnsi="Times New Roman"/>
                <w:b/>
                <w:bCs/>
                <w:sz w:val="20"/>
                <w:szCs w:val="20"/>
                <w:vertAlign w:val="subscript"/>
              </w:rPr>
              <w:t>ch</w:t>
            </w:r>
            <w:r w:rsidRPr="00C42C09">
              <w:rPr>
                <w:rFonts w:ascii="Times New Roman" w:hAnsi="Times New Roman"/>
                <w:b/>
                <w:bCs/>
                <w:sz w:val="20"/>
                <w:szCs w:val="20"/>
                <w:vertAlign w:val="subscript"/>
              </w:rPr>
              <w:t>,3</w:t>
            </w:r>
            <w:r w:rsidRPr="00C42C09">
              <w:rPr>
                <w:rFonts w:ascii="Times New Roman" w:hAnsi="Times New Roman"/>
                <w:b/>
                <w:bCs/>
                <w:sz w:val="20"/>
                <w:szCs w:val="20"/>
              </w:rPr>
              <w:t xml:space="preserve"> [m]</w:t>
            </w:r>
          </w:p>
        </w:tc>
        <w:tc>
          <w:tcPr>
            <w:tcW w:w="1060"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3.57%</w:t>
            </w:r>
          </w:p>
        </w:tc>
      </w:tr>
      <w:tr w:rsidR="00E44596" w:rsidRPr="00C42C09" w:rsidTr="00EC07DE">
        <w:trPr>
          <w:trHeight w:val="285"/>
          <w:jc w:val="center"/>
        </w:trPr>
        <w:tc>
          <w:tcPr>
            <w:tcW w:w="2355" w:type="dxa"/>
            <w:tcBorders>
              <w:top w:val="nil"/>
              <w:left w:val="nil"/>
              <w:bottom w:val="nil"/>
              <w:right w:val="nil"/>
            </w:tcBorders>
            <w:noWrap/>
            <w:vAlign w:val="bottom"/>
          </w:tcPr>
          <w:p w:rsidR="00E44596" w:rsidRPr="00C42C09" w:rsidRDefault="00E44596" w:rsidP="003E0C72">
            <w:pPr>
              <w:jc w:val="center"/>
              <w:rPr>
                <w:rFonts w:ascii="Times New Roman" w:hAnsi="Times New Roman"/>
                <w:b/>
                <w:bCs/>
                <w:sz w:val="20"/>
                <w:szCs w:val="20"/>
              </w:rPr>
            </w:pPr>
            <w:r w:rsidRPr="00C42C09">
              <w:rPr>
                <w:rFonts w:ascii="Times New Roman" w:hAnsi="Times New Roman"/>
                <w:b/>
                <w:bCs/>
                <w:sz w:val="20"/>
                <w:szCs w:val="20"/>
              </w:rPr>
              <w:t>W</w:t>
            </w:r>
            <w:r w:rsidRPr="00C42C09">
              <w:rPr>
                <w:rFonts w:ascii="Times New Roman" w:hAnsi="Times New Roman"/>
                <w:b/>
                <w:bCs/>
                <w:sz w:val="20"/>
                <w:szCs w:val="20"/>
                <w:vertAlign w:val="subscript"/>
              </w:rPr>
              <w:t>w</w:t>
            </w:r>
            <w:r w:rsidRPr="00C42C09">
              <w:rPr>
                <w:rFonts w:ascii="Times New Roman" w:hAnsi="Times New Roman"/>
                <w:b/>
                <w:bCs/>
                <w:sz w:val="20"/>
                <w:szCs w:val="20"/>
              </w:rPr>
              <w:t xml:space="preserve"> [m]</w:t>
            </w:r>
          </w:p>
        </w:tc>
        <w:tc>
          <w:tcPr>
            <w:tcW w:w="1060"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2.00%</w:t>
            </w:r>
          </w:p>
        </w:tc>
      </w:tr>
      <w:tr w:rsidR="00E44596" w:rsidRPr="00C42C09" w:rsidTr="00EC07DE">
        <w:trPr>
          <w:trHeight w:val="285"/>
          <w:jc w:val="center"/>
        </w:trPr>
        <w:tc>
          <w:tcPr>
            <w:tcW w:w="2355" w:type="dxa"/>
            <w:tcBorders>
              <w:top w:val="nil"/>
              <w:left w:val="nil"/>
              <w:bottom w:val="nil"/>
              <w:right w:val="nil"/>
            </w:tcBorders>
            <w:noWrap/>
            <w:vAlign w:val="bottom"/>
          </w:tcPr>
          <w:p w:rsidR="00E44596" w:rsidRPr="00C42C09" w:rsidRDefault="00E44596" w:rsidP="003E0C72">
            <w:pPr>
              <w:jc w:val="center"/>
              <w:rPr>
                <w:rFonts w:ascii="Times New Roman" w:hAnsi="Times New Roman"/>
                <w:b/>
                <w:bCs/>
                <w:sz w:val="20"/>
                <w:szCs w:val="20"/>
              </w:rPr>
            </w:pPr>
            <w:r w:rsidRPr="00C42C09">
              <w:rPr>
                <w:rFonts w:ascii="Times New Roman" w:hAnsi="Times New Roman"/>
                <w:b/>
                <w:bCs/>
                <w:sz w:val="20"/>
                <w:szCs w:val="20"/>
              </w:rPr>
              <w:t>H</w:t>
            </w:r>
            <w:r w:rsidR="003E0C72">
              <w:rPr>
                <w:rFonts w:ascii="Times New Roman" w:hAnsi="Times New Roman"/>
                <w:b/>
                <w:bCs/>
                <w:sz w:val="20"/>
                <w:szCs w:val="20"/>
                <w:vertAlign w:val="subscript"/>
              </w:rPr>
              <w:t>ch</w:t>
            </w:r>
            <w:r w:rsidRPr="00C42C09">
              <w:rPr>
                <w:rFonts w:ascii="Times New Roman" w:hAnsi="Times New Roman"/>
                <w:b/>
                <w:bCs/>
                <w:sz w:val="20"/>
                <w:szCs w:val="20"/>
              </w:rPr>
              <w:t xml:space="preserve"> [m]</w:t>
            </w:r>
          </w:p>
        </w:tc>
        <w:tc>
          <w:tcPr>
            <w:tcW w:w="1060"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0.19%</w:t>
            </w:r>
          </w:p>
        </w:tc>
      </w:tr>
      <w:tr w:rsidR="00E44596" w:rsidRPr="00C42C09" w:rsidTr="00EC07DE">
        <w:trPr>
          <w:trHeight w:val="285"/>
          <w:jc w:val="center"/>
        </w:trPr>
        <w:tc>
          <w:tcPr>
            <w:tcW w:w="2355" w:type="dxa"/>
            <w:tcBorders>
              <w:top w:val="nil"/>
              <w:left w:val="nil"/>
              <w:bottom w:val="nil"/>
              <w:right w:val="nil"/>
            </w:tcBorders>
            <w:noWrap/>
            <w:vAlign w:val="bottom"/>
          </w:tcPr>
          <w:p w:rsidR="00E44596" w:rsidRPr="00C42C09" w:rsidRDefault="00E44596" w:rsidP="007B17D0">
            <w:pPr>
              <w:jc w:val="center"/>
              <w:rPr>
                <w:rFonts w:ascii="Times New Roman" w:hAnsi="Times New Roman"/>
                <w:b/>
                <w:bCs/>
                <w:sz w:val="20"/>
                <w:szCs w:val="20"/>
              </w:rPr>
            </w:pPr>
            <w:r w:rsidRPr="00C42C09">
              <w:rPr>
                <w:rFonts w:ascii="Times New Roman" w:hAnsi="Times New Roman"/>
                <w:b/>
                <w:bCs/>
                <w:sz w:val="20"/>
                <w:szCs w:val="20"/>
              </w:rPr>
              <w:lastRenderedPageBreak/>
              <w:t>W</w:t>
            </w:r>
            <w:proofErr w:type="spellStart"/>
            <w:r w:rsidRPr="007B17D0">
              <w:rPr>
                <w:rFonts w:ascii="Times New Roman" w:hAnsi="Times New Roman"/>
                <w:b/>
                <w:bCs/>
                <w:sz w:val="20"/>
                <w:szCs w:val="20"/>
                <w:vertAlign w:val="subscript"/>
                <w:lang w:val="en-US"/>
              </w:rPr>
              <w:t>hs</w:t>
            </w:r>
            <w:proofErr w:type="spellEnd"/>
            <w:r w:rsidRPr="00C42C09">
              <w:rPr>
                <w:rFonts w:ascii="Times New Roman" w:hAnsi="Times New Roman"/>
                <w:b/>
                <w:bCs/>
                <w:sz w:val="20"/>
                <w:szCs w:val="20"/>
              </w:rPr>
              <w:t xml:space="preserve"> [m]</w:t>
            </w:r>
          </w:p>
        </w:tc>
        <w:tc>
          <w:tcPr>
            <w:tcW w:w="1060"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1.67%</w:t>
            </w:r>
          </w:p>
        </w:tc>
      </w:tr>
      <w:tr w:rsidR="00E44596" w:rsidRPr="00C42C09" w:rsidTr="00EC07DE">
        <w:trPr>
          <w:trHeight w:val="300"/>
          <w:jc w:val="center"/>
        </w:trPr>
        <w:tc>
          <w:tcPr>
            <w:tcW w:w="2355" w:type="dxa"/>
            <w:tcBorders>
              <w:top w:val="nil"/>
              <w:left w:val="nil"/>
              <w:bottom w:val="single" w:sz="8" w:space="0" w:color="auto"/>
              <w:right w:val="nil"/>
            </w:tcBorders>
            <w:noWrap/>
            <w:vAlign w:val="bottom"/>
          </w:tcPr>
          <w:p w:rsidR="00E44596" w:rsidRPr="00C42C09" w:rsidRDefault="00E44596" w:rsidP="00EC07DE">
            <w:pPr>
              <w:jc w:val="center"/>
              <w:rPr>
                <w:rFonts w:ascii="Times New Roman" w:hAnsi="Times New Roman"/>
                <w:b/>
                <w:bCs/>
                <w:sz w:val="20"/>
                <w:szCs w:val="20"/>
              </w:rPr>
            </w:pPr>
            <w:r w:rsidRPr="00C42C09">
              <w:rPr>
                <w:rFonts w:ascii="Times New Roman" w:hAnsi="Times New Roman"/>
                <w:b/>
                <w:bCs/>
                <w:sz w:val="20"/>
                <w:szCs w:val="20"/>
              </w:rPr>
              <w:t>L</w:t>
            </w:r>
            <w:proofErr w:type="spellStart"/>
            <w:r>
              <w:rPr>
                <w:rFonts w:ascii="Times New Roman" w:hAnsi="Times New Roman"/>
                <w:b/>
                <w:bCs/>
                <w:sz w:val="20"/>
                <w:szCs w:val="20"/>
                <w:vertAlign w:val="subscript"/>
                <w:lang w:val="en-US"/>
              </w:rPr>
              <w:t>hs</w:t>
            </w:r>
            <w:proofErr w:type="spellEnd"/>
            <w:r w:rsidRPr="00C42C09">
              <w:rPr>
                <w:rFonts w:ascii="Times New Roman" w:hAnsi="Times New Roman"/>
                <w:b/>
                <w:bCs/>
                <w:sz w:val="20"/>
                <w:szCs w:val="20"/>
              </w:rPr>
              <w:t xml:space="preserve"> [m]</w:t>
            </w:r>
          </w:p>
        </w:tc>
        <w:tc>
          <w:tcPr>
            <w:tcW w:w="1060" w:type="dxa"/>
            <w:tcBorders>
              <w:top w:val="nil"/>
              <w:left w:val="nil"/>
              <w:bottom w:val="single" w:sz="8" w:space="0" w:color="auto"/>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0.20%</w:t>
            </w:r>
          </w:p>
        </w:tc>
      </w:tr>
    </w:tbl>
    <w:p w:rsidR="00213302" w:rsidRDefault="00213302" w:rsidP="00D34CB4">
      <w:pPr>
        <w:rPr>
          <w:rFonts w:ascii="Times New Roman" w:hAnsi="Times New Roman"/>
          <w:b/>
          <w:sz w:val="20"/>
          <w:szCs w:val="20"/>
          <w:highlight w:val="red"/>
          <w:lang w:val="en-US"/>
        </w:rPr>
      </w:pPr>
    </w:p>
    <w:p w:rsidR="00213302" w:rsidRPr="003A0629" w:rsidRDefault="00E86B49" w:rsidP="00213302">
      <w:pPr>
        <w:jc w:val="center"/>
        <w:rPr>
          <w:rFonts w:ascii="Times New Roman" w:hAnsi="Times New Roman"/>
          <w:sz w:val="20"/>
          <w:szCs w:val="20"/>
          <w:lang w:val="en-US"/>
        </w:rPr>
        <w:sectPr w:rsidR="00213302" w:rsidRPr="003A0629" w:rsidSect="00CB6904">
          <w:type w:val="continuous"/>
          <w:pgSz w:w="11906" w:h="16838"/>
          <w:pgMar w:top="1418" w:right="1418" w:bottom="1418" w:left="1418" w:header="709" w:footer="709" w:gutter="0"/>
          <w:cols w:space="709"/>
          <w:docGrid w:linePitch="360"/>
        </w:sectPr>
      </w:pPr>
      <w:proofErr w:type="gramStart"/>
      <w:r>
        <w:rPr>
          <w:rFonts w:ascii="Times New Roman" w:hAnsi="Times New Roman"/>
          <w:b/>
          <w:sz w:val="20"/>
          <w:szCs w:val="20"/>
          <w:lang w:val="en-US"/>
        </w:rPr>
        <w:t>Table 3</w:t>
      </w:r>
      <w:r w:rsidR="00213302" w:rsidRPr="00213302">
        <w:rPr>
          <w:rFonts w:ascii="Times New Roman" w:hAnsi="Times New Roman"/>
          <w:b/>
          <w:sz w:val="20"/>
          <w:szCs w:val="20"/>
          <w:lang w:val="en-US"/>
        </w:rPr>
        <w:t>.</w:t>
      </w:r>
      <w:proofErr w:type="gramEnd"/>
      <w:r w:rsidR="00213302" w:rsidRPr="00213302">
        <w:rPr>
          <w:rFonts w:ascii="Times New Roman" w:hAnsi="Times New Roman"/>
          <w:sz w:val="20"/>
          <w:szCs w:val="20"/>
          <w:lang w:val="en-US"/>
        </w:rPr>
        <w:t xml:space="preserve"> </w:t>
      </w:r>
      <w:proofErr w:type="gramStart"/>
      <w:r w:rsidR="00213302" w:rsidRPr="00213302">
        <w:rPr>
          <w:rFonts w:ascii="Times New Roman" w:hAnsi="Times New Roman"/>
          <w:sz w:val="20"/>
          <w:szCs w:val="20"/>
          <w:lang w:val="en-US"/>
        </w:rPr>
        <w:t>Uncer</w:t>
      </w:r>
      <w:r w:rsidR="00E63FB8">
        <w:rPr>
          <w:rFonts w:ascii="Times New Roman" w:hAnsi="Times New Roman"/>
          <w:sz w:val="20"/>
          <w:szCs w:val="20"/>
          <w:lang w:val="en-US"/>
        </w:rPr>
        <w:t>tainty in calculated quantities</w:t>
      </w:r>
      <w:r w:rsidR="00E63FB8" w:rsidRPr="003A0629">
        <w:rPr>
          <w:rFonts w:ascii="Times New Roman" w:hAnsi="Times New Roman"/>
          <w:sz w:val="20"/>
          <w:szCs w:val="20"/>
          <w:lang w:val="en-US"/>
        </w:rPr>
        <w:t>.</w:t>
      </w:r>
      <w:proofErr w:type="gramEnd"/>
    </w:p>
    <w:tbl>
      <w:tblPr>
        <w:tblW w:w="3559" w:type="dxa"/>
        <w:jc w:val="center"/>
        <w:tblInd w:w="93" w:type="dxa"/>
        <w:tblLook w:val="00A0" w:firstRow="1" w:lastRow="0" w:firstColumn="1" w:lastColumn="0" w:noHBand="0" w:noVBand="0"/>
      </w:tblPr>
      <w:tblGrid>
        <w:gridCol w:w="2142"/>
        <w:gridCol w:w="1417"/>
      </w:tblGrid>
      <w:tr w:rsidR="00E44596" w:rsidRPr="00C42C09" w:rsidTr="00EC07DE">
        <w:trPr>
          <w:trHeight w:val="315"/>
          <w:jc w:val="center"/>
        </w:trPr>
        <w:tc>
          <w:tcPr>
            <w:tcW w:w="2142" w:type="dxa"/>
            <w:tcBorders>
              <w:top w:val="single" w:sz="8" w:space="0" w:color="auto"/>
              <w:left w:val="nil"/>
              <w:bottom w:val="single" w:sz="8" w:space="0" w:color="auto"/>
              <w:right w:val="nil"/>
            </w:tcBorders>
            <w:noWrap/>
            <w:vAlign w:val="bottom"/>
          </w:tcPr>
          <w:p w:rsidR="00E44596" w:rsidRPr="00C42C09" w:rsidRDefault="00E44596" w:rsidP="00EC07DE">
            <w:pPr>
              <w:jc w:val="center"/>
              <w:rPr>
                <w:rFonts w:ascii="Times New Roman" w:hAnsi="Times New Roman"/>
                <w:b/>
                <w:bCs/>
                <w:sz w:val="20"/>
                <w:szCs w:val="20"/>
              </w:rPr>
            </w:pPr>
            <w:r w:rsidRPr="00C42C09">
              <w:rPr>
                <w:rFonts w:ascii="Times New Roman" w:hAnsi="Times New Roman"/>
                <w:b/>
                <w:bCs/>
                <w:sz w:val="20"/>
                <w:szCs w:val="20"/>
              </w:rPr>
              <w:lastRenderedPageBreak/>
              <w:t>Calculated quantity</w:t>
            </w:r>
          </w:p>
        </w:tc>
        <w:tc>
          <w:tcPr>
            <w:tcW w:w="1417" w:type="dxa"/>
            <w:tcBorders>
              <w:top w:val="single" w:sz="8" w:space="0" w:color="auto"/>
              <w:left w:val="nil"/>
              <w:bottom w:val="single" w:sz="8" w:space="0" w:color="auto"/>
              <w:right w:val="nil"/>
            </w:tcBorders>
            <w:noWrap/>
            <w:vAlign w:val="bottom"/>
          </w:tcPr>
          <w:p w:rsidR="00E44596" w:rsidRPr="00C42C09" w:rsidRDefault="00E44596" w:rsidP="00EC07DE">
            <w:pPr>
              <w:jc w:val="center"/>
              <w:rPr>
                <w:rFonts w:ascii="Times New Roman" w:hAnsi="Times New Roman"/>
                <w:b/>
                <w:bCs/>
                <w:sz w:val="20"/>
                <w:szCs w:val="20"/>
              </w:rPr>
            </w:pPr>
            <w:r w:rsidRPr="00C42C09">
              <w:rPr>
                <w:rFonts w:ascii="Times New Roman" w:hAnsi="Times New Roman"/>
                <w:b/>
                <w:bCs/>
                <w:sz w:val="20"/>
                <w:szCs w:val="20"/>
              </w:rPr>
              <w:t>U</w:t>
            </w:r>
          </w:p>
        </w:tc>
      </w:tr>
      <w:tr w:rsidR="00E44596" w:rsidRPr="00C42C09" w:rsidTr="00EC07DE">
        <w:trPr>
          <w:trHeight w:val="300"/>
          <w:jc w:val="center"/>
        </w:trPr>
        <w:tc>
          <w:tcPr>
            <w:tcW w:w="2142" w:type="dxa"/>
            <w:tcBorders>
              <w:top w:val="nil"/>
              <w:left w:val="nil"/>
              <w:bottom w:val="nil"/>
              <w:right w:val="nil"/>
            </w:tcBorders>
            <w:noWrap/>
            <w:vAlign w:val="bottom"/>
          </w:tcPr>
          <w:p w:rsidR="00E44596" w:rsidRPr="00C42C09" w:rsidRDefault="00E44596" w:rsidP="00EC07DE">
            <w:pPr>
              <w:jc w:val="center"/>
              <w:rPr>
                <w:rFonts w:ascii="Times New Roman" w:hAnsi="Times New Roman"/>
                <w:b/>
                <w:bCs/>
                <w:sz w:val="20"/>
                <w:szCs w:val="20"/>
              </w:rPr>
            </w:pPr>
            <w:r w:rsidRPr="00C42C09">
              <w:rPr>
                <w:rFonts w:ascii="Times New Roman" w:hAnsi="Times New Roman"/>
                <w:b/>
                <w:bCs/>
                <w:sz w:val="20"/>
                <w:szCs w:val="20"/>
              </w:rPr>
              <w:t>D</w:t>
            </w:r>
            <w:r w:rsidR="003E0C72">
              <w:rPr>
                <w:rFonts w:ascii="Times New Roman" w:hAnsi="Times New Roman"/>
                <w:b/>
                <w:bCs/>
                <w:sz w:val="20"/>
                <w:szCs w:val="20"/>
                <w:vertAlign w:val="subscript"/>
              </w:rPr>
              <w:t>h</w:t>
            </w:r>
            <w:r w:rsidRPr="00C42C09">
              <w:rPr>
                <w:rFonts w:ascii="Times New Roman" w:hAnsi="Times New Roman"/>
                <w:b/>
                <w:bCs/>
                <w:sz w:val="20"/>
                <w:szCs w:val="20"/>
                <w:vertAlign w:val="subscript"/>
              </w:rPr>
              <w:t>,1</w:t>
            </w:r>
            <w:r w:rsidRPr="00C42C09">
              <w:rPr>
                <w:rFonts w:ascii="Times New Roman" w:hAnsi="Times New Roman"/>
                <w:b/>
                <w:bCs/>
                <w:sz w:val="20"/>
                <w:szCs w:val="20"/>
              </w:rPr>
              <w:t xml:space="preserve"> [m]</w:t>
            </w:r>
          </w:p>
        </w:tc>
        <w:tc>
          <w:tcPr>
            <w:tcW w:w="1417"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0.26%</w:t>
            </w:r>
          </w:p>
        </w:tc>
      </w:tr>
      <w:tr w:rsidR="00E44596" w:rsidRPr="00C42C09" w:rsidTr="00EC07DE">
        <w:trPr>
          <w:trHeight w:val="285"/>
          <w:jc w:val="center"/>
        </w:trPr>
        <w:tc>
          <w:tcPr>
            <w:tcW w:w="2142" w:type="dxa"/>
            <w:tcBorders>
              <w:top w:val="nil"/>
              <w:left w:val="nil"/>
              <w:bottom w:val="nil"/>
              <w:right w:val="nil"/>
            </w:tcBorders>
            <w:noWrap/>
            <w:vAlign w:val="bottom"/>
          </w:tcPr>
          <w:p w:rsidR="00E44596" w:rsidRPr="00C42C09" w:rsidRDefault="00E44596" w:rsidP="00EC07DE">
            <w:pPr>
              <w:jc w:val="center"/>
              <w:rPr>
                <w:rFonts w:ascii="Times New Roman" w:hAnsi="Times New Roman"/>
                <w:b/>
                <w:bCs/>
                <w:sz w:val="20"/>
                <w:szCs w:val="20"/>
              </w:rPr>
            </w:pPr>
            <w:r w:rsidRPr="00C42C09">
              <w:rPr>
                <w:rFonts w:ascii="Times New Roman" w:hAnsi="Times New Roman"/>
                <w:b/>
                <w:bCs/>
                <w:sz w:val="20"/>
                <w:szCs w:val="20"/>
              </w:rPr>
              <w:t>D</w:t>
            </w:r>
            <w:r w:rsidR="003E0C72">
              <w:rPr>
                <w:rFonts w:ascii="Times New Roman" w:hAnsi="Times New Roman"/>
                <w:b/>
                <w:bCs/>
                <w:sz w:val="20"/>
                <w:szCs w:val="20"/>
                <w:vertAlign w:val="subscript"/>
              </w:rPr>
              <w:t>h,</w:t>
            </w:r>
            <w:r w:rsidRPr="00C42C09">
              <w:rPr>
                <w:rFonts w:ascii="Times New Roman" w:hAnsi="Times New Roman"/>
                <w:b/>
                <w:bCs/>
                <w:sz w:val="20"/>
                <w:szCs w:val="20"/>
                <w:vertAlign w:val="subscript"/>
              </w:rPr>
              <w:t>2</w:t>
            </w:r>
            <w:r w:rsidRPr="00C42C09">
              <w:rPr>
                <w:rFonts w:ascii="Times New Roman" w:hAnsi="Times New Roman"/>
                <w:b/>
                <w:bCs/>
                <w:sz w:val="20"/>
                <w:szCs w:val="20"/>
              </w:rPr>
              <w:t xml:space="preserve"> [m]</w:t>
            </w:r>
          </w:p>
        </w:tc>
        <w:tc>
          <w:tcPr>
            <w:tcW w:w="1417"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0.79%</w:t>
            </w:r>
          </w:p>
        </w:tc>
      </w:tr>
      <w:tr w:rsidR="00E44596" w:rsidRPr="00C42C09" w:rsidTr="00EC07DE">
        <w:trPr>
          <w:trHeight w:val="285"/>
          <w:jc w:val="center"/>
        </w:trPr>
        <w:tc>
          <w:tcPr>
            <w:tcW w:w="2142" w:type="dxa"/>
            <w:tcBorders>
              <w:top w:val="nil"/>
              <w:left w:val="nil"/>
              <w:bottom w:val="nil"/>
              <w:right w:val="nil"/>
            </w:tcBorders>
            <w:noWrap/>
            <w:vAlign w:val="bottom"/>
          </w:tcPr>
          <w:p w:rsidR="00E44596" w:rsidRPr="00C42C09" w:rsidRDefault="00E44596" w:rsidP="00EC07DE">
            <w:pPr>
              <w:jc w:val="center"/>
              <w:rPr>
                <w:rFonts w:ascii="Times New Roman" w:hAnsi="Times New Roman"/>
                <w:b/>
                <w:bCs/>
                <w:sz w:val="20"/>
                <w:szCs w:val="20"/>
              </w:rPr>
            </w:pPr>
            <w:r w:rsidRPr="00C42C09">
              <w:rPr>
                <w:rFonts w:ascii="Times New Roman" w:hAnsi="Times New Roman"/>
                <w:b/>
                <w:bCs/>
                <w:sz w:val="20"/>
                <w:szCs w:val="20"/>
              </w:rPr>
              <w:t>D</w:t>
            </w:r>
            <w:r w:rsidR="003E0C72">
              <w:rPr>
                <w:rFonts w:ascii="Times New Roman" w:hAnsi="Times New Roman"/>
                <w:b/>
                <w:bCs/>
                <w:sz w:val="20"/>
                <w:szCs w:val="20"/>
                <w:vertAlign w:val="subscript"/>
              </w:rPr>
              <w:t>h</w:t>
            </w:r>
            <w:r w:rsidRPr="00C42C09">
              <w:rPr>
                <w:rFonts w:ascii="Times New Roman" w:hAnsi="Times New Roman"/>
                <w:b/>
                <w:bCs/>
                <w:sz w:val="20"/>
                <w:szCs w:val="20"/>
                <w:vertAlign w:val="subscript"/>
              </w:rPr>
              <w:t>,3</w:t>
            </w:r>
            <w:r w:rsidRPr="00C42C09">
              <w:rPr>
                <w:rFonts w:ascii="Times New Roman" w:hAnsi="Times New Roman"/>
                <w:b/>
                <w:bCs/>
                <w:sz w:val="20"/>
                <w:szCs w:val="20"/>
              </w:rPr>
              <w:t xml:space="preserve"> [m]</w:t>
            </w:r>
          </w:p>
        </w:tc>
        <w:tc>
          <w:tcPr>
            <w:tcW w:w="1417"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3.39%</w:t>
            </w:r>
          </w:p>
        </w:tc>
      </w:tr>
      <w:tr w:rsidR="00E44596" w:rsidRPr="00C42C09" w:rsidTr="00EC07DE">
        <w:trPr>
          <w:trHeight w:val="300"/>
          <w:jc w:val="center"/>
        </w:trPr>
        <w:tc>
          <w:tcPr>
            <w:tcW w:w="2142" w:type="dxa"/>
            <w:tcBorders>
              <w:top w:val="nil"/>
              <w:left w:val="nil"/>
              <w:bottom w:val="nil"/>
              <w:right w:val="nil"/>
            </w:tcBorders>
            <w:noWrap/>
            <w:vAlign w:val="bottom"/>
          </w:tcPr>
          <w:p w:rsidR="00E44596" w:rsidRPr="00C42C09" w:rsidRDefault="00E44596" w:rsidP="00EC07DE">
            <w:pPr>
              <w:jc w:val="center"/>
              <w:rPr>
                <w:rFonts w:ascii="Times New Roman" w:hAnsi="Times New Roman"/>
                <w:b/>
                <w:bCs/>
                <w:sz w:val="20"/>
                <w:szCs w:val="20"/>
              </w:rPr>
            </w:pPr>
            <w:r w:rsidRPr="00C42C09">
              <w:rPr>
                <w:rFonts w:ascii="Times New Roman" w:hAnsi="Times New Roman"/>
                <w:b/>
                <w:bCs/>
                <w:sz w:val="20"/>
                <w:szCs w:val="20"/>
              </w:rPr>
              <w:t>A</w:t>
            </w:r>
            <w:r w:rsidR="003E0C72">
              <w:rPr>
                <w:rFonts w:ascii="Times New Roman" w:hAnsi="Times New Roman"/>
                <w:b/>
                <w:bCs/>
                <w:sz w:val="20"/>
                <w:szCs w:val="20"/>
                <w:vertAlign w:val="subscript"/>
              </w:rPr>
              <w:t>ch,</w:t>
            </w:r>
            <w:r w:rsidRPr="00C42C09">
              <w:rPr>
                <w:rFonts w:ascii="Times New Roman" w:hAnsi="Times New Roman"/>
                <w:b/>
                <w:bCs/>
                <w:sz w:val="20"/>
                <w:szCs w:val="20"/>
                <w:vertAlign w:val="subscript"/>
              </w:rPr>
              <w:t>1</w:t>
            </w:r>
            <w:r w:rsidRPr="00C42C09">
              <w:rPr>
                <w:rFonts w:ascii="Times New Roman" w:hAnsi="Times New Roman"/>
                <w:b/>
                <w:bCs/>
                <w:sz w:val="20"/>
                <w:szCs w:val="20"/>
              </w:rPr>
              <w:t xml:space="preserve"> [m</w:t>
            </w:r>
            <w:r w:rsidRPr="00C42C09">
              <w:rPr>
                <w:rFonts w:ascii="Times New Roman" w:hAnsi="Times New Roman"/>
                <w:b/>
                <w:bCs/>
                <w:sz w:val="20"/>
                <w:szCs w:val="20"/>
                <w:vertAlign w:val="superscript"/>
              </w:rPr>
              <w:t>2</w:t>
            </w:r>
            <w:r w:rsidRPr="00C42C09">
              <w:rPr>
                <w:rFonts w:ascii="Times New Roman" w:hAnsi="Times New Roman"/>
                <w:b/>
                <w:bCs/>
                <w:sz w:val="20"/>
                <w:szCs w:val="20"/>
              </w:rPr>
              <w:t>]</w:t>
            </w:r>
          </w:p>
        </w:tc>
        <w:tc>
          <w:tcPr>
            <w:tcW w:w="1417"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0.43%</w:t>
            </w:r>
          </w:p>
        </w:tc>
      </w:tr>
      <w:tr w:rsidR="00E44596" w:rsidRPr="00C42C09" w:rsidTr="00EC07DE">
        <w:trPr>
          <w:trHeight w:val="300"/>
          <w:jc w:val="center"/>
        </w:trPr>
        <w:tc>
          <w:tcPr>
            <w:tcW w:w="2142" w:type="dxa"/>
            <w:tcBorders>
              <w:top w:val="nil"/>
              <w:left w:val="nil"/>
              <w:bottom w:val="nil"/>
              <w:right w:val="nil"/>
            </w:tcBorders>
            <w:noWrap/>
            <w:vAlign w:val="bottom"/>
          </w:tcPr>
          <w:p w:rsidR="00E44596" w:rsidRPr="00C42C09" w:rsidRDefault="00E44596" w:rsidP="00EC07DE">
            <w:pPr>
              <w:jc w:val="center"/>
              <w:rPr>
                <w:rFonts w:ascii="Times New Roman" w:hAnsi="Times New Roman"/>
                <w:b/>
                <w:bCs/>
                <w:sz w:val="20"/>
                <w:szCs w:val="20"/>
              </w:rPr>
            </w:pPr>
            <w:r w:rsidRPr="00C42C09">
              <w:rPr>
                <w:rFonts w:ascii="Times New Roman" w:hAnsi="Times New Roman"/>
                <w:b/>
                <w:bCs/>
                <w:sz w:val="20"/>
                <w:szCs w:val="20"/>
              </w:rPr>
              <w:t>A</w:t>
            </w:r>
            <w:r w:rsidR="003E0C72">
              <w:rPr>
                <w:rFonts w:ascii="Times New Roman" w:hAnsi="Times New Roman"/>
                <w:b/>
                <w:bCs/>
                <w:sz w:val="20"/>
                <w:szCs w:val="20"/>
                <w:vertAlign w:val="subscript"/>
              </w:rPr>
              <w:t>ch,</w:t>
            </w:r>
            <w:r w:rsidRPr="00C42C09">
              <w:rPr>
                <w:rFonts w:ascii="Times New Roman" w:hAnsi="Times New Roman"/>
                <w:b/>
                <w:bCs/>
                <w:sz w:val="20"/>
                <w:szCs w:val="20"/>
                <w:vertAlign w:val="subscript"/>
              </w:rPr>
              <w:t>2</w:t>
            </w:r>
            <w:r w:rsidRPr="00C42C09">
              <w:rPr>
                <w:rFonts w:ascii="Times New Roman" w:hAnsi="Times New Roman"/>
                <w:b/>
                <w:bCs/>
                <w:sz w:val="20"/>
                <w:szCs w:val="20"/>
              </w:rPr>
              <w:t xml:space="preserve"> [m</w:t>
            </w:r>
            <w:r w:rsidRPr="00C42C09">
              <w:rPr>
                <w:rFonts w:ascii="Times New Roman" w:hAnsi="Times New Roman"/>
                <w:b/>
                <w:bCs/>
                <w:sz w:val="20"/>
                <w:szCs w:val="20"/>
                <w:vertAlign w:val="superscript"/>
              </w:rPr>
              <w:t>2</w:t>
            </w:r>
            <w:r w:rsidRPr="00C42C09">
              <w:rPr>
                <w:rFonts w:ascii="Times New Roman" w:hAnsi="Times New Roman"/>
                <w:b/>
                <w:bCs/>
                <w:sz w:val="20"/>
                <w:szCs w:val="20"/>
              </w:rPr>
              <w:t>]</w:t>
            </w:r>
          </w:p>
        </w:tc>
        <w:tc>
          <w:tcPr>
            <w:tcW w:w="1417"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0.96%</w:t>
            </w:r>
          </w:p>
        </w:tc>
      </w:tr>
      <w:tr w:rsidR="00E44596" w:rsidRPr="00C42C09" w:rsidTr="00EC07DE">
        <w:trPr>
          <w:trHeight w:val="300"/>
          <w:jc w:val="center"/>
        </w:trPr>
        <w:tc>
          <w:tcPr>
            <w:tcW w:w="2142" w:type="dxa"/>
            <w:tcBorders>
              <w:top w:val="nil"/>
              <w:left w:val="nil"/>
              <w:bottom w:val="nil"/>
              <w:right w:val="nil"/>
            </w:tcBorders>
            <w:noWrap/>
            <w:vAlign w:val="bottom"/>
          </w:tcPr>
          <w:p w:rsidR="00E44596" w:rsidRPr="00C42C09" w:rsidRDefault="00E44596" w:rsidP="00EC07DE">
            <w:pPr>
              <w:jc w:val="center"/>
              <w:rPr>
                <w:rFonts w:ascii="Times New Roman" w:hAnsi="Times New Roman"/>
                <w:b/>
                <w:bCs/>
                <w:sz w:val="20"/>
                <w:szCs w:val="20"/>
              </w:rPr>
            </w:pPr>
            <w:r w:rsidRPr="00C42C09">
              <w:rPr>
                <w:rFonts w:ascii="Times New Roman" w:hAnsi="Times New Roman"/>
                <w:b/>
                <w:bCs/>
                <w:sz w:val="20"/>
                <w:szCs w:val="20"/>
              </w:rPr>
              <w:t>A</w:t>
            </w:r>
            <w:r w:rsidR="00E461F9">
              <w:rPr>
                <w:rFonts w:ascii="Times New Roman" w:hAnsi="Times New Roman"/>
                <w:b/>
                <w:bCs/>
                <w:sz w:val="20"/>
                <w:szCs w:val="20"/>
                <w:vertAlign w:val="subscript"/>
              </w:rPr>
              <w:t>ch,</w:t>
            </w:r>
            <w:r w:rsidRPr="00C42C09">
              <w:rPr>
                <w:rFonts w:ascii="Times New Roman" w:hAnsi="Times New Roman"/>
                <w:b/>
                <w:bCs/>
                <w:sz w:val="20"/>
                <w:szCs w:val="20"/>
                <w:vertAlign w:val="subscript"/>
              </w:rPr>
              <w:t>3</w:t>
            </w:r>
            <w:r w:rsidRPr="00C42C09">
              <w:rPr>
                <w:rFonts w:ascii="Times New Roman" w:hAnsi="Times New Roman"/>
                <w:b/>
                <w:bCs/>
                <w:sz w:val="20"/>
                <w:szCs w:val="20"/>
              </w:rPr>
              <w:t xml:space="preserve"> [m</w:t>
            </w:r>
            <w:r w:rsidRPr="00C42C09">
              <w:rPr>
                <w:rFonts w:ascii="Times New Roman" w:hAnsi="Times New Roman"/>
                <w:b/>
                <w:bCs/>
                <w:sz w:val="20"/>
                <w:szCs w:val="20"/>
                <w:vertAlign w:val="superscript"/>
              </w:rPr>
              <w:t>2</w:t>
            </w:r>
            <w:r w:rsidRPr="00C42C09">
              <w:rPr>
                <w:rFonts w:ascii="Times New Roman" w:hAnsi="Times New Roman"/>
                <w:b/>
                <w:bCs/>
                <w:sz w:val="20"/>
                <w:szCs w:val="20"/>
              </w:rPr>
              <w:t>]</w:t>
            </w:r>
          </w:p>
        </w:tc>
        <w:tc>
          <w:tcPr>
            <w:tcW w:w="1417"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3.58%</w:t>
            </w:r>
          </w:p>
        </w:tc>
      </w:tr>
      <w:tr w:rsidR="00E44596" w:rsidRPr="00C42C09" w:rsidTr="00EC07DE">
        <w:trPr>
          <w:trHeight w:val="300"/>
          <w:jc w:val="center"/>
        </w:trPr>
        <w:tc>
          <w:tcPr>
            <w:tcW w:w="2142" w:type="dxa"/>
            <w:tcBorders>
              <w:top w:val="nil"/>
              <w:left w:val="nil"/>
              <w:bottom w:val="nil"/>
              <w:right w:val="nil"/>
            </w:tcBorders>
            <w:noWrap/>
            <w:vAlign w:val="bottom"/>
          </w:tcPr>
          <w:p w:rsidR="00E44596" w:rsidRPr="00C42C09" w:rsidRDefault="00E44596" w:rsidP="008D22EA">
            <w:pPr>
              <w:jc w:val="center"/>
              <w:rPr>
                <w:rFonts w:ascii="Times New Roman" w:hAnsi="Times New Roman"/>
                <w:b/>
                <w:bCs/>
                <w:sz w:val="20"/>
                <w:szCs w:val="20"/>
              </w:rPr>
            </w:pPr>
            <w:r w:rsidRPr="00C42C09">
              <w:rPr>
                <w:rFonts w:ascii="Times New Roman" w:hAnsi="Times New Roman"/>
                <w:b/>
                <w:bCs/>
                <w:sz w:val="20"/>
                <w:szCs w:val="20"/>
              </w:rPr>
              <w:t>A</w:t>
            </w:r>
            <w:proofErr w:type="spellStart"/>
            <w:r w:rsidR="008D22EA" w:rsidRPr="008D22EA">
              <w:rPr>
                <w:rFonts w:ascii="Times New Roman" w:hAnsi="Times New Roman"/>
                <w:b/>
                <w:bCs/>
                <w:sz w:val="20"/>
                <w:szCs w:val="20"/>
                <w:vertAlign w:val="subscript"/>
                <w:lang w:val="en-US"/>
              </w:rPr>
              <w:t>hs</w:t>
            </w:r>
            <w:proofErr w:type="spellEnd"/>
            <w:r w:rsidRPr="00C42C09">
              <w:rPr>
                <w:rFonts w:ascii="Times New Roman" w:hAnsi="Times New Roman"/>
                <w:b/>
                <w:bCs/>
                <w:sz w:val="20"/>
                <w:szCs w:val="20"/>
              </w:rPr>
              <w:t xml:space="preserve"> [m</w:t>
            </w:r>
            <w:r w:rsidRPr="00C42C09">
              <w:rPr>
                <w:rFonts w:ascii="Times New Roman" w:hAnsi="Times New Roman"/>
                <w:b/>
                <w:bCs/>
                <w:sz w:val="20"/>
                <w:szCs w:val="20"/>
                <w:vertAlign w:val="superscript"/>
              </w:rPr>
              <w:t>2</w:t>
            </w:r>
            <w:r w:rsidRPr="00C42C09">
              <w:rPr>
                <w:rFonts w:ascii="Times New Roman" w:hAnsi="Times New Roman"/>
                <w:b/>
                <w:bCs/>
                <w:sz w:val="20"/>
                <w:szCs w:val="20"/>
              </w:rPr>
              <w:t>]</w:t>
            </w:r>
          </w:p>
        </w:tc>
        <w:tc>
          <w:tcPr>
            <w:tcW w:w="1417"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1.68%</w:t>
            </w:r>
          </w:p>
        </w:tc>
      </w:tr>
      <w:tr w:rsidR="00E44596" w:rsidRPr="00C42C09" w:rsidTr="00EC07DE">
        <w:trPr>
          <w:trHeight w:val="285"/>
          <w:jc w:val="center"/>
        </w:trPr>
        <w:tc>
          <w:tcPr>
            <w:tcW w:w="2142" w:type="dxa"/>
            <w:tcBorders>
              <w:top w:val="nil"/>
              <w:left w:val="nil"/>
              <w:bottom w:val="nil"/>
              <w:right w:val="nil"/>
            </w:tcBorders>
            <w:noWrap/>
            <w:vAlign w:val="bottom"/>
          </w:tcPr>
          <w:p w:rsidR="00E44596" w:rsidRPr="00C42C09" w:rsidRDefault="00E44596" w:rsidP="00EC07DE">
            <w:pPr>
              <w:jc w:val="center"/>
              <w:rPr>
                <w:rFonts w:ascii="Times New Roman" w:hAnsi="Times New Roman"/>
                <w:b/>
                <w:bCs/>
                <w:sz w:val="20"/>
                <w:szCs w:val="20"/>
              </w:rPr>
            </w:pPr>
            <w:r w:rsidRPr="00C42C09">
              <w:rPr>
                <w:rFonts w:ascii="Times New Roman" w:hAnsi="Times New Roman"/>
                <w:b/>
                <w:bCs/>
                <w:sz w:val="20"/>
                <w:szCs w:val="20"/>
              </w:rPr>
              <w:t>Z</w:t>
            </w:r>
            <w:r w:rsidRPr="007B17D0">
              <w:rPr>
                <w:rFonts w:ascii="Times New Roman" w:hAnsi="Times New Roman"/>
                <w:b/>
                <w:bCs/>
                <w:sz w:val="20"/>
                <w:szCs w:val="20"/>
                <w:vertAlign w:val="superscript"/>
              </w:rPr>
              <w:t>*</w:t>
            </w:r>
          </w:p>
        </w:tc>
        <w:tc>
          <w:tcPr>
            <w:tcW w:w="1417"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0.33%</w:t>
            </w:r>
          </w:p>
        </w:tc>
      </w:tr>
      <w:tr w:rsidR="00E44596" w:rsidRPr="00C42C09" w:rsidTr="00EC07DE">
        <w:trPr>
          <w:trHeight w:val="285"/>
          <w:jc w:val="center"/>
        </w:trPr>
        <w:tc>
          <w:tcPr>
            <w:tcW w:w="2142" w:type="dxa"/>
            <w:tcBorders>
              <w:top w:val="nil"/>
              <w:left w:val="nil"/>
              <w:bottom w:val="nil"/>
              <w:right w:val="nil"/>
            </w:tcBorders>
            <w:noWrap/>
            <w:vAlign w:val="bottom"/>
          </w:tcPr>
          <w:p w:rsidR="00E44596" w:rsidRPr="00C42C09" w:rsidRDefault="00E44596" w:rsidP="00E461F9">
            <w:pPr>
              <w:jc w:val="center"/>
              <w:rPr>
                <w:rFonts w:ascii="Times New Roman" w:hAnsi="Times New Roman"/>
                <w:b/>
                <w:bCs/>
                <w:sz w:val="20"/>
                <w:szCs w:val="20"/>
              </w:rPr>
            </w:pPr>
            <w:r w:rsidRPr="00C42C09">
              <w:rPr>
                <w:rFonts w:ascii="Times New Roman" w:hAnsi="Times New Roman"/>
                <w:b/>
                <w:bCs/>
                <w:sz w:val="20"/>
                <w:szCs w:val="20"/>
              </w:rPr>
              <w:t>u</w:t>
            </w:r>
            <w:r w:rsidRPr="00C42C09">
              <w:rPr>
                <w:rFonts w:ascii="Times New Roman" w:hAnsi="Times New Roman"/>
                <w:b/>
                <w:bCs/>
                <w:sz w:val="20"/>
                <w:szCs w:val="20"/>
                <w:vertAlign w:val="subscript"/>
              </w:rPr>
              <w:t>1</w:t>
            </w:r>
            <w:r w:rsidRPr="00C42C09">
              <w:rPr>
                <w:rFonts w:ascii="Times New Roman" w:hAnsi="Times New Roman"/>
                <w:b/>
                <w:bCs/>
                <w:sz w:val="20"/>
                <w:szCs w:val="20"/>
              </w:rPr>
              <w:t xml:space="preserve"> [m/s]</w:t>
            </w:r>
          </w:p>
        </w:tc>
        <w:tc>
          <w:tcPr>
            <w:tcW w:w="1417"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1.81%</w:t>
            </w:r>
          </w:p>
        </w:tc>
      </w:tr>
      <w:tr w:rsidR="00E44596" w:rsidRPr="00C42C09" w:rsidTr="00EC07DE">
        <w:trPr>
          <w:trHeight w:val="285"/>
          <w:jc w:val="center"/>
        </w:trPr>
        <w:tc>
          <w:tcPr>
            <w:tcW w:w="2142" w:type="dxa"/>
            <w:tcBorders>
              <w:top w:val="nil"/>
              <w:left w:val="nil"/>
              <w:bottom w:val="nil"/>
              <w:right w:val="nil"/>
            </w:tcBorders>
            <w:noWrap/>
            <w:vAlign w:val="bottom"/>
          </w:tcPr>
          <w:p w:rsidR="00E44596" w:rsidRPr="00C42C09" w:rsidRDefault="00E44596" w:rsidP="00EC07DE">
            <w:pPr>
              <w:jc w:val="center"/>
              <w:rPr>
                <w:rFonts w:ascii="Times New Roman" w:hAnsi="Times New Roman"/>
                <w:b/>
                <w:bCs/>
                <w:sz w:val="20"/>
                <w:szCs w:val="20"/>
              </w:rPr>
            </w:pPr>
            <w:r w:rsidRPr="00C42C09">
              <w:rPr>
                <w:rFonts w:ascii="Times New Roman" w:hAnsi="Times New Roman"/>
                <w:b/>
                <w:bCs/>
                <w:sz w:val="20"/>
                <w:szCs w:val="20"/>
              </w:rPr>
              <w:t>u</w:t>
            </w:r>
            <w:r w:rsidRPr="00C42C09">
              <w:rPr>
                <w:rFonts w:ascii="Times New Roman" w:hAnsi="Times New Roman"/>
                <w:b/>
                <w:bCs/>
                <w:sz w:val="20"/>
                <w:szCs w:val="20"/>
                <w:vertAlign w:val="subscript"/>
              </w:rPr>
              <w:t>2</w:t>
            </w:r>
            <w:r w:rsidRPr="00C42C09">
              <w:rPr>
                <w:rFonts w:ascii="Times New Roman" w:hAnsi="Times New Roman"/>
                <w:b/>
                <w:bCs/>
                <w:sz w:val="20"/>
                <w:szCs w:val="20"/>
              </w:rPr>
              <w:t xml:space="preserve"> [m/s]</w:t>
            </w:r>
          </w:p>
        </w:tc>
        <w:tc>
          <w:tcPr>
            <w:tcW w:w="1417"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2.01%</w:t>
            </w:r>
          </w:p>
        </w:tc>
      </w:tr>
      <w:tr w:rsidR="00E44596" w:rsidRPr="00C42C09" w:rsidTr="00EC07DE">
        <w:trPr>
          <w:trHeight w:val="300"/>
          <w:jc w:val="center"/>
        </w:trPr>
        <w:tc>
          <w:tcPr>
            <w:tcW w:w="2142" w:type="dxa"/>
            <w:tcBorders>
              <w:top w:val="nil"/>
              <w:left w:val="nil"/>
              <w:bottom w:val="nil"/>
              <w:right w:val="nil"/>
            </w:tcBorders>
            <w:noWrap/>
            <w:vAlign w:val="bottom"/>
          </w:tcPr>
          <w:p w:rsidR="00E44596" w:rsidRPr="00C42C09" w:rsidRDefault="00E44596" w:rsidP="00E461F9">
            <w:pPr>
              <w:jc w:val="center"/>
              <w:rPr>
                <w:rFonts w:ascii="Times New Roman" w:hAnsi="Times New Roman"/>
                <w:b/>
                <w:bCs/>
                <w:sz w:val="20"/>
                <w:szCs w:val="20"/>
              </w:rPr>
            </w:pPr>
            <w:r w:rsidRPr="00C42C09">
              <w:rPr>
                <w:rFonts w:ascii="Times New Roman" w:hAnsi="Times New Roman"/>
                <w:b/>
                <w:bCs/>
                <w:sz w:val="20"/>
                <w:szCs w:val="20"/>
              </w:rPr>
              <w:t>u</w:t>
            </w:r>
            <w:r w:rsidRPr="00C42C09">
              <w:rPr>
                <w:rFonts w:ascii="Times New Roman" w:hAnsi="Times New Roman"/>
                <w:b/>
                <w:bCs/>
                <w:sz w:val="20"/>
                <w:szCs w:val="20"/>
                <w:vertAlign w:val="subscript"/>
              </w:rPr>
              <w:t>3</w:t>
            </w:r>
            <w:r w:rsidRPr="00C42C09">
              <w:rPr>
                <w:rFonts w:ascii="Times New Roman" w:hAnsi="Times New Roman"/>
                <w:b/>
                <w:bCs/>
                <w:sz w:val="20"/>
                <w:szCs w:val="20"/>
              </w:rPr>
              <w:t xml:space="preserve"> [m/s]</w:t>
            </w:r>
          </w:p>
        </w:tc>
        <w:tc>
          <w:tcPr>
            <w:tcW w:w="1417"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3.99%</w:t>
            </w:r>
          </w:p>
        </w:tc>
      </w:tr>
      <w:tr w:rsidR="00E44596" w:rsidRPr="00C42C09" w:rsidTr="00EC07DE">
        <w:trPr>
          <w:trHeight w:val="285"/>
          <w:jc w:val="center"/>
        </w:trPr>
        <w:tc>
          <w:tcPr>
            <w:tcW w:w="2142" w:type="dxa"/>
            <w:tcBorders>
              <w:top w:val="nil"/>
              <w:left w:val="nil"/>
              <w:bottom w:val="nil"/>
              <w:right w:val="nil"/>
            </w:tcBorders>
            <w:noWrap/>
            <w:vAlign w:val="bottom"/>
          </w:tcPr>
          <w:p w:rsidR="00E44596" w:rsidRPr="00C42C09" w:rsidRDefault="00E44596" w:rsidP="00E461F9">
            <w:pPr>
              <w:jc w:val="center"/>
              <w:rPr>
                <w:rFonts w:ascii="Times New Roman" w:hAnsi="Times New Roman"/>
                <w:b/>
                <w:bCs/>
                <w:sz w:val="20"/>
                <w:szCs w:val="20"/>
              </w:rPr>
            </w:pPr>
            <w:r w:rsidRPr="00C42C09">
              <w:rPr>
                <w:rFonts w:ascii="Times New Roman" w:hAnsi="Times New Roman"/>
                <w:b/>
                <w:bCs/>
                <w:sz w:val="20"/>
                <w:szCs w:val="20"/>
              </w:rPr>
              <w:t>Re</w:t>
            </w:r>
            <w:r w:rsidRPr="00C42C09">
              <w:rPr>
                <w:rFonts w:ascii="Times New Roman" w:hAnsi="Times New Roman"/>
                <w:b/>
                <w:bCs/>
                <w:sz w:val="20"/>
                <w:szCs w:val="20"/>
                <w:vertAlign w:val="subscript"/>
              </w:rPr>
              <w:t>1</w:t>
            </w:r>
          </w:p>
        </w:tc>
        <w:tc>
          <w:tcPr>
            <w:tcW w:w="1417"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1.83%</w:t>
            </w:r>
          </w:p>
        </w:tc>
      </w:tr>
      <w:tr w:rsidR="00E44596" w:rsidRPr="00C42C09" w:rsidTr="00EC07DE">
        <w:trPr>
          <w:trHeight w:val="285"/>
          <w:jc w:val="center"/>
        </w:trPr>
        <w:tc>
          <w:tcPr>
            <w:tcW w:w="2142" w:type="dxa"/>
            <w:tcBorders>
              <w:top w:val="nil"/>
              <w:left w:val="nil"/>
              <w:bottom w:val="nil"/>
              <w:right w:val="nil"/>
            </w:tcBorders>
            <w:noWrap/>
            <w:vAlign w:val="bottom"/>
          </w:tcPr>
          <w:p w:rsidR="00E44596" w:rsidRPr="00C42C09" w:rsidRDefault="00E44596" w:rsidP="00E461F9">
            <w:pPr>
              <w:jc w:val="center"/>
              <w:rPr>
                <w:rFonts w:ascii="Times New Roman" w:hAnsi="Times New Roman"/>
                <w:b/>
                <w:bCs/>
                <w:sz w:val="20"/>
                <w:szCs w:val="20"/>
              </w:rPr>
            </w:pPr>
            <w:r w:rsidRPr="00C42C09">
              <w:rPr>
                <w:rFonts w:ascii="Times New Roman" w:hAnsi="Times New Roman"/>
                <w:b/>
                <w:bCs/>
                <w:sz w:val="20"/>
                <w:szCs w:val="20"/>
              </w:rPr>
              <w:t>Re</w:t>
            </w:r>
            <w:r w:rsidRPr="00C42C09">
              <w:rPr>
                <w:rFonts w:ascii="Times New Roman" w:hAnsi="Times New Roman"/>
                <w:b/>
                <w:bCs/>
                <w:sz w:val="20"/>
                <w:szCs w:val="20"/>
                <w:vertAlign w:val="subscript"/>
              </w:rPr>
              <w:t>2</w:t>
            </w:r>
          </w:p>
        </w:tc>
        <w:tc>
          <w:tcPr>
            <w:tcW w:w="1417"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2.15%</w:t>
            </w:r>
          </w:p>
        </w:tc>
      </w:tr>
      <w:tr w:rsidR="00E44596" w:rsidRPr="00C42C09" w:rsidTr="00EC07DE">
        <w:trPr>
          <w:trHeight w:val="285"/>
          <w:jc w:val="center"/>
        </w:trPr>
        <w:tc>
          <w:tcPr>
            <w:tcW w:w="2142" w:type="dxa"/>
            <w:tcBorders>
              <w:top w:val="nil"/>
              <w:left w:val="nil"/>
              <w:bottom w:val="nil"/>
              <w:right w:val="nil"/>
            </w:tcBorders>
            <w:noWrap/>
            <w:vAlign w:val="bottom"/>
          </w:tcPr>
          <w:p w:rsidR="00E44596" w:rsidRPr="00C42C09" w:rsidRDefault="00E44596" w:rsidP="00E461F9">
            <w:pPr>
              <w:jc w:val="center"/>
              <w:rPr>
                <w:rFonts w:ascii="Times New Roman" w:hAnsi="Times New Roman"/>
                <w:b/>
                <w:bCs/>
                <w:sz w:val="20"/>
                <w:szCs w:val="20"/>
              </w:rPr>
            </w:pPr>
            <w:r w:rsidRPr="00C42C09">
              <w:rPr>
                <w:rFonts w:ascii="Times New Roman" w:hAnsi="Times New Roman"/>
                <w:b/>
                <w:bCs/>
                <w:sz w:val="20"/>
                <w:szCs w:val="20"/>
              </w:rPr>
              <w:t>Re</w:t>
            </w:r>
            <w:r w:rsidRPr="00C42C09">
              <w:rPr>
                <w:rFonts w:ascii="Times New Roman" w:hAnsi="Times New Roman"/>
                <w:b/>
                <w:bCs/>
                <w:sz w:val="20"/>
                <w:szCs w:val="20"/>
                <w:vertAlign w:val="subscript"/>
              </w:rPr>
              <w:t>3</w:t>
            </w:r>
          </w:p>
        </w:tc>
        <w:tc>
          <w:tcPr>
            <w:tcW w:w="1417"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5.23%</w:t>
            </w:r>
          </w:p>
        </w:tc>
      </w:tr>
      <w:tr w:rsidR="00E44596" w:rsidRPr="00C42C09" w:rsidTr="00EC07DE">
        <w:trPr>
          <w:trHeight w:val="285"/>
          <w:jc w:val="center"/>
        </w:trPr>
        <w:tc>
          <w:tcPr>
            <w:tcW w:w="2142" w:type="dxa"/>
            <w:tcBorders>
              <w:top w:val="nil"/>
              <w:left w:val="nil"/>
              <w:bottom w:val="nil"/>
              <w:right w:val="nil"/>
            </w:tcBorders>
            <w:noWrap/>
            <w:vAlign w:val="bottom"/>
          </w:tcPr>
          <w:p w:rsidR="00E44596" w:rsidRPr="00C42C09" w:rsidRDefault="00E44596" w:rsidP="00EC07DE">
            <w:pPr>
              <w:jc w:val="center"/>
              <w:rPr>
                <w:rFonts w:ascii="Times New Roman" w:hAnsi="Times New Roman"/>
                <w:b/>
                <w:bCs/>
                <w:sz w:val="20"/>
                <w:szCs w:val="20"/>
              </w:rPr>
            </w:pPr>
            <w:r w:rsidRPr="00C42C09">
              <w:rPr>
                <w:rFonts w:ascii="Times New Roman" w:hAnsi="Times New Roman"/>
                <w:b/>
                <w:bCs/>
                <w:sz w:val="20"/>
                <w:szCs w:val="20"/>
              </w:rPr>
              <w:t>Q</w:t>
            </w:r>
            <w:r w:rsidRPr="00C42C09">
              <w:rPr>
                <w:rFonts w:ascii="Times New Roman" w:hAnsi="Times New Roman"/>
                <w:b/>
                <w:bCs/>
                <w:sz w:val="20"/>
                <w:szCs w:val="20"/>
                <w:vertAlign w:val="subscript"/>
              </w:rPr>
              <w:t>el</w:t>
            </w:r>
            <w:r w:rsidRPr="00C42C09">
              <w:rPr>
                <w:rFonts w:ascii="Times New Roman" w:hAnsi="Times New Roman"/>
                <w:b/>
                <w:bCs/>
                <w:sz w:val="20"/>
                <w:szCs w:val="20"/>
              </w:rPr>
              <w:t xml:space="preserve"> [W]</w:t>
            </w:r>
          </w:p>
        </w:tc>
        <w:tc>
          <w:tcPr>
            <w:tcW w:w="1417"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0.66%</w:t>
            </w:r>
          </w:p>
        </w:tc>
      </w:tr>
      <w:tr w:rsidR="00E44596" w:rsidRPr="00C42C09" w:rsidTr="00EC07DE">
        <w:trPr>
          <w:trHeight w:val="285"/>
          <w:jc w:val="center"/>
        </w:trPr>
        <w:tc>
          <w:tcPr>
            <w:tcW w:w="2142" w:type="dxa"/>
            <w:tcBorders>
              <w:top w:val="nil"/>
              <w:left w:val="nil"/>
              <w:bottom w:val="nil"/>
              <w:right w:val="nil"/>
            </w:tcBorders>
            <w:noWrap/>
            <w:vAlign w:val="bottom"/>
          </w:tcPr>
          <w:p w:rsidR="00E44596" w:rsidRPr="00C42C09" w:rsidRDefault="00E44596" w:rsidP="00EC07DE">
            <w:pPr>
              <w:jc w:val="center"/>
              <w:rPr>
                <w:rFonts w:ascii="Times New Roman" w:hAnsi="Times New Roman"/>
                <w:b/>
                <w:bCs/>
                <w:sz w:val="20"/>
                <w:szCs w:val="20"/>
              </w:rPr>
            </w:pPr>
            <w:r w:rsidRPr="00C42C09">
              <w:rPr>
                <w:rFonts w:ascii="Times New Roman" w:hAnsi="Times New Roman"/>
                <w:b/>
                <w:bCs/>
                <w:sz w:val="20"/>
                <w:szCs w:val="20"/>
              </w:rPr>
              <w:t>q'' [W/m</w:t>
            </w:r>
            <w:r w:rsidRPr="00C42C09">
              <w:rPr>
                <w:rFonts w:ascii="Times New Roman" w:hAnsi="Times New Roman"/>
                <w:b/>
                <w:bCs/>
                <w:sz w:val="20"/>
                <w:szCs w:val="20"/>
                <w:vertAlign w:val="superscript"/>
              </w:rPr>
              <w:t>2</w:t>
            </w:r>
            <w:r w:rsidRPr="00C42C09">
              <w:rPr>
                <w:rFonts w:ascii="Times New Roman" w:hAnsi="Times New Roman"/>
                <w:b/>
                <w:bCs/>
                <w:sz w:val="20"/>
                <w:szCs w:val="20"/>
              </w:rPr>
              <w:t>]</w:t>
            </w:r>
          </w:p>
        </w:tc>
        <w:tc>
          <w:tcPr>
            <w:tcW w:w="1417"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1.81%</w:t>
            </w:r>
          </w:p>
        </w:tc>
      </w:tr>
      <w:tr w:rsidR="00E44596" w:rsidRPr="00C42C09" w:rsidTr="00EC07DE">
        <w:trPr>
          <w:trHeight w:val="285"/>
          <w:jc w:val="center"/>
        </w:trPr>
        <w:tc>
          <w:tcPr>
            <w:tcW w:w="2142" w:type="dxa"/>
            <w:tcBorders>
              <w:top w:val="nil"/>
              <w:left w:val="nil"/>
              <w:bottom w:val="nil"/>
              <w:right w:val="nil"/>
            </w:tcBorders>
            <w:noWrap/>
            <w:vAlign w:val="bottom"/>
          </w:tcPr>
          <w:p w:rsidR="00E44596" w:rsidRPr="00C42C09" w:rsidRDefault="00E44596" w:rsidP="00EC07DE">
            <w:pPr>
              <w:jc w:val="center"/>
              <w:rPr>
                <w:rFonts w:ascii="Times New Roman" w:hAnsi="Times New Roman"/>
                <w:b/>
                <w:bCs/>
                <w:sz w:val="20"/>
                <w:szCs w:val="20"/>
              </w:rPr>
            </w:pPr>
            <w:r w:rsidRPr="00C42C09">
              <w:rPr>
                <w:rFonts w:ascii="Times New Roman" w:hAnsi="Times New Roman"/>
                <w:b/>
                <w:bCs/>
                <w:sz w:val="20"/>
                <w:szCs w:val="20"/>
              </w:rPr>
              <w:t>T*</w:t>
            </w:r>
          </w:p>
        </w:tc>
        <w:tc>
          <w:tcPr>
            <w:tcW w:w="1417" w:type="dxa"/>
            <w:tcBorders>
              <w:top w:val="nil"/>
              <w:left w:val="nil"/>
              <w:bottom w:val="nil"/>
              <w:right w:val="nil"/>
            </w:tcBorders>
            <w:noWrap/>
            <w:vAlign w:val="bottom"/>
          </w:tcPr>
          <w:p w:rsidR="00E44596" w:rsidRPr="006A3326" w:rsidRDefault="00E44596" w:rsidP="00EC07DE">
            <w:pPr>
              <w:jc w:val="center"/>
              <w:rPr>
                <w:rFonts w:ascii="Times New Roman" w:hAnsi="Times New Roman"/>
                <w:bCs/>
                <w:sz w:val="20"/>
                <w:szCs w:val="20"/>
              </w:rPr>
            </w:pPr>
            <w:r w:rsidRPr="006A3326">
              <w:rPr>
                <w:rFonts w:ascii="Times New Roman" w:hAnsi="Times New Roman"/>
                <w:bCs/>
                <w:sz w:val="20"/>
                <w:szCs w:val="20"/>
              </w:rPr>
              <w:t>0.168-0.181</w:t>
            </w:r>
          </w:p>
        </w:tc>
      </w:tr>
      <w:tr w:rsidR="00E44596" w:rsidRPr="00C42C09" w:rsidTr="00EC07DE">
        <w:trPr>
          <w:trHeight w:val="285"/>
          <w:jc w:val="center"/>
        </w:trPr>
        <w:tc>
          <w:tcPr>
            <w:tcW w:w="2142" w:type="dxa"/>
            <w:tcBorders>
              <w:top w:val="nil"/>
              <w:left w:val="nil"/>
              <w:bottom w:val="nil"/>
              <w:right w:val="nil"/>
            </w:tcBorders>
            <w:noWrap/>
            <w:vAlign w:val="bottom"/>
          </w:tcPr>
          <w:p w:rsidR="00E44596" w:rsidRPr="00C42C09" w:rsidRDefault="00E44596" w:rsidP="00EC07DE">
            <w:pPr>
              <w:jc w:val="center"/>
              <w:rPr>
                <w:rFonts w:ascii="Times New Roman" w:hAnsi="Times New Roman"/>
                <w:b/>
                <w:bCs/>
                <w:sz w:val="20"/>
                <w:szCs w:val="20"/>
              </w:rPr>
            </w:pPr>
            <w:r w:rsidRPr="00C42C09">
              <w:rPr>
                <w:rFonts w:ascii="Times New Roman" w:hAnsi="Times New Roman"/>
                <w:b/>
                <w:bCs/>
                <w:sz w:val="20"/>
                <w:szCs w:val="20"/>
              </w:rPr>
              <w:t>ΔΤ</w:t>
            </w:r>
            <w:r w:rsidRPr="00C42C09">
              <w:rPr>
                <w:rFonts w:ascii="Times New Roman" w:hAnsi="Times New Roman"/>
                <w:b/>
                <w:bCs/>
                <w:sz w:val="20"/>
                <w:szCs w:val="20"/>
                <w:vertAlign w:val="subscript"/>
              </w:rPr>
              <w:t>f,therm.bal.</w:t>
            </w:r>
          </w:p>
        </w:tc>
        <w:tc>
          <w:tcPr>
            <w:tcW w:w="1417"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1.88%</w:t>
            </w:r>
          </w:p>
        </w:tc>
      </w:tr>
      <w:tr w:rsidR="00E44596" w:rsidRPr="00C42C09" w:rsidTr="00EC07DE">
        <w:trPr>
          <w:trHeight w:val="285"/>
          <w:jc w:val="center"/>
        </w:trPr>
        <w:tc>
          <w:tcPr>
            <w:tcW w:w="2142" w:type="dxa"/>
            <w:tcBorders>
              <w:top w:val="nil"/>
              <w:left w:val="nil"/>
              <w:bottom w:val="single" w:sz="8" w:space="0" w:color="auto"/>
              <w:right w:val="nil"/>
            </w:tcBorders>
            <w:noWrap/>
            <w:vAlign w:val="bottom"/>
          </w:tcPr>
          <w:p w:rsidR="00E44596" w:rsidRPr="00C42C09" w:rsidRDefault="00E44596" w:rsidP="0044361F">
            <w:pPr>
              <w:jc w:val="center"/>
              <w:rPr>
                <w:rFonts w:ascii="Times New Roman" w:hAnsi="Times New Roman"/>
                <w:b/>
                <w:bCs/>
                <w:sz w:val="20"/>
                <w:szCs w:val="20"/>
              </w:rPr>
            </w:pPr>
            <w:r w:rsidRPr="00C42C09">
              <w:rPr>
                <w:rFonts w:ascii="Times New Roman" w:hAnsi="Times New Roman"/>
                <w:b/>
                <w:bCs/>
                <w:sz w:val="20"/>
                <w:szCs w:val="20"/>
              </w:rPr>
              <w:t>f</w:t>
            </w:r>
          </w:p>
        </w:tc>
        <w:tc>
          <w:tcPr>
            <w:tcW w:w="1417" w:type="dxa"/>
            <w:tcBorders>
              <w:top w:val="nil"/>
              <w:left w:val="nil"/>
              <w:bottom w:val="single" w:sz="8" w:space="0" w:color="auto"/>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3.64%</w:t>
            </w:r>
          </w:p>
        </w:tc>
      </w:tr>
    </w:tbl>
    <w:p w:rsidR="00E44596" w:rsidRDefault="00E44596" w:rsidP="00233C85">
      <w:pPr>
        <w:autoSpaceDE w:val="0"/>
        <w:autoSpaceDN w:val="0"/>
        <w:adjustRightInd w:val="0"/>
        <w:rPr>
          <w:rFonts w:ascii="Times New Roman" w:hAnsi="Times New Roman"/>
          <w:sz w:val="24"/>
          <w:szCs w:val="24"/>
          <w:lang w:val="en-US"/>
        </w:rPr>
      </w:pPr>
    </w:p>
    <w:p w:rsidR="00E44596" w:rsidRDefault="00E44596" w:rsidP="0023119D">
      <w:pPr>
        <w:autoSpaceDE w:val="0"/>
        <w:autoSpaceDN w:val="0"/>
        <w:adjustRightInd w:val="0"/>
        <w:rPr>
          <w:rFonts w:ascii="Times New Roman" w:hAnsi="Times New Roman"/>
          <w:b/>
          <w:sz w:val="24"/>
          <w:szCs w:val="24"/>
          <w:lang w:val="en-US"/>
        </w:rPr>
      </w:pPr>
      <w:r w:rsidRPr="00C27DA6">
        <w:rPr>
          <w:rFonts w:ascii="Times New Roman" w:hAnsi="Times New Roman"/>
          <w:b/>
          <w:sz w:val="24"/>
          <w:szCs w:val="24"/>
          <w:lang w:val="en-US"/>
        </w:rPr>
        <w:t>4. Formulation of the numerical model</w:t>
      </w:r>
    </w:p>
    <w:p w:rsidR="005F6A72" w:rsidRPr="0023119D" w:rsidRDefault="005F6A72" w:rsidP="0023119D">
      <w:pPr>
        <w:autoSpaceDE w:val="0"/>
        <w:autoSpaceDN w:val="0"/>
        <w:adjustRightInd w:val="0"/>
        <w:rPr>
          <w:rFonts w:ascii="Times New Roman" w:hAnsi="Times New Roman"/>
          <w:b/>
          <w:sz w:val="24"/>
          <w:szCs w:val="24"/>
          <w:lang w:val="en-US"/>
        </w:rPr>
      </w:pPr>
    </w:p>
    <w:p w:rsidR="00E44596" w:rsidRDefault="005F6A72" w:rsidP="005F6A72">
      <w:pPr>
        <w:autoSpaceDE w:val="0"/>
        <w:autoSpaceDN w:val="0"/>
        <w:adjustRightInd w:val="0"/>
        <w:ind w:firstLine="284"/>
        <w:jc w:val="both"/>
        <w:rPr>
          <w:rFonts w:ascii="Times New Roman" w:hAnsi="Times New Roman"/>
          <w:sz w:val="24"/>
          <w:szCs w:val="24"/>
          <w:lang w:val="en-US"/>
        </w:rPr>
      </w:pPr>
      <w:r w:rsidRPr="00D34CB4">
        <w:rPr>
          <w:rFonts w:ascii="Times New Roman" w:hAnsi="Times New Roman"/>
          <w:sz w:val="24"/>
          <w:szCs w:val="24"/>
          <w:lang w:val="en-US"/>
        </w:rPr>
        <w:t>The development of two</w:t>
      </w:r>
      <w:r w:rsidR="0057190C">
        <w:rPr>
          <w:rFonts w:ascii="Times New Roman" w:hAnsi="Times New Roman"/>
          <w:sz w:val="24"/>
          <w:szCs w:val="24"/>
          <w:lang w:val="en-US"/>
        </w:rPr>
        <w:t xml:space="preserve"> separate</w:t>
      </w:r>
      <w:r w:rsidRPr="00D34CB4">
        <w:rPr>
          <w:rFonts w:ascii="Times New Roman" w:hAnsi="Times New Roman"/>
          <w:sz w:val="24"/>
          <w:szCs w:val="24"/>
          <w:lang w:val="en-US"/>
        </w:rPr>
        <w:t xml:space="preserve"> numerical models that represent the heat-sink configuration and the inflow-outflow nozzles, respectively, is discussed in this section.</w:t>
      </w:r>
      <w:r w:rsidR="00C27DA6" w:rsidRPr="00D34CB4">
        <w:rPr>
          <w:rFonts w:ascii="Times New Roman" w:hAnsi="Times New Roman"/>
          <w:sz w:val="24"/>
          <w:szCs w:val="24"/>
          <w:lang w:val="en-US"/>
        </w:rPr>
        <w:t xml:space="preserve"> In reference to the heat sink, the scope of the simulation is to illustrate the emerging flow topology and its effect on heat transfer, whereas, regarding the manifold system, the investigation is focused on the </w:t>
      </w:r>
      <w:r w:rsidR="00571FBF" w:rsidRPr="00D34CB4">
        <w:rPr>
          <w:rFonts w:ascii="Times New Roman" w:hAnsi="Times New Roman"/>
          <w:sz w:val="24"/>
          <w:szCs w:val="24"/>
          <w:lang w:val="en-US"/>
        </w:rPr>
        <w:t xml:space="preserve">flow field development </w:t>
      </w:r>
      <w:r w:rsidR="00C27DA6" w:rsidRPr="00D34CB4">
        <w:rPr>
          <w:rFonts w:ascii="Times New Roman" w:hAnsi="Times New Roman"/>
          <w:sz w:val="24"/>
          <w:szCs w:val="24"/>
          <w:lang w:val="en-US"/>
        </w:rPr>
        <w:t xml:space="preserve">and </w:t>
      </w:r>
      <w:r w:rsidR="00571FBF" w:rsidRPr="00D34CB4">
        <w:rPr>
          <w:rFonts w:ascii="Times New Roman" w:hAnsi="Times New Roman"/>
          <w:sz w:val="24"/>
          <w:szCs w:val="24"/>
          <w:lang w:val="en-US"/>
        </w:rPr>
        <w:t>the</w:t>
      </w:r>
      <w:r w:rsidR="00C27DA6" w:rsidRPr="00D34CB4">
        <w:rPr>
          <w:rFonts w:ascii="Times New Roman" w:hAnsi="Times New Roman"/>
          <w:sz w:val="24"/>
          <w:szCs w:val="24"/>
          <w:lang w:val="en-US"/>
        </w:rPr>
        <w:t xml:space="preserve"> pressure </w:t>
      </w:r>
      <w:r w:rsidR="00571FBF" w:rsidRPr="00D34CB4">
        <w:rPr>
          <w:rFonts w:ascii="Times New Roman" w:hAnsi="Times New Roman"/>
          <w:sz w:val="24"/>
          <w:szCs w:val="24"/>
          <w:lang w:val="en-US"/>
        </w:rPr>
        <w:t>distribution</w:t>
      </w:r>
      <w:r w:rsidR="00C27DA6" w:rsidRPr="00D34CB4">
        <w:rPr>
          <w:rFonts w:ascii="Times New Roman" w:hAnsi="Times New Roman"/>
          <w:sz w:val="24"/>
          <w:szCs w:val="24"/>
          <w:lang w:val="en-US"/>
        </w:rPr>
        <w:t>.</w:t>
      </w:r>
    </w:p>
    <w:p w:rsidR="00FA5AB9" w:rsidRPr="0023119D" w:rsidRDefault="00FA5AB9" w:rsidP="0023119D">
      <w:pPr>
        <w:autoSpaceDE w:val="0"/>
        <w:autoSpaceDN w:val="0"/>
        <w:adjustRightInd w:val="0"/>
        <w:rPr>
          <w:rFonts w:ascii="Times New Roman" w:hAnsi="Times New Roman"/>
          <w:sz w:val="24"/>
          <w:szCs w:val="24"/>
          <w:lang w:val="en-US"/>
        </w:rPr>
      </w:pPr>
    </w:p>
    <w:p w:rsidR="00E44596" w:rsidRPr="0023119D" w:rsidRDefault="00E44596" w:rsidP="0038008F">
      <w:pPr>
        <w:numPr>
          <w:ilvl w:val="1"/>
          <w:numId w:val="5"/>
        </w:numPr>
        <w:autoSpaceDE w:val="0"/>
        <w:autoSpaceDN w:val="0"/>
        <w:adjustRightInd w:val="0"/>
        <w:rPr>
          <w:rFonts w:ascii="Times New Roman" w:hAnsi="Times New Roman"/>
          <w:i/>
          <w:sz w:val="24"/>
          <w:szCs w:val="24"/>
          <w:lang w:val="en-US"/>
        </w:rPr>
      </w:pPr>
      <w:r w:rsidRPr="0023119D">
        <w:rPr>
          <w:rFonts w:ascii="Times New Roman" w:hAnsi="Times New Roman"/>
          <w:i/>
          <w:sz w:val="24"/>
          <w:szCs w:val="24"/>
          <w:lang w:val="en-US"/>
        </w:rPr>
        <w:t>Heat sink</w:t>
      </w:r>
    </w:p>
    <w:p w:rsidR="00E44596" w:rsidRPr="004C542B" w:rsidRDefault="00E44596" w:rsidP="0023119D">
      <w:pPr>
        <w:autoSpaceDE w:val="0"/>
        <w:autoSpaceDN w:val="0"/>
        <w:adjustRightInd w:val="0"/>
        <w:rPr>
          <w:rFonts w:ascii="Times New Roman" w:hAnsi="Times New Roman"/>
          <w:sz w:val="24"/>
          <w:szCs w:val="24"/>
          <w:lang w:val="en-US"/>
        </w:rPr>
      </w:pPr>
    </w:p>
    <w:p w:rsidR="00E44596" w:rsidRPr="00D34CB4" w:rsidRDefault="00E44596" w:rsidP="00845736">
      <w:pPr>
        <w:ind w:firstLine="284"/>
        <w:jc w:val="both"/>
        <w:rPr>
          <w:rFonts w:ascii="Times New Roman" w:hAnsi="Times New Roman"/>
          <w:sz w:val="24"/>
          <w:szCs w:val="24"/>
          <w:lang w:val="en-US"/>
        </w:rPr>
      </w:pPr>
      <w:r w:rsidRPr="003F30E6">
        <w:rPr>
          <w:rFonts w:ascii="Times New Roman" w:hAnsi="Times New Roman"/>
          <w:sz w:val="24"/>
          <w:szCs w:val="24"/>
          <w:lang w:val="en-US"/>
        </w:rPr>
        <w:t>The numerical model representing the actual heat sink configuration had to be restricted to an a</w:t>
      </w:r>
      <w:r w:rsidR="00DE37E0" w:rsidRPr="003F30E6">
        <w:rPr>
          <w:rFonts w:ascii="Times New Roman" w:hAnsi="Times New Roman"/>
          <w:sz w:val="24"/>
          <w:szCs w:val="24"/>
          <w:lang w:val="en-US"/>
        </w:rPr>
        <w:t xml:space="preserve">ppropriate unit cell in order to render the simulations feasible, as </w:t>
      </w:r>
      <w:r w:rsidR="00AE2CBD" w:rsidRPr="003F30E6">
        <w:rPr>
          <w:rFonts w:ascii="Times New Roman" w:hAnsi="Times New Roman"/>
          <w:sz w:val="24"/>
          <w:szCs w:val="24"/>
          <w:lang w:val="en-US"/>
        </w:rPr>
        <w:t>the</w:t>
      </w:r>
      <w:r w:rsidR="002C1F30" w:rsidRPr="003F30E6">
        <w:rPr>
          <w:rFonts w:ascii="Times New Roman" w:hAnsi="Times New Roman"/>
          <w:sz w:val="24"/>
          <w:szCs w:val="24"/>
          <w:lang w:val="en-US"/>
        </w:rPr>
        <w:t xml:space="preserve"> integration</w:t>
      </w:r>
      <w:r w:rsidR="00AE2CBD" w:rsidRPr="003F30E6">
        <w:rPr>
          <w:rFonts w:ascii="Times New Roman" w:hAnsi="Times New Roman"/>
          <w:sz w:val="24"/>
          <w:szCs w:val="24"/>
          <w:lang w:val="en-US"/>
        </w:rPr>
        <w:t xml:space="preserve"> of the entire geometry</w:t>
      </w:r>
      <w:r w:rsidR="00F6112C" w:rsidRPr="003F30E6">
        <w:rPr>
          <w:rFonts w:ascii="Times New Roman" w:hAnsi="Times New Roman"/>
          <w:sz w:val="24"/>
          <w:szCs w:val="24"/>
          <w:lang w:val="en-US"/>
        </w:rPr>
        <w:t xml:space="preserve"> comprising</w:t>
      </w:r>
      <w:r w:rsidR="00AE2CBD" w:rsidRPr="003F30E6">
        <w:rPr>
          <w:rFonts w:ascii="Times New Roman" w:hAnsi="Times New Roman"/>
          <w:sz w:val="24"/>
          <w:szCs w:val="24"/>
          <w:lang w:val="en-US"/>
        </w:rPr>
        <w:t xml:space="preserve"> a multitude of channels</w:t>
      </w:r>
      <w:r w:rsidR="002C1F30" w:rsidRPr="003F30E6">
        <w:rPr>
          <w:rFonts w:ascii="Times New Roman" w:hAnsi="Times New Roman"/>
          <w:sz w:val="24"/>
          <w:szCs w:val="24"/>
          <w:lang w:val="en-US"/>
        </w:rPr>
        <w:t xml:space="preserve"> in the model</w:t>
      </w:r>
      <w:r w:rsidR="00AE2CBD" w:rsidRPr="003F30E6">
        <w:rPr>
          <w:rFonts w:ascii="Times New Roman" w:hAnsi="Times New Roman"/>
          <w:sz w:val="24"/>
          <w:szCs w:val="24"/>
          <w:lang w:val="en-US"/>
        </w:rPr>
        <w:t xml:space="preserve"> </w:t>
      </w:r>
      <w:r w:rsidR="00254ABE" w:rsidRPr="003F30E6">
        <w:rPr>
          <w:rFonts w:ascii="Times New Roman" w:hAnsi="Times New Roman"/>
          <w:sz w:val="24"/>
          <w:szCs w:val="24"/>
          <w:lang w:val="en-US"/>
        </w:rPr>
        <w:t>would bear a prohibitive computational cost.</w:t>
      </w:r>
      <w:r w:rsidRPr="003F30E6">
        <w:rPr>
          <w:rFonts w:ascii="Times New Roman" w:hAnsi="Times New Roman"/>
          <w:sz w:val="24"/>
          <w:szCs w:val="24"/>
          <w:lang w:val="en-US"/>
        </w:rPr>
        <w:t xml:space="preserve"> The computational domain includes channels of three different hydraulic diameters and thus it comprises half the width of the first-section, the full width of the second-section and twice the channel width in the final section respectively, as depicted in </w:t>
      </w:r>
      <w:r w:rsidRPr="003F30E6">
        <w:rPr>
          <w:rFonts w:ascii="Times New Roman" w:hAnsi="Times New Roman"/>
          <w:b/>
          <w:sz w:val="24"/>
          <w:szCs w:val="24"/>
          <w:lang w:val="en-US"/>
        </w:rPr>
        <w:t>Fig 4.</w:t>
      </w:r>
      <w:r w:rsidRPr="003F30E6">
        <w:rPr>
          <w:rFonts w:ascii="Times New Roman" w:hAnsi="Times New Roman"/>
          <w:sz w:val="24"/>
          <w:szCs w:val="24"/>
          <w:lang w:val="en-US"/>
        </w:rPr>
        <w:t xml:space="preserve"> Heat transfer was treated as conjugate, with simultaneous heat conduction in the solid and convection in the fluid domains, respectively. The thermophysical properties of the</w:t>
      </w:r>
      <w:r w:rsidRPr="00D34CB4">
        <w:rPr>
          <w:rFonts w:ascii="Times New Roman" w:hAnsi="Times New Roman"/>
          <w:sz w:val="24"/>
          <w:szCs w:val="24"/>
          <w:lang w:val="en-US"/>
        </w:rPr>
        <w:t xml:space="preserve"> cooling fluid were treated as constant and evaluated at the fluid overall mean temperature, which was estimated through a global thermal balance for each one of the volumetric flow rates considered for the simulations. The effect of buoyancy was taken into account through the </w:t>
      </w:r>
      <w:proofErr w:type="spellStart"/>
      <w:r w:rsidRPr="00D34CB4">
        <w:rPr>
          <w:rFonts w:ascii="Times New Roman" w:hAnsi="Times New Roman"/>
          <w:sz w:val="24"/>
          <w:szCs w:val="24"/>
          <w:lang w:val="en-US"/>
        </w:rPr>
        <w:t>Boussinesq</w:t>
      </w:r>
      <w:proofErr w:type="spellEnd"/>
      <w:r w:rsidRPr="00D34CB4">
        <w:rPr>
          <w:rFonts w:ascii="Times New Roman" w:hAnsi="Times New Roman"/>
          <w:sz w:val="24"/>
          <w:szCs w:val="24"/>
          <w:lang w:val="en-US"/>
        </w:rPr>
        <w:t xml:space="preserve"> approximation </w:t>
      </w:r>
      <w:r w:rsidRPr="00D34CB4">
        <w:rPr>
          <w:rFonts w:ascii="Times New Roman" w:hAnsi="Times New Roman"/>
          <w:position w:val="-14"/>
          <w:sz w:val="24"/>
          <w:szCs w:val="24"/>
          <w:lang w:val="en-US"/>
        </w:rPr>
        <w:object w:dxaOrig="2500" w:dyaOrig="380">
          <v:shape id="_x0000_i1049" type="#_x0000_t75" style="width:125.2pt;height:18.8pt" o:ole="" filled="t">
            <v:imagedata r:id="rId69" o:title=""/>
          </v:shape>
          <o:OLEObject Type="Embed" ProgID="Equation.3" ShapeID="_x0000_i1049" DrawAspect="Content" ObjectID="_1478114731" r:id="rId70"/>
        </w:object>
      </w:r>
      <w:r w:rsidRPr="00D34CB4">
        <w:rPr>
          <w:rFonts w:ascii="Times New Roman" w:hAnsi="Times New Roman"/>
          <w:sz w:val="24"/>
          <w:szCs w:val="24"/>
          <w:lang w:val="en-US"/>
        </w:rPr>
        <w:t xml:space="preserve"> </w:t>
      </w:r>
      <w:r w:rsidR="007E6736">
        <w:rPr>
          <w:rFonts w:ascii="Times New Roman" w:hAnsi="Times New Roman"/>
          <w:b/>
          <w:sz w:val="24"/>
          <w:szCs w:val="24"/>
          <w:lang w:val="en-US"/>
        </w:rPr>
        <w:t>[29</w:t>
      </w:r>
      <w:r w:rsidRPr="00D34CB4">
        <w:rPr>
          <w:rFonts w:ascii="Times New Roman" w:hAnsi="Times New Roman"/>
          <w:b/>
          <w:sz w:val="24"/>
          <w:szCs w:val="24"/>
          <w:lang w:val="en-US"/>
        </w:rPr>
        <w:t>]</w:t>
      </w:r>
      <w:r w:rsidRPr="00D34CB4">
        <w:rPr>
          <w:rFonts w:ascii="Times New Roman" w:hAnsi="Times New Roman"/>
          <w:sz w:val="24"/>
          <w:szCs w:val="24"/>
          <w:lang w:val="en-US"/>
        </w:rPr>
        <w:t xml:space="preserve"> and the flow and temperature fields were, thus, considered coupled in all cases. In a previous study by the authors </w:t>
      </w:r>
      <w:r w:rsidR="007E6736">
        <w:rPr>
          <w:rFonts w:ascii="Times New Roman" w:hAnsi="Times New Roman"/>
          <w:b/>
          <w:sz w:val="24"/>
          <w:szCs w:val="24"/>
          <w:lang w:val="en-US"/>
        </w:rPr>
        <w:t>[30</w:t>
      </w:r>
      <w:r w:rsidRPr="00D34CB4">
        <w:rPr>
          <w:rFonts w:ascii="Times New Roman" w:hAnsi="Times New Roman"/>
          <w:b/>
          <w:sz w:val="24"/>
          <w:szCs w:val="24"/>
          <w:lang w:val="en-US"/>
        </w:rPr>
        <w:t>]</w:t>
      </w:r>
      <w:r w:rsidRPr="00D34CB4">
        <w:rPr>
          <w:rFonts w:ascii="Times New Roman" w:hAnsi="Times New Roman"/>
          <w:sz w:val="24"/>
          <w:szCs w:val="24"/>
          <w:lang w:val="en-US"/>
        </w:rPr>
        <w:t>,</w:t>
      </w:r>
      <w:r w:rsidR="006F51FF" w:rsidRPr="00D34CB4">
        <w:rPr>
          <w:rFonts w:ascii="Times New Roman" w:hAnsi="Times New Roman"/>
          <w:sz w:val="24"/>
          <w:szCs w:val="24"/>
          <w:lang w:val="en-US"/>
        </w:rPr>
        <w:t xml:space="preserve"> it </w:t>
      </w:r>
      <w:r w:rsidR="006F51FF" w:rsidRPr="00D34CB4">
        <w:rPr>
          <w:rFonts w:ascii="Times New Roman" w:hAnsi="Times New Roman"/>
          <w:sz w:val="24"/>
          <w:szCs w:val="24"/>
          <w:lang w:val="en-US"/>
        </w:rPr>
        <w:lastRenderedPageBreak/>
        <w:t>was demonstrated that</w:t>
      </w:r>
      <w:r w:rsidRPr="00D34CB4">
        <w:rPr>
          <w:rFonts w:ascii="Times New Roman" w:hAnsi="Times New Roman"/>
          <w:sz w:val="24"/>
          <w:szCs w:val="24"/>
          <w:lang w:val="en-US"/>
        </w:rPr>
        <w:t xml:space="preserve"> the effect of buoyancy</w:t>
      </w:r>
      <w:r w:rsidR="006F51FF" w:rsidRPr="00D34CB4">
        <w:rPr>
          <w:rFonts w:ascii="Times New Roman" w:hAnsi="Times New Roman"/>
          <w:sz w:val="24"/>
          <w:szCs w:val="24"/>
          <w:lang w:val="en-US"/>
        </w:rPr>
        <w:t xml:space="preserve"> was significant</w:t>
      </w:r>
      <w:r w:rsidRPr="00D34CB4">
        <w:rPr>
          <w:rFonts w:ascii="Times New Roman" w:hAnsi="Times New Roman"/>
          <w:sz w:val="24"/>
          <w:szCs w:val="24"/>
          <w:lang w:val="en-US"/>
        </w:rPr>
        <w:t xml:space="preserve"> in channels of low aspect ratio, such as those at the first section of the VW heat sink.</w:t>
      </w:r>
    </w:p>
    <w:p w:rsidR="00E44596" w:rsidRDefault="00E44596" w:rsidP="00845736">
      <w:pPr>
        <w:ind w:firstLine="360"/>
        <w:jc w:val="both"/>
        <w:rPr>
          <w:rFonts w:ascii="Times New Roman" w:hAnsi="Times New Roman"/>
          <w:sz w:val="24"/>
          <w:szCs w:val="24"/>
          <w:lang w:val="en-US"/>
        </w:rPr>
      </w:pPr>
      <w:r w:rsidRPr="003F30E6">
        <w:rPr>
          <w:rFonts w:ascii="Times New Roman" w:hAnsi="Times New Roman"/>
          <w:sz w:val="24"/>
          <w:szCs w:val="24"/>
          <w:lang w:val="en-US"/>
        </w:rPr>
        <w:t>In order to simplify the flow and heat transfer model, the assumptions of steady, laminar fluid flow and heat transfer with negligible viscous dissipation and radiative heat transfer were made.</w:t>
      </w:r>
      <w:r w:rsidR="009873DB" w:rsidRPr="003F30E6">
        <w:rPr>
          <w:rFonts w:ascii="Times New Roman" w:hAnsi="Times New Roman"/>
          <w:sz w:val="24"/>
          <w:szCs w:val="24"/>
          <w:lang w:val="en-US"/>
        </w:rPr>
        <w:t xml:space="preserve"> The assumption of laminar flow is justified by the low Reynolds numbers that characterize the flow within the heat-sink channels, as will be presented in the results section.</w:t>
      </w:r>
      <w:r w:rsidRPr="003F30E6">
        <w:rPr>
          <w:rFonts w:ascii="Times New Roman" w:hAnsi="Times New Roman"/>
          <w:sz w:val="24"/>
          <w:szCs w:val="24"/>
          <w:lang w:val="en-US"/>
        </w:rPr>
        <w:t xml:space="preserve"> The continuity, momentum and energy equations reduced to a common form</w:t>
      </w:r>
      <w:r w:rsidR="00755EF7" w:rsidRPr="003F30E6">
        <w:rPr>
          <w:rFonts w:ascii="Times New Roman" w:hAnsi="Times New Roman"/>
          <w:sz w:val="24"/>
          <w:szCs w:val="24"/>
          <w:lang w:val="en-US"/>
        </w:rPr>
        <w:t xml:space="preserve"> have been</w:t>
      </w:r>
      <w:r w:rsidRPr="003F30E6">
        <w:rPr>
          <w:rFonts w:ascii="Times New Roman" w:hAnsi="Times New Roman"/>
          <w:sz w:val="24"/>
          <w:szCs w:val="24"/>
          <w:lang w:val="en-US"/>
        </w:rPr>
        <w:t xml:space="preserve"> presented by the authors in </w:t>
      </w:r>
      <w:r w:rsidR="007E6736" w:rsidRPr="003F30E6">
        <w:rPr>
          <w:rFonts w:ascii="Times New Roman" w:hAnsi="Times New Roman"/>
          <w:b/>
          <w:sz w:val="24"/>
          <w:szCs w:val="24"/>
          <w:lang w:val="en-US"/>
        </w:rPr>
        <w:t>[30</w:t>
      </w:r>
      <w:r w:rsidRPr="003F30E6">
        <w:rPr>
          <w:rFonts w:ascii="Times New Roman" w:hAnsi="Times New Roman"/>
          <w:b/>
          <w:sz w:val="24"/>
          <w:szCs w:val="24"/>
          <w:lang w:val="en-US"/>
        </w:rPr>
        <w:t>]</w:t>
      </w:r>
      <w:r w:rsidRPr="003F30E6">
        <w:rPr>
          <w:rFonts w:ascii="Times New Roman" w:hAnsi="Times New Roman"/>
          <w:sz w:val="24"/>
          <w:szCs w:val="24"/>
          <w:lang w:val="en-US"/>
        </w:rPr>
        <w:t>.</w:t>
      </w:r>
      <w:r w:rsidR="007E6736" w:rsidRPr="003F30E6">
        <w:rPr>
          <w:rFonts w:ascii="Times New Roman" w:hAnsi="Times New Roman"/>
          <w:sz w:val="24"/>
          <w:szCs w:val="24"/>
          <w:lang w:val="en-US"/>
        </w:rPr>
        <w:t xml:space="preserve"> </w:t>
      </w:r>
      <w:r w:rsidRPr="003F30E6">
        <w:rPr>
          <w:rFonts w:ascii="Times New Roman" w:hAnsi="Times New Roman"/>
          <w:sz w:val="24"/>
          <w:lang w:val="en-US"/>
        </w:rPr>
        <w:t>Appropriate hydrodynamic and thermal boundary conditions were imposed for the governing equations.  A uniform velocity profile was imposed at the</w:t>
      </w:r>
      <w:r w:rsidR="004572B9" w:rsidRPr="003F30E6">
        <w:rPr>
          <w:rFonts w:ascii="Times New Roman" w:hAnsi="Times New Roman"/>
          <w:sz w:val="24"/>
          <w:lang w:val="en-US"/>
        </w:rPr>
        <w:t xml:space="preserve"> domain</w:t>
      </w:r>
      <w:r w:rsidRPr="003F30E6">
        <w:rPr>
          <w:rFonts w:ascii="Times New Roman" w:hAnsi="Times New Roman"/>
          <w:sz w:val="24"/>
          <w:lang w:val="en-US"/>
        </w:rPr>
        <w:t xml:space="preserve"> inlet,</w:t>
      </w:r>
      <w:r w:rsidR="004572B9" w:rsidRPr="003F30E6">
        <w:rPr>
          <w:rFonts w:ascii="Times New Roman" w:hAnsi="Times New Roman"/>
          <w:sz w:val="24"/>
          <w:lang w:val="en-US"/>
        </w:rPr>
        <w:t xml:space="preserve"> which was calculated by the values of the flow rate and the channel cross-sectional area,</w:t>
      </w:r>
      <w:r w:rsidRPr="003F30E6">
        <w:rPr>
          <w:rFonts w:ascii="Times New Roman" w:hAnsi="Times New Roman"/>
          <w:sz w:val="24"/>
          <w:lang w:val="en-US"/>
        </w:rPr>
        <w:t xml:space="preserve"> while the average static pressure was taken equal to zero at the channel outlet. </w:t>
      </w:r>
      <w:r w:rsidRPr="003F30E6">
        <w:rPr>
          <w:rFonts w:ascii="Times New Roman" w:hAnsi="Times New Roman"/>
          <w:sz w:val="24"/>
          <w:lang w:val="en-GB"/>
        </w:rPr>
        <w:t>A no-slip boundary condition was imposed on the fluid-wall interface</w:t>
      </w:r>
      <w:r w:rsidRPr="003F30E6">
        <w:rPr>
          <w:rFonts w:ascii="Times New Roman" w:hAnsi="Times New Roman"/>
          <w:sz w:val="24"/>
          <w:lang w:val="en-US"/>
        </w:rPr>
        <w:t xml:space="preserve">, </w:t>
      </w:r>
      <w:r w:rsidRPr="003F30E6">
        <w:rPr>
          <w:rFonts w:ascii="Times New Roman" w:hAnsi="Times New Roman"/>
          <w:sz w:val="24"/>
          <w:lang w:val="en-GB"/>
        </w:rPr>
        <w:t>while a symmetry boundary condition (or adiabatic wall in the case of heat transfer) was applied on both the outer vertical planes of the domain</w:t>
      </w:r>
      <w:r w:rsidRPr="003F30E6">
        <w:rPr>
          <w:rFonts w:ascii="Times New Roman" w:hAnsi="Times New Roman"/>
          <w:sz w:val="24"/>
          <w:lang w:val="en-US"/>
        </w:rPr>
        <w:t>. Furthermore, all the rest outer surfaces of the domain</w:t>
      </w:r>
      <w:r w:rsidR="00045FBC" w:rsidRPr="003F30E6">
        <w:rPr>
          <w:rFonts w:ascii="Times New Roman" w:hAnsi="Times New Roman"/>
          <w:sz w:val="24"/>
          <w:lang w:val="en-US"/>
        </w:rPr>
        <w:t xml:space="preserve"> (front, back and upper sides)</w:t>
      </w:r>
      <w:r w:rsidRPr="003F30E6">
        <w:rPr>
          <w:rFonts w:ascii="Times New Roman" w:hAnsi="Times New Roman"/>
          <w:sz w:val="24"/>
          <w:lang w:val="en-US"/>
        </w:rPr>
        <w:t>, apart from the bottom side, were also treated as adiabatic (</w:t>
      </w:r>
      <w:r w:rsidRPr="003F30E6">
        <w:rPr>
          <w:rFonts w:ascii="Times New Roman" w:hAnsi="Times New Roman"/>
          <w:b/>
          <w:sz w:val="24"/>
          <w:lang w:val="en-US"/>
        </w:rPr>
        <w:t>Fig. 2</w:t>
      </w:r>
      <w:r w:rsidRPr="003F30E6">
        <w:rPr>
          <w:rFonts w:ascii="Times New Roman" w:hAnsi="Times New Roman"/>
          <w:sz w:val="24"/>
          <w:lang w:val="en-US"/>
        </w:rPr>
        <w:t>).</w:t>
      </w:r>
      <w:r w:rsidR="0087699E" w:rsidRPr="003F30E6">
        <w:rPr>
          <w:rFonts w:ascii="Times New Roman" w:hAnsi="Times New Roman"/>
          <w:sz w:val="24"/>
          <w:lang w:val="en-US"/>
        </w:rPr>
        <w:t xml:space="preserve"> The upper side is considered adiabatic as the top cover of the actual device is welded only on the two outer fins and thus there is no thermal bond between the cover and the inner fins. </w:t>
      </w:r>
      <w:r w:rsidRPr="003F30E6">
        <w:rPr>
          <w:rFonts w:ascii="Times New Roman" w:hAnsi="Times New Roman"/>
          <w:sz w:val="24"/>
          <w:lang w:val="en-US"/>
        </w:rPr>
        <w:t xml:space="preserve"> </w:t>
      </w:r>
      <w:r w:rsidRPr="003F30E6">
        <w:rPr>
          <w:rFonts w:ascii="Times New Roman" w:hAnsi="Times New Roman"/>
          <w:sz w:val="24"/>
          <w:szCs w:val="24"/>
          <w:lang w:val="en-US"/>
        </w:rPr>
        <w:t>At the bottom surface, a constant heat flux was applied equal to the power input divided by the heat sink active area.</w:t>
      </w:r>
      <w:r w:rsidRPr="003F30E6">
        <w:rPr>
          <w:rFonts w:ascii="Times New Roman" w:hAnsi="Times New Roman"/>
          <w:sz w:val="24"/>
          <w:lang w:val="en-US"/>
        </w:rPr>
        <w:t xml:space="preserve"> </w:t>
      </w:r>
      <w:r w:rsidRPr="003F30E6">
        <w:rPr>
          <w:rFonts w:ascii="Times New Roman" w:hAnsi="Times New Roman"/>
          <w:sz w:val="24"/>
          <w:szCs w:val="24"/>
          <w:lang w:val="en-US"/>
        </w:rPr>
        <w:t>A constant fluid temperature was specified at the channel inlet, while</w:t>
      </w:r>
      <w:r w:rsidRPr="00D34CB4">
        <w:rPr>
          <w:rFonts w:ascii="Times New Roman" w:hAnsi="Times New Roman"/>
          <w:sz w:val="24"/>
          <w:szCs w:val="24"/>
          <w:lang w:val="en-US"/>
        </w:rPr>
        <w:t xml:space="preserve"> at the outlet the temperature values were extrapolated using a constant gradient.</w:t>
      </w:r>
      <w:r w:rsidRPr="00D34CB4">
        <w:rPr>
          <w:rFonts w:ascii="Times New Roman" w:hAnsi="Times New Roman"/>
          <w:color w:val="FF0000"/>
          <w:sz w:val="24"/>
          <w:szCs w:val="24"/>
          <w:lang w:val="en-US"/>
        </w:rPr>
        <w:t xml:space="preserve"> </w:t>
      </w:r>
      <w:r w:rsidRPr="00D34CB4">
        <w:rPr>
          <w:rFonts w:ascii="Times New Roman" w:hAnsi="Times New Roman"/>
          <w:sz w:val="24"/>
          <w:szCs w:val="24"/>
          <w:lang w:val="en-US"/>
        </w:rPr>
        <w:t xml:space="preserve">For the sake of brevity, further details regarding the imposition of the boundary conditions were omitted and can be likewise found in </w:t>
      </w:r>
      <w:r w:rsidR="007E6736">
        <w:rPr>
          <w:rFonts w:ascii="Times New Roman" w:hAnsi="Times New Roman"/>
          <w:b/>
          <w:sz w:val="24"/>
          <w:szCs w:val="24"/>
          <w:lang w:val="en-US"/>
        </w:rPr>
        <w:t>[30</w:t>
      </w:r>
      <w:r w:rsidRPr="00D34CB4">
        <w:rPr>
          <w:rFonts w:ascii="Times New Roman" w:hAnsi="Times New Roman"/>
          <w:b/>
          <w:sz w:val="24"/>
          <w:szCs w:val="24"/>
          <w:lang w:val="en-US"/>
        </w:rPr>
        <w:t>]</w:t>
      </w:r>
      <w:r w:rsidRPr="00D34CB4">
        <w:rPr>
          <w:rFonts w:ascii="Times New Roman" w:hAnsi="Times New Roman"/>
          <w:sz w:val="24"/>
          <w:szCs w:val="24"/>
          <w:lang w:val="en-US"/>
        </w:rPr>
        <w:t xml:space="preserve">. </w:t>
      </w:r>
      <w:r w:rsidRPr="00D34CB4">
        <w:rPr>
          <w:rFonts w:ascii="Times New Roman" w:hAnsi="Times New Roman"/>
          <w:sz w:val="24"/>
          <w:lang w:val="en-US"/>
        </w:rPr>
        <w:t xml:space="preserve">Finally, continuity of both temperature and heat flux was imposed at the fluid-solid interface. </w:t>
      </w:r>
      <w:r w:rsidRPr="00D34CB4">
        <w:rPr>
          <w:rFonts w:ascii="Times New Roman" w:hAnsi="Times New Roman"/>
          <w:sz w:val="24"/>
          <w:szCs w:val="24"/>
          <w:lang w:val="en-US"/>
        </w:rPr>
        <w:t>The set of governing equations were solved using the finite volume based solver ANSYS CFX (v.13)</w:t>
      </w:r>
      <w:r w:rsidRPr="00D34CB4">
        <w:rPr>
          <w:rFonts w:ascii="Times New Roman" w:hAnsi="Times New Roman"/>
          <w:sz w:val="24"/>
          <w:szCs w:val="24"/>
          <w:lang w:val="en-GB"/>
        </w:rPr>
        <w:t xml:space="preserve"> </w:t>
      </w:r>
      <w:r w:rsidR="007E6736">
        <w:rPr>
          <w:rFonts w:ascii="Times New Roman" w:hAnsi="Times New Roman"/>
          <w:b/>
          <w:sz w:val="24"/>
          <w:szCs w:val="24"/>
          <w:lang w:val="en-GB"/>
        </w:rPr>
        <w:t>[31</w:t>
      </w:r>
      <w:r w:rsidRPr="00D34CB4">
        <w:rPr>
          <w:rFonts w:ascii="Times New Roman" w:hAnsi="Times New Roman"/>
          <w:b/>
          <w:sz w:val="24"/>
          <w:szCs w:val="24"/>
          <w:lang w:val="en-GB"/>
        </w:rPr>
        <w:t>]</w:t>
      </w:r>
      <w:r w:rsidRPr="00D34CB4">
        <w:rPr>
          <w:rFonts w:ascii="Times New Roman" w:hAnsi="Times New Roman"/>
          <w:sz w:val="24"/>
          <w:szCs w:val="24"/>
          <w:lang w:val="en-US"/>
        </w:rPr>
        <w:t>. A convergence criterion of 10</w:t>
      </w:r>
      <w:r w:rsidRPr="00D34CB4">
        <w:rPr>
          <w:rFonts w:ascii="Times New Roman" w:hAnsi="Times New Roman"/>
          <w:sz w:val="24"/>
          <w:szCs w:val="24"/>
          <w:vertAlign w:val="superscript"/>
          <w:lang w:val="en-US"/>
        </w:rPr>
        <w:t>-6</w:t>
      </w:r>
      <w:r w:rsidRPr="00D34CB4">
        <w:rPr>
          <w:rFonts w:ascii="Times New Roman" w:hAnsi="Times New Roman"/>
          <w:sz w:val="24"/>
          <w:szCs w:val="24"/>
          <w:lang w:val="en-US"/>
        </w:rPr>
        <w:t xml:space="preserve"> was set for the root mean square (RMS) mass, momentum and energy</w:t>
      </w:r>
      <w:r w:rsidR="002E4D12" w:rsidRPr="00D34CB4">
        <w:rPr>
          <w:rFonts w:ascii="Times New Roman" w:hAnsi="Times New Roman"/>
          <w:sz w:val="24"/>
          <w:szCs w:val="24"/>
          <w:lang w:val="en-US"/>
        </w:rPr>
        <w:t xml:space="preserve"> absolute</w:t>
      </w:r>
      <w:r w:rsidRPr="00D34CB4">
        <w:rPr>
          <w:rFonts w:ascii="Times New Roman" w:hAnsi="Times New Roman"/>
          <w:sz w:val="24"/>
          <w:szCs w:val="24"/>
          <w:lang w:val="en-US"/>
        </w:rPr>
        <w:t xml:space="preserve"> residuals.</w:t>
      </w:r>
      <w:r w:rsidRPr="00E34A80">
        <w:rPr>
          <w:rFonts w:ascii="Times New Roman" w:hAnsi="Times New Roman"/>
          <w:sz w:val="24"/>
          <w:szCs w:val="24"/>
          <w:lang w:val="en-US"/>
        </w:rPr>
        <w:t xml:space="preserve"> </w:t>
      </w:r>
    </w:p>
    <w:p w:rsidR="00E44596" w:rsidRPr="00845736" w:rsidRDefault="00E44596" w:rsidP="00845736">
      <w:pPr>
        <w:ind w:firstLine="360"/>
        <w:jc w:val="both"/>
        <w:rPr>
          <w:rFonts w:ascii="Times New Roman" w:hAnsi="Times New Roman"/>
          <w:sz w:val="24"/>
          <w:szCs w:val="24"/>
          <w:lang w:val="en-US"/>
        </w:rPr>
      </w:pPr>
    </w:p>
    <w:p w:rsidR="00E44596" w:rsidRPr="00E54D58" w:rsidRDefault="000B02DF" w:rsidP="0010203E">
      <w:pPr>
        <w:tabs>
          <w:tab w:val="left" w:pos="1065"/>
        </w:tabs>
        <w:jc w:val="center"/>
        <w:rPr>
          <w:rFonts w:ascii="Times New Roman" w:hAnsi="Times New Roman"/>
          <w:sz w:val="28"/>
          <w:szCs w:val="28"/>
          <w:lang w:val="en-US"/>
        </w:rPr>
      </w:pPr>
      <w:r>
        <w:rPr>
          <w:rFonts w:ascii="Times New Roman" w:hAnsi="Times New Roman"/>
          <w:noProof/>
          <w:sz w:val="28"/>
          <w:szCs w:val="28"/>
        </w:rPr>
        <w:drawing>
          <wp:inline distT="0" distB="0" distL="0" distR="0">
            <wp:extent cx="3705308" cy="315625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revised.tif"/>
                    <pic:cNvPicPr/>
                  </pic:nvPicPr>
                  <pic:blipFill>
                    <a:blip r:embed="rId71">
                      <a:extLst>
                        <a:ext uri="{28A0092B-C50C-407E-A947-70E740481C1C}">
                          <a14:useLocalDpi xmlns:a14="http://schemas.microsoft.com/office/drawing/2010/main" val="0"/>
                        </a:ext>
                      </a:extLst>
                    </a:blip>
                    <a:stretch>
                      <a:fillRect/>
                    </a:stretch>
                  </pic:blipFill>
                  <pic:spPr>
                    <a:xfrm>
                      <a:off x="0" y="0"/>
                      <a:ext cx="3707049" cy="3157736"/>
                    </a:xfrm>
                    <a:prstGeom prst="rect">
                      <a:avLst/>
                    </a:prstGeom>
                  </pic:spPr>
                </pic:pic>
              </a:graphicData>
            </a:graphic>
          </wp:inline>
        </w:drawing>
      </w:r>
    </w:p>
    <w:p w:rsidR="000B02DF" w:rsidRDefault="000B02DF" w:rsidP="00AF6D4A">
      <w:pPr>
        <w:jc w:val="both"/>
        <w:rPr>
          <w:rFonts w:ascii="Times New Roman" w:hAnsi="Times New Roman"/>
          <w:b/>
          <w:sz w:val="20"/>
          <w:szCs w:val="20"/>
          <w:lang w:val="en-US"/>
        </w:rPr>
      </w:pPr>
    </w:p>
    <w:p w:rsidR="00E44596" w:rsidRDefault="00E44596" w:rsidP="000B02DF">
      <w:pPr>
        <w:jc w:val="center"/>
        <w:rPr>
          <w:rFonts w:ascii="Times New Roman" w:hAnsi="Times New Roman"/>
          <w:sz w:val="20"/>
          <w:szCs w:val="20"/>
          <w:lang w:val="en-US"/>
        </w:rPr>
      </w:pPr>
      <w:proofErr w:type="gramStart"/>
      <w:r w:rsidRPr="00640CFE">
        <w:rPr>
          <w:rFonts w:ascii="Times New Roman" w:hAnsi="Times New Roman"/>
          <w:b/>
          <w:sz w:val="20"/>
          <w:szCs w:val="20"/>
          <w:lang w:val="en-US"/>
        </w:rPr>
        <w:t>Fig. 4.</w:t>
      </w:r>
      <w:proofErr w:type="gramEnd"/>
      <w:r w:rsidRPr="00640CFE">
        <w:rPr>
          <w:rFonts w:ascii="Times New Roman" w:hAnsi="Times New Roman"/>
          <w:b/>
          <w:sz w:val="20"/>
          <w:szCs w:val="20"/>
          <w:lang w:val="en-US"/>
        </w:rPr>
        <w:t xml:space="preserve"> </w:t>
      </w:r>
      <w:r w:rsidRPr="00640CFE">
        <w:rPr>
          <w:rFonts w:ascii="Times New Roman" w:hAnsi="Times New Roman"/>
          <w:sz w:val="20"/>
          <w:szCs w:val="20"/>
          <w:lang w:val="en-US"/>
        </w:rPr>
        <w:t>Computational domain for the numerical model</w:t>
      </w:r>
      <w:r w:rsidR="00781FBE">
        <w:rPr>
          <w:rFonts w:ascii="Times New Roman" w:hAnsi="Times New Roman"/>
          <w:sz w:val="20"/>
          <w:szCs w:val="20"/>
          <w:lang w:val="en-US"/>
        </w:rPr>
        <w:t>.</w:t>
      </w:r>
    </w:p>
    <w:p w:rsidR="00E44596" w:rsidRDefault="00E44596" w:rsidP="00C5266B">
      <w:pPr>
        <w:jc w:val="both"/>
        <w:rPr>
          <w:rFonts w:ascii="Times New Roman" w:hAnsi="Times New Roman"/>
          <w:sz w:val="24"/>
          <w:szCs w:val="24"/>
          <w:lang w:val="en-US"/>
        </w:rPr>
      </w:pPr>
      <w:r w:rsidRPr="004C542B">
        <w:rPr>
          <w:rFonts w:ascii="Times New Roman" w:hAnsi="Times New Roman"/>
          <w:sz w:val="24"/>
          <w:szCs w:val="24"/>
          <w:lang w:val="en-US"/>
        </w:rPr>
        <w:t xml:space="preserve"> </w:t>
      </w:r>
    </w:p>
    <w:p w:rsidR="00E44596" w:rsidRDefault="00E44596" w:rsidP="00AF6D4A">
      <w:pPr>
        <w:numPr>
          <w:ilvl w:val="1"/>
          <w:numId w:val="5"/>
        </w:numPr>
        <w:autoSpaceDE w:val="0"/>
        <w:autoSpaceDN w:val="0"/>
        <w:adjustRightInd w:val="0"/>
        <w:rPr>
          <w:rFonts w:ascii="Times New Roman" w:hAnsi="Times New Roman"/>
          <w:i/>
          <w:sz w:val="24"/>
          <w:szCs w:val="24"/>
          <w:lang w:val="en-US"/>
        </w:rPr>
      </w:pPr>
      <w:r>
        <w:rPr>
          <w:rFonts w:ascii="Times New Roman" w:hAnsi="Times New Roman"/>
          <w:i/>
          <w:sz w:val="24"/>
          <w:szCs w:val="24"/>
          <w:lang w:val="en-US"/>
        </w:rPr>
        <w:t>Inlet-outlet manifold</w:t>
      </w:r>
    </w:p>
    <w:p w:rsidR="00E44596" w:rsidRDefault="00E44596" w:rsidP="00AF6D4A">
      <w:pPr>
        <w:jc w:val="both"/>
        <w:rPr>
          <w:rFonts w:ascii="Times New Roman" w:hAnsi="Times New Roman"/>
          <w:sz w:val="24"/>
          <w:szCs w:val="24"/>
          <w:lang w:val="en-US"/>
        </w:rPr>
      </w:pPr>
    </w:p>
    <w:p w:rsidR="00E44596" w:rsidRDefault="00E44596" w:rsidP="00EC3E54">
      <w:pPr>
        <w:ind w:firstLine="284"/>
        <w:jc w:val="both"/>
        <w:rPr>
          <w:rFonts w:ascii="Times New Roman" w:hAnsi="Times New Roman"/>
          <w:sz w:val="24"/>
          <w:lang w:val="en-US"/>
        </w:rPr>
      </w:pPr>
      <w:r w:rsidRPr="00775CAD">
        <w:rPr>
          <w:rFonts w:ascii="Times New Roman" w:hAnsi="Times New Roman"/>
          <w:sz w:val="24"/>
          <w:szCs w:val="24"/>
          <w:lang w:val="en-US"/>
        </w:rPr>
        <w:t xml:space="preserve">The computational domain for the inlet-outlet nozzles comprised the entire geometry </w:t>
      </w:r>
      <w:r w:rsidR="00285DA4" w:rsidRPr="00285DA4">
        <w:rPr>
          <w:rFonts w:ascii="Times New Roman" w:hAnsi="Times New Roman"/>
          <w:sz w:val="24"/>
          <w:szCs w:val="24"/>
          <w:lang w:val="en-US"/>
        </w:rPr>
        <w:t>(</w:t>
      </w:r>
      <w:r w:rsidR="00285DA4">
        <w:rPr>
          <w:rFonts w:ascii="Times New Roman" w:hAnsi="Times New Roman"/>
          <w:sz w:val="24"/>
          <w:szCs w:val="24"/>
          <w:lang w:val="en-US"/>
        </w:rPr>
        <w:t xml:space="preserve">see </w:t>
      </w:r>
      <w:r w:rsidR="00285DA4" w:rsidRPr="00285DA4">
        <w:rPr>
          <w:rFonts w:ascii="Times New Roman" w:hAnsi="Times New Roman"/>
          <w:b/>
          <w:sz w:val="24"/>
          <w:szCs w:val="24"/>
          <w:lang w:val="en-US"/>
        </w:rPr>
        <w:t>Fig. 2a</w:t>
      </w:r>
      <w:r w:rsidR="00285DA4">
        <w:rPr>
          <w:rFonts w:ascii="Times New Roman" w:hAnsi="Times New Roman"/>
          <w:sz w:val="24"/>
          <w:szCs w:val="24"/>
          <w:lang w:val="en-US"/>
        </w:rPr>
        <w:t>)</w:t>
      </w:r>
      <w:r w:rsidRPr="00775CAD">
        <w:rPr>
          <w:rFonts w:ascii="Times New Roman" w:hAnsi="Times New Roman"/>
          <w:sz w:val="24"/>
          <w:szCs w:val="24"/>
          <w:lang w:val="en-US"/>
        </w:rPr>
        <w:t xml:space="preserve">. The flow was considered to be isothermal, steady and turbulent for the range of flow </w:t>
      </w:r>
      <w:r w:rsidRPr="001D6502">
        <w:rPr>
          <w:rFonts w:ascii="Times New Roman" w:hAnsi="Times New Roman"/>
          <w:sz w:val="24"/>
          <w:szCs w:val="24"/>
          <w:lang w:val="en-US"/>
        </w:rPr>
        <w:lastRenderedPageBreak/>
        <w:t>rates considered, with the thermophysical properties of water evaluated at 25</w:t>
      </w:r>
      <w:r w:rsidRPr="001D6502">
        <w:rPr>
          <w:rFonts w:ascii="Times New Roman" w:hAnsi="Times New Roman"/>
          <w:sz w:val="24"/>
          <w:szCs w:val="24"/>
          <w:vertAlign w:val="superscript"/>
          <w:lang w:val="en-US"/>
        </w:rPr>
        <w:t>o</w:t>
      </w:r>
      <w:r w:rsidRPr="001D6502">
        <w:rPr>
          <w:rFonts w:ascii="Times New Roman" w:hAnsi="Times New Roman"/>
          <w:sz w:val="24"/>
          <w:szCs w:val="24"/>
          <w:lang w:val="en-US"/>
        </w:rPr>
        <w:t>C. The Reynolds number characterizing the flow was based on the velocity and geometry of the circular cross-section of the nozzle. The three-dimensional transport equations of mass</w:t>
      </w:r>
      <w:r w:rsidR="00601101" w:rsidRPr="001D6502">
        <w:rPr>
          <w:rFonts w:ascii="Times New Roman" w:hAnsi="Times New Roman"/>
          <w:sz w:val="24"/>
          <w:szCs w:val="24"/>
          <w:lang w:val="en-US"/>
        </w:rPr>
        <w:t xml:space="preserve"> and</w:t>
      </w:r>
      <w:r w:rsidRPr="001D6502">
        <w:rPr>
          <w:rFonts w:ascii="Times New Roman" w:hAnsi="Times New Roman"/>
          <w:sz w:val="24"/>
          <w:szCs w:val="24"/>
          <w:lang w:val="en-US"/>
        </w:rPr>
        <w:t xml:space="preserve"> momentum obtain a common form which can be found, e.g. in </w:t>
      </w:r>
      <w:r w:rsidR="007E6736">
        <w:rPr>
          <w:rFonts w:ascii="Times New Roman" w:hAnsi="Times New Roman"/>
          <w:b/>
          <w:sz w:val="24"/>
          <w:szCs w:val="24"/>
          <w:lang w:val="en-US"/>
        </w:rPr>
        <w:t>[29</w:t>
      </w:r>
      <w:r w:rsidRPr="001D6502">
        <w:rPr>
          <w:rFonts w:ascii="Times New Roman" w:hAnsi="Times New Roman"/>
          <w:b/>
          <w:sz w:val="24"/>
          <w:szCs w:val="24"/>
          <w:lang w:val="en-US"/>
        </w:rPr>
        <w:t>]</w:t>
      </w:r>
      <w:r w:rsidRPr="001D6502">
        <w:rPr>
          <w:rFonts w:ascii="Times New Roman" w:hAnsi="Times New Roman"/>
          <w:sz w:val="24"/>
          <w:szCs w:val="24"/>
          <w:lang w:val="en-US"/>
        </w:rPr>
        <w:t>.  The standard k-</w:t>
      </w:r>
      <w:r w:rsidRPr="001D6502">
        <w:rPr>
          <w:rFonts w:ascii="Times New Roman" w:hAnsi="Times New Roman"/>
          <w:sz w:val="24"/>
          <w:szCs w:val="24"/>
        </w:rPr>
        <w:t>ε</w:t>
      </w:r>
      <w:r w:rsidRPr="001D6502">
        <w:rPr>
          <w:rFonts w:ascii="Times New Roman" w:hAnsi="Times New Roman"/>
          <w:sz w:val="24"/>
          <w:szCs w:val="24"/>
          <w:lang w:val="en-US"/>
        </w:rPr>
        <w:t xml:space="preserve"> model </w:t>
      </w:r>
      <w:r w:rsidR="007E6736">
        <w:rPr>
          <w:rFonts w:ascii="Times New Roman" w:hAnsi="Times New Roman"/>
          <w:b/>
          <w:sz w:val="24"/>
          <w:szCs w:val="24"/>
          <w:lang w:val="en-US"/>
        </w:rPr>
        <w:t>[32</w:t>
      </w:r>
      <w:r w:rsidRPr="001D6502">
        <w:rPr>
          <w:rFonts w:ascii="Times New Roman" w:hAnsi="Times New Roman"/>
          <w:b/>
          <w:sz w:val="24"/>
          <w:szCs w:val="24"/>
          <w:lang w:val="en-US"/>
        </w:rPr>
        <w:t xml:space="preserve">] </w:t>
      </w:r>
      <w:r w:rsidRPr="001D6502">
        <w:rPr>
          <w:rFonts w:ascii="Times New Roman" w:hAnsi="Times New Roman"/>
          <w:sz w:val="24"/>
          <w:szCs w:val="24"/>
          <w:lang w:val="en-US"/>
        </w:rPr>
        <w:t>was used for the</w:t>
      </w:r>
      <w:r w:rsidRPr="001D6502">
        <w:rPr>
          <w:rFonts w:ascii="Times New Roman" w:hAnsi="Times New Roman"/>
          <w:sz w:val="24"/>
          <w:lang w:val="en-US"/>
        </w:rPr>
        <w:t xml:space="preserve"> calculation </w:t>
      </w:r>
      <w:r w:rsidRPr="001D6502">
        <w:rPr>
          <w:rFonts w:ascii="Times New Roman" w:hAnsi="Times New Roman"/>
          <w:sz w:val="24"/>
          <w:szCs w:val="24"/>
          <w:lang w:val="en-US"/>
        </w:rPr>
        <w:t>of the Reynlods stresses that appear in the Reynolds Averaged Navier-Stokes (RANS) equations. A uniform velocity profile was imposed at the nozzle inlet,</w:t>
      </w:r>
      <w:r w:rsidRPr="001D6502">
        <w:rPr>
          <w:rFonts w:ascii="Times New Roman" w:hAnsi="Times New Roman"/>
          <w:sz w:val="24"/>
          <w:lang w:val="en-US"/>
        </w:rPr>
        <w:t xml:space="preserve"> while a zero static pressure condition was imposed at the channel outlet. The</w:t>
      </w:r>
      <w:r>
        <w:rPr>
          <w:rFonts w:ascii="Times New Roman" w:hAnsi="Times New Roman"/>
          <w:sz w:val="24"/>
          <w:lang w:val="en-US"/>
        </w:rPr>
        <w:t xml:space="preserve"> governing equations were solved using ANSYS CFX with the same convergence criteria for the mass and momentum, as in the case of the heat sink.</w:t>
      </w:r>
    </w:p>
    <w:p w:rsidR="00E44596" w:rsidRPr="0085168F" w:rsidRDefault="00E44596" w:rsidP="008A7F7D">
      <w:pPr>
        <w:jc w:val="both"/>
        <w:rPr>
          <w:rFonts w:ascii="Times New Roman" w:hAnsi="Times New Roman"/>
          <w:sz w:val="24"/>
          <w:szCs w:val="24"/>
          <w:lang w:val="en-US"/>
        </w:rPr>
      </w:pPr>
    </w:p>
    <w:p w:rsidR="00E44596" w:rsidRDefault="00E44596" w:rsidP="002A22BA">
      <w:pPr>
        <w:numPr>
          <w:ilvl w:val="1"/>
          <w:numId w:val="5"/>
        </w:numPr>
        <w:autoSpaceDE w:val="0"/>
        <w:autoSpaceDN w:val="0"/>
        <w:adjustRightInd w:val="0"/>
        <w:rPr>
          <w:rFonts w:ascii="Times New Roman" w:hAnsi="Times New Roman"/>
          <w:i/>
          <w:sz w:val="24"/>
          <w:szCs w:val="24"/>
          <w:lang w:val="en-US"/>
        </w:rPr>
      </w:pPr>
      <w:r>
        <w:rPr>
          <w:rFonts w:ascii="Times New Roman" w:hAnsi="Times New Roman"/>
          <w:i/>
          <w:sz w:val="24"/>
          <w:szCs w:val="24"/>
          <w:lang w:val="en-US"/>
        </w:rPr>
        <w:t>Grid independence</w:t>
      </w:r>
    </w:p>
    <w:p w:rsidR="00E44596" w:rsidRDefault="00E44596" w:rsidP="002A22BA">
      <w:pPr>
        <w:autoSpaceDE w:val="0"/>
        <w:autoSpaceDN w:val="0"/>
        <w:adjustRightInd w:val="0"/>
        <w:ind w:left="360"/>
        <w:rPr>
          <w:rFonts w:ascii="Times New Roman" w:hAnsi="Times New Roman"/>
          <w:i/>
          <w:sz w:val="24"/>
          <w:szCs w:val="24"/>
          <w:lang w:val="en-US"/>
        </w:rPr>
      </w:pPr>
    </w:p>
    <w:p w:rsidR="00B931CA" w:rsidRDefault="00E44596" w:rsidP="002B0A61">
      <w:pPr>
        <w:autoSpaceDE w:val="0"/>
        <w:autoSpaceDN w:val="0"/>
        <w:adjustRightInd w:val="0"/>
        <w:ind w:firstLine="284"/>
        <w:jc w:val="both"/>
        <w:rPr>
          <w:rFonts w:ascii="Times New Roman" w:hAnsi="Times New Roman"/>
          <w:sz w:val="24"/>
          <w:szCs w:val="24"/>
          <w:lang w:val="en-US"/>
        </w:rPr>
      </w:pPr>
      <w:r w:rsidRPr="0075020A">
        <w:rPr>
          <w:rFonts w:ascii="Times New Roman" w:hAnsi="Times New Roman"/>
          <w:sz w:val="24"/>
          <w:szCs w:val="24"/>
          <w:lang w:val="en-US"/>
        </w:rPr>
        <w:t xml:space="preserve">The computational domain of the heat sink was discretized using hexahedral elements in a </w:t>
      </w:r>
      <w:r w:rsidRPr="00B931CA">
        <w:rPr>
          <w:rFonts w:ascii="Times New Roman" w:hAnsi="Times New Roman"/>
          <w:sz w:val="24"/>
          <w:szCs w:val="24"/>
          <w:lang w:val="en-US"/>
        </w:rPr>
        <w:t>non-uniform arrangement along the streamwise direction, as the grid was refined in the locations of geometry contraction</w:t>
      </w:r>
      <w:r w:rsidR="00DA516D" w:rsidRPr="00B931CA">
        <w:rPr>
          <w:rFonts w:ascii="Times New Roman" w:hAnsi="Times New Roman"/>
          <w:sz w:val="24"/>
          <w:szCs w:val="24"/>
          <w:lang w:val="en-US"/>
        </w:rPr>
        <w:t xml:space="preserve"> (</w:t>
      </w:r>
      <w:r w:rsidR="006F3436" w:rsidRPr="00B931CA">
        <w:rPr>
          <w:rFonts w:ascii="Times New Roman" w:hAnsi="Times New Roman"/>
          <w:b/>
          <w:sz w:val="24"/>
          <w:szCs w:val="24"/>
          <w:lang w:val="en-US"/>
        </w:rPr>
        <w:t>Fig. 5a</w:t>
      </w:r>
      <w:r w:rsidR="006F3436" w:rsidRPr="00B931CA">
        <w:rPr>
          <w:rFonts w:ascii="Times New Roman" w:hAnsi="Times New Roman"/>
          <w:sz w:val="24"/>
          <w:szCs w:val="24"/>
          <w:lang w:val="en-US"/>
        </w:rPr>
        <w:t>)</w:t>
      </w:r>
      <w:r w:rsidRPr="00B931CA">
        <w:rPr>
          <w:rFonts w:ascii="Times New Roman" w:hAnsi="Times New Roman"/>
          <w:sz w:val="24"/>
          <w:szCs w:val="24"/>
          <w:lang w:val="en-US"/>
        </w:rPr>
        <w:t>. On the other hand,</w:t>
      </w:r>
      <w:r w:rsidR="00B931CA" w:rsidRPr="00B931CA">
        <w:rPr>
          <w:rFonts w:ascii="Times New Roman" w:hAnsi="Times New Roman"/>
          <w:sz w:val="24"/>
          <w:szCs w:val="24"/>
          <w:lang w:val="en-US"/>
        </w:rPr>
        <w:t xml:space="preserve"> </w:t>
      </w:r>
      <w:r w:rsidRPr="00B931CA">
        <w:rPr>
          <w:rFonts w:ascii="Times New Roman" w:hAnsi="Times New Roman"/>
          <w:sz w:val="24"/>
          <w:szCs w:val="24"/>
          <w:lang w:val="en-US"/>
        </w:rPr>
        <w:t>the grid density was kept uniform across the channel cross-section, as recommended for better resolving</w:t>
      </w:r>
      <w:r w:rsidR="005522C8" w:rsidRPr="00B931CA">
        <w:rPr>
          <w:rFonts w:ascii="Times New Roman" w:hAnsi="Times New Roman"/>
          <w:sz w:val="24"/>
          <w:szCs w:val="24"/>
          <w:lang w:val="en-US"/>
        </w:rPr>
        <w:t xml:space="preserve"> the</w:t>
      </w:r>
      <w:r w:rsidRPr="00B931CA">
        <w:rPr>
          <w:rFonts w:ascii="Times New Roman" w:hAnsi="Times New Roman"/>
          <w:sz w:val="24"/>
          <w:szCs w:val="24"/>
          <w:lang w:val="en-US"/>
        </w:rPr>
        <w:t xml:space="preserve"> buoyancy-</w:t>
      </w:r>
      <w:r>
        <w:rPr>
          <w:rFonts w:ascii="Times New Roman" w:hAnsi="Times New Roman"/>
          <w:sz w:val="24"/>
          <w:szCs w:val="24"/>
          <w:lang w:val="en-US"/>
        </w:rPr>
        <w:t>induced recirculation</w:t>
      </w:r>
      <w:r w:rsidR="00B931CA">
        <w:rPr>
          <w:rFonts w:ascii="Times New Roman" w:hAnsi="Times New Roman"/>
          <w:sz w:val="24"/>
          <w:szCs w:val="24"/>
          <w:lang w:val="en-US"/>
        </w:rPr>
        <w:t xml:space="preserve"> (</w:t>
      </w:r>
      <w:r w:rsidR="00B931CA" w:rsidRPr="00B931CA">
        <w:rPr>
          <w:rFonts w:ascii="Times New Roman" w:hAnsi="Times New Roman"/>
          <w:b/>
          <w:sz w:val="24"/>
          <w:szCs w:val="24"/>
          <w:lang w:val="en-US"/>
        </w:rPr>
        <w:t>Fig. 5b</w:t>
      </w:r>
      <w:r w:rsidR="00B931CA">
        <w:rPr>
          <w:rFonts w:ascii="Times New Roman" w:hAnsi="Times New Roman"/>
          <w:sz w:val="24"/>
          <w:szCs w:val="24"/>
          <w:lang w:val="en-US"/>
        </w:rPr>
        <w:t>)</w:t>
      </w:r>
      <w:r>
        <w:rPr>
          <w:rFonts w:ascii="Times New Roman" w:hAnsi="Times New Roman"/>
          <w:sz w:val="24"/>
          <w:szCs w:val="24"/>
          <w:lang w:val="en-US"/>
        </w:rPr>
        <w:t xml:space="preserve"> </w:t>
      </w:r>
      <w:r w:rsidR="007E6736">
        <w:rPr>
          <w:rFonts w:ascii="Times New Roman" w:hAnsi="Times New Roman"/>
          <w:b/>
          <w:sz w:val="24"/>
          <w:szCs w:val="24"/>
          <w:lang w:val="en-US"/>
        </w:rPr>
        <w:t>[33,34</w:t>
      </w:r>
      <w:r w:rsidRPr="00434C33">
        <w:rPr>
          <w:rFonts w:ascii="Times New Roman" w:hAnsi="Times New Roman"/>
          <w:b/>
          <w:sz w:val="24"/>
          <w:szCs w:val="24"/>
          <w:lang w:val="en-US"/>
        </w:rPr>
        <w:t>]</w:t>
      </w:r>
      <w:r>
        <w:rPr>
          <w:rFonts w:ascii="Times New Roman" w:hAnsi="Times New Roman"/>
          <w:sz w:val="24"/>
          <w:szCs w:val="24"/>
          <w:lang w:val="en-US"/>
        </w:rPr>
        <w:t xml:space="preserve">. </w:t>
      </w:r>
    </w:p>
    <w:p w:rsidR="00B931CA" w:rsidRDefault="00B931CA" w:rsidP="00EE356D">
      <w:pPr>
        <w:autoSpaceDE w:val="0"/>
        <w:autoSpaceDN w:val="0"/>
        <w:adjustRightInd w:val="0"/>
        <w:jc w:val="both"/>
        <w:rPr>
          <w:rFonts w:ascii="Times New Roman" w:hAnsi="Times New Roman"/>
          <w:sz w:val="24"/>
          <w:szCs w:val="24"/>
          <w:lang w:val="en-US"/>
        </w:rPr>
      </w:pPr>
    </w:p>
    <w:p w:rsidR="00EE356D" w:rsidRPr="003F30E6" w:rsidRDefault="00EE356D" w:rsidP="009E1B9B">
      <w:pPr>
        <w:autoSpaceDE w:val="0"/>
        <w:autoSpaceDN w:val="0"/>
        <w:adjustRightInd w:val="0"/>
        <w:jc w:val="center"/>
        <w:rPr>
          <w:rFonts w:ascii="Times New Roman" w:hAnsi="Times New Roman"/>
          <w:sz w:val="24"/>
          <w:szCs w:val="24"/>
          <w:lang w:val="en-US"/>
        </w:rPr>
      </w:pPr>
      <w:r w:rsidRPr="003F30E6">
        <w:rPr>
          <w:rFonts w:ascii="Times New Roman" w:hAnsi="Times New Roman"/>
          <w:noProof/>
          <w:sz w:val="24"/>
          <w:szCs w:val="24"/>
        </w:rPr>
        <w:drawing>
          <wp:inline distT="0" distB="0" distL="0" distR="0" wp14:anchorId="491C0E42" wp14:editId="545BDCCE">
            <wp:extent cx="3896088" cy="2663687"/>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a_revised.tif"/>
                    <pic:cNvPicPr/>
                  </pic:nvPicPr>
                  <pic:blipFill>
                    <a:blip r:embed="rId72">
                      <a:extLst>
                        <a:ext uri="{28A0092B-C50C-407E-A947-70E740481C1C}">
                          <a14:useLocalDpi xmlns:a14="http://schemas.microsoft.com/office/drawing/2010/main" val="0"/>
                        </a:ext>
                      </a:extLst>
                    </a:blip>
                    <a:stretch>
                      <a:fillRect/>
                    </a:stretch>
                  </pic:blipFill>
                  <pic:spPr>
                    <a:xfrm>
                      <a:off x="0" y="0"/>
                      <a:ext cx="3897919" cy="2664939"/>
                    </a:xfrm>
                    <a:prstGeom prst="rect">
                      <a:avLst/>
                    </a:prstGeom>
                  </pic:spPr>
                </pic:pic>
              </a:graphicData>
            </a:graphic>
          </wp:inline>
        </w:drawing>
      </w:r>
      <w:r w:rsidR="009E1B9B" w:rsidRPr="003F30E6">
        <w:rPr>
          <w:rFonts w:ascii="Times New Roman" w:hAnsi="Times New Roman"/>
          <w:noProof/>
          <w:sz w:val="24"/>
          <w:szCs w:val="24"/>
        </w:rPr>
        <w:drawing>
          <wp:inline distT="0" distB="0" distL="0" distR="0" wp14:anchorId="6332BB14" wp14:editId="2C3FCBDA">
            <wp:extent cx="1486893" cy="271489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b_revised.tif"/>
                    <pic:cNvPicPr/>
                  </pic:nvPicPr>
                  <pic:blipFill>
                    <a:blip r:embed="rId73">
                      <a:extLst>
                        <a:ext uri="{28A0092B-C50C-407E-A947-70E740481C1C}">
                          <a14:useLocalDpi xmlns:a14="http://schemas.microsoft.com/office/drawing/2010/main" val="0"/>
                        </a:ext>
                      </a:extLst>
                    </a:blip>
                    <a:stretch>
                      <a:fillRect/>
                    </a:stretch>
                  </pic:blipFill>
                  <pic:spPr>
                    <a:xfrm>
                      <a:off x="0" y="0"/>
                      <a:ext cx="1489277" cy="2719244"/>
                    </a:xfrm>
                    <a:prstGeom prst="rect">
                      <a:avLst/>
                    </a:prstGeom>
                  </pic:spPr>
                </pic:pic>
              </a:graphicData>
            </a:graphic>
          </wp:inline>
        </w:drawing>
      </w:r>
    </w:p>
    <w:p w:rsidR="00EE356D" w:rsidRPr="003F30E6" w:rsidRDefault="00EE356D" w:rsidP="00EE356D">
      <w:pPr>
        <w:autoSpaceDE w:val="0"/>
        <w:autoSpaceDN w:val="0"/>
        <w:adjustRightInd w:val="0"/>
        <w:jc w:val="both"/>
        <w:rPr>
          <w:rFonts w:ascii="Times New Roman" w:hAnsi="Times New Roman"/>
          <w:sz w:val="24"/>
          <w:szCs w:val="24"/>
          <w:lang w:val="en-US"/>
        </w:rPr>
      </w:pPr>
    </w:p>
    <w:p w:rsidR="00B931CA" w:rsidRPr="003F30E6" w:rsidRDefault="00B931CA" w:rsidP="00B931CA">
      <w:pPr>
        <w:autoSpaceDE w:val="0"/>
        <w:autoSpaceDN w:val="0"/>
        <w:adjustRightInd w:val="0"/>
        <w:jc w:val="both"/>
        <w:rPr>
          <w:rFonts w:ascii="Times New Roman" w:hAnsi="Times New Roman"/>
          <w:sz w:val="20"/>
          <w:szCs w:val="20"/>
          <w:lang w:val="en-US"/>
        </w:rPr>
      </w:pPr>
      <w:r w:rsidRPr="003F30E6">
        <w:rPr>
          <w:rFonts w:ascii="Times New Roman" w:hAnsi="Times New Roman"/>
          <w:b/>
          <w:sz w:val="20"/>
          <w:szCs w:val="20"/>
          <w:lang w:val="en-US"/>
        </w:rPr>
        <w:t>Fig. 5</w:t>
      </w:r>
      <w:r w:rsidRPr="003F30E6">
        <w:rPr>
          <w:rFonts w:ascii="Times New Roman" w:hAnsi="Times New Roman"/>
          <w:sz w:val="20"/>
          <w:szCs w:val="20"/>
          <w:lang w:val="en-US"/>
        </w:rPr>
        <w:t xml:space="preserve"> Topology of the computational grid: (a) Detail view at the geometry contraction</w:t>
      </w:r>
      <w:r w:rsidR="009E1B9B" w:rsidRPr="003F30E6">
        <w:rPr>
          <w:rFonts w:ascii="Times New Roman" w:hAnsi="Times New Roman"/>
          <w:sz w:val="20"/>
          <w:szCs w:val="20"/>
          <w:lang w:val="en-US"/>
        </w:rPr>
        <w:t xml:space="preserve"> (second contraction)</w:t>
      </w:r>
      <w:r w:rsidRPr="003F30E6">
        <w:rPr>
          <w:rFonts w:ascii="Times New Roman" w:hAnsi="Times New Roman"/>
          <w:sz w:val="20"/>
          <w:szCs w:val="20"/>
          <w:lang w:val="en-US"/>
        </w:rPr>
        <w:t xml:space="preserve"> and (b) cross-sectional view.</w:t>
      </w:r>
    </w:p>
    <w:p w:rsidR="00B931CA" w:rsidRPr="003F30E6" w:rsidRDefault="00B931CA" w:rsidP="002B0A61">
      <w:pPr>
        <w:autoSpaceDE w:val="0"/>
        <w:autoSpaceDN w:val="0"/>
        <w:adjustRightInd w:val="0"/>
        <w:ind w:firstLine="284"/>
        <w:jc w:val="both"/>
        <w:rPr>
          <w:rFonts w:ascii="Times New Roman" w:hAnsi="Times New Roman"/>
          <w:sz w:val="24"/>
          <w:szCs w:val="24"/>
          <w:lang w:val="en-US"/>
        </w:rPr>
      </w:pPr>
    </w:p>
    <w:p w:rsidR="00E44596" w:rsidRPr="003F30E6" w:rsidRDefault="00E44596" w:rsidP="002B0A61">
      <w:pPr>
        <w:autoSpaceDE w:val="0"/>
        <w:autoSpaceDN w:val="0"/>
        <w:adjustRightInd w:val="0"/>
        <w:ind w:firstLine="284"/>
        <w:jc w:val="both"/>
        <w:rPr>
          <w:rFonts w:ascii="Times New Roman" w:hAnsi="Times New Roman"/>
          <w:sz w:val="24"/>
          <w:szCs w:val="24"/>
          <w:lang w:val="en-US"/>
        </w:rPr>
      </w:pPr>
      <w:r w:rsidRPr="003F30E6">
        <w:rPr>
          <w:rFonts w:ascii="Times New Roman" w:hAnsi="Times New Roman"/>
          <w:sz w:val="24"/>
          <w:szCs w:val="24"/>
          <w:lang w:val="en-US"/>
        </w:rPr>
        <w:t xml:space="preserve">The grid independence study was conducted assuming the highest value of the flow rate that will be considered throughout the evaluation, namely </w:t>
      </w:r>
      <w:r w:rsidRPr="003F30E6">
        <w:rPr>
          <w:rFonts w:ascii="Times New Roman" w:hAnsi="Times New Roman"/>
          <w:position w:val="-12"/>
          <w:sz w:val="24"/>
          <w:szCs w:val="24"/>
          <w:lang w:val="en-US"/>
        </w:rPr>
        <w:object w:dxaOrig="360" w:dyaOrig="380">
          <v:shape id="_x0000_i1050" type="#_x0000_t75" style="width:18.15pt;height:18.8pt" o:ole="" filled="t">
            <v:imagedata r:id="rId74" o:title=""/>
          </v:shape>
          <o:OLEObject Type="Embed" ProgID="Equation.3" ShapeID="_x0000_i1050" DrawAspect="Content" ObjectID="_1478114732" r:id="rId75"/>
        </w:object>
      </w:r>
      <w:r w:rsidR="006B07AD" w:rsidRPr="003F30E6">
        <w:rPr>
          <w:rFonts w:ascii="Times New Roman" w:hAnsi="Times New Roman"/>
          <w:i/>
          <w:sz w:val="24"/>
          <w:szCs w:val="24"/>
          <w:lang w:val="en-US"/>
        </w:rPr>
        <w:t>=40mL</w:t>
      </w:r>
      <w:r w:rsidRPr="003F30E6">
        <w:rPr>
          <w:rFonts w:ascii="Times New Roman" w:hAnsi="Times New Roman"/>
          <w:i/>
          <w:sz w:val="24"/>
          <w:szCs w:val="24"/>
          <w:lang w:val="en-US"/>
        </w:rPr>
        <w:t>/s</w:t>
      </w:r>
      <w:r w:rsidRPr="003F30E6">
        <w:rPr>
          <w:rFonts w:ascii="Times New Roman" w:hAnsi="Times New Roman"/>
          <w:sz w:val="24"/>
          <w:szCs w:val="24"/>
          <w:lang w:val="en-US"/>
        </w:rPr>
        <w:t>, which corresponds to Re</w:t>
      </w:r>
      <w:r w:rsidRPr="003F30E6">
        <w:rPr>
          <w:rFonts w:ascii="Times New Roman" w:hAnsi="Times New Roman"/>
          <w:sz w:val="24"/>
          <w:szCs w:val="24"/>
          <w:vertAlign w:val="subscript"/>
          <w:lang w:val="en-US"/>
        </w:rPr>
        <w:t>1</w:t>
      </w:r>
      <w:r w:rsidRPr="003F30E6">
        <w:rPr>
          <w:rFonts w:ascii="Times New Roman" w:hAnsi="Times New Roman"/>
          <w:sz w:val="24"/>
          <w:szCs w:val="24"/>
          <w:lang w:val="en-US"/>
        </w:rPr>
        <w:t>=598. The computational grid was consecutively refined from 15.9∙10</w:t>
      </w:r>
      <w:r w:rsidRPr="003F30E6">
        <w:rPr>
          <w:rFonts w:ascii="Times New Roman" w:hAnsi="Times New Roman"/>
          <w:sz w:val="24"/>
          <w:szCs w:val="24"/>
          <w:vertAlign w:val="superscript"/>
          <w:lang w:val="en-US"/>
        </w:rPr>
        <w:t>6</w:t>
      </w:r>
      <w:r w:rsidRPr="003F30E6">
        <w:rPr>
          <w:rFonts w:ascii="Times New Roman" w:hAnsi="Times New Roman"/>
          <w:sz w:val="24"/>
          <w:szCs w:val="24"/>
          <w:lang w:val="en-US"/>
        </w:rPr>
        <w:t xml:space="preserve"> to 20.6∙10</w:t>
      </w:r>
      <w:r w:rsidRPr="003F30E6">
        <w:rPr>
          <w:rFonts w:ascii="Times New Roman" w:hAnsi="Times New Roman"/>
          <w:sz w:val="24"/>
          <w:szCs w:val="24"/>
          <w:vertAlign w:val="superscript"/>
          <w:lang w:val="en-US"/>
        </w:rPr>
        <w:t>6</w:t>
      </w:r>
      <w:r w:rsidRPr="003F30E6">
        <w:rPr>
          <w:rFonts w:ascii="Times New Roman" w:hAnsi="Times New Roman"/>
          <w:sz w:val="24"/>
          <w:szCs w:val="24"/>
          <w:lang w:val="en-US"/>
        </w:rPr>
        <w:t xml:space="preserve"> and finally to 24.9∙10</w:t>
      </w:r>
      <w:r w:rsidRPr="003F30E6">
        <w:rPr>
          <w:rFonts w:ascii="Times New Roman" w:hAnsi="Times New Roman"/>
          <w:sz w:val="24"/>
          <w:szCs w:val="24"/>
          <w:vertAlign w:val="superscript"/>
          <w:lang w:val="en-US"/>
        </w:rPr>
        <w:t>6</w:t>
      </w:r>
      <w:r w:rsidRPr="003F30E6">
        <w:rPr>
          <w:rFonts w:ascii="Times New Roman" w:hAnsi="Times New Roman"/>
          <w:sz w:val="24"/>
          <w:szCs w:val="24"/>
          <w:lang w:val="en-US"/>
        </w:rPr>
        <w:t xml:space="preserve"> elements. The relative discrepancy in the overall pressure drop of the cooling fluid was equal to 1.0% between the </w:t>
      </w:r>
      <w:proofErr w:type="gramStart"/>
      <w:r w:rsidRPr="003F30E6">
        <w:rPr>
          <w:rFonts w:ascii="Times New Roman" w:hAnsi="Times New Roman"/>
          <w:sz w:val="24"/>
          <w:szCs w:val="24"/>
          <w:lang w:val="en-US"/>
        </w:rPr>
        <w:t>coarse</w:t>
      </w:r>
      <w:proofErr w:type="gramEnd"/>
      <w:r w:rsidRPr="003F30E6">
        <w:rPr>
          <w:rFonts w:ascii="Times New Roman" w:hAnsi="Times New Roman"/>
          <w:sz w:val="24"/>
          <w:szCs w:val="24"/>
          <w:lang w:val="en-US"/>
        </w:rPr>
        <w:t xml:space="preserve"> and the intermediate grid and equal to 0.4% between the intermediate and the dense grid, respectively. In addition, as depicted in</w:t>
      </w:r>
      <w:r w:rsidRPr="002B0A61">
        <w:rPr>
          <w:rFonts w:ascii="Times New Roman" w:hAnsi="Times New Roman"/>
          <w:sz w:val="24"/>
          <w:szCs w:val="24"/>
          <w:lang w:val="en-US"/>
        </w:rPr>
        <w:t xml:space="preserve"> </w:t>
      </w:r>
      <w:r w:rsidRPr="002B0A61">
        <w:rPr>
          <w:rFonts w:ascii="Times New Roman" w:hAnsi="Times New Roman"/>
          <w:b/>
          <w:sz w:val="24"/>
          <w:szCs w:val="24"/>
          <w:lang w:val="en-US"/>
        </w:rPr>
        <w:t>Fig.</w:t>
      </w:r>
      <w:r w:rsidR="00B931CA">
        <w:rPr>
          <w:rFonts w:ascii="Times New Roman" w:hAnsi="Times New Roman"/>
          <w:b/>
          <w:sz w:val="24"/>
          <w:szCs w:val="24"/>
          <w:lang w:val="en-US"/>
        </w:rPr>
        <w:t xml:space="preserve"> 6</w:t>
      </w:r>
      <w:r>
        <w:rPr>
          <w:rFonts w:ascii="Times New Roman" w:hAnsi="Times New Roman"/>
          <w:b/>
          <w:sz w:val="24"/>
          <w:szCs w:val="24"/>
          <w:lang w:val="en-US"/>
        </w:rPr>
        <w:t>a</w:t>
      </w:r>
      <w:r w:rsidRPr="002B0A61">
        <w:rPr>
          <w:rFonts w:ascii="Times New Roman" w:hAnsi="Times New Roman"/>
          <w:sz w:val="24"/>
          <w:szCs w:val="24"/>
          <w:lang w:val="en-US"/>
        </w:rPr>
        <w:t>, the horizontal axial velocity profiles slightly downstream of the first step-change in the channel hydraulic diameter (Z</w:t>
      </w:r>
      <w:r w:rsidRPr="002B0A61">
        <w:rPr>
          <w:rFonts w:ascii="Times New Roman" w:hAnsi="Times New Roman"/>
          <w:sz w:val="24"/>
          <w:szCs w:val="24"/>
          <w:vertAlign w:val="superscript"/>
          <w:lang w:val="en-US"/>
        </w:rPr>
        <w:t>*</w:t>
      </w:r>
      <w:r w:rsidRPr="002B0A61">
        <w:rPr>
          <w:rFonts w:ascii="Times New Roman" w:hAnsi="Times New Roman"/>
          <w:sz w:val="24"/>
          <w:szCs w:val="24"/>
          <w:lang w:val="en-US"/>
        </w:rPr>
        <w:t>=28.9) produced by the three grid</w:t>
      </w:r>
      <w:r w:rsidR="001C7A14">
        <w:rPr>
          <w:rFonts w:ascii="Times New Roman" w:hAnsi="Times New Roman"/>
          <w:sz w:val="24"/>
          <w:szCs w:val="24"/>
          <w:lang w:val="en-US"/>
        </w:rPr>
        <w:t>s</w:t>
      </w:r>
      <w:r w:rsidRPr="002B0A61">
        <w:rPr>
          <w:rFonts w:ascii="Times New Roman" w:hAnsi="Times New Roman"/>
          <w:sz w:val="24"/>
          <w:szCs w:val="24"/>
          <w:lang w:val="en-US"/>
        </w:rPr>
        <w:t xml:space="preserve"> are </w:t>
      </w:r>
      <w:r w:rsidR="001C7A14">
        <w:rPr>
          <w:rFonts w:ascii="Times New Roman" w:hAnsi="Times New Roman"/>
          <w:sz w:val="24"/>
          <w:szCs w:val="24"/>
          <w:lang w:val="en-US"/>
        </w:rPr>
        <w:t xml:space="preserve">the same </w:t>
      </w:r>
      <w:r w:rsidRPr="002B0A61">
        <w:rPr>
          <w:rFonts w:ascii="Times New Roman" w:hAnsi="Times New Roman"/>
          <w:sz w:val="24"/>
          <w:szCs w:val="24"/>
          <w:lang w:val="en-US"/>
        </w:rPr>
        <w:t xml:space="preserve">and the extent of the expected flow recirculation adjacent to the fin sidewall is well captured. The root mean square discrepancy between the values of the intermediate and dense grid is </w:t>
      </w:r>
      <w:r w:rsidRPr="001D6502">
        <w:rPr>
          <w:rFonts w:ascii="Times New Roman" w:hAnsi="Times New Roman"/>
          <w:sz w:val="24"/>
          <w:szCs w:val="24"/>
          <w:lang w:val="en-US"/>
        </w:rPr>
        <w:t>equal to 0.69%. Besides, the vertical temperature profiles at the same location (</w:t>
      </w:r>
      <w:r w:rsidR="00B931CA">
        <w:rPr>
          <w:rFonts w:ascii="Times New Roman" w:hAnsi="Times New Roman"/>
          <w:b/>
          <w:sz w:val="24"/>
          <w:szCs w:val="24"/>
          <w:lang w:val="en-US"/>
        </w:rPr>
        <w:t>Fig. 6</w:t>
      </w:r>
      <w:r w:rsidRPr="001D6502">
        <w:rPr>
          <w:rFonts w:ascii="Times New Roman" w:hAnsi="Times New Roman"/>
          <w:b/>
          <w:sz w:val="24"/>
          <w:szCs w:val="24"/>
          <w:lang w:val="en-US"/>
        </w:rPr>
        <w:t>b</w:t>
      </w:r>
      <w:r w:rsidRPr="001D6502">
        <w:rPr>
          <w:rFonts w:ascii="Times New Roman" w:hAnsi="Times New Roman"/>
          <w:sz w:val="24"/>
          <w:szCs w:val="24"/>
          <w:lang w:val="en-US"/>
        </w:rPr>
        <w:t xml:space="preserve">) are identical for the three grids tested and the expected mixing zones in the upper and lower boundary layer regions are captured </w:t>
      </w:r>
      <w:r w:rsidR="00B36EAF">
        <w:rPr>
          <w:rFonts w:ascii="Times New Roman" w:hAnsi="Times New Roman"/>
          <w:b/>
          <w:sz w:val="24"/>
          <w:szCs w:val="24"/>
          <w:lang w:val="en-US"/>
        </w:rPr>
        <w:t>[30</w:t>
      </w:r>
      <w:r w:rsidRPr="001D6502">
        <w:rPr>
          <w:rFonts w:ascii="Times New Roman" w:hAnsi="Times New Roman"/>
          <w:b/>
          <w:sz w:val="24"/>
          <w:szCs w:val="24"/>
          <w:lang w:val="en-US"/>
        </w:rPr>
        <w:t>]</w:t>
      </w:r>
      <w:r w:rsidRPr="001D6502">
        <w:rPr>
          <w:rFonts w:ascii="Times New Roman" w:hAnsi="Times New Roman"/>
          <w:sz w:val="24"/>
          <w:szCs w:val="24"/>
          <w:lang w:val="en-US"/>
        </w:rPr>
        <w:t>.</w:t>
      </w:r>
      <w:r w:rsidR="003B4B59" w:rsidRPr="001D6502">
        <w:rPr>
          <w:rFonts w:ascii="Times New Roman" w:hAnsi="Times New Roman"/>
          <w:sz w:val="24"/>
          <w:szCs w:val="24"/>
          <w:lang w:val="en-US"/>
        </w:rPr>
        <w:t xml:space="preserve"> These overlapping layers of cold and warm fluid emerge due </w:t>
      </w:r>
      <w:r w:rsidR="003B4B59" w:rsidRPr="003F30E6">
        <w:rPr>
          <w:rFonts w:ascii="Times New Roman" w:hAnsi="Times New Roman"/>
          <w:sz w:val="24"/>
          <w:szCs w:val="24"/>
          <w:lang w:val="en-US"/>
        </w:rPr>
        <w:lastRenderedPageBreak/>
        <w:t>to existence of longitudinal vortices in the vicinity of the channel lower and upper walls, as will be illustrated in detail in the following paragraph.</w:t>
      </w:r>
      <w:r w:rsidR="00970AD8" w:rsidRPr="003F30E6">
        <w:rPr>
          <w:rFonts w:ascii="Times New Roman" w:hAnsi="Times New Roman"/>
          <w:sz w:val="24"/>
          <w:szCs w:val="24"/>
          <w:lang w:val="en-US"/>
        </w:rPr>
        <w:t xml:space="preserve"> The intermediate grid consisting of 20.6∙10</w:t>
      </w:r>
      <w:r w:rsidR="00970AD8" w:rsidRPr="003F30E6">
        <w:rPr>
          <w:rFonts w:ascii="Times New Roman" w:hAnsi="Times New Roman"/>
          <w:sz w:val="24"/>
          <w:szCs w:val="24"/>
          <w:vertAlign w:val="superscript"/>
          <w:lang w:val="en-US"/>
        </w:rPr>
        <w:t>6</w:t>
      </w:r>
      <w:r w:rsidR="00970AD8" w:rsidRPr="003F30E6">
        <w:rPr>
          <w:rFonts w:ascii="Times New Roman" w:hAnsi="Times New Roman"/>
          <w:sz w:val="24"/>
          <w:szCs w:val="24"/>
          <w:lang w:val="en-US"/>
        </w:rPr>
        <w:t xml:space="preserve"> cells was finally selected for the production of the numerical results.</w:t>
      </w:r>
    </w:p>
    <w:p w:rsidR="00E44596" w:rsidRPr="003F30E6" w:rsidRDefault="00E44596" w:rsidP="007F167D">
      <w:pPr>
        <w:jc w:val="both"/>
        <w:rPr>
          <w:rFonts w:ascii="Times New Roman" w:hAnsi="Times New Roman"/>
          <w:sz w:val="24"/>
          <w:szCs w:val="24"/>
          <w:lang w:val="en-US"/>
        </w:rPr>
      </w:pPr>
    </w:p>
    <w:p w:rsidR="00E44596" w:rsidRPr="009F6BA9" w:rsidRDefault="002D57D5" w:rsidP="007E6736">
      <w:pPr>
        <w:jc w:val="center"/>
        <w:rPr>
          <w:rFonts w:ascii="Times New Roman" w:hAnsi="Times New Roman"/>
          <w:sz w:val="24"/>
          <w:szCs w:val="24"/>
          <w:lang w:val="en-US"/>
        </w:rPr>
      </w:pPr>
      <w:r w:rsidRPr="003F30E6">
        <w:rPr>
          <w:rFonts w:ascii="Times New Roman" w:hAnsi="Times New Roman"/>
          <w:noProof/>
          <w:sz w:val="24"/>
          <w:szCs w:val="24"/>
        </w:rPr>
        <w:drawing>
          <wp:inline distT="0" distB="0" distL="0" distR="0" wp14:anchorId="4E339A31" wp14:editId="2CAF1B53">
            <wp:extent cx="2545715" cy="2245995"/>
            <wp:effectExtent l="0" t="0" r="0" b="0"/>
            <wp:docPr id="9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45715" cy="2245995"/>
                    </a:xfrm>
                    <a:prstGeom prst="rect">
                      <a:avLst/>
                    </a:prstGeom>
                    <a:noFill/>
                    <a:ln>
                      <a:noFill/>
                    </a:ln>
                  </pic:spPr>
                </pic:pic>
              </a:graphicData>
            </a:graphic>
          </wp:inline>
        </w:drawing>
      </w:r>
      <w:r w:rsidRPr="003F30E6">
        <w:rPr>
          <w:rFonts w:ascii="Times New Roman" w:hAnsi="Times New Roman"/>
          <w:noProof/>
          <w:sz w:val="24"/>
          <w:szCs w:val="24"/>
        </w:rPr>
        <w:drawing>
          <wp:inline distT="0" distB="0" distL="0" distR="0" wp14:anchorId="54B80A9B" wp14:editId="337BB2C7">
            <wp:extent cx="2545715" cy="2245995"/>
            <wp:effectExtent l="0" t="0" r="0" b="0"/>
            <wp:docPr id="9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45715" cy="2245995"/>
                    </a:xfrm>
                    <a:prstGeom prst="rect">
                      <a:avLst/>
                    </a:prstGeom>
                    <a:noFill/>
                    <a:ln>
                      <a:noFill/>
                    </a:ln>
                  </pic:spPr>
                </pic:pic>
              </a:graphicData>
            </a:graphic>
          </wp:inline>
        </w:drawing>
      </w:r>
    </w:p>
    <w:p w:rsidR="00E44596" w:rsidRDefault="00E44596" w:rsidP="007F167D">
      <w:pPr>
        <w:jc w:val="both"/>
        <w:rPr>
          <w:rFonts w:ascii="Times New Roman" w:hAnsi="Times New Roman"/>
          <w:sz w:val="24"/>
          <w:szCs w:val="24"/>
          <w:lang w:val="en-US"/>
        </w:rPr>
      </w:pPr>
    </w:p>
    <w:p w:rsidR="00E44596" w:rsidRDefault="00B931CA" w:rsidP="007F167D">
      <w:pPr>
        <w:jc w:val="both"/>
        <w:rPr>
          <w:rFonts w:ascii="Times New Roman" w:hAnsi="Times New Roman"/>
          <w:sz w:val="20"/>
          <w:szCs w:val="20"/>
          <w:lang w:val="en-US"/>
        </w:rPr>
      </w:pPr>
      <w:proofErr w:type="gramStart"/>
      <w:r>
        <w:rPr>
          <w:rFonts w:ascii="Times New Roman" w:hAnsi="Times New Roman"/>
          <w:b/>
          <w:sz w:val="20"/>
          <w:szCs w:val="20"/>
          <w:lang w:val="en-US"/>
        </w:rPr>
        <w:t>Fig. 6</w:t>
      </w:r>
      <w:r w:rsidR="00E44596" w:rsidRPr="00354B67">
        <w:rPr>
          <w:rFonts w:ascii="Times New Roman" w:hAnsi="Times New Roman"/>
          <w:b/>
          <w:sz w:val="20"/>
          <w:szCs w:val="20"/>
          <w:lang w:val="en-US"/>
        </w:rPr>
        <w:t>.</w:t>
      </w:r>
      <w:proofErr w:type="gramEnd"/>
      <w:r w:rsidR="00E514AE">
        <w:rPr>
          <w:rFonts w:ascii="Times New Roman" w:hAnsi="Times New Roman"/>
          <w:b/>
          <w:sz w:val="20"/>
          <w:szCs w:val="20"/>
          <w:lang w:val="en-US"/>
        </w:rPr>
        <w:t xml:space="preserve"> </w:t>
      </w:r>
      <w:r w:rsidR="00E44596" w:rsidRPr="00354B67">
        <w:rPr>
          <w:rFonts w:ascii="Times New Roman" w:hAnsi="Times New Roman"/>
          <w:sz w:val="20"/>
          <w:szCs w:val="20"/>
          <w:lang w:val="en-US"/>
        </w:rPr>
        <w:t>Grid independency study for</w:t>
      </w:r>
      <w:r w:rsidR="00E44596">
        <w:rPr>
          <w:rFonts w:ascii="Times New Roman" w:hAnsi="Times New Roman"/>
          <w:sz w:val="20"/>
          <w:szCs w:val="20"/>
          <w:lang w:val="en-US"/>
        </w:rPr>
        <w:t xml:space="preserve"> Re</w:t>
      </w:r>
      <w:r w:rsidR="00E44596" w:rsidRPr="008735CA">
        <w:rPr>
          <w:rFonts w:ascii="Times New Roman" w:hAnsi="Times New Roman"/>
          <w:sz w:val="20"/>
          <w:szCs w:val="20"/>
          <w:vertAlign w:val="subscript"/>
          <w:lang w:val="en-US"/>
        </w:rPr>
        <w:t>1</w:t>
      </w:r>
      <w:r w:rsidR="00E44596">
        <w:rPr>
          <w:rFonts w:ascii="Times New Roman" w:hAnsi="Times New Roman"/>
          <w:sz w:val="20"/>
          <w:szCs w:val="20"/>
          <w:lang w:val="en-US"/>
        </w:rPr>
        <w:t>=598</w:t>
      </w:r>
      <w:r w:rsidR="00E44596" w:rsidRPr="00354B67">
        <w:rPr>
          <w:rFonts w:ascii="Times New Roman" w:hAnsi="Times New Roman"/>
          <w:sz w:val="20"/>
          <w:szCs w:val="20"/>
          <w:lang w:val="en-US"/>
        </w:rPr>
        <w:t>: (a) Horizontal velocity</w:t>
      </w:r>
      <w:r w:rsidR="00E44596">
        <w:rPr>
          <w:rFonts w:ascii="Times New Roman" w:hAnsi="Times New Roman"/>
          <w:sz w:val="20"/>
          <w:szCs w:val="20"/>
          <w:lang w:val="en-US"/>
        </w:rPr>
        <w:t xml:space="preserve"> </w:t>
      </w:r>
      <w:r w:rsidR="00E44596" w:rsidRPr="00354B67">
        <w:rPr>
          <w:rFonts w:ascii="Times New Roman" w:hAnsi="Times New Roman"/>
          <w:sz w:val="20"/>
          <w:szCs w:val="20"/>
          <w:lang w:val="en-US"/>
        </w:rPr>
        <w:t>profile (Y</w:t>
      </w:r>
      <w:r w:rsidR="00E44596" w:rsidRPr="00FE109F">
        <w:rPr>
          <w:rFonts w:ascii="Times New Roman" w:hAnsi="Times New Roman"/>
          <w:sz w:val="20"/>
          <w:szCs w:val="20"/>
          <w:vertAlign w:val="superscript"/>
          <w:lang w:val="en-US"/>
        </w:rPr>
        <w:t>*</w:t>
      </w:r>
      <w:r w:rsidR="00E44596" w:rsidRPr="00354B67">
        <w:rPr>
          <w:rFonts w:ascii="Times New Roman" w:hAnsi="Times New Roman"/>
          <w:sz w:val="20"/>
          <w:szCs w:val="20"/>
          <w:lang w:val="en-US"/>
        </w:rPr>
        <w:t xml:space="preserve">= 0.5) at </w:t>
      </w:r>
      <w:r w:rsidR="00E44596">
        <w:rPr>
          <w:rFonts w:ascii="Times New Roman" w:hAnsi="Times New Roman"/>
          <w:sz w:val="20"/>
          <w:szCs w:val="20"/>
          <w:lang w:val="en-US"/>
        </w:rPr>
        <w:t>Z</w:t>
      </w:r>
      <w:r w:rsidR="00E44596" w:rsidRPr="00FE109F">
        <w:rPr>
          <w:rFonts w:ascii="Times New Roman" w:hAnsi="Times New Roman"/>
          <w:sz w:val="20"/>
          <w:szCs w:val="20"/>
          <w:vertAlign w:val="superscript"/>
          <w:lang w:val="en-US"/>
        </w:rPr>
        <w:t>*</w:t>
      </w:r>
      <w:r w:rsidR="00E44596">
        <w:rPr>
          <w:rFonts w:ascii="Times New Roman" w:hAnsi="Times New Roman"/>
          <w:sz w:val="20"/>
          <w:szCs w:val="20"/>
          <w:lang w:val="en-US"/>
        </w:rPr>
        <w:t xml:space="preserve">= 23.9, (b) </w:t>
      </w:r>
      <w:r w:rsidR="00BA42C2">
        <w:rPr>
          <w:rFonts w:ascii="Times New Roman" w:hAnsi="Times New Roman"/>
          <w:sz w:val="20"/>
          <w:szCs w:val="20"/>
          <w:lang w:val="en-US"/>
        </w:rPr>
        <w:t>v</w:t>
      </w:r>
      <w:r w:rsidR="00E44596">
        <w:rPr>
          <w:rFonts w:ascii="Times New Roman" w:hAnsi="Times New Roman"/>
          <w:sz w:val="20"/>
          <w:szCs w:val="20"/>
          <w:lang w:val="en-US"/>
        </w:rPr>
        <w:t>ertical temperature profile (X</w:t>
      </w:r>
      <w:r w:rsidR="00E44596" w:rsidRPr="00292C7E">
        <w:rPr>
          <w:rFonts w:ascii="Times New Roman" w:hAnsi="Times New Roman"/>
          <w:sz w:val="20"/>
          <w:szCs w:val="20"/>
          <w:vertAlign w:val="superscript"/>
          <w:lang w:val="en-US"/>
        </w:rPr>
        <w:t>*</w:t>
      </w:r>
      <w:r w:rsidR="00E44596">
        <w:rPr>
          <w:rFonts w:ascii="Times New Roman" w:hAnsi="Times New Roman"/>
          <w:sz w:val="20"/>
          <w:szCs w:val="20"/>
          <w:lang w:val="en-US"/>
        </w:rPr>
        <w:t xml:space="preserve">=0.5) at Z*=23.9. </w:t>
      </w:r>
    </w:p>
    <w:p w:rsidR="00E44596" w:rsidRPr="002B0A61" w:rsidRDefault="00E44596" w:rsidP="007F167D">
      <w:pPr>
        <w:autoSpaceDE w:val="0"/>
        <w:autoSpaceDN w:val="0"/>
        <w:adjustRightInd w:val="0"/>
        <w:jc w:val="both"/>
        <w:rPr>
          <w:rFonts w:ascii="Times New Roman" w:hAnsi="Times New Roman"/>
          <w:sz w:val="24"/>
          <w:szCs w:val="24"/>
          <w:lang w:val="en-US"/>
        </w:rPr>
      </w:pPr>
    </w:p>
    <w:p w:rsidR="00E44596" w:rsidRPr="0031607B" w:rsidRDefault="00E44596" w:rsidP="008A7F7D">
      <w:pPr>
        <w:ind w:firstLine="284"/>
        <w:jc w:val="both"/>
        <w:rPr>
          <w:rFonts w:ascii="Times New Roman" w:hAnsi="Times New Roman"/>
          <w:sz w:val="24"/>
          <w:szCs w:val="24"/>
          <w:lang w:val="en-US"/>
        </w:rPr>
      </w:pPr>
      <w:r w:rsidRPr="00E7660C">
        <w:rPr>
          <w:rFonts w:ascii="Times New Roman" w:hAnsi="Times New Roman"/>
          <w:sz w:val="24"/>
          <w:szCs w:val="24"/>
          <w:lang w:val="en-US"/>
        </w:rPr>
        <w:t>Regarding the manifold nozzle, the computational domain was discretized using an unstructured grid of tetrahedral elements. The grid had a non-uniform density as smaller elements were placed at the rectangular cross section of the nozzles. In addition</w:t>
      </w:r>
      <w:r>
        <w:rPr>
          <w:rFonts w:ascii="Times New Roman" w:hAnsi="Times New Roman"/>
          <w:sz w:val="24"/>
          <w:szCs w:val="24"/>
          <w:lang w:val="en-US"/>
        </w:rPr>
        <w:t>,</w:t>
      </w:r>
      <w:r w:rsidRPr="00E7660C">
        <w:rPr>
          <w:rFonts w:ascii="Times New Roman" w:hAnsi="Times New Roman"/>
          <w:sz w:val="24"/>
          <w:szCs w:val="24"/>
          <w:lang w:val="en-US"/>
        </w:rPr>
        <w:t xml:space="preserve"> layers of prismatic elements were placed in the boundary-layer region in order to c</w:t>
      </w:r>
      <w:r>
        <w:rPr>
          <w:rFonts w:ascii="Times New Roman" w:hAnsi="Times New Roman"/>
          <w:sz w:val="24"/>
          <w:szCs w:val="24"/>
          <w:lang w:val="en-US"/>
        </w:rPr>
        <w:t xml:space="preserve">apture the velocity gradients. </w:t>
      </w:r>
      <w:r w:rsidRPr="008A41D6">
        <w:rPr>
          <w:rFonts w:ascii="Times New Roman" w:hAnsi="Times New Roman"/>
          <w:sz w:val="24"/>
          <w:szCs w:val="24"/>
          <w:lang w:val="en-US"/>
        </w:rPr>
        <w:t>A grid independence analysis was conducted for Re=3059 and it was established that a</w:t>
      </w:r>
      <w:r>
        <w:rPr>
          <w:rFonts w:ascii="Times New Roman" w:hAnsi="Times New Roman"/>
          <w:sz w:val="24"/>
          <w:szCs w:val="24"/>
          <w:lang w:val="en-US"/>
        </w:rPr>
        <w:t xml:space="preserve"> </w:t>
      </w:r>
      <w:r w:rsidRPr="008A41D6">
        <w:rPr>
          <w:rFonts w:ascii="Times New Roman" w:hAnsi="Times New Roman"/>
          <w:sz w:val="24"/>
          <w:szCs w:val="24"/>
          <w:lang w:val="en-US"/>
        </w:rPr>
        <w:t>grid consisting 2.38</w:t>
      </w:r>
      <w:r w:rsidRPr="008A41D6">
        <w:rPr>
          <w:rFonts w:ascii="Times New Roman" w:hAnsi="Times New Roman"/>
          <w:sz w:val="24"/>
          <w:szCs w:val="24"/>
          <w:lang w:val="en-US"/>
        </w:rPr>
        <w:sym w:font="Symbol" w:char="F0D7"/>
      </w:r>
      <w:r w:rsidRPr="008A41D6">
        <w:rPr>
          <w:rFonts w:ascii="Times New Roman" w:hAnsi="Times New Roman"/>
          <w:sz w:val="24"/>
          <w:szCs w:val="24"/>
          <w:lang w:val="en-US"/>
        </w:rPr>
        <w:t>10</w:t>
      </w:r>
      <w:r w:rsidRPr="008A41D6">
        <w:rPr>
          <w:rFonts w:ascii="Times New Roman" w:hAnsi="Times New Roman"/>
          <w:sz w:val="24"/>
          <w:szCs w:val="24"/>
          <w:vertAlign w:val="superscript"/>
          <w:lang w:val="en-US"/>
        </w:rPr>
        <w:t xml:space="preserve">6 </w:t>
      </w:r>
      <w:r w:rsidRPr="008A41D6">
        <w:rPr>
          <w:rFonts w:ascii="Times New Roman" w:hAnsi="Times New Roman"/>
          <w:sz w:val="24"/>
          <w:szCs w:val="24"/>
          <w:lang w:val="en-US"/>
        </w:rPr>
        <w:t>elements</w:t>
      </w:r>
      <w:r w:rsidRPr="008A41D6">
        <w:rPr>
          <w:rFonts w:ascii="Times New Roman" w:hAnsi="Times New Roman"/>
          <w:sz w:val="24"/>
          <w:szCs w:val="24"/>
          <w:vertAlign w:val="superscript"/>
          <w:lang w:val="en-US"/>
        </w:rPr>
        <w:t xml:space="preserve"> </w:t>
      </w:r>
      <w:r w:rsidRPr="008A41D6">
        <w:rPr>
          <w:rFonts w:ascii="Times New Roman" w:hAnsi="Times New Roman"/>
          <w:sz w:val="24"/>
          <w:szCs w:val="24"/>
          <w:lang w:val="en-US"/>
        </w:rPr>
        <w:t>suffices to obtain grid independent solutions.</w:t>
      </w:r>
    </w:p>
    <w:p w:rsidR="008A7F7D" w:rsidRDefault="008A7F7D" w:rsidP="005F1F9B">
      <w:pPr>
        <w:autoSpaceDE w:val="0"/>
        <w:autoSpaceDN w:val="0"/>
        <w:adjustRightInd w:val="0"/>
        <w:rPr>
          <w:rFonts w:ascii="Times New Roman" w:hAnsi="Times New Roman"/>
          <w:b/>
          <w:sz w:val="24"/>
          <w:szCs w:val="24"/>
          <w:lang w:val="en-US"/>
        </w:rPr>
      </w:pPr>
    </w:p>
    <w:p w:rsidR="00E44596" w:rsidRDefault="00E44596" w:rsidP="005F1F9B">
      <w:pPr>
        <w:autoSpaceDE w:val="0"/>
        <w:autoSpaceDN w:val="0"/>
        <w:adjustRightInd w:val="0"/>
        <w:rPr>
          <w:rFonts w:ascii="Times New Roman" w:hAnsi="Times New Roman"/>
          <w:b/>
          <w:sz w:val="24"/>
          <w:szCs w:val="24"/>
          <w:lang w:val="en-US"/>
        </w:rPr>
      </w:pPr>
      <w:r w:rsidRPr="005F1F9B">
        <w:rPr>
          <w:rFonts w:ascii="Times New Roman" w:hAnsi="Times New Roman"/>
          <w:b/>
          <w:sz w:val="24"/>
          <w:szCs w:val="24"/>
          <w:lang w:val="en-US"/>
        </w:rPr>
        <w:t>5. Results and discussion</w:t>
      </w:r>
    </w:p>
    <w:p w:rsidR="00E44596" w:rsidRDefault="00E44596" w:rsidP="005F1F9B">
      <w:pPr>
        <w:autoSpaceDE w:val="0"/>
        <w:autoSpaceDN w:val="0"/>
        <w:adjustRightInd w:val="0"/>
        <w:rPr>
          <w:rFonts w:ascii="Times New Roman" w:hAnsi="Times New Roman"/>
          <w:b/>
          <w:sz w:val="24"/>
          <w:szCs w:val="24"/>
          <w:lang w:val="en-US"/>
        </w:rPr>
      </w:pPr>
    </w:p>
    <w:p w:rsidR="00E44596" w:rsidRPr="003F30E6" w:rsidRDefault="00E44596" w:rsidP="00A32F05">
      <w:pPr>
        <w:autoSpaceDE w:val="0"/>
        <w:autoSpaceDN w:val="0"/>
        <w:adjustRightInd w:val="0"/>
        <w:ind w:firstLine="284"/>
        <w:jc w:val="both"/>
        <w:rPr>
          <w:rFonts w:ascii="Times New Roman" w:hAnsi="Times New Roman"/>
          <w:sz w:val="24"/>
          <w:szCs w:val="24"/>
          <w:lang w:val="en-US"/>
        </w:rPr>
      </w:pPr>
      <w:r w:rsidRPr="001D6502">
        <w:rPr>
          <w:rFonts w:ascii="Times New Roman" w:hAnsi="Times New Roman"/>
          <w:sz w:val="24"/>
          <w:szCs w:val="24"/>
          <w:lang w:val="en-US"/>
        </w:rPr>
        <w:t>The results presented in the following sections were non-dimensionalized using appropriate quantities for this configuration.</w:t>
      </w:r>
      <w:r w:rsidR="00E66D6A" w:rsidRPr="001D6502">
        <w:rPr>
          <w:rFonts w:ascii="Times New Roman" w:hAnsi="Times New Roman"/>
          <w:sz w:val="24"/>
          <w:szCs w:val="24"/>
          <w:lang w:val="en-US"/>
        </w:rPr>
        <w:t xml:space="preserve"> </w:t>
      </w:r>
      <w:r w:rsidR="00FC4B9F" w:rsidRPr="001D6502">
        <w:rPr>
          <w:rFonts w:ascii="Times New Roman" w:hAnsi="Times New Roman"/>
          <w:sz w:val="24"/>
          <w:szCs w:val="24"/>
          <w:lang w:val="en-US"/>
        </w:rPr>
        <w:t>In reference to</w:t>
      </w:r>
      <w:r w:rsidR="00E66D6A" w:rsidRPr="001D6502">
        <w:rPr>
          <w:rFonts w:ascii="Times New Roman" w:hAnsi="Times New Roman"/>
          <w:sz w:val="24"/>
          <w:szCs w:val="24"/>
          <w:lang w:val="en-US"/>
        </w:rPr>
        <w:t xml:space="preserve"> the spatial co-ordinates </w:t>
      </w:r>
      <w:r w:rsidR="00D42B64" w:rsidRPr="001D6502">
        <w:rPr>
          <w:rFonts w:ascii="Times New Roman" w:hAnsi="Times New Roman"/>
          <w:sz w:val="24"/>
          <w:szCs w:val="24"/>
          <w:lang w:val="en-US"/>
        </w:rPr>
        <w:t xml:space="preserve">they </w:t>
      </w:r>
      <w:r w:rsidR="00E66D6A" w:rsidRPr="001D6502">
        <w:rPr>
          <w:rFonts w:ascii="Times New Roman" w:hAnsi="Times New Roman"/>
          <w:sz w:val="24"/>
          <w:szCs w:val="24"/>
          <w:lang w:val="en-US"/>
        </w:rPr>
        <w:t>are presented in suitable non-dimensional forms, namely X</w:t>
      </w:r>
      <w:r w:rsidR="00E66D6A" w:rsidRPr="001D6502">
        <w:rPr>
          <w:rFonts w:ascii="Times New Roman" w:hAnsi="Times New Roman"/>
          <w:sz w:val="24"/>
          <w:szCs w:val="24"/>
          <w:vertAlign w:val="superscript"/>
          <w:lang w:val="en-US"/>
        </w:rPr>
        <w:t>*</w:t>
      </w:r>
      <w:r w:rsidR="00E66D6A" w:rsidRPr="001D6502">
        <w:rPr>
          <w:rFonts w:ascii="Times New Roman" w:hAnsi="Times New Roman"/>
          <w:sz w:val="24"/>
          <w:szCs w:val="24"/>
          <w:lang w:val="en-US"/>
        </w:rPr>
        <w:t xml:space="preserve"> (horizontal direction), Y</w:t>
      </w:r>
      <w:r w:rsidR="00E66D6A" w:rsidRPr="001D6502">
        <w:rPr>
          <w:rFonts w:ascii="Times New Roman" w:hAnsi="Times New Roman"/>
          <w:sz w:val="24"/>
          <w:szCs w:val="24"/>
          <w:vertAlign w:val="superscript"/>
          <w:lang w:val="en-US"/>
        </w:rPr>
        <w:t>*</w:t>
      </w:r>
      <w:r w:rsidR="00E66D6A" w:rsidRPr="001D6502">
        <w:rPr>
          <w:rFonts w:ascii="Times New Roman" w:hAnsi="Times New Roman"/>
          <w:sz w:val="24"/>
          <w:szCs w:val="24"/>
          <w:lang w:val="en-US"/>
        </w:rPr>
        <w:t xml:space="preserve"> (vertical direction), Z</w:t>
      </w:r>
      <w:r w:rsidR="00E66D6A" w:rsidRPr="001D6502">
        <w:rPr>
          <w:rFonts w:ascii="Times New Roman" w:hAnsi="Times New Roman"/>
          <w:sz w:val="24"/>
          <w:szCs w:val="24"/>
          <w:vertAlign w:val="superscript"/>
          <w:lang w:val="en-US"/>
        </w:rPr>
        <w:t>*</w:t>
      </w:r>
      <w:r w:rsidR="00E66D6A" w:rsidRPr="001D6502">
        <w:rPr>
          <w:rFonts w:ascii="Times New Roman" w:hAnsi="Times New Roman"/>
          <w:sz w:val="24"/>
          <w:szCs w:val="24"/>
          <w:lang w:val="en-US"/>
        </w:rPr>
        <w:t xml:space="preserve"> (streamwise direction) using respective characteristic lengths in each direction. </w:t>
      </w:r>
      <w:r w:rsidRPr="001D6502">
        <w:rPr>
          <w:rFonts w:ascii="Times New Roman" w:hAnsi="Times New Roman"/>
          <w:sz w:val="24"/>
          <w:szCs w:val="24"/>
          <w:lang w:val="en-US"/>
        </w:rPr>
        <w:t xml:space="preserve">It must be noted that regarding the comparison of the experimental data to the numerical predictions, the non-dimensional quantities introduced allow for a more clear illustration of the experimental uncertainties, as the uncertainty associated </w:t>
      </w:r>
      <w:r w:rsidR="00FF3869" w:rsidRPr="001D6502">
        <w:rPr>
          <w:rFonts w:ascii="Times New Roman" w:hAnsi="Times New Roman"/>
          <w:sz w:val="24"/>
          <w:szCs w:val="24"/>
          <w:lang w:val="en-US"/>
        </w:rPr>
        <w:t>with</w:t>
      </w:r>
      <w:r w:rsidRPr="001D6502">
        <w:rPr>
          <w:rFonts w:ascii="Times New Roman" w:hAnsi="Times New Roman"/>
          <w:sz w:val="24"/>
          <w:szCs w:val="24"/>
          <w:lang w:val="en-US"/>
        </w:rPr>
        <w:t xml:space="preserve"> the geometrical parameters, having an effect on heat sink performance, is also included. Quantities associated with the </w:t>
      </w:r>
      <w:r w:rsidRPr="003F30E6">
        <w:rPr>
          <w:rFonts w:ascii="Times New Roman" w:hAnsi="Times New Roman"/>
          <w:sz w:val="24"/>
          <w:szCs w:val="24"/>
          <w:lang w:val="en-US"/>
        </w:rPr>
        <w:t xml:space="preserve">first heat-sink section were selected for non-dimensionalization, and this constitutes a conservative choice as the uncertainties associated with the characteristic flow quantities in the third section are considerably larger, as can be seen in </w:t>
      </w:r>
      <w:r w:rsidRPr="003F30E6">
        <w:rPr>
          <w:rFonts w:ascii="Times New Roman" w:hAnsi="Times New Roman"/>
          <w:b/>
          <w:sz w:val="24"/>
          <w:szCs w:val="24"/>
          <w:lang w:val="en-US"/>
        </w:rPr>
        <w:t>Table 2</w:t>
      </w:r>
      <w:r w:rsidRPr="003F30E6">
        <w:rPr>
          <w:rFonts w:ascii="Times New Roman" w:hAnsi="Times New Roman"/>
          <w:sz w:val="24"/>
          <w:szCs w:val="24"/>
          <w:lang w:val="en-US"/>
        </w:rPr>
        <w:t xml:space="preserve">. </w:t>
      </w:r>
    </w:p>
    <w:p w:rsidR="00E44596" w:rsidRDefault="00E44596" w:rsidP="00A32F05">
      <w:pPr>
        <w:autoSpaceDE w:val="0"/>
        <w:autoSpaceDN w:val="0"/>
        <w:adjustRightInd w:val="0"/>
        <w:ind w:firstLine="284"/>
        <w:jc w:val="both"/>
        <w:rPr>
          <w:rFonts w:ascii="Times New Roman" w:hAnsi="Times New Roman"/>
          <w:sz w:val="24"/>
          <w:szCs w:val="24"/>
          <w:lang w:val="en-US"/>
        </w:rPr>
      </w:pPr>
      <w:r w:rsidRPr="003F30E6">
        <w:rPr>
          <w:rFonts w:ascii="Times New Roman" w:hAnsi="Times New Roman"/>
          <w:sz w:val="24"/>
          <w:szCs w:val="24"/>
          <w:lang w:val="en-US"/>
        </w:rPr>
        <w:t>It must be pointed out that the non-dimensional numbers that characterize the flow</w:t>
      </w:r>
      <w:r w:rsidR="00FF3869" w:rsidRPr="003F30E6">
        <w:rPr>
          <w:rFonts w:ascii="Times New Roman" w:hAnsi="Times New Roman"/>
          <w:sz w:val="24"/>
          <w:szCs w:val="24"/>
          <w:lang w:val="en-US"/>
        </w:rPr>
        <w:t xml:space="preserve">, which are Reynolds, Grashof and </w:t>
      </w:r>
      <w:r w:rsidR="00776BA1" w:rsidRPr="003F30E6">
        <w:rPr>
          <w:rFonts w:ascii="Times New Roman" w:hAnsi="Times New Roman"/>
          <w:sz w:val="24"/>
          <w:szCs w:val="24"/>
          <w:lang w:val="en-US"/>
        </w:rPr>
        <w:t xml:space="preserve">Richardson </w:t>
      </w:r>
      <w:r w:rsidR="00FF3869" w:rsidRPr="003F30E6">
        <w:rPr>
          <w:rFonts w:ascii="Times New Roman" w:hAnsi="Times New Roman"/>
          <w:sz w:val="24"/>
          <w:szCs w:val="24"/>
          <w:lang w:val="en-US"/>
        </w:rPr>
        <w:t>numbers</w:t>
      </w:r>
      <w:r w:rsidRPr="003F30E6">
        <w:rPr>
          <w:rFonts w:ascii="Times New Roman" w:hAnsi="Times New Roman"/>
          <w:sz w:val="24"/>
          <w:szCs w:val="24"/>
          <w:lang w:val="en-US"/>
        </w:rPr>
        <w:t xml:space="preserve"> are defined using the channel hydraulic diameter and are thus different for each section, as presented in </w:t>
      </w:r>
      <w:r w:rsidRPr="003F30E6">
        <w:rPr>
          <w:rFonts w:ascii="Times New Roman" w:hAnsi="Times New Roman"/>
          <w:b/>
          <w:sz w:val="24"/>
          <w:szCs w:val="24"/>
          <w:lang w:val="en-US"/>
        </w:rPr>
        <w:t>Table 3</w:t>
      </w:r>
      <w:r w:rsidRPr="003F30E6">
        <w:rPr>
          <w:rFonts w:ascii="Times New Roman" w:hAnsi="Times New Roman"/>
          <w:sz w:val="24"/>
          <w:szCs w:val="24"/>
          <w:lang w:val="en-US"/>
        </w:rPr>
        <w:t xml:space="preserve">. </w:t>
      </w:r>
      <w:r w:rsidR="00F516EC" w:rsidRPr="003F30E6">
        <w:rPr>
          <w:rFonts w:ascii="Times New Roman" w:hAnsi="Times New Roman"/>
          <w:sz w:val="24"/>
          <w:szCs w:val="24"/>
          <w:lang w:val="en-US"/>
        </w:rPr>
        <w:t>It must be noted</w:t>
      </w:r>
      <w:r w:rsidR="001E5DA4" w:rsidRPr="003F30E6">
        <w:rPr>
          <w:rFonts w:ascii="Times New Roman" w:hAnsi="Times New Roman"/>
          <w:sz w:val="24"/>
          <w:szCs w:val="24"/>
          <w:lang w:val="en-US"/>
        </w:rPr>
        <w:t xml:space="preserve"> that the Grashof number</w:t>
      </w:r>
      <w:r w:rsidR="005841A8" w:rsidRPr="003F30E6">
        <w:rPr>
          <w:rFonts w:ascii="Times New Roman" w:hAnsi="Times New Roman"/>
          <w:sz w:val="24"/>
          <w:szCs w:val="24"/>
          <w:lang w:val="en-US"/>
        </w:rPr>
        <w:t xml:space="preserve"> (</w:t>
      </w:r>
      <w:r w:rsidR="005841A8" w:rsidRPr="003F30E6">
        <w:rPr>
          <w:rFonts w:ascii="Times New Roman" w:hAnsi="Times New Roman"/>
          <w:i/>
          <w:sz w:val="24"/>
          <w:szCs w:val="24"/>
          <w:lang w:val="en-US"/>
        </w:rPr>
        <w:t>Gr</w:t>
      </w:r>
      <w:r w:rsidR="005841A8" w:rsidRPr="003F30E6">
        <w:rPr>
          <w:rFonts w:ascii="Times New Roman" w:hAnsi="Times New Roman"/>
          <w:i/>
          <w:sz w:val="24"/>
          <w:szCs w:val="24"/>
          <w:vertAlign w:val="superscript"/>
          <w:lang w:val="en-US"/>
        </w:rPr>
        <w:t>*</w:t>
      </w:r>
      <w:r w:rsidR="005841A8" w:rsidRPr="003F30E6">
        <w:rPr>
          <w:rFonts w:ascii="Times New Roman" w:hAnsi="Times New Roman"/>
          <w:sz w:val="24"/>
          <w:szCs w:val="24"/>
          <w:lang w:val="en-US"/>
        </w:rPr>
        <w:t>)</w:t>
      </w:r>
      <w:r w:rsidR="003474E8" w:rsidRPr="003F30E6">
        <w:rPr>
          <w:rFonts w:ascii="Times New Roman" w:hAnsi="Times New Roman"/>
          <w:sz w:val="24"/>
          <w:szCs w:val="24"/>
          <w:lang w:val="en-US"/>
        </w:rPr>
        <w:t xml:space="preserve"> is defined in terms of heat flux, as suggested for constant heat flux heating </w:t>
      </w:r>
      <w:r w:rsidR="003474E8" w:rsidRPr="003F30E6">
        <w:rPr>
          <w:rFonts w:ascii="Times New Roman" w:hAnsi="Times New Roman"/>
          <w:b/>
          <w:sz w:val="24"/>
          <w:szCs w:val="24"/>
          <w:lang w:val="en-US"/>
        </w:rPr>
        <w:t>[</w:t>
      </w:r>
      <w:r w:rsidR="00B36EAF" w:rsidRPr="003F30E6">
        <w:rPr>
          <w:rFonts w:ascii="Times New Roman" w:hAnsi="Times New Roman"/>
          <w:b/>
          <w:sz w:val="24"/>
          <w:szCs w:val="24"/>
          <w:lang w:val="en-US"/>
        </w:rPr>
        <w:t>35,36</w:t>
      </w:r>
      <w:r w:rsidR="003474E8" w:rsidRPr="003F30E6">
        <w:rPr>
          <w:rFonts w:ascii="Times New Roman" w:hAnsi="Times New Roman"/>
          <w:b/>
          <w:sz w:val="24"/>
          <w:szCs w:val="24"/>
          <w:lang w:val="en-US"/>
        </w:rPr>
        <w:t>]</w:t>
      </w:r>
      <w:r w:rsidR="008156B2" w:rsidRPr="003F30E6">
        <w:rPr>
          <w:rFonts w:ascii="Times New Roman" w:hAnsi="Times New Roman"/>
          <w:sz w:val="24"/>
          <w:szCs w:val="24"/>
          <w:lang w:val="en-US"/>
        </w:rPr>
        <w:t>,</w:t>
      </w:r>
      <w:r w:rsidR="00DF3A81" w:rsidRPr="003F30E6">
        <w:rPr>
          <w:rFonts w:ascii="Times New Roman" w:hAnsi="Times New Roman"/>
          <w:sz w:val="24"/>
          <w:szCs w:val="24"/>
          <w:lang w:val="en-US"/>
        </w:rPr>
        <w:t xml:space="preserve"> where the wall-fluid temperature difference is variable</w:t>
      </w:r>
      <w:r w:rsidR="00CD5239" w:rsidRPr="003F30E6">
        <w:rPr>
          <w:rFonts w:ascii="Times New Roman" w:hAnsi="Times New Roman"/>
          <w:sz w:val="24"/>
          <w:szCs w:val="24"/>
          <w:lang w:val="en-US"/>
        </w:rPr>
        <w:t>, not known in advance</w:t>
      </w:r>
      <w:r w:rsidR="003474E8" w:rsidRPr="003F30E6">
        <w:rPr>
          <w:rFonts w:ascii="Times New Roman" w:hAnsi="Times New Roman"/>
          <w:sz w:val="24"/>
          <w:szCs w:val="24"/>
          <w:lang w:val="en-US"/>
        </w:rPr>
        <w:t>, and</w:t>
      </w:r>
      <w:r w:rsidR="001E5DA4" w:rsidRPr="003F30E6">
        <w:rPr>
          <w:rFonts w:ascii="Times New Roman" w:hAnsi="Times New Roman"/>
          <w:sz w:val="24"/>
          <w:szCs w:val="24"/>
          <w:lang w:val="en-US"/>
        </w:rPr>
        <w:t xml:space="preserve"> calculated</w:t>
      </w:r>
      <w:r w:rsidR="00B44E79" w:rsidRPr="003F30E6">
        <w:rPr>
          <w:rFonts w:ascii="Times New Roman" w:hAnsi="Times New Roman"/>
          <w:sz w:val="24"/>
          <w:szCs w:val="24"/>
          <w:lang w:val="en-US"/>
        </w:rPr>
        <w:t xml:space="preserve"> using</w:t>
      </w:r>
      <w:r w:rsidR="003474E8" w:rsidRPr="003F30E6">
        <w:rPr>
          <w:rFonts w:ascii="Times New Roman" w:hAnsi="Times New Roman"/>
          <w:sz w:val="24"/>
          <w:szCs w:val="24"/>
          <w:lang w:val="en-US"/>
        </w:rPr>
        <w:t xml:space="preserve"> the heat flux</w:t>
      </w:r>
      <w:r w:rsidR="005841A8" w:rsidRPr="003F30E6">
        <w:rPr>
          <w:rFonts w:ascii="Times New Roman" w:hAnsi="Times New Roman"/>
          <w:sz w:val="24"/>
          <w:szCs w:val="24"/>
          <w:lang w:val="en-US"/>
        </w:rPr>
        <w:t xml:space="preserve"> values</w:t>
      </w:r>
      <w:r w:rsidR="003474E8" w:rsidRPr="003F30E6">
        <w:rPr>
          <w:rFonts w:ascii="Times New Roman" w:hAnsi="Times New Roman"/>
          <w:sz w:val="24"/>
          <w:szCs w:val="24"/>
          <w:lang w:val="en-US"/>
        </w:rPr>
        <w:t xml:space="preserve"> available by the numerical simulations.</w:t>
      </w:r>
      <w:r w:rsidR="001E5DA4" w:rsidRPr="003F30E6">
        <w:rPr>
          <w:rFonts w:ascii="Times New Roman" w:hAnsi="Times New Roman"/>
          <w:sz w:val="24"/>
          <w:szCs w:val="24"/>
          <w:lang w:val="en-US"/>
        </w:rPr>
        <w:t xml:space="preserve"> </w:t>
      </w:r>
      <w:r w:rsidRPr="003F30E6">
        <w:rPr>
          <w:rFonts w:ascii="Times New Roman" w:hAnsi="Times New Roman"/>
          <w:sz w:val="24"/>
          <w:szCs w:val="24"/>
          <w:lang w:val="en-US"/>
        </w:rPr>
        <w:t xml:space="preserve">The nominal values of the Reynolds number shown in the second column of </w:t>
      </w:r>
      <w:r w:rsidRPr="003F30E6">
        <w:rPr>
          <w:rFonts w:ascii="Times New Roman" w:hAnsi="Times New Roman"/>
          <w:b/>
          <w:sz w:val="24"/>
          <w:szCs w:val="24"/>
          <w:lang w:val="en-US"/>
        </w:rPr>
        <w:t>Table 3</w:t>
      </w:r>
      <w:r w:rsidRPr="003F30E6">
        <w:rPr>
          <w:rFonts w:ascii="Times New Roman" w:hAnsi="Times New Roman"/>
          <w:sz w:val="24"/>
          <w:szCs w:val="24"/>
          <w:lang w:val="en-US"/>
        </w:rPr>
        <w:t xml:space="preserve"> result by evaluating the thermophysical properties of water at 25</w:t>
      </w:r>
      <w:r w:rsidRPr="003F30E6">
        <w:rPr>
          <w:rFonts w:ascii="Times New Roman" w:hAnsi="Times New Roman"/>
          <w:sz w:val="24"/>
          <w:szCs w:val="24"/>
          <w:vertAlign w:val="superscript"/>
          <w:lang w:val="en-US"/>
        </w:rPr>
        <w:t>o</w:t>
      </w:r>
      <w:r w:rsidRPr="003F30E6">
        <w:rPr>
          <w:rFonts w:ascii="Times New Roman" w:hAnsi="Times New Roman"/>
          <w:sz w:val="24"/>
          <w:szCs w:val="24"/>
          <w:lang w:val="en-US"/>
        </w:rPr>
        <w:t>C and refer to the pressure drop tests.</w:t>
      </w:r>
      <w:r w:rsidRPr="001D6502">
        <w:rPr>
          <w:rFonts w:ascii="Times New Roman" w:hAnsi="Times New Roman"/>
          <w:sz w:val="24"/>
          <w:szCs w:val="24"/>
          <w:lang w:val="en-US"/>
        </w:rPr>
        <w:t xml:space="preserve"> Nevertheless, in order to have a uniform representation of the results, the values of Re</w:t>
      </w:r>
      <w:r w:rsidRPr="001D6502">
        <w:rPr>
          <w:rFonts w:ascii="Times New Roman" w:hAnsi="Times New Roman"/>
          <w:sz w:val="24"/>
          <w:szCs w:val="24"/>
          <w:vertAlign w:val="subscript"/>
          <w:lang w:val="en-US"/>
        </w:rPr>
        <w:t>1</w:t>
      </w:r>
      <w:r w:rsidRPr="001D6502">
        <w:rPr>
          <w:rFonts w:ascii="Times New Roman" w:hAnsi="Times New Roman"/>
          <w:sz w:val="24"/>
          <w:szCs w:val="24"/>
          <w:lang w:val="en-US"/>
        </w:rPr>
        <w:t xml:space="preserve"> from the third column</w:t>
      </w:r>
      <w:r w:rsidR="00FF3869" w:rsidRPr="001D6502">
        <w:rPr>
          <w:rFonts w:ascii="Times New Roman" w:hAnsi="Times New Roman"/>
          <w:sz w:val="24"/>
          <w:szCs w:val="24"/>
          <w:lang w:val="en-US"/>
        </w:rPr>
        <w:t xml:space="preserve"> of </w:t>
      </w:r>
      <w:r w:rsidR="00FF3869" w:rsidRPr="001D6502">
        <w:rPr>
          <w:rFonts w:ascii="Times New Roman" w:hAnsi="Times New Roman"/>
          <w:b/>
          <w:sz w:val="24"/>
          <w:szCs w:val="24"/>
          <w:lang w:val="en-US"/>
        </w:rPr>
        <w:t>Table 3</w:t>
      </w:r>
      <w:r w:rsidR="00FF3869" w:rsidRPr="001D6502">
        <w:rPr>
          <w:rFonts w:ascii="Times New Roman" w:hAnsi="Times New Roman"/>
          <w:sz w:val="24"/>
          <w:szCs w:val="24"/>
          <w:lang w:val="en-US"/>
        </w:rPr>
        <w:t xml:space="preserve"> (</w:t>
      </w:r>
      <w:r w:rsidR="00FF3869" w:rsidRPr="001D6502">
        <w:rPr>
          <w:rFonts w:ascii="Times New Roman" w:hAnsi="Times New Roman"/>
          <w:i/>
          <w:sz w:val="24"/>
          <w:szCs w:val="24"/>
          <w:lang w:val="en-US"/>
        </w:rPr>
        <w:t>i=1</w:t>
      </w:r>
      <w:r w:rsidR="00FF3869" w:rsidRPr="001D6502">
        <w:rPr>
          <w:rFonts w:ascii="Times New Roman" w:hAnsi="Times New Roman"/>
          <w:sz w:val="24"/>
          <w:szCs w:val="24"/>
          <w:lang w:val="en-US"/>
        </w:rPr>
        <w:t>)</w:t>
      </w:r>
      <w:r w:rsidRPr="001D6502">
        <w:rPr>
          <w:rFonts w:ascii="Times New Roman" w:hAnsi="Times New Roman"/>
          <w:sz w:val="24"/>
          <w:szCs w:val="24"/>
          <w:lang w:val="en-US"/>
        </w:rPr>
        <w:t xml:space="preserve"> will be used in the following sections.</w:t>
      </w:r>
    </w:p>
    <w:p w:rsidR="00E44596" w:rsidRPr="002D5AF7" w:rsidRDefault="002D5AF7" w:rsidP="002D5AF7">
      <w:pPr>
        <w:jc w:val="both"/>
        <w:rPr>
          <w:rFonts w:ascii="Times New Roman" w:hAnsi="Times New Roman"/>
          <w:sz w:val="20"/>
          <w:szCs w:val="20"/>
          <w:lang w:val="en-US"/>
        </w:rPr>
      </w:pPr>
      <w:proofErr w:type="gramStart"/>
      <w:r w:rsidRPr="005D0507">
        <w:rPr>
          <w:rFonts w:ascii="Times New Roman" w:hAnsi="Times New Roman"/>
          <w:b/>
          <w:sz w:val="20"/>
          <w:szCs w:val="20"/>
          <w:lang w:val="en-US"/>
        </w:rPr>
        <w:lastRenderedPageBreak/>
        <w:t>Table 3.</w:t>
      </w:r>
      <w:proofErr w:type="gramEnd"/>
      <w:r w:rsidRPr="005D0507">
        <w:rPr>
          <w:rFonts w:ascii="Times New Roman" w:hAnsi="Times New Roman"/>
          <w:sz w:val="20"/>
          <w:szCs w:val="20"/>
          <w:lang w:val="en-US"/>
        </w:rPr>
        <w:t xml:space="preserve"> Non-dimensional numbers characterizing the flow conditions within each section </w:t>
      </w:r>
      <w:r w:rsidRPr="005D0507">
        <w:rPr>
          <w:rFonts w:ascii="Times New Roman" w:hAnsi="Times New Roman"/>
          <w:i/>
          <w:sz w:val="20"/>
          <w:szCs w:val="20"/>
          <w:lang w:val="en-US"/>
        </w:rPr>
        <w:t>i</w:t>
      </w:r>
      <w:r w:rsidRPr="005D0507">
        <w:rPr>
          <w:rFonts w:ascii="Times New Roman" w:hAnsi="Times New Roman"/>
          <w:sz w:val="20"/>
          <w:szCs w:val="20"/>
          <w:lang w:val="en-US"/>
        </w:rPr>
        <w:t xml:space="preserve"> of the VW configuration for </w:t>
      </w:r>
      <w:r>
        <w:rPr>
          <w:rFonts w:ascii="Times New Roman" w:hAnsi="Times New Roman"/>
          <w:sz w:val="20"/>
          <w:szCs w:val="20"/>
          <w:lang w:val="en-US"/>
        </w:rPr>
        <w:t>all</w:t>
      </w:r>
      <w:r w:rsidRPr="005D0507">
        <w:rPr>
          <w:rFonts w:ascii="Times New Roman" w:hAnsi="Times New Roman"/>
          <w:sz w:val="20"/>
          <w:szCs w:val="20"/>
          <w:lang w:val="en-US"/>
        </w:rPr>
        <w:t xml:space="preserve"> volumetric flow rates</w:t>
      </w:r>
      <w:r>
        <w:rPr>
          <w:rFonts w:ascii="Times New Roman" w:hAnsi="Times New Roman"/>
          <w:sz w:val="20"/>
          <w:szCs w:val="20"/>
          <w:lang w:val="en-US"/>
        </w:rPr>
        <w:t xml:space="preserve"> considered.</w:t>
      </w:r>
    </w:p>
    <w:tbl>
      <w:tblPr>
        <w:tblW w:w="8220" w:type="dxa"/>
        <w:jc w:val="center"/>
        <w:tblInd w:w="-318" w:type="dxa"/>
        <w:tblLook w:val="0000" w:firstRow="0" w:lastRow="0" w:firstColumn="0" w:lastColumn="0" w:noHBand="0" w:noVBand="0"/>
      </w:tblPr>
      <w:tblGrid>
        <w:gridCol w:w="1277"/>
        <w:gridCol w:w="974"/>
        <w:gridCol w:w="516"/>
        <w:gridCol w:w="516"/>
        <w:gridCol w:w="516"/>
        <w:gridCol w:w="276"/>
        <w:gridCol w:w="1001"/>
        <w:gridCol w:w="1001"/>
        <w:gridCol w:w="566"/>
        <w:gridCol w:w="276"/>
        <w:gridCol w:w="566"/>
        <w:gridCol w:w="566"/>
        <w:gridCol w:w="566"/>
      </w:tblGrid>
      <w:tr w:rsidR="00E44596" w:rsidRPr="00C42C09" w:rsidTr="00ED620B">
        <w:trPr>
          <w:trHeight w:val="255"/>
          <w:jc w:val="center"/>
        </w:trPr>
        <w:tc>
          <w:tcPr>
            <w:tcW w:w="1277" w:type="dxa"/>
            <w:tcBorders>
              <w:top w:val="single" w:sz="8" w:space="0" w:color="auto"/>
              <w:left w:val="nil"/>
              <w:bottom w:val="nil"/>
              <w:right w:val="nil"/>
            </w:tcBorders>
            <w:noWrap/>
            <w:vAlign w:val="bottom"/>
          </w:tcPr>
          <w:p w:rsidR="00E44596" w:rsidRPr="00C42C09" w:rsidRDefault="002D57D5" w:rsidP="00EC07DE">
            <w:pPr>
              <w:jc w:val="center"/>
              <w:rPr>
                <w:rFonts w:ascii="Times New Roman" w:hAnsi="Times New Roman"/>
                <w:sz w:val="20"/>
                <w:szCs w:val="20"/>
                <w:lang w:val="en-US"/>
              </w:rPr>
            </w:pPr>
            <w:r>
              <w:rPr>
                <w:rFonts w:ascii="Times New Roman" w:hAnsi="Times New Roman"/>
                <w:noProof/>
                <w:position w:val="-12"/>
                <w:sz w:val="20"/>
                <w:szCs w:val="20"/>
              </w:rPr>
              <w:drawing>
                <wp:inline distT="0" distB="0" distL="0" distR="0">
                  <wp:extent cx="219710" cy="219710"/>
                  <wp:effectExtent l="0" t="0" r="0"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a:ln>
                            <a:noFill/>
                          </a:ln>
                        </pic:spPr>
                      </pic:pic>
                    </a:graphicData>
                  </a:graphic>
                </wp:inline>
              </w:drawing>
            </w:r>
            <w:r w:rsidR="00E44596" w:rsidRPr="00C42C09">
              <w:rPr>
                <w:rFonts w:ascii="Times New Roman" w:hAnsi="Times New Roman"/>
                <w:sz w:val="20"/>
                <w:szCs w:val="20"/>
                <w:lang w:val="en-US"/>
              </w:rPr>
              <w:t>[mL/s]</w:t>
            </w:r>
          </w:p>
        </w:tc>
        <w:tc>
          <w:tcPr>
            <w:tcW w:w="2522" w:type="dxa"/>
            <w:gridSpan w:val="4"/>
            <w:tcBorders>
              <w:top w:val="single" w:sz="8" w:space="0" w:color="auto"/>
              <w:left w:val="nil"/>
              <w:bottom w:val="single" w:sz="4" w:space="0" w:color="auto"/>
              <w:right w:val="nil"/>
            </w:tcBorders>
            <w:vAlign w:val="bottom"/>
          </w:tcPr>
          <w:p w:rsidR="00E44596" w:rsidRPr="00C42C09" w:rsidRDefault="00E44596" w:rsidP="00EC07DE">
            <w:pPr>
              <w:jc w:val="center"/>
              <w:rPr>
                <w:rFonts w:ascii="Times New Roman" w:hAnsi="Times New Roman"/>
                <w:i/>
                <w:iCs/>
                <w:sz w:val="24"/>
                <w:szCs w:val="24"/>
                <w:lang w:val="en-US"/>
              </w:rPr>
            </w:pPr>
            <w:r w:rsidRPr="00C42C09">
              <w:rPr>
                <w:rFonts w:ascii="Times New Roman" w:hAnsi="Times New Roman"/>
                <w:i/>
                <w:iCs/>
                <w:sz w:val="24"/>
                <w:szCs w:val="24"/>
                <w:lang w:val="en-US"/>
              </w:rPr>
              <w:t>Re</w:t>
            </w:r>
          </w:p>
        </w:tc>
        <w:tc>
          <w:tcPr>
            <w:tcW w:w="276" w:type="dxa"/>
            <w:tcBorders>
              <w:top w:val="single" w:sz="8" w:space="0" w:color="auto"/>
              <w:left w:val="nil"/>
              <w:bottom w:val="nil"/>
              <w:right w:val="nil"/>
            </w:tcBorders>
            <w:noWrap/>
            <w:vAlign w:val="bottom"/>
          </w:tcPr>
          <w:p w:rsidR="00E44596" w:rsidRPr="00C42C09" w:rsidRDefault="00E44596" w:rsidP="00EC07DE">
            <w:pPr>
              <w:jc w:val="center"/>
              <w:rPr>
                <w:rFonts w:ascii="Times New Roman" w:hAnsi="Times New Roman"/>
                <w:i/>
                <w:iCs/>
                <w:sz w:val="24"/>
                <w:szCs w:val="24"/>
                <w:lang w:val="en-US"/>
              </w:rPr>
            </w:pPr>
            <w:r w:rsidRPr="00C42C09">
              <w:rPr>
                <w:rFonts w:ascii="Times New Roman" w:hAnsi="Times New Roman"/>
                <w:i/>
                <w:iCs/>
                <w:sz w:val="24"/>
                <w:szCs w:val="24"/>
                <w:lang w:val="en-US"/>
              </w:rPr>
              <w:t> </w:t>
            </w:r>
          </w:p>
        </w:tc>
        <w:tc>
          <w:tcPr>
            <w:tcW w:w="2171" w:type="dxa"/>
            <w:gridSpan w:val="3"/>
            <w:tcBorders>
              <w:top w:val="single" w:sz="8" w:space="0" w:color="auto"/>
              <w:left w:val="nil"/>
              <w:bottom w:val="single" w:sz="4" w:space="0" w:color="auto"/>
              <w:right w:val="nil"/>
            </w:tcBorders>
            <w:noWrap/>
            <w:vAlign w:val="bottom"/>
          </w:tcPr>
          <w:p w:rsidR="00E44596" w:rsidRPr="00C42C09" w:rsidRDefault="00E44596" w:rsidP="00EC07DE">
            <w:pPr>
              <w:jc w:val="center"/>
              <w:rPr>
                <w:rFonts w:ascii="Times New Roman" w:hAnsi="Times New Roman"/>
                <w:i/>
                <w:iCs/>
                <w:sz w:val="24"/>
                <w:szCs w:val="24"/>
                <w:lang w:val="en-US"/>
              </w:rPr>
            </w:pPr>
            <w:r w:rsidRPr="00C42C09">
              <w:rPr>
                <w:rFonts w:ascii="Times New Roman" w:hAnsi="Times New Roman"/>
                <w:i/>
                <w:iCs/>
                <w:sz w:val="24"/>
                <w:szCs w:val="24"/>
                <w:lang w:val="en-US"/>
              </w:rPr>
              <w:t>Gr</w:t>
            </w:r>
            <w:r w:rsidR="00F516EC" w:rsidRPr="00F516EC">
              <w:rPr>
                <w:rFonts w:ascii="Times New Roman" w:hAnsi="Times New Roman"/>
                <w:i/>
                <w:iCs/>
                <w:sz w:val="24"/>
                <w:szCs w:val="24"/>
                <w:vertAlign w:val="superscript"/>
                <w:lang w:val="en-US"/>
              </w:rPr>
              <w:t>*</w:t>
            </w:r>
          </w:p>
        </w:tc>
        <w:tc>
          <w:tcPr>
            <w:tcW w:w="276" w:type="dxa"/>
            <w:tcBorders>
              <w:top w:val="single" w:sz="8" w:space="0" w:color="auto"/>
              <w:left w:val="nil"/>
              <w:bottom w:val="nil"/>
              <w:right w:val="nil"/>
            </w:tcBorders>
            <w:noWrap/>
            <w:vAlign w:val="bottom"/>
          </w:tcPr>
          <w:p w:rsidR="00E44596" w:rsidRPr="00C42C09" w:rsidRDefault="00E44596" w:rsidP="00EC07DE">
            <w:pPr>
              <w:jc w:val="center"/>
              <w:rPr>
                <w:rFonts w:ascii="Times New Roman" w:hAnsi="Times New Roman"/>
                <w:i/>
                <w:iCs/>
                <w:sz w:val="24"/>
                <w:szCs w:val="24"/>
                <w:lang w:val="en-US"/>
              </w:rPr>
            </w:pPr>
            <w:r w:rsidRPr="00C42C09">
              <w:rPr>
                <w:rFonts w:ascii="Times New Roman" w:hAnsi="Times New Roman"/>
                <w:i/>
                <w:iCs/>
                <w:sz w:val="24"/>
                <w:szCs w:val="24"/>
                <w:lang w:val="en-US"/>
              </w:rPr>
              <w:t> </w:t>
            </w:r>
          </w:p>
        </w:tc>
        <w:tc>
          <w:tcPr>
            <w:tcW w:w="1698" w:type="dxa"/>
            <w:gridSpan w:val="3"/>
            <w:tcBorders>
              <w:top w:val="single" w:sz="8" w:space="0" w:color="auto"/>
              <w:left w:val="nil"/>
              <w:bottom w:val="single" w:sz="4" w:space="0" w:color="auto"/>
              <w:right w:val="nil"/>
            </w:tcBorders>
            <w:noWrap/>
            <w:vAlign w:val="bottom"/>
          </w:tcPr>
          <w:p w:rsidR="00E44596" w:rsidRPr="00C42C09" w:rsidRDefault="00D96CF4" w:rsidP="00EC07DE">
            <w:pPr>
              <w:jc w:val="center"/>
              <w:rPr>
                <w:rFonts w:ascii="Times New Roman" w:hAnsi="Times New Roman"/>
                <w:i/>
                <w:iCs/>
                <w:sz w:val="24"/>
                <w:szCs w:val="24"/>
                <w:lang w:val="en-US"/>
              </w:rPr>
            </w:pPr>
            <w:proofErr w:type="spellStart"/>
            <w:r>
              <w:rPr>
                <w:rFonts w:ascii="Times New Roman" w:hAnsi="Times New Roman"/>
                <w:i/>
                <w:iCs/>
                <w:sz w:val="24"/>
                <w:szCs w:val="24"/>
                <w:lang w:val="en-US"/>
              </w:rPr>
              <w:t>Ri</w:t>
            </w:r>
            <w:proofErr w:type="spellEnd"/>
          </w:p>
        </w:tc>
      </w:tr>
      <w:tr w:rsidR="00E44596" w:rsidRPr="00C42C09" w:rsidTr="00ED620B">
        <w:trPr>
          <w:trHeight w:val="270"/>
          <w:jc w:val="center"/>
        </w:trPr>
        <w:tc>
          <w:tcPr>
            <w:tcW w:w="1277" w:type="dxa"/>
            <w:tcBorders>
              <w:top w:val="nil"/>
              <w:left w:val="nil"/>
              <w:bottom w:val="nil"/>
              <w:right w:val="nil"/>
            </w:tcBorders>
            <w:noWrap/>
            <w:vAlign w:val="bottom"/>
          </w:tcPr>
          <w:p w:rsidR="00E44596" w:rsidRPr="00C42C09" w:rsidRDefault="00E44596" w:rsidP="00EC07DE">
            <w:pPr>
              <w:rPr>
                <w:rFonts w:ascii="Times New Roman" w:hAnsi="Times New Roman"/>
                <w:sz w:val="20"/>
                <w:szCs w:val="20"/>
                <w:lang w:val="en-US"/>
              </w:rPr>
            </w:pPr>
          </w:p>
        </w:tc>
        <w:tc>
          <w:tcPr>
            <w:tcW w:w="974" w:type="dxa"/>
            <w:tcBorders>
              <w:top w:val="nil"/>
              <w:left w:val="nil"/>
              <w:bottom w:val="nil"/>
              <w:right w:val="nil"/>
            </w:tcBorders>
            <w:vAlign w:val="bottom"/>
          </w:tcPr>
          <w:p w:rsidR="00E44596" w:rsidRPr="00250341" w:rsidRDefault="00E44596" w:rsidP="00EC07DE">
            <w:pPr>
              <w:jc w:val="center"/>
              <w:rPr>
                <w:rFonts w:ascii="Times New Roman" w:hAnsi="Times New Roman"/>
                <w:sz w:val="20"/>
                <w:szCs w:val="20"/>
                <w:lang w:val="en-US"/>
              </w:rPr>
            </w:pPr>
            <w:r>
              <w:rPr>
                <w:rFonts w:ascii="Times New Roman" w:hAnsi="Times New Roman"/>
                <w:sz w:val="20"/>
                <w:szCs w:val="20"/>
                <w:lang w:val="en-US"/>
              </w:rPr>
              <w:t>i</w:t>
            </w:r>
            <w:r w:rsidRPr="00250341">
              <w:rPr>
                <w:rFonts w:ascii="Times New Roman" w:hAnsi="Times New Roman"/>
                <w:sz w:val="20"/>
                <w:szCs w:val="20"/>
                <w:lang w:val="en-US"/>
              </w:rPr>
              <w:t>=1</w:t>
            </w:r>
            <w:r>
              <w:rPr>
                <w:rFonts w:ascii="Times New Roman" w:hAnsi="Times New Roman"/>
                <w:sz w:val="20"/>
                <w:szCs w:val="20"/>
                <w:lang w:val="en-US"/>
              </w:rPr>
              <w:t>(nom)</w:t>
            </w:r>
          </w:p>
        </w:tc>
        <w:tc>
          <w:tcPr>
            <w:tcW w:w="516"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lang w:val="en-US"/>
              </w:rPr>
            </w:pPr>
            <w:r w:rsidRPr="00C42C09">
              <w:rPr>
                <w:rFonts w:ascii="Times New Roman" w:hAnsi="Times New Roman"/>
                <w:sz w:val="20"/>
                <w:szCs w:val="20"/>
                <w:lang w:val="en-US"/>
              </w:rPr>
              <w:t>i=1</w:t>
            </w:r>
          </w:p>
        </w:tc>
        <w:tc>
          <w:tcPr>
            <w:tcW w:w="516"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lang w:val="en-US"/>
              </w:rPr>
            </w:pPr>
            <w:r w:rsidRPr="00C42C09">
              <w:rPr>
                <w:rFonts w:ascii="Times New Roman" w:hAnsi="Times New Roman"/>
                <w:sz w:val="20"/>
                <w:szCs w:val="20"/>
                <w:lang w:val="en-US"/>
              </w:rPr>
              <w:t>i=2</w:t>
            </w:r>
          </w:p>
        </w:tc>
        <w:tc>
          <w:tcPr>
            <w:tcW w:w="516"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lang w:val="en-US"/>
              </w:rPr>
            </w:pPr>
            <w:r w:rsidRPr="00C42C09">
              <w:rPr>
                <w:rFonts w:ascii="Times New Roman" w:hAnsi="Times New Roman"/>
                <w:sz w:val="20"/>
                <w:szCs w:val="20"/>
                <w:lang w:val="en-US"/>
              </w:rPr>
              <w:t>i=3</w:t>
            </w:r>
          </w:p>
        </w:tc>
        <w:tc>
          <w:tcPr>
            <w:tcW w:w="276"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lang w:val="en-US"/>
              </w:rPr>
            </w:pPr>
          </w:p>
        </w:tc>
        <w:tc>
          <w:tcPr>
            <w:tcW w:w="604"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lang w:val="en-US"/>
              </w:rPr>
            </w:pPr>
            <w:r w:rsidRPr="00C42C09">
              <w:rPr>
                <w:rFonts w:ascii="Times New Roman" w:hAnsi="Times New Roman"/>
                <w:sz w:val="20"/>
                <w:szCs w:val="20"/>
                <w:lang w:val="en-US"/>
              </w:rPr>
              <w:t>i=1</w:t>
            </w:r>
          </w:p>
        </w:tc>
        <w:tc>
          <w:tcPr>
            <w:tcW w:w="1001"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lang w:val="en-US"/>
              </w:rPr>
            </w:pPr>
            <w:r w:rsidRPr="00C42C09">
              <w:rPr>
                <w:rFonts w:ascii="Times New Roman" w:hAnsi="Times New Roman"/>
                <w:sz w:val="20"/>
                <w:szCs w:val="20"/>
                <w:lang w:val="en-US"/>
              </w:rPr>
              <w:t>i=2</w:t>
            </w:r>
          </w:p>
        </w:tc>
        <w:tc>
          <w:tcPr>
            <w:tcW w:w="566"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lang w:val="en-US"/>
              </w:rPr>
            </w:pPr>
            <w:r w:rsidRPr="00C42C09">
              <w:rPr>
                <w:rFonts w:ascii="Times New Roman" w:hAnsi="Times New Roman"/>
                <w:sz w:val="20"/>
                <w:szCs w:val="20"/>
                <w:lang w:val="en-US"/>
              </w:rPr>
              <w:t>i=3</w:t>
            </w:r>
          </w:p>
        </w:tc>
        <w:tc>
          <w:tcPr>
            <w:tcW w:w="276"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lang w:val="en-US"/>
              </w:rPr>
            </w:pPr>
          </w:p>
        </w:tc>
        <w:tc>
          <w:tcPr>
            <w:tcW w:w="566"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lang w:val="en-US"/>
              </w:rPr>
            </w:pPr>
            <w:r w:rsidRPr="00C42C09">
              <w:rPr>
                <w:rFonts w:ascii="Times New Roman" w:hAnsi="Times New Roman"/>
                <w:sz w:val="20"/>
                <w:szCs w:val="20"/>
                <w:lang w:val="en-US"/>
              </w:rPr>
              <w:t>i=1</w:t>
            </w:r>
          </w:p>
        </w:tc>
        <w:tc>
          <w:tcPr>
            <w:tcW w:w="566"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lang w:val="en-US"/>
              </w:rPr>
            </w:pPr>
            <w:r w:rsidRPr="00C42C09">
              <w:rPr>
                <w:rFonts w:ascii="Times New Roman" w:hAnsi="Times New Roman"/>
                <w:sz w:val="20"/>
                <w:szCs w:val="20"/>
                <w:lang w:val="en-US"/>
              </w:rPr>
              <w:t>i=2</w:t>
            </w:r>
          </w:p>
        </w:tc>
        <w:tc>
          <w:tcPr>
            <w:tcW w:w="566"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lang w:val="en-US"/>
              </w:rPr>
            </w:pPr>
            <w:r w:rsidRPr="00C42C09">
              <w:rPr>
                <w:rFonts w:ascii="Times New Roman" w:hAnsi="Times New Roman"/>
                <w:sz w:val="20"/>
                <w:szCs w:val="20"/>
                <w:lang w:val="en-US"/>
              </w:rPr>
              <w:t>i=3</w:t>
            </w:r>
          </w:p>
        </w:tc>
      </w:tr>
      <w:tr w:rsidR="00E44596" w:rsidRPr="00C42C09" w:rsidTr="00ED620B">
        <w:trPr>
          <w:trHeight w:val="255"/>
          <w:jc w:val="center"/>
        </w:trPr>
        <w:tc>
          <w:tcPr>
            <w:tcW w:w="1277" w:type="dxa"/>
            <w:tcBorders>
              <w:top w:val="single" w:sz="8" w:space="0" w:color="auto"/>
              <w:left w:val="nil"/>
              <w:bottom w:val="nil"/>
              <w:right w:val="nil"/>
            </w:tcBorders>
            <w:noWrap/>
            <w:vAlign w:val="bottom"/>
          </w:tcPr>
          <w:p w:rsidR="00E44596" w:rsidRPr="00C42C09" w:rsidRDefault="00E44596" w:rsidP="00EC07DE">
            <w:pPr>
              <w:jc w:val="center"/>
              <w:rPr>
                <w:rFonts w:ascii="Times New Roman" w:hAnsi="Times New Roman"/>
                <w:sz w:val="20"/>
                <w:szCs w:val="20"/>
                <w:lang w:val="en-US"/>
              </w:rPr>
            </w:pPr>
            <w:r>
              <w:rPr>
                <w:rFonts w:ascii="Times New Roman" w:hAnsi="Times New Roman"/>
                <w:sz w:val="20"/>
                <w:szCs w:val="20"/>
                <w:lang w:val="en-US"/>
              </w:rPr>
              <w:t>15.0</w:t>
            </w:r>
          </w:p>
        </w:tc>
        <w:tc>
          <w:tcPr>
            <w:tcW w:w="974" w:type="dxa"/>
            <w:tcBorders>
              <w:top w:val="single" w:sz="8" w:space="0" w:color="auto"/>
              <w:left w:val="nil"/>
              <w:bottom w:val="nil"/>
              <w:right w:val="nil"/>
            </w:tcBorders>
            <w:vAlign w:val="bottom"/>
          </w:tcPr>
          <w:p w:rsidR="00E44596" w:rsidRPr="00C42C09" w:rsidRDefault="00E44596" w:rsidP="00AB3CA6">
            <w:pPr>
              <w:jc w:val="center"/>
              <w:rPr>
                <w:rFonts w:ascii="Times New Roman" w:hAnsi="Times New Roman"/>
                <w:sz w:val="20"/>
                <w:szCs w:val="20"/>
                <w:lang w:val="en-US"/>
              </w:rPr>
            </w:pPr>
            <w:r>
              <w:rPr>
                <w:rFonts w:ascii="Times New Roman" w:hAnsi="Times New Roman"/>
                <w:sz w:val="20"/>
                <w:szCs w:val="20"/>
                <w:lang w:val="en-US"/>
              </w:rPr>
              <w:t>210</w:t>
            </w:r>
          </w:p>
        </w:tc>
        <w:tc>
          <w:tcPr>
            <w:tcW w:w="516" w:type="dxa"/>
            <w:tcBorders>
              <w:top w:val="single" w:sz="8" w:space="0" w:color="auto"/>
              <w:left w:val="nil"/>
              <w:bottom w:val="nil"/>
              <w:right w:val="nil"/>
            </w:tcBorders>
            <w:noWrap/>
            <w:vAlign w:val="bottom"/>
          </w:tcPr>
          <w:p w:rsidR="00E44596" w:rsidRPr="00C42C09" w:rsidRDefault="00E44596" w:rsidP="00EC07DE">
            <w:pPr>
              <w:jc w:val="center"/>
              <w:rPr>
                <w:rFonts w:ascii="Times New Roman" w:hAnsi="Times New Roman"/>
                <w:sz w:val="20"/>
                <w:szCs w:val="20"/>
                <w:lang w:val="en-US"/>
              </w:rPr>
            </w:pPr>
            <w:r>
              <w:rPr>
                <w:rFonts w:ascii="Times New Roman" w:hAnsi="Times New Roman"/>
                <w:sz w:val="20"/>
                <w:szCs w:val="20"/>
                <w:lang w:val="en-US"/>
              </w:rPr>
              <w:t>246</w:t>
            </w:r>
          </w:p>
        </w:tc>
        <w:tc>
          <w:tcPr>
            <w:tcW w:w="516" w:type="dxa"/>
            <w:tcBorders>
              <w:top w:val="single" w:sz="8" w:space="0" w:color="auto"/>
              <w:left w:val="nil"/>
              <w:bottom w:val="nil"/>
              <w:right w:val="nil"/>
            </w:tcBorders>
            <w:noWrap/>
            <w:vAlign w:val="bottom"/>
          </w:tcPr>
          <w:p w:rsidR="00E44596" w:rsidRPr="00C42C09" w:rsidRDefault="00E44596" w:rsidP="00EC07DE">
            <w:pPr>
              <w:jc w:val="center"/>
              <w:rPr>
                <w:rFonts w:ascii="Times New Roman" w:hAnsi="Times New Roman"/>
                <w:sz w:val="20"/>
                <w:szCs w:val="20"/>
                <w:lang w:val="en-US"/>
              </w:rPr>
            </w:pPr>
            <w:r>
              <w:rPr>
                <w:rFonts w:ascii="Times New Roman" w:hAnsi="Times New Roman"/>
                <w:sz w:val="20"/>
                <w:szCs w:val="20"/>
                <w:lang w:val="en-US"/>
              </w:rPr>
              <w:t>153</w:t>
            </w:r>
          </w:p>
        </w:tc>
        <w:tc>
          <w:tcPr>
            <w:tcW w:w="516" w:type="dxa"/>
            <w:tcBorders>
              <w:top w:val="single" w:sz="8" w:space="0" w:color="auto"/>
              <w:left w:val="nil"/>
              <w:bottom w:val="nil"/>
              <w:right w:val="nil"/>
            </w:tcBorders>
            <w:noWrap/>
            <w:vAlign w:val="bottom"/>
          </w:tcPr>
          <w:p w:rsidR="00E44596" w:rsidRPr="00C42C09" w:rsidRDefault="00E44596" w:rsidP="00EC07DE">
            <w:pPr>
              <w:jc w:val="center"/>
              <w:rPr>
                <w:rFonts w:ascii="Times New Roman" w:hAnsi="Times New Roman"/>
                <w:sz w:val="20"/>
                <w:szCs w:val="20"/>
                <w:lang w:val="en-US"/>
              </w:rPr>
            </w:pPr>
            <w:r>
              <w:rPr>
                <w:rFonts w:ascii="Times New Roman" w:hAnsi="Times New Roman"/>
                <w:sz w:val="20"/>
                <w:szCs w:val="20"/>
                <w:lang w:val="en-US"/>
              </w:rPr>
              <w:t>87</w:t>
            </w:r>
          </w:p>
        </w:tc>
        <w:tc>
          <w:tcPr>
            <w:tcW w:w="276" w:type="dxa"/>
            <w:tcBorders>
              <w:top w:val="single" w:sz="8" w:space="0" w:color="auto"/>
              <w:left w:val="nil"/>
              <w:bottom w:val="nil"/>
              <w:right w:val="nil"/>
            </w:tcBorders>
            <w:noWrap/>
            <w:vAlign w:val="bottom"/>
          </w:tcPr>
          <w:p w:rsidR="00E44596" w:rsidRPr="00C42C09" w:rsidRDefault="00E44596" w:rsidP="00EC07DE">
            <w:pPr>
              <w:jc w:val="center"/>
              <w:rPr>
                <w:rFonts w:ascii="Times New Roman" w:hAnsi="Times New Roman"/>
                <w:sz w:val="20"/>
                <w:szCs w:val="20"/>
                <w:lang w:val="en-US"/>
              </w:rPr>
            </w:pPr>
          </w:p>
        </w:tc>
        <w:tc>
          <w:tcPr>
            <w:tcW w:w="4145" w:type="dxa"/>
            <w:gridSpan w:val="7"/>
            <w:tcBorders>
              <w:top w:val="single" w:sz="8" w:space="0" w:color="auto"/>
              <w:left w:val="nil"/>
              <w:bottom w:val="nil"/>
              <w:right w:val="nil"/>
            </w:tcBorders>
            <w:noWrap/>
            <w:vAlign w:val="bottom"/>
          </w:tcPr>
          <w:p w:rsidR="00E44596" w:rsidRPr="00463064" w:rsidRDefault="00E44596" w:rsidP="00EC07DE">
            <w:pPr>
              <w:jc w:val="center"/>
              <w:rPr>
                <w:rFonts w:ascii="Times New Roman" w:hAnsi="Times New Roman"/>
                <w:b/>
                <w:i/>
                <w:sz w:val="20"/>
                <w:szCs w:val="20"/>
                <w:lang w:val="en-US"/>
              </w:rPr>
            </w:pPr>
            <w:r w:rsidRPr="00463064">
              <w:rPr>
                <w:rFonts w:ascii="Times New Roman" w:hAnsi="Times New Roman"/>
                <w:b/>
                <w:i/>
                <w:sz w:val="20"/>
                <w:szCs w:val="20"/>
                <w:lang w:val="en-US"/>
              </w:rPr>
              <w:t>Only hydrodynamic evaluation</w:t>
            </w:r>
          </w:p>
        </w:tc>
      </w:tr>
      <w:tr w:rsidR="00E44596" w:rsidRPr="00C42C09" w:rsidTr="00ED620B">
        <w:trPr>
          <w:trHeight w:val="255"/>
          <w:jc w:val="center"/>
        </w:trPr>
        <w:tc>
          <w:tcPr>
            <w:tcW w:w="1277" w:type="dxa"/>
            <w:tcBorders>
              <w:top w:val="single" w:sz="8" w:space="0" w:color="auto"/>
              <w:left w:val="nil"/>
              <w:bottom w:val="nil"/>
              <w:right w:val="nil"/>
            </w:tcBorders>
            <w:noWrap/>
            <w:vAlign w:val="bottom"/>
          </w:tcPr>
          <w:p w:rsidR="00E44596" w:rsidRPr="00C42C09" w:rsidRDefault="00E44596" w:rsidP="00EC07DE">
            <w:pPr>
              <w:jc w:val="center"/>
              <w:rPr>
                <w:rFonts w:ascii="Times New Roman" w:hAnsi="Times New Roman"/>
                <w:sz w:val="20"/>
                <w:szCs w:val="20"/>
                <w:lang w:val="en-US"/>
              </w:rPr>
            </w:pPr>
            <w:r w:rsidRPr="00C42C09">
              <w:rPr>
                <w:rFonts w:ascii="Times New Roman" w:hAnsi="Times New Roman"/>
                <w:sz w:val="20"/>
                <w:szCs w:val="20"/>
                <w:lang w:val="en-US"/>
              </w:rPr>
              <w:t>20.0</w:t>
            </w:r>
          </w:p>
        </w:tc>
        <w:tc>
          <w:tcPr>
            <w:tcW w:w="974" w:type="dxa"/>
            <w:tcBorders>
              <w:top w:val="single" w:sz="8" w:space="0" w:color="auto"/>
              <w:left w:val="nil"/>
              <w:bottom w:val="nil"/>
              <w:right w:val="nil"/>
            </w:tcBorders>
            <w:vAlign w:val="bottom"/>
          </w:tcPr>
          <w:p w:rsidR="00E44596" w:rsidRPr="00C42C09" w:rsidRDefault="00E44596" w:rsidP="00AB3CA6">
            <w:pPr>
              <w:jc w:val="center"/>
              <w:rPr>
                <w:rFonts w:ascii="Times New Roman" w:hAnsi="Times New Roman"/>
                <w:sz w:val="20"/>
                <w:szCs w:val="20"/>
                <w:lang w:val="en-US"/>
              </w:rPr>
            </w:pPr>
            <w:r>
              <w:rPr>
                <w:rFonts w:ascii="Times New Roman" w:hAnsi="Times New Roman"/>
                <w:sz w:val="20"/>
                <w:szCs w:val="20"/>
                <w:lang w:val="en-US"/>
              </w:rPr>
              <w:t>281</w:t>
            </w:r>
          </w:p>
        </w:tc>
        <w:tc>
          <w:tcPr>
            <w:tcW w:w="516" w:type="dxa"/>
            <w:tcBorders>
              <w:top w:val="single" w:sz="8" w:space="0" w:color="auto"/>
              <w:left w:val="nil"/>
              <w:bottom w:val="nil"/>
              <w:right w:val="nil"/>
            </w:tcBorders>
            <w:noWrap/>
            <w:vAlign w:val="bottom"/>
          </w:tcPr>
          <w:p w:rsidR="00E44596" w:rsidRPr="00C42C09" w:rsidRDefault="00E44596" w:rsidP="00EC07DE">
            <w:pPr>
              <w:jc w:val="center"/>
              <w:rPr>
                <w:rFonts w:ascii="Times New Roman" w:hAnsi="Times New Roman"/>
                <w:sz w:val="20"/>
                <w:szCs w:val="20"/>
                <w:lang w:val="en-US"/>
              </w:rPr>
            </w:pPr>
            <w:r w:rsidRPr="00C42C09">
              <w:rPr>
                <w:rFonts w:ascii="Times New Roman" w:hAnsi="Times New Roman"/>
                <w:sz w:val="20"/>
                <w:szCs w:val="20"/>
                <w:lang w:val="en-US"/>
              </w:rPr>
              <w:t>316</w:t>
            </w:r>
          </w:p>
        </w:tc>
        <w:tc>
          <w:tcPr>
            <w:tcW w:w="516" w:type="dxa"/>
            <w:tcBorders>
              <w:top w:val="single" w:sz="8" w:space="0" w:color="auto"/>
              <w:left w:val="nil"/>
              <w:bottom w:val="nil"/>
              <w:right w:val="nil"/>
            </w:tcBorders>
            <w:noWrap/>
            <w:vAlign w:val="bottom"/>
          </w:tcPr>
          <w:p w:rsidR="00E44596" w:rsidRPr="00C42C09" w:rsidRDefault="00E44596" w:rsidP="00EC07DE">
            <w:pPr>
              <w:jc w:val="center"/>
              <w:rPr>
                <w:rFonts w:ascii="Times New Roman" w:hAnsi="Times New Roman"/>
                <w:sz w:val="20"/>
                <w:szCs w:val="20"/>
                <w:lang w:val="en-US"/>
              </w:rPr>
            </w:pPr>
            <w:r w:rsidRPr="00C42C09">
              <w:rPr>
                <w:rFonts w:ascii="Times New Roman" w:hAnsi="Times New Roman"/>
                <w:sz w:val="20"/>
                <w:szCs w:val="20"/>
                <w:lang w:val="en-US"/>
              </w:rPr>
              <w:t>197</w:t>
            </w:r>
          </w:p>
        </w:tc>
        <w:tc>
          <w:tcPr>
            <w:tcW w:w="516" w:type="dxa"/>
            <w:tcBorders>
              <w:top w:val="single" w:sz="8" w:space="0" w:color="auto"/>
              <w:left w:val="nil"/>
              <w:bottom w:val="nil"/>
              <w:right w:val="nil"/>
            </w:tcBorders>
            <w:noWrap/>
            <w:vAlign w:val="bottom"/>
          </w:tcPr>
          <w:p w:rsidR="00E44596" w:rsidRPr="00C42C09" w:rsidRDefault="00E44596" w:rsidP="00EC07DE">
            <w:pPr>
              <w:jc w:val="center"/>
              <w:rPr>
                <w:rFonts w:ascii="Times New Roman" w:hAnsi="Times New Roman"/>
                <w:sz w:val="20"/>
                <w:szCs w:val="20"/>
                <w:lang w:val="en-US"/>
              </w:rPr>
            </w:pPr>
            <w:r w:rsidRPr="00C42C09">
              <w:rPr>
                <w:rFonts w:ascii="Times New Roman" w:hAnsi="Times New Roman"/>
                <w:sz w:val="20"/>
                <w:szCs w:val="20"/>
                <w:lang w:val="en-US"/>
              </w:rPr>
              <w:t>112</w:t>
            </w:r>
          </w:p>
        </w:tc>
        <w:tc>
          <w:tcPr>
            <w:tcW w:w="276" w:type="dxa"/>
            <w:tcBorders>
              <w:top w:val="single" w:sz="8" w:space="0" w:color="auto"/>
              <w:left w:val="nil"/>
              <w:bottom w:val="nil"/>
              <w:right w:val="nil"/>
            </w:tcBorders>
            <w:noWrap/>
            <w:vAlign w:val="bottom"/>
          </w:tcPr>
          <w:p w:rsidR="00E44596" w:rsidRPr="00C42C09" w:rsidRDefault="00E44596" w:rsidP="00EC07DE">
            <w:pPr>
              <w:jc w:val="center"/>
              <w:rPr>
                <w:rFonts w:ascii="Times New Roman" w:hAnsi="Times New Roman"/>
                <w:sz w:val="20"/>
                <w:szCs w:val="20"/>
                <w:lang w:val="en-US"/>
              </w:rPr>
            </w:pPr>
            <w:r w:rsidRPr="00C42C09">
              <w:rPr>
                <w:rFonts w:ascii="Times New Roman" w:hAnsi="Times New Roman"/>
                <w:sz w:val="20"/>
                <w:szCs w:val="20"/>
                <w:lang w:val="en-US"/>
              </w:rPr>
              <w:t> </w:t>
            </w:r>
          </w:p>
        </w:tc>
        <w:tc>
          <w:tcPr>
            <w:tcW w:w="604" w:type="dxa"/>
            <w:tcBorders>
              <w:top w:val="single" w:sz="8" w:space="0" w:color="auto"/>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lang w:val="en-US"/>
              </w:rPr>
              <w:t>1.18</w:t>
            </w:r>
            <w:r w:rsidRPr="00C42C09">
              <w:rPr>
                <w:rFonts w:ascii="Times New Roman" w:hAnsi="Times New Roman"/>
                <w:sz w:val="20"/>
                <w:szCs w:val="20"/>
              </w:rPr>
              <w:t>E+05</w:t>
            </w:r>
          </w:p>
        </w:tc>
        <w:tc>
          <w:tcPr>
            <w:tcW w:w="1001" w:type="dxa"/>
            <w:tcBorders>
              <w:top w:val="single" w:sz="8" w:space="0" w:color="auto"/>
              <w:left w:val="nil"/>
              <w:bottom w:val="nil"/>
              <w:right w:val="nil"/>
            </w:tcBorders>
            <w:noWrap/>
            <w:vAlign w:val="bottom"/>
          </w:tcPr>
          <w:p w:rsidR="00E44596" w:rsidRPr="00CD28F8" w:rsidRDefault="00405769" w:rsidP="00EC07DE">
            <w:pPr>
              <w:jc w:val="center"/>
              <w:rPr>
                <w:rFonts w:ascii="Times New Roman" w:hAnsi="Times New Roman"/>
                <w:sz w:val="20"/>
                <w:szCs w:val="20"/>
              </w:rPr>
            </w:pPr>
            <w:r w:rsidRPr="00CD28F8">
              <w:rPr>
                <w:rFonts w:ascii="Times New Roman" w:hAnsi="Times New Roman"/>
                <w:sz w:val="20"/>
                <w:szCs w:val="20"/>
              </w:rPr>
              <w:t>4489</w:t>
            </w:r>
          </w:p>
        </w:tc>
        <w:tc>
          <w:tcPr>
            <w:tcW w:w="566" w:type="dxa"/>
            <w:tcBorders>
              <w:top w:val="single" w:sz="8" w:space="0" w:color="auto"/>
              <w:left w:val="nil"/>
              <w:bottom w:val="nil"/>
              <w:right w:val="nil"/>
            </w:tcBorders>
            <w:noWrap/>
            <w:vAlign w:val="bottom"/>
          </w:tcPr>
          <w:p w:rsidR="00E44596" w:rsidRPr="00CD28F8" w:rsidRDefault="00405769" w:rsidP="00EC07DE">
            <w:pPr>
              <w:jc w:val="center"/>
              <w:rPr>
                <w:rFonts w:ascii="Times New Roman" w:hAnsi="Times New Roman"/>
                <w:sz w:val="20"/>
                <w:szCs w:val="20"/>
              </w:rPr>
            </w:pPr>
            <w:r w:rsidRPr="00CD28F8">
              <w:rPr>
                <w:rFonts w:ascii="Times New Roman" w:hAnsi="Times New Roman"/>
                <w:sz w:val="20"/>
                <w:szCs w:val="20"/>
              </w:rPr>
              <w:t>20.6</w:t>
            </w:r>
          </w:p>
        </w:tc>
        <w:tc>
          <w:tcPr>
            <w:tcW w:w="276" w:type="dxa"/>
            <w:tcBorders>
              <w:top w:val="single" w:sz="8" w:space="0" w:color="auto"/>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 </w:t>
            </w:r>
          </w:p>
        </w:tc>
        <w:tc>
          <w:tcPr>
            <w:tcW w:w="566" w:type="dxa"/>
            <w:tcBorders>
              <w:top w:val="single" w:sz="8" w:space="0" w:color="auto"/>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1.18</w:t>
            </w:r>
          </w:p>
        </w:tc>
        <w:tc>
          <w:tcPr>
            <w:tcW w:w="566" w:type="dxa"/>
            <w:tcBorders>
              <w:top w:val="single" w:sz="8" w:space="0" w:color="auto"/>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0.12</w:t>
            </w:r>
          </w:p>
        </w:tc>
        <w:tc>
          <w:tcPr>
            <w:tcW w:w="566" w:type="dxa"/>
            <w:tcBorders>
              <w:top w:val="single" w:sz="8" w:space="0" w:color="auto"/>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0.18</w:t>
            </w:r>
          </w:p>
        </w:tc>
      </w:tr>
      <w:tr w:rsidR="00E44596" w:rsidRPr="00C42C09" w:rsidTr="00ED620B">
        <w:trPr>
          <w:trHeight w:val="255"/>
          <w:jc w:val="center"/>
        </w:trPr>
        <w:tc>
          <w:tcPr>
            <w:tcW w:w="1277"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25.0</w:t>
            </w:r>
          </w:p>
        </w:tc>
        <w:tc>
          <w:tcPr>
            <w:tcW w:w="974" w:type="dxa"/>
            <w:tcBorders>
              <w:top w:val="nil"/>
              <w:left w:val="nil"/>
              <w:bottom w:val="nil"/>
              <w:right w:val="nil"/>
            </w:tcBorders>
            <w:vAlign w:val="bottom"/>
          </w:tcPr>
          <w:p w:rsidR="00E44596" w:rsidRPr="006C2C4A" w:rsidRDefault="00E44596" w:rsidP="00AB3CA6">
            <w:pPr>
              <w:jc w:val="center"/>
              <w:rPr>
                <w:rFonts w:ascii="Times New Roman" w:hAnsi="Times New Roman"/>
                <w:sz w:val="20"/>
                <w:szCs w:val="20"/>
                <w:lang w:val="en-US"/>
              </w:rPr>
            </w:pPr>
            <w:r>
              <w:rPr>
                <w:rFonts w:ascii="Times New Roman" w:hAnsi="Times New Roman"/>
                <w:sz w:val="20"/>
                <w:szCs w:val="20"/>
                <w:lang w:val="en-US"/>
              </w:rPr>
              <w:t>351</w:t>
            </w:r>
          </w:p>
        </w:tc>
        <w:tc>
          <w:tcPr>
            <w:tcW w:w="516"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387</w:t>
            </w:r>
          </w:p>
        </w:tc>
        <w:tc>
          <w:tcPr>
            <w:tcW w:w="516"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241</w:t>
            </w:r>
          </w:p>
        </w:tc>
        <w:tc>
          <w:tcPr>
            <w:tcW w:w="516"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137</w:t>
            </w:r>
          </w:p>
        </w:tc>
        <w:tc>
          <w:tcPr>
            <w:tcW w:w="276"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p>
        </w:tc>
        <w:tc>
          <w:tcPr>
            <w:tcW w:w="604"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1.09E+05</w:t>
            </w:r>
          </w:p>
        </w:tc>
        <w:tc>
          <w:tcPr>
            <w:tcW w:w="1001" w:type="dxa"/>
            <w:tcBorders>
              <w:top w:val="nil"/>
              <w:left w:val="nil"/>
              <w:bottom w:val="nil"/>
              <w:right w:val="nil"/>
            </w:tcBorders>
            <w:noWrap/>
            <w:vAlign w:val="bottom"/>
          </w:tcPr>
          <w:p w:rsidR="00E44596" w:rsidRPr="00CD28F8" w:rsidRDefault="00405769" w:rsidP="00EC07DE">
            <w:pPr>
              <w:jc w:val="center"/>
              <w:rPr>
                <w:rFonts w:ascii="Times New Roman" w:hAnsi="Times New Roman"/>
                <w:sz w:val="20"/>
                <w:szCs w:val="20"/>
              </w:rPr>
            </w:pPr>
            <w:r w:rsidRPr="00CD28F8">
              <w:rPr>
                <w:rFonts w:ascii="Times New Roman" w:hAnsi="Times New Roman"/>
                <w:sz w:val="20"/>
                <w:szCs w:val="20"/>
              </w:rPr>
              <w:t>4159</w:t>
            </w:r>
          </w:p>
        </w:tc>
        <w:tc>
          <w:tcPr>
            <w:tcW w:w="566" w:type="dxa"/>
            <w:tcBorders>
              <w:top w:val="nil"/>
              <w:left w:val="nil"/>
              <w:bottom w:val="nil"/>
              <w:right w:val="nil"/>
            </w:tcBorders>
            <w:noWrap/>
            <w:vAlign w:val="bottom"/>
          </w:tcPr>
          <w:p w:rsidR="00E44596" w:rsidRPr="00CD28F8" w:rsidRDefault="00405769" w:rsidP="00EC07DE">
            <w:pPr>
              <w:jc w:val="center"/>
              <w:rPr>
                <w:rFonts w:ascii="Times New Roman" w:hAnsi="Times New Roman"/>
                <w:sz w:val="20"/>
                <w:szCs w:val="20"/>
              </w:rPr>
            </w:pPr>
            <w:r w:rsidRPr="00CD28F8">
              <w:rPr>
                <w:rFonts w:ascii="Times New Roman" w:hAnsi="Times New Roman"/>
                <w:sz w:val="20"/>
                <w:szCs w:val="20"/>
              </w:rPr>
              <w:t>19.2</w:t>
            </w:r>
          </w:p>
        </w:tc>
        <w:tc>
          <w:tcPr>
            <w:tcW w:w="276"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p>
        </w:tc>
        <w:tc>
          <w:tcPr>
            <w:tcW w:w="566"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0.73</w:t>
            </w:r>
          </w:p>
        </w:tc>
        <w:tc>
          <w:tcPr>
            <w:tcW w:w="566"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0.07</w:t>
            </w:r>
          </w:p>
        </w:tc>
        <w:tc>
          <w:tcPr>
            <w:tcW w:w="566"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0.14</w:t>
            </w:r>
          </w:p>
        </w:tc>
      </w:tr>
      <w:tr w:rsidR="00E44596" w:rsidRPr="00C42C09" w:rsidTr="00ED620B">
        <w:trPr>
          <w:trHeight w:val="255"/>
          <w:jc w:val="center"/>
        </w:trPr>
        <w:tc>
          <w:tcPr>
            <w:tcW w:w="1277"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30.0</w:t>
            </w:r>
          </w:p>
        </w:tc>
        <w:tc>
          <w:tcPr>
            <w:tcW w:w="974" w:type="dxa"/>
            <w:tcBorders>
              <w:top w:val="nil"/>
              <w:left w:val="nil"/>
              <w:bottom w:val="nil"/>
              <w:right w:val="nil"/>
            </w:tcBorders>
            <w:vAlign w:val="bottom"/>
          </w:tcPr>
          <w:p w:rsidR="00E44596" w:rsidRPr="006C2C4A" w:rsidRDefault="00E44596" w:rsidP="00AB3CA6">
            <w:pPr>
              <w:jc w:val="center"/>
              <w:rPr>
                <w:rFonts w:ascii="Times New Roman" w:hAnsi="Times New Roman"/>
                <w:sz w:val="20"/>
                <w:szCs w:val="20"/>
                <w:lang w:val="en-US"/>
              </w:rPr>
            </w:pPr>
            <w:r>
              <w:rPr>
                <w:rFonts w:ascii="Times New Roman" w:hAnsi="Times New Roman"/>
                <w:sz w:val="20"/>
                <w:szCs w:val="20"/>
                <w:lang w:val="en-US"/>
              </w:rPr>
              <w:t>421</w:t>
            </w:r>
          </w:p>
        </w:tc>
        <w:tc>
          <w:tcPr>
            <w:tcW w:w="516"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457</w:t>
            </w:r>
          </w:p>
        </w:tc>
        <w:tc>
          <w:tcPr>
            <w:tcW w:w="516"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285</w:t>
            </w:r>
          </w:p>
        </w:tc>
        <w:tc>
          <w:tcPr>
            <w:tcW w:w="516"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162</w:t>
            </w:r>
          </w:p>
        </w:tc>
        <w:tc>
          <w:tcPr>
            <w:tcW w:w="276"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p>
        </w:tc>
        <w:tc>
          <w:tcPr>
            <w:tcW w:w="604"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1.03E+05</w:t>
            </w:r>
          </w:p>
        </w:tc>
        <w:tc>
          <w:tcPr>
            <w:tcW w:w="1001" w:type="dxa"/>
            <w:tcBorders>
              <w:top w:val="nil"/>
              <w:left w:val="nil"/>
              <w:bottom w:val="nil"/>
              <w:right w:val="nil"/>
            </w:tcBorders>
            <w:noWrap/>
            <w:vAlign w:val="bottom"/>
          </w:tcPr>
          <w:p w:rsidR="00E44596" w:rsidRPr="00CD28F8" w:rsidRDefault="00405769" w:rsidP="00EC07DE">
            <w:pPr>
              <w:jc w:val="center"/>
              <w:rPr>
                <w:rFonts w:ascii="Times New Roman" w:hAnsi="Times New Roman"/>
                <w:sz w:val="20"/>
                <w:szCs w:val="20"/>
              </w:rPr>
            </w:pPr>
            <w:r w:rsidRPr="00CD28F8">
              <w:rPr>
                <w:rFonts w:ascii="Times New Roman" w:hAnsi="Times New Roman"/>
                <w:sz w:val="20"/>
                <w:szCs w:val="20"/>
              </w:rPr>
              <w:t>3962</w:t>
            </w:r>
          </w:p>
        </w:tc>
        <w:tc>
          <w:tcPr>
            <w:tcW w:w="566" w:type="dxa"/>
            <w:tcBorders>
              <w:top w:val="nil"/>
              <w:left w:val="nil"/>
              <w:bottom w:val="nil"/>
              <w:right w:val="nil"/>
            </w:tcBorders>
            <w:noWrap/>
            <w:vAlign w:val="bottom"/>
          </w:tcPr>
          <w:p w:rsidR="00E44596" w:rsidRPr="00CD28F8" w:rsidRDefault="00E44596" w:rsidP="00EC07DE">
            <w:pPr>
              <w:jc w:val="center"/>
              <w:rPr>
                <w:rFonts w:ascii="Times New Roman" w:hAnsi="Times New Roman"/>
                <w:sz w:val="20"/>
                <w:szCs w:val="20"/>
              </w:rPr>
            </w:pPr>
            <w:r w:rsidRPr="00CD28F8">
              <w:rPr>
                <w:rFonts w:ascii="Times New Roman" w:hAnsi="Times New Roman"/>
                <w:sz w:val="20"/>
                <w:szCs w:val="20"/>
              </w:rPr>
              <w:t>1</w:t>
            </w:r>
            <w:r w:rsidR="00405769" w:rsidRPr="00CD28F8">
              <w:rPr>
                <w:rFonts w:ascii="Times New Roman" w:hAnsi="Times New Roman"/>
                <w:sz w:val="20"/>
                <w:szCs w:val="20"/>
              </w:rPr>
              <w:t>8.3</w:t>
            </w:r>
          </w:p>
        </w:tc>
        <w:tc>
          <w:tcPr>
            <w:tcW w:w="276"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p>
        </w:tc>
        <w:tc>
          <w:tcPr>
            <w:tcW w:w="566"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0.49</w:t>
            </w:r>
          </w:p>
        </w:tc>
        <w:tc>
          <w:tcPr>
            <w:tcW w:w="566"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0.05</w:t>
            </w:r>
          </w:p>
        </w:tc>
        <w:tc>
          <w:tcPr>
            <w:tcW w:w="566"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0.11</w:t>
            </w:r>
          </w:p>
        </w:tc>
      </w:tr>
      <w:tr w:rsidR="00E44596" w:rsidRPr="00C42C09" w:rsidTr="00ED620B">
        <w:trPr>
          <w:trHeight w:val="255"/>
          <w:jc w:val="center"/>
        </w:trPr>
        <w:tc>
          <w:tcPr>
            <w:tcW w:w="1277"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35.0</w:t>
            </w:r>
          </w:p>
        </w:tc>
        <w:tc>
          <w:tcPr>
            <w:tcW w:w="974" w:type="dxa"/>
            <w:tcBorders>
              <w:top w:val="nil"/>
              <w:left w:val="nil"/>
              <w:bottom w:val="nil"/>
              <w:right w:val="nil"/>
            </w:tcBorders>
            <w:vAlign w:val="bottom"/>
          </w:tcPr>
          <w:p w:rsidR="00E44596" w:rsidRPr="006C2C4A" w:rsidRDefault="00E44596" w:rsidP="00AB3CA6">
            <w:pPr>
              <w:jc w:val="center"/>
              <w:rPr>
                <w:rFonts w:ascii="Times New Roman" w:hAnsi="Times New Roman"/>
                <w:sz w:val="20"/>
                <w:szCs w:val="20"/>
                <w:lang w:val="en-US"/>
              </w:rPr>
            </w:pPr>
            <w:r>
              <w:rPr>
                <w:rFonts w:ascii="Times New Roman" w:hAnsi="Times New Roman"/>
                <w:sz w:val="20"/>
                <w:szCs w:val="20"/>
                <w:lang w:val="en-US"/>
              </w:rPr>
              <w:t>491</w:t>
            </w:r>
          </w:p>
        </w:tc>
        <w:tc>
          <w:tcPr>
            <w:tcW w:w="516"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528</w:t>
            </w:r>
          </w:p>
        </w:tc>
        <w:tc>
          <w:tcPr>
            <w:tcW w:w="516"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329</w:t>
            </w:r>
          </w:p>
        </w:tc>
        <w:tc>
          <w:tcPr>
            <w:tcW w:w="516"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187</w:t>
            </w:r>
          </w:p>
        </w:tc>
        <w:tc>
          <w:tcPr>
            <w:tcW w:w="276"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p>
        </w:tc>
        <w:tc>
          <w:tcPr>
            <w:tcW w:w="604"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9.94E+04</w:t>
            </w:r>
          </w:p>
        </w:tc>
        <w:tc>
          <w:tcPr>
            <w:tcW w:w="1001" w:type="dxa"/>
            <w:tcBorders>
              <w:top w:val="nil"/>
              <w:left w:val="nil"/>
              <w:bottom w:val="nil"/>
              <w:right w:val="nil"/>
            </w:tcBorders>
            <w:noWrap/>
            <w:vAlign w:val="bottom"/>
          </w:tcPr>
          <w:p w:rsidR="00E44596" w:rsidRPr="00CD28F8" w:rsidRDefault="00405769" w:rsidP="00EC07DE">
            <w:pPr>
              <w:jc w:val="center"/>
              <w:rPr>
                <w:rFonts w:ascii="Times New Roman" w:hAnsi="Times New Roman"/>
                <w:sz w:val="20"/>
                <w:szCs w:val="20"/>
              </w:rPr>
            </w:pPr>
            <w:r w:rsidRPr="00CD28F8">
              <w:rPr>
                <w:rFonts w:ascii="Times New Roman" w:hAnsi="Times New Roman"/>
                <w:sz w:val="20"/>
                <w:szCs w:val="20"/>
              </w:rPr>
              <w:t>3825</w:t>
            </w:r>
          </w:p>
        </w:tc>
        <w:tc>
          <w:tcPr>
            <w:tcW w:w="566" w:type="dxa"/>
            <w:tcBorders>
              <w:top w:val="nil"/>
              <w:left w:val="nil"/>
              <w:bottom w:val="nil"/>
              <w:right w:val="nil"/>
            </w:tcBorders>
            <w:noWrap/>
            <w:vAlign w:val="bottom"/>
          </w:tcPr>
          <w:p w:rsidR="00E44596" w:rsidRPr="00CD28F8" w:rsidRDefault="00E44596" w:rsidP="00EC07DE">
            <w:pPr>
              <w:jc w:val="center"/>
              <w:rPr>
                <w:rFonts w:ascii="Times New Roman" w:hAnsi="Times New Roman"/>
                <w:sz w:val="20"/>
                <w:szCs w:val="20"/>
              </w:rPr>
            </w:pPr>
            <w:r w:rsidRPr="00CD28F8">
              <w:rPr>
                <w:rFonts w:ascii="Times New Roman" w:hAnsi="Times New Roman"/>
                <w:sz w:val="20"/>
                <w:szCs w:val="20"/>
              </w:rPr>
              <w:t>1</w:t>
            </w:r>
            <w:r w:rsidR="00405769" w:rsidRPr="00CD28F8">
              <w:rPr>
                <w:rFonts w:ascii="Times New Roman" w:hAnsi="Times New Roman"/>
                <w:sz w:val="20"/>
                <w:szCs w:val="20"/>
              </w:rPr>
              <w:t>7.7</w:t>
            </w:r>
          </w:p>
        </w:tc>
        <w:tc>
          <w:tcPr>
            <w:tcW w:w="276"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p>
        </w:tc>
        <w:tc>
          <w:tcPr>
            <w:tcW w:w="566"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0.36</w:t>
            </w:r>
          </w:p>
        </w:tc>
        <w:tc>
          <w:tcPr>
            <w:tcW w:w="566"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0.04</w:t>
            </w:r>
          </w:p>
        </w:tc>
        <w:tc>
          <w:tcPr>
            <w:tcW w:w="566" w:type="dxa"/>
            <w:tcBorders>
              <w:top w:val="nil"/>
              <w:left w:val="nil"/>
              <w:bottom w:val="nil"/>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0.09</w:t>
            </w:r>
          </w:p>
        </w:tc>
      </w:tr>
      <w:tr w:rsidR="00E44596" w:rsidRPr="00C42C09" w:rsidTr="00ED620B">
        <w:trPr>
          <w:trHeight w:val="270"/>
          <w:jc w:val="center"/>
        </w:trPr>
        <w:tc>
          <w:tcPr>
            <w:tcW w:w="1277" w:type="dxa"/>
            <w:tcBorders>
              <w:top w:val="nil"/>
              <w:left w:val="nil"/>
              <w:bottom w:val="single" w:sz="8" w:space="0" w:color="auto"/>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40.0</w:t>
            </w:r>
          </w:p>
        </w:tc>
        <w:tc>
          <w:tcPr>
            <w:tcW w:w="974" w:type="dxa"/>
            <w:tcBorders>
              <w:top w:val="nil"/>
              <w:left w:val="nil"/>
              <w:bottom w:val="single" w:sz="8" w:space="0" w:color="auto"/>
              <w:right w:val="nil"/>
            </w:tcBorders>
            <w:vAlign w:val="bottom"/>
          </w:tcPr>
          <w:p w:rsidR="00E44596" w:rsidRPr="006C2C4A" w:rsidRDefault="00E44596" w:rsidP="00AB3CA6">
            <w:pPr>
              <w:jc w:val="center"/>
              <w:rPr>
                <w:rFonts w:ascii="Times New Roman" w:hAnsi="Times New Roman"/>
                <w:sz w:val="20"/>
                <w:szCs w:val="20"/>
                <w:lang w:val="en-US"/>
              </w:rPr>
            </w:pPr>
            <w:r>
              <w:rPr>
                <w:rFonts w:ascii="Times New Roman" w:hAnsi="Times New Roman"/>
                <w:sz w:val="20"/>
                <w:szCs w:val="20"/>
                <w:lang w:val="en-US"/>
              </w:rPr>
              <w:t>561</w:t>
            </w:r>
          </w:p>
        </w:tc>
        <w:tc>
          <w:tcPr>
            <w:tcW w:w="516" w:type="dxa"/>
            <w:tcBorders>
              <w:top w:val="nil"/>
              <w:left w:val="nil"/>
              <w:bottom w:val="single" w:sz="8" w:space="0" w:color="auto"/>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598</w:t>
            </w:r>
          </w:p>
        </w:tc>
        <w:tc>
          <w:tcPr>
            <w:tcW w:w="516" w:type="dxa"/>
            <w:tcBorders>
              <w:top w:val="nil"/>
              <w:left w:val="nil"/>
              <w:bottom w:val="single" w:sz="8" w:space="0" w:color="auto"/>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373</w:t>
            </w:r>
          </w:p>
        </w:tc>
        <w:tc>
          <w:tcPr>
            <w:tcW w:w="516" w:type="dxa"/>
            <w:tcBorders>
              <w:top w:val="nil"/>
              <w:left w:val="nil"/>
              <w:bottom w:val="single" w:sz="8" w:space="0" w:color="auto"/>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212</w:t>
            </w:r>
          </w:p>
        </w:tc>
        <w:tc>
          <w:tcPr>
            <w:tcW w:w="276" w:type="dxa"/>
            <w:tcBorders>
              <w:top w:val="nil"/>
              <w:left w:val="nil"/>
              <w:bottom w:val="single" w:sz="8" w:space="0" w:color="auto"/>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 </w:t>
            </w:r>
          </w:p>
        </w:tc>
        <w:tc>
          <w:tcPr>
            <w:tcW w:w="604" w:type="dxa"/>
            <w:tcBorders>
              <w:top w:val="nil"/>
              <w:left w:val="nil"/>
              <w:bottom w:val="single" w:sz="8" w:space="0" w:color="auto"/>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9.67E+04</w:t>
            </w:r>
          </w:p>
        </w:tc>
        <w:tc>
          <w:tcPr>
            <w:tcW w:w="1001" w:type="dxa"/>
            <w:tcBorders>
              <w:top w:val="nil"/>
              <w:left w:val="nil"/>
              <w:bottom w:val="single" w:sz="8" w:space="0" w:color="auto"/>
              <w:right w:val="nil"/>
            </w:tcBorders>
            <w:noWrap/>
            <w:vAlign w:val="bottom"/>
          </w:tcPr>
          <w:p w:rsidR="00E44596" w:rsidRPr="00CD28F8" w:rsidRDefault="00405769" w:rsidP="00EC07DE">
            <w:pPr>
              <w:jc w:val="center"/>
              <w:rPr>
                <w:rFonts w:ascii="Times New Roman" w:hAnsi="Times New Roman"/>
                <w:sz w:val="20"/>
                <w:szCs w:val="20"/>
              </w:rPr>
            </w:pPr>
            <w:r w:rsidRPr="00CD28F8">
              <w:rPr>
                <w:rFonts w:ascii="Times New Roman" w:hAnsi="Times New Roman"/>
                <w:sz w:val="20"/>
                <w:szCs w:val="20"/>
              </w:rPr>
              <w:t>3723</w:t>
            </w:r>
          </w:p>
        </w:tc>
        <w:tc>
          <w:tcPr>
            <w:tcW w:w="566" w:type="dxa"/>
            <w:tcBorders>
              <w:top w:val="nil"/>
              <w:left w:val="nil"/>
              <w:bottom w:val="single" w:sz="8" w:space="0" w:color="auto"/>
              <w:right w:val="nil"/>
            </w:tcBorders>
            <w:noWrap/>
            <w:vAlign w:val="bottom"/>
          </w:tcPr>
          <w:p w:rsidR="00E44596" w:rsidRPr="00CD28F8" w:rsidRDefault="00E44596" w:rsidP="00CD28F8">
            <w:pPr>
              <w:tabs>
                <w:tab w:val="left" w:pos="53"/>
              </w:tabs>
              <w:jc w:val="center"/>
              <w:rPr>
                <w:rFonts w:ascii="Times New Roman" w:hAnsi="Times New Roman"/>
                <w:sz w:val="20"/>
                <w:szCs w:val="20"/>
              </w:rPr>
            </w:pPr>
            <w:r w:rsidRPr="00CD28F8">
              <w:rPr>
                <w:rFonts w:ascii="Times New Roman" w:hAnsi="Times New Roman"/>
                <w:sz w:val="20"/>
                <w:szCs w:val="20"/>
              </w:rPr>
              <w:t>1</w:t>
            </w:r>
            <w:r w:rsidR="00405769" w:rsidRPr="00CD28F8">
              <w:rPr>
                <w:rFonts w:ascii="Times New Roman" w:hAnsi="Times New Roman"/>
                <w:sz w:val="20"/>
                <w:szCs w:val="20"/>
              </w:rPr>
              <w:t>7.2</w:t>
            </w:r>
          </w:p>
        </w:tc>
        <w:tc>
          <w:tcPr>
            <w:tcW w:w="276" w:type="dxa"/>
            <w:tcBorders>
              <w:top w:val="nil"/>
              <w:left w:val="nil"/>
              <w:bottom w:val="single" w:sz="8" w:space="0" w:color="auto"/>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 </w:t>
            </w:r>
          </w:p>
        </w:tc>
        <w:tc>
          <w:tcPr>
            <w:tcW w:w="566" w:type="dxa"/>
            <w:tcBorders>
              <w:top w:val="nil"/>
              <w:left w:val="nil"/>
              <w:bottom w:val="single" w:sz="8" w:space="0" w:color="auto"/>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0.27</w:t>
            </w:r>
          </w:p>
        </w:tc>
        <w:tc>
          <w:tcPr>
            <w:tcW w:w="566" w:type="dxa"/>
            <w:tcBorders>
              <w:top w:val="nil"/>
              <w:left w:val="nil"/>
              <w:bottom w:val="single" w:sz="8" w:space="0" w:color="auto"/>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0.03</w:t>
            </w:r>
          </w:p>
        </w:tc>
        <w:tc>
          <w:tcPr>
            <w:tcW w:w="566" w:type="dxa"/>
            <w:tcBorders>
              <w:top w:val="nil"/>
              <w:left w:val="nil"/>
              <w:bottom w:val="single" w:sz="8" w:space="0" w:color="auto"/>
              <w:right w:val="nil"/>
            </w:tcBorders>
            <w:noWrap/>
            <w:vAlign w:val="bottom"/>
          </w:tcPr>
          <w:p w:rsidR="00E44596" w:rsidRPr="00C42C09" w:rsidRDefault="00E44596" w:rsidP="00EC07DE">
            <w:pPr>
              <w:jc w:val="center"/>
              <w:rPr>
                <w:rFonts w:ascii="Times New Roman" w:hAnsi="Times New Roman"/>
                <w:sz w:val="20"/>
                <w:szCs w:val="20"/>
              </w:rPr>
            </w:pPr>
            <w:r w:rsidRPr="00C42C09">
              <w:rPr>
                <w:rFonts w:ascii="Times New Roman" w:hAnsi="Times New Roman"/>
                <w:sz w:val="20"/>
                <w:szCs w:val="20"/>
              </w:rPr>
              <w:t>0.08</w:t>
            </w:r>
          </w:p>
        </w:tc>
      </w:tr>
    </w:tbl>
    <w:p w:rsidR="00E44596" w:rsidRDefault="00E44596" w:rsidP="00CC704B">
      <w:pPr>
        <w:autoSpaceDE w:val="0"/>
        <w:autoSpaceDN w:val="0"/>
        <w:adjustRightInd w:val="0"/>
        <w:jc w:val="both"/>
        <w:rPr>
          <w:rFonts w:ascii="Times New Roman" w:hAnsi="Times New Roman"/>
          <w:sz w:val="24"/>
          <w:szCs w:val="24"/>
          <w:lang w:val="en-US"/>
        </w:rPr>
      </w:pPr>
    </w:p>
    <w:p w:rsidR="00E44596" w:rsidRPr="001D6502" w:rsidRDefault="00E44596" w:rsidP="00CC704B">
      <w:pPr>
        <w:autoSpaceDE w:val="0"/>
        <w:autoSpaceDN w:val="0"/>
        <w:adjustRightInd w:val="0"/>
        <w:rPr>
          <w:rFonts w:ascii="Times New Roman" w:hAnsi="Times New Roman"/>
          <w:i/>
          <w:sz w:val="24"/>
          <w:szCs w:val="24"/>
          <w:lang w:val="en-US"/>
        </w:rPr>
      </w:pPr>
      <w:r w:rsidRPr="001D6502">
        <w:rPr>
          <w:rFonts w:ascii="Times New Roman" w:hAnsi="Times New Roman"/>
          <w:i/>
          <w:sz w:val="24"/>
          <w:szCs w:val="24"/>
          <w:lang w:val="en-US"/>
        </w:rPr>
        <w:t xml:space="preserve">5.1 </w:t>
      </w:r>
      <w:proofErr w:type="gramStart"/>
      <w:r w:rsidRPr="001D6502">
        <w:rPr>
          <w:rFonts w:ascii="Times New Roman" w:hAnsi="Times New Roman"/>
          <w:i/>
          <w:sz w:val="24"/>
          <w:szCs w:val="24"/>
          <w:lang w:val="en-US"/>
        </w:rPr>
        <w:t>Flow-</w:t>
      </w:r>
      <w:proofErr w:type="gramEnd"/>
      <w:r w:rsidRPr="001D6502">
        <w:rPr>
          <w:rFonts w:ascii="Times New Roman" w:hAnsi="Times New Roman"/>
          <w:i/>
          <w:sz w:val="24"/>
          <w:szCs w:val="24"/>
          <w:lang w:val="en-US"/>
        </w:rPr>
        <w:t>Manifold</w:t>
      </w:r>
    </w:p>
    <w:p w:rsidR="00E44596" w:rsidRPr="001D6502" w:rsidRDefault="00E44596" w:rsidP="00CC704B">
      <w:pPr>
        <w:autoSpaceDE w:val="0"/>
        <w:autoSpaceDN w:val="0"/>
        <w:adjustRightInd w:val="0"/>
        <w:rPr>
          <w:rFonts w:ascii="Times New Roman" w:hAnsi="Times New Roman"/>
          <w:i/>
          <w:sz w:val="24"/>
          <w:szCs w:val="24"/>
          <w:lang w:val="en-US"/>
        </w:rPr>
      </w:pPr>
    </w:p>
    <w:p w:rsidR="00E44596" w:rsidRDefault="00E44596" w:rsidP="00B13260">
      <w:pPr>
        <w:ind w:firstLine="284"/>
        <w:jc w:val="both"/>
        <w:rPr>
          <w:rFonts w:ascii="Times New Roman" w:hAnsi="Times New Roman"/>
          <w:sz w:val="24"/>
          <w:szCs w:val="24"/>
          <w:lang w:val="en-US"/>
        </w:rPr>
      </w:pPr>
      <w:r w:rsidRPr="001D6502">
        <w:rPr>
          <w:rFonts w:ascii="Times New Roman" w:hAnsi="Times New Roman"/>
          <w:sz w:val="24"/>
          <w:szCs w:val="24"/>
          <w:lang w:val="en-US"/>
        </w:rPr>
        <w:t>Due to the geometrical form of the nozzles, flow is forced to sustain both gradual expansion and contraction</w:t>
      </w:r>
      <w:r w:rsidR="00B7089A" w:rsidRPr="001D6502">
        <w:rPr>
          <w:rFonts w:ascii="Times New Roman" w:hAnsi="Times New Roman"/>
          <w:sz w:val="24"/>
          <w:szCs w:val="24"/>
          <w:lang w:val="en-US"/>
        </w:rPr>
        <w:t xml:space="preserve"> and thus a non-monotonic pressure distribution is expected</w:t>
      </w:r>
      <w:r w:rsidRPr="001D6502">
        <w:rPr>
          <w:rFonts w:ascii="Times New Roman" w:hAnsi="Times New Roman"/>
          <w:sz w:val="24"/>
          <w:szCs w:val="24"/>
          <w:lang w:val="en-US"/>
        </w:rPr>
        <w:t xml:space="preserve">. As can be seen in </w:t>
      </w:r>
      <w:r w:rsidR="00B931CA">
        <w:rPr>
          <w:rFonts w:ascii="Times New Roman" w:hAnsi="Times New Roman"/>
          <w:b/>
          <w:sz w:val="24"/>
          <w:szCs w:val="24"/>
          <w:lang w:val="en-US"/>
        </w:rPr>
        <w:t>Figure 7</w:t>
      </w:r>
      <w:r w:rsidRPr="001D6502">
        <w:rPr>
          <w:rFonts w:ascii="Times New Roman" w:hAnsi="Times New Roman"/>
          <w:b/>
          <w:sz w:val="24"/>
          <w:szCs w:val="24"/>
          <w:lang w:val="en-US"/>
        </w:rPr>
        <w:t xml:space="preserve">a, </w:t>
      </w:r>
      <w:r w:rsidRPr="001D6502">
        <w:rPr>
          <w:rFonts w:ascii="Times New Roman" w:hAnsi="Times New Roman"/>
          <w:sz w:val="24"/>
          <w:szCs w:val="24"/>
          <w:lang w:val="en-US"/>
        </w:rPr>
        <w:t xml:space="preserve">flow through the inlet nozzle results in a slight pressure recovery, due to the rapid recovery rate at the nozzle “throat” where the geometry is gradually expanding.  On the other hand, the outlet nozzle induces a small fluid pressure loss, as depicted in </w:t>
      </w:r>
      <w:r w:rsidR="00B931CA">
        <w:rPr>
          <w:rFonts w:ascii="Times New Roman" w:hAnsi="Times New Roman"/>
          <w:b/>
          <w:sz w:val="24"/>
          <w:szCs w:val="24"/>
          <w:lang w:val="en-US"/>
        </w:rPr>
        <w:t>Figure 7</w:t>
      </w:r>
      <w:r w:rsidRPr="001D6502">
        <w:rPr>
          <w:rFonts w:ascii="Times New Roman" w:hAnsi="Times New Roman"/>
          <w:b/>
          <w:sz w:val="24"/>
          <w:szCs w:val="24"/>
          <w:lang w:val="en-US"/>
        </w:rPr>
        <w:t>b</w:t>
      </w:r>
      <w:r w:rsidRPr="001D6502">
        <w:rPr>
          <w:rFonts w:ascii="Times New Roman" w:hAnsi="Times New Roman"/>
          <w:sz w:val="24"/>
          <w:szCs w:val="24"/>
          <w:lang w:val="en-US"/>
        </w:rPr>
        <w:t>. As can be seen, once again the pressure loss rate is becoming rapid in t</w:t>
      </w:r>
      <w:r w:rsidR="005522C8" w:rsidRPr="001D6502">
        <w:rPr>
          <w:rFonts w:ascii="Times New Roman" w:hAnsi="Times New Roman"/>
          <w:sz w:val="24"/>
          <w:szCs w:val="24"/>
          <w:lang w:val="en-US"/>
        </w:rPr>
        <w:t>he “throat</w:t>
      </w:r>
      <w:r w:rsidRPr="001D6502">
        <w:rPr>
          <w:rFonts w:ascii="Times New Roman" w:hAnsi="Times New Roman"/>
          <w:sz w:val="24"/>
          <w:szCs w:val="24"/>
          <w:lang w:val="en-US"/>
        </w:rPr>
        <w:t>” region where the flow experiences a gradual contraction. Nevertheless, the overall effect of the manifold on the</w:t>
      </w:r>
      <w:r w:rsidR="00B7089A" w:rsidRPr="001D6502">
        <w:rPr>
          <w:rFonts w:ascii="Times New Roman" w:hAnsi="Times New Roman"/>
          <w:sz w:val="24"/>
          <w:szCs w:val="24"/>
          <w:lang w:val="en-US"/>
        </w:rPr>
        <w:t xml:space="preserve"> overall</w:t>
      </w:r>
      <w:r w:rsidRPr="001D6502">
        <w:rPr>
          <w:rFonts w:ascii="Times New Roman" w:hAnsi="Times New Roman"/>
          <w:sz w:val="24"/>
          <w:szCs w:val="24"/>
          <w:lang w:val="en-US"/>
        </w:rPr>
        <w:t xml:space="preserve"> induced pressure drop is negligible</w:t>
      </w:r>
      <w:r w:rsidR="00B7089A" w:rsidRPr="001D6502">
        <w:rPr>
          <w:rFonts w:ascii="Times New Roman" w:hAnsi="Times New Roman"/>
          <w:sz w:val="24"/>
          <w:szCs w:val="24"/>
          <w:lang w:val="en-US"/>
        </w:rPr>
        <w:t xml:space="preserve"> in comparison to the contribution of the heat-sink active (channel occupied) region</w:t>
      </w:r>
      <w:r w:rsidRPr="001D6502">
        <w:rPr>
          <w:rFonts w:ascii="Times New Roman" w:hAnsi="Times New Roman"/>
          <w:sz w:val="24"/>
          <w:szCs w:val="24"/>
          <w:lang w:val="en-US"/>
        </w:rPr>
        <w:t>, as will be shown in the next paragraph.</w:t>
      </w:r>
    </w:p>
    <w:p w:rsidR="00E44596" w:rsidRPr="006B7E27" w:rsidRDefault="00E44596" w:rsidP="00B80DBA">
      <w:pPr>
        <w:ind w:left="-426"/>
        <w:rPr>
          <w:rFonts w:ascii="Times New Roman" w:hAnsi="Times New Roman"/>
          <w:sz w:val="24"/>
          <w:szCs w:val="24"/>
          <w:lang w:val="en-US"/>
        </w:rPr>
      </w:pPr>
    </w:p>
    <w:p w:rsidR="00B80DBA" w:rsidRDefault="002D57D5" w:rsidP="00B80DBA">
      <w:pPr>
        <w:ind w:left="-567"/>
        <w:rPr>
          <w:rFonts w:ascii="Times New Roman" w:hAnsi="Times New Roman"/>
          <w:noProof/>
          <w:sz w:val="24"/>
          <w:szCs w:val="24"/>
        </w:rPr>
      </w:pPr>
      <w:r>
        <w:rPr>
          <w:rFonts w:ascii="Times New Roman" w:hAnsi="Times New Roman"/>
          <w:noProof/>
          <w:sz w:val="24"/>
          <w:szCs w:val="24"/>
        </w:rPr>
        <w:drawing>
          <wp:inline distT="0" distB="0" distL="0" distR="0">
            <wp:extent cx="5983605" cy="1367790"/>
            <wp:effectExtent l="0" t="0" r="0" b="0"/>
            <wp:docPr id="938" name="Picture 938" descr="VWnozzle_IN_PresCont_Mid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VWnozzle_IN_PresCont_MidPlan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83605" cy="1367790"/>
                    </a:xfrm>
                    <a:prstGeom prst="rect">
                      <a:avLst/>
                    </a:prstGeom>
                    <a:noFill/>
                    <a:ln>
                      <a:noFill/>
                    </a:ln>
                  </pic:spPr>
                </pic:pic>
              </a:graphicData>
            </a:graphic>
          </wp:inline>
        </w:drawing>
      </w:r>
    </w:p>
    <w:p w:rsidR="00E44596" w:rsidRDefault="002D57D5" w:rsidP="00B80DBA">
      <w:pPr>
        <w:ind w:left="-567"/>
        <w:rPr>
          <w:rFonts w:ascii="Times New Roman" w:hAnsi="Times New Roman"/>
          <w:sz w:val="24"/>
          <w:szCs w:val="24"/>
          <w:lang w:val="en-US"/>
        </w:rPr>
      </w:pPr>
      <w:r>
        <w:rPr>
          <w:rFonts w:ascii="Times New Roman" w:hAnsi="Times New Roman"/>
          <w:noProof/>
          <w:sz w:val="24"/>
          <w:szCs w:val="24"/>
        </w:rPr>
        <w:drawing>
          <wp:inline distT="0" distB="0" distL="0" distR="0">
            <wp:extent cx="5983605" cy="1367790"/>
            <wp:effectExtent l="0" t="0" r="0" b="0"/>
            <wp:docPr id="939" name="Picture 939" descr="VWnozzle_OUT_PresCont_Mid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VWnozzle_OUT_PresCont_MidPlan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83605" cy="1367790"/>
                    </a:xfrm>
                    <a:prstGeom prst="rect">
                      <a:avLst/>
                    </a:prstGeom>
                    <a:noFill/>
                    <a:ln>
                      <a:noFill/>
                    </a:ln>
                  </pic:spPr>
                </pic:pic>
              </a:graphicData>
            </a:graphic>
          </wp:inline>
        </w:drawing>
      </w:r>
    </w:p>
    <w:p w:rsidR="00E44596" w:rsidRDefault="00E44596" w:rsidP="00463064">
      <w:pPr>
        <w:rPr>
          <w:rFonts w:ascii="Times New Roman" w:hAnsi="Times New Roman"/>
          <w:sz w:val="24"/>
          <w:szCs w:val="24"/>
          <w:lang w:val="en-US"/>
        </w:rPr>
      </w:pPr>
    </w:p>
    <w:p w:rsidR="00E44596" w:rsidRPr="00F549DE" w:rsidRDefault="00B931CA" w:rsidP="00463064">
      <w:pPr>
        <w:rPr>
          <w:rFonts w:ascii="Times New Roman" w:hAnsi="Times New Roman"/>
          <w:sz w:val="20"/>
          <w:szCs w:val="20"/>
          <w:lang w:val="en-US"/>
        </w:rPr>
      </w:pPr>
      <w:proofErr w:type="gramStart"/>
      <w:r>
        <w:rPr>
          <w:rFonts w:ascii="Times New Roman" w:hAnsi="Times New Roman"/>
          <w:b/>
          <w:sz w:val="20"/>
          <w:szCs w:val="20"/>
          <w:lang w:val="en-US"/>
        </w:rPr>
        <w:t>Fig 7</w:t>
      </w:r>
      <w:r w:rsidR="00E44596" w:rsidRPr="00B80DBA">
        <w:rPr>
          <w:rFonts w:ascii="Times New Roman" w:hAnsi="Times New Roman"/>
          <w:b/>
          <w:sz w:val="20"/>
          <w:szCs w:val="20"/>
          <w:lang w:val="en-US"/>
        </w:rPr>
        <w:t>.</w:t>
      </w:r>
      <w:proofErr w:type="gramEnd"/>
      <w:r w:rsidR="00E44596" w:rsidRPr="00B80DBA">
        <w:rPr>
          <w:rFonts w:ascii="Times New Roman" w:hAnsi="Times New Roman"/>
          <w:sz w:val="20"/>
          <w:szCs w:val="20"/>
          <w:lang w:val="en-US"/>
        </w:rPr>
        <w:t xml:space="preserve"> Pressure contour plots at the nozzle horizontal mid-plane: (a) Inlet nozzle, (b) outlet nozzle.</w:t>
      </w:r>
      <w:r w:rsidR="00E44596" w:rsidRPr="00F549DE">
        <w:rPr>
          <w:rFonts w:ascii="Times New Roman" w:hAnsi="Times New Roman"/>
          <w:sz w:val="20"/>
          <w:szCs w:val="20"/>
          <w:lang w:val="en-US"/>
        </w:rPr>
        <w:t xml:space="preserve"> </w:t>
      </w:r>
    </w:p>
    <w:p w:rsidR="00E44596" w:rsidRDefault="00E44596" w:rsidP="00463064">
      <w:pPr>
        <w:rPr>
          <w:rFonts w:ascii="Times New Roman" w:hAnsi="Times New Roman"/>
          <w:sz w:val="24"/>
          <w:szCs w:val="24"/>
          <w:lang w:val="en-US"/>
        </w:rPr>
      </w:pPr>
    </w:p>
    <w:p w:rsidR="00E44596" w:rsidRDefault="00E44596" w:rsidP="00BC0C33">
      <w:pPr>
        <w:ind w:firstLine="284"/>
        <w:jc w:val="both"/>
        <w:rPr>
          <w:rFonts w:ascii="Times New Roman" w:hAnsi="Times New Roman"/>
          <w:sz w:val="24"/>
          <w:szCs w:val="24"/>
          <w:lang w:val="en-US"/>
        </w:rPr>
      </w:pPr>
      <w:r w:rsidRPr="001D6502">
        <w:rPr>
          <w:rFonts w:ascii="Times New Roman" w:hAnsi="Times New Roman"/>
          <w:b/>
          <w:sz w:val="24"/>
          <w:szCs w:val="24"/>
          <w:lang w:val="en-US"/>
        </w:rPr>
        <w:t xml:space="preserve">Fig. </w:t>
      </w:r>
      <w:r w:rsidR="00B931CA">
        <w:rPr>
          <w:rFonts w:ascii="Times New Roman" w:hAnsi="Times New Roman"/>
          <w:b/>
          <w:sz w:val="24"/>
          <w:szCs w:val="24"/>
          <w:lang w:val="en-US"/>
        </w:rPr>
        <w:t>8</w:t>
      </w:r>
      <w:r w:rsidRPr="001D6502">
        <w:rPr>
          <w:rFonts w:ascii="Times New Roman" w:hAnsi="Times New Roman"/>
          <w:sz w:val="24"/>
          <w:szCs w:val="24"/>
          <w:lang w:val="en-US"/>
        </w:rPr>
        <w:t xml:space="preserve"> depicts the outlet velocity profile of the inflow nozzle, while the flow field within the nozzle is depicted at the inset. It is evident, that no flow separation occurs at the critical </w:t>
      </w:r>
      <w:r w:rsidRPr="005A7705">
        <w:rPr>
          <w:rFonts w:ascii="Times New Roman" w:hAnsi="Times New Roman"/>
          <w:sz w:val="24"/>
          <w:szCs w:val="24"/>
          <w:lang w:val="en-US"/>
        </w:rPr>
        <w:t xml:space="preserve">“throat” region, where the geometry expands, and the flow remains </w:t>
      </w:r>
      <w:r w:rsidR="00B7089A" w:rsidRPr="005A7705">
        <w:rPr>
          <w:rFonts w:ascii="Times New Roman" w:hAnsi="Times New Roman"/>
          <w:sz w:val="24"/>
          <w:szCs w:val="24"/>
          <w:lang w:val="en-US"/>
        </w:rPr>
        <w:t xml:space="preserve">unidirectional </w:t>
      </w:r>
      <w:r w:rsidRPr="005A7705">
        <w:rPr>
          <w:rFonts w:ascii="Times New Roman" w:hAnsi="Times New Roman"/>
          <w:sz w:val="24"/>
          <w:szCs w:val="24"/>
          <w:lang w:val="en-US"/>
        </w:rPr>
        <w:t>throughout the nozzle. Besides, the velocity profile obtains a relatively flat form over the largest part of the cross-section</w:t>
      </w:r>
      <w:r w:rsidR="00AF70FD" w:rsidRPr="005A7705">
        <w:rPr>
          <w:rFonts w:ascii="Times New Roman" w:hAnsi="Times New Roman"/>
          <w:sz w:val="24"/>
          <w:szCs w:val="24"/>
          <w:lang w:val="en-US"/>
        </w:rPr>
        <w:t>, with the standard deviation of the axial velocity being equal to 0.23, 0.27 and 0.29 for Reynolds number values of 1529, 2294 and 3059, respectively</w:t>
      </w:r>
      <w:r w:rsidRPr="005A7705">
        <w:rPr>
          <w:rFonts w:ascii="Times New Roman" w:hAnsi="Times New Roman"/>
          <w:sz w:val="24"/>
          <w:szCs w:val="24"/>
          <w:lang w:val="en-US"/>
        </w:rPr>
        <w:t xml:space="preserve">. </w:t>
      </w:r>
      <w:r w:rsidR="00B3200D" w:rsidRPr="005A7705">
        <w:rPr>
          <w:rFonts w:ascii="Times New Roman" w:hAnsi="Times New Roman"/>
          <w:sz w:val="24"/>
          <w:szCs w:val="24"/>
          <w:lang w:val="en-US"/>
        </w:rPr>
        <w:t xml:space="preserve">It must be noted </w:t>
      </w:r>
      <w:r w:rsidR="00BF51FF" w:rsidRPr="005A7705">
        <w:rPr>
          <w:rFonts w:ascii="Times New Roman" w:hAnsi="Times New Roman"/>
          <w:sz w:val="24"/>
          <w:szCs w:val="24"/>
          <w:lang w:val="en-US"/>
        </w:rPr>
        <w:t xml:space="preserve">that the flow after </w:t>
      </w:r>
      <w:r w:rsidRPr="005A7705">
        <w:rPr>
          <w:rFonts w:ascii="Times New Roman" w:hAnsi="Times New Roman"/>
          <w:sz w:val="24"/>
          <w:szCs w:val="24"/>
          <w:lang w:val="en-US"/>
        </w:rPr>
        <w:t xml:space="preserve">the nozzle </w:t>
      </w:r>
      <w:r w:rsidR="00BF51FF" w:rsidRPr="005A7705">
        <w:rPr>
          <w:rFonts w:ascii="Times New Roman" w:hAnsi="Times New Roman"/>
          <w:sz w:val="24"/>
          <w:szCs w:val="24"/>
          <w:lang w:val="en-US"/>
        </w:rPr>
        <w:t>enters</w:t>
      </w:r>
      <w:r w:rsidRPr="005A7705">
        <w:rPr>
          <w:rFonts w:ascii="Times New Roman" w:hAnsi="Times New Roman"/>
          <w:sz w:val="24"/>
          <w:szCs w:val="24"/>
          <w:lang w:val="en-US"/>
        </w:rPr>
        <w:t xml:space="preserve"> the rectangular heat-sink inlet chamber</w:t>
      </w:r>
      <w:r w:rsidR="00B3200D" w:rsidRPr="005A7705">
        <w:rPr>
          <w:rFonts w:ascii="Times New Roman" w:hAnsi="Times New Roman"/>
          <w:sz w:val="24"/>
          <w:szCs w:val="24"/>
          <w:lang w:val="en-US"/>
        </w:rPr>
        <w:t xml:space="preserve"> of high aspect ratio</w:t>
      </w:r>
      <w:r w:rsidR="00BF51FF" w:rsidRPr="005A7705">
        <w:rPr>
          <w:rFonts w:ascii="Times New Roman" w:hAnsi="Times New Roman"/>
          <w:sz w:val="24"/>
          <w:szCs w:val="24"/>
          <w:lang w:val="en-US"/>
        </w:rPr>
        <w:t xml:space="preserve"> (</w:t>
      </w:r>
      <w:r w:rsidR="00BF51FF" w:rsidRPr="005A7705">
        <w:rPr>
          <w:rFonts w:ascii="Times New Roman" w:hAnsi="Times New Roman"/>
          <w:i/>
          <w:sz w:val="24"/>
          <w:szCs w:val="24"/>
          <w:lang w:val="en-US"/>
        </w:rPr>
        <w:t>AR=5.76</w:t>
      </w:r>
      <w:r w:rsidR="00BF51FF" w:rsidRPr="005A7705">
        <w:rPr>
          <w:rFonts w:ascii="Times New Roman" w:hAnsi="Times New Roman"/>
          <w:sz w:val="24"/>
          <w:szCs w:val="24"/>
          <w:lang w:val="en-US"/>
        </w:rPr>
        <w:t>)</w:t>
      </w:r>
      <w:r w:rsidR="00B3200D" w:rsidRPr="005A7705">
        <w:rPr>
          <w:rFonts w:ascii="Times New Roman" w:hAnsi="Times New Roman"/>
          <w:sz w:val="24"/>
          <w:szCs w:val="24"/>
          <w:lang w:val="en-US"/>
        </w:rPr>
        <w:t xml:space="preserve"> and length equal to 50.0 mm</w:t>
      </w:r>
      <w:r w:rsidR="00BF51FF" w:rsidRPr="005A7705">
        <w:rPr>
          <w:rFonts w:ascii="Times New Roman" w:hAnsi="Times New Roman"/>
          <w:sz w:val="24"/>
          <w:szCs w:val="24"/>
          <w:lang w:val="en-US"/>
        </w:rPr>
        <w:t xml:space="preserve"> (see </w:t>
      </w:r>
      <w:r w:rsidR="00BF51FF" w:rsidRPr="005A7705">
        <w:rPr>
          <w:rFonts w:ascii="Times New Roman" w:hAnsi="Times New Roman"/>
          <w:b/>
          <w:sz w:val="24"/>
          <w:szCs w:val="24"/>
          <w:lang w:val="en-US"/>
        </w:rPr>
        <w:t>Fig. 1b</w:t>
      </w:r>
      <w:r w:rsidR="00BF51FF" w:rsidRPr="005A7705">
        <w:rPr>
          <w:rFonts w:ascii="Times New Roman" w:hAnsi="Times New Roman"/>
          <w:sz w:val="24"/>
          <w:szCs w:val="24"/>
          <w:lang w:val="en-US"/>
        </w:rPr>
        <w:t>)</w:t>
      </w:r>
      <w:r w:rsidRPr="005A7705">
        <w:rPr>
          <w:rFonts w:ascii="Times New Roman" w:hAnsi="Times New Roman"/>
          <w:sz w:val="24"/>
          <w:szCs w:val="24"/>
          <w:lang w:val="en-US"/>
        </w:rPr>
        <w:t>, which tends to produce an even flatter velocity</w:t>
      </w:r>
      <w:r w:rsidR="003550CD" w:rsidRPr="005A7705">
        <w:rPr>
          <w:rFonts w:ascii="Times New Roman" w:hAnsi="Times New Roman"/>
          <w:sz w:val="24"/>
          <w:szCs w:val="24"/>
          <w:lang w:val="en-US"/>
        </w:rPr>
        <w:t xml:space="preserve"> profile</w:t>
      </w:r>
      <w:r w:rsidR="00B3200D" w:rsidRPr="005A7705">
        <w:rPr>
          <w:rFonts w:ascii="Times New Roman" w:hAnsi="Times New Roman"/>
          <w:sz w:val="24"/>
          <w:szCs w:val="24"/>
          <w:lang w:val="en-US"/>
        </w:rPr>
        <w:t xml:space="preserve"> along the X</w:t>
      </w:r>
      <w:r w:rsidR="00B3200D" w:rsidRPr="005A7705">
        <w:rPr>
          <w:rFonts w:ascii="Times New Roman" w:hAnsi="Times New Roman"/>
          <w:sz w:val="24"/>
          <w:szCs w:val="24"/>
          <w:vertAlign w:val="superscript"/>
          <w:lang w:val="en-US"/>
        </w:rPr>
        <w:t>*</w:t>
      </w:r>
      <w:r w:rsidR="00B3200D" w:rsidRPr="005A7705">
        <w:rPr>
          <w:rFonts w:ascii="Times New Roman" w:hAnsi="Times New Roman"/>
          <w:sz w:val="24"/>
          <w:szCs w:val="24"/>
          <w:lang w:val="en-US"/>
        </w:rPr>
        <w:t xml:space="preserve"> direction</w:t>
      </w:r>
      <w:r w:rsidR="00BF51FF" w:rsidRPr="005A7705">
        <w:rPr>
          <w:rFonts w:ascii="Times New Roman" w:hAnsi="Times New Roman"/>
          <w:sz w:val="24"/>
          <w:szCs w:val="24"/>
          <w:lang w:val="en-US"/>
        </w:rPr>
        <w:t xml:space="preserve">, as </w:t>
      </w:r>
      <w:r w:rsidR="003550CD" w:rsidRPr="005A7705">
        <w:rPr>
          <w:rFonts w:ascii="Times New Roman" w:hAnsi="Times New Roman"/>
          <w:sz w:val="24"/>
          <w:szCs w:val="24"/>
          <w:lang w:val="en-US"/>
        </w:rPr>
        <w:t>has</w:t>
      </w:r>
      <w:r w:rsidRPr="005A7705">
        <w:rPr>
          <w:rFonts w:ascii="Times New Roman" w:hAnsi="Times New Roman"/>
          <w:sz w:val="24"/>
          <w:szCs w:val="24"/>
          <w:lang w:val="en-US"/>
        </w:rPr>
        <w:t xml:space="preserve"> </w:t>
      </w:r>
      <w:r w:rsidR="003550CD" w:rsidRPr="005A7705">
        <w:rPr>
          <w:rFonts w:ascii="Times New Roman" w:hAnsi="Times New Roman"/>
          <w:sz w:val="24"/>
          <w:szCs w:val="24"/>
          <w:lang w:val="en-US"/>
        </w:rPr>
        <w:t>been established</w:t>
      </w:r>
      <w:r w:rsidRPr="005A7705">
        <w:rPr>
          <w:rFonts w:ascii="Times New Roman" w:hAnsi="Times New Roman"/>
          <w:sz w:val="24"/>
          <w:szCs w:val="24"/>
          <w:lang w:val="en-US"/>
        </w:rPr>
        <w:t xml:space="preserve"> </w:t>
      </w:r>
      <w:r w:rsidR="003550CD" w:rsidRPr="005A7705">
        <w:rPr>
          <w:rFonts w:ascii="Times New Roman" w:hAnsi="Times New Roman"/>
          <w:sz w:val="24"/>
          <w:szCs w:val="24"/>
          <w:lang w:val="en-US"/>
        </w:rPr>
        <w:t>for</w:t>
      </w:r>
      <w:r w:rsidRPr="005A7705">
        <w:rPr>
          <w:rFonts w:ascii="Times New Roman" w:hAnsi="Times New Roman"/>
          <w:sz w:val="24"/>
          <w:szCs w:val="24"/>
          <w:lang w:val="en-US"/>
        </w:rPr>
        <w:t xml:space="preserve"> rectangular</w:t>
      </w:r>
      <w:r w:rsidR="00A31260" w:rsidRPr="005A7705">
        <w:rPr>
          <w:rFonts w:ascii="Times New Roman" w:hAnsi="Times New Roman"/>
          <w:sz w:val="24"/>
          <w:szCs w:val="24"/>
          <w:lang w:val="en-US"/>
        </w:rPr>
        <w:t xml:space="preserve"> cross-</w:t>
      </w:r>
      <w:r w:rsidR="00A31260" w:rsidRPr="005A7705">
        <w:rPr>
          <w:rFonts w:ascii="Times New Roman" w:hAnsi="Times New Roman"/>
          <w:sz w:val="24"/>
          <w:szCs w:val="24"/>
          <w:lang w:val="en-US"/>
        </w:rPr>
        <w:lastRenderedPageBreak/>
        <w:t>sectioned</w:t>
      </w:r>
      <w:r w:rsidRPr="005A7705">
        <w:rPr>
          <w:rFonts w:ascii="Times New Roman" w:hAnsi="Times New Roman"/>
          <w:sz w:val="24"/>
          <w:szCs w:val="24"/>
          <w:lang w:val="en-US"/>
        </w:rPr>
        <w:t xml:space="preserve"> geometries with high aspect ratios</w:t>
      </w:r>
      <w:r w:rsidR="00AF0587" w:rsidRPr="005A7705">
        <w:rPr>
          <w:rFonts w:ascii="Times New Roman" w:hAnsi="Times New Roman"/>
          <w:sz w:val="24"/>
          <w:szCs w:val="24"/>
          <w:lang w:val="en-US"/>
        </w:rPr>
        <w:t>.</w:t>
      </w:r>
      <w:r w:rsidR="00BF51FF" w:rsidRPr="005A7705">
        <w:rPr>
          <w:rFonts w:ascii="Times New Roman" w:hAnsi="Times New Roman"/>
          <w:sz w:val="24"/>
          <w:szCs w:val="24"/>
          <w:lang w:val="en-US"/>
        </w:rPr>
        <w:t xml:space="preserve"> The velocity profile should be further smoothened due to the flow resistance</w:t>
      </w:r>
      <w:r w:rsidRPr="005A7705">
        <w:rPr>
          <w:rFonts w:ascii="Times New Roman" w:hAnsi="Times New Roman"/>
          <w:sz w:val="24"/>
          <w:szCs w:val="24"/>
          <w:lang w:val="en-US"/>
        </w:rPr>
        <w:t xml:space="preserve"> </w:t>
      </w:r>
      <w:r w:rsidR="00BF51FF" w:rsidRPr="005A7705">
        <w:rPr>
          <w:rFonts w:ascii="Times New Roman" w:hAnsi="Times New Roman"/>
          <w:sz w:val="24"/>
          <w:szCs w:val="24"/>
          <w:lang w:val="en-US"/>
        </w:rPr>
        <w:t>encountered</w:t>
      </w:r>
      <w:r w:rsidR="00791954" w:rsidRPr="005A7705">
        <w:rPr>
          <w:rFonts w:ascii="Times New Roman" w:hAnsi="Times New Roman"/>
          <w:sz w:val="24"/>
          <w:szCs w:val="24"/>
          <w:lang w:val="en-US"/>
        </w:rPr>
        <w:t xml:space="preserve"> because of</w:t>
      </w:r>
      <w:r w:rsidR="00BF51FF" w:rsidRPr="005A7705">
        <w:rPr>
          <w:rFonts w:ascii="Times New Roman" w:hAnsi="Times New Roman"/>
          <w:sz w:val="24"/>
          <w:szCs w:val="24"/>
          <w:lang w:val="en-US"/>
        </w:rPr>
        <w:t xml:space="preserve"> </w:t>
      </w:r>
      <w:r w:rsidR="00AF0587" w:rsidRPr="005A7705">
        <w:rPr>
          <w:rFonts w:ascii="Times New Roman" w:hAnsi="Times New Roman"/>
          <w:sz w:val="24"/>
          <w:szCs w:val="24"/>
          <w:lang w:val="en-US"/>
        </w:rPr>
        <w:t xml:space="preserve">the presence </w:t>
      </w:r>
      <w:r w:rsidR="00BF51FF" w:rsidRPr="005A7705">
        <w:rPr>
          <w:rFonts w:ascii="Times New Roman" w:hAnsi="Times New Roman"/>
          <w:sz w:val="24"/>
          <w:szCs w:val="24"/>
          <w:lang w:val="en-US"/>
        </w:rPr>
        <w:t xml:space="preserve">to the channel core and thus </w:t>
      </w:r>
      <w:r w:rsidRPr="005A7705">
        <w:rPr>
          <w:rFonts w:ascii="Times New Roman" w:hAnsi="Times New Roman"/>
          <w:sz w:val="24"/>
          <w:szCs w:val="24"/>
          <w:lang w:val="en-US"/>
        </w:rPr>
        <w:t>flow distribution in the channels</w:t>
      </w:r>
      <w:r w:rsidR="00B3200D" w:rsidRPr="005A7705">
        <w:rPr>
          <w:rFonts w:ascii="Times New Roman" w:hAnsi="Times New Roman"/>
          <w:sz w:val="24"/>
          <w:szCs w:val="24"/>
          <w:lang w:val="en-US"/>
        </w:rPr>
        <w:t xml:space="preserve"> is expected to be even</w:t>
      </w:r>
      <w:r w:rsidRPr="005A7705">
        <w:rPr>
          <w:rFonts w:ascii="Times New Roman" w:hAnsi="Times New Roman"/>
          <w:sz w:val="24"/>
          <w:szCs w:val="24"/>
          <w:lang w:val="en-US"/>
        </w:rPr>
        <w:t>.</w:t>
      </w:r>
    </w:p>
    <w:p w:rsidR="00776BA1" w:rsidRDefault="00776BA1" w:rsidP="00BC0C33">
      <w:pPr>
        <w:ind w:firstLine="284"/>
        <w:jc w:val="both"/>
        <w:rPr>
          <w:rFonts w:ascii="Times New Roman" w:hAnsi="Times New Roman"/>
          <w:sz w:val="24"/>
          <w:szCs w:val="24"/>
          <w:lang w:val="en-US"/>
        </w:rPr>
      </w:pPr>
    </w:p>
    <w:p w:rsidR="00E44596" w:rsidRPr="001D6502" w:rsidRDefault="002D57D5" w:rsidP="00A5490A">
      <w:pPr>
        <w:jc w:val="center"/>
        <w:rPr>
          <w:rFonts w:ascii="Times New Roman" w:hAnsi="Times New Roman"/>
          <w:sz w:val="24"/>
          <w:szCs w:val="24"/>
          <w:lang w:val="en-US"/>
        </w:rPr>
      </w:pPr>
      <w:r>
        <w:rPr>
          <w:rFonts w:ascii="Times New Roman" w:hAnsi="Times New Roman"/>
          <w:noProof/>
          <w:sz w:val="24"/>
          <w:szCs w:val="24"/>
        </w:rPr>
        <w:drawing>
          <wp:inline distT="0" distB="0" distL="0" distR="0">
            <wp:extent cx="3218815" cy="2867660"/>
            <wp:effectExtent l="0" t="0" r="0" b="0"/>
            <wp:docPr id="940" name="Picture 9" descr="VW_nozzle_IN_OutVel_Re1529_2294_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W_nozzle_IN_OutVel_Re1529_2294_305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18815" cy="2867660"/>
                    </a:xfrm>
                    <a:prstGeom prst="rect">
                      <a:avLst/>
                    </a:prstGeom>
                    <a:noFill/>
                    <a:ln>
                      <a:noFill/>
                    </a:ln>
                  </pic:spPr>
                </pic:pic>
              </a:graphicData>
            </a:graphic>
          </wp:inline>
        </w:drawing>
      </w:r>
    </w:p>
    <w:p w:rsidR="00E44596" w:rsidRPr="001D6502" w:rsidRDefault="00E44596" w:rsidP="00463064">
      <w:pPr>
        <w:rPr>
          <w:rFonts w:ascii="Times New Roman" w:hAnsi="Times New Roman"/>
          <w:b/>
          <w:sz w:val="20"/>
          <w:szCs w:val="20"/>
          <w:lang w:val="en-US"/>
        </w:rPr>
      </w:pPr>
    </w:p>
    <w:p w:rsidR="00E44596" w:rsidRPr="001D6502" w:rsidRDefault="00B931CA" w:rsidP="00075B6C">
      <w:pPr>
        <w:jc w:val="both"/>
        <w:rPr>
          <w:rFonts w:ascii="Times New Roman" w:hAnsi="Times New Roman"/>
          <w:sz w:val="20"/>
          <w:szCs w:val="20"/>
          <w:lang w:val="en-US"/>
        </w:rPr>
      </w:pPr>
      <w:proofErr w:type="gramStart"/>
      <w:r>
        <w:rPr>
          <w:rFonts w:ascii="Times New Roman" w:hAnsi="Times New Roman"/>
          <w:b/>
          <w:sz w:val="20"/>
          <w:szCs w:val="20"/>
          <w:lang w:val="en-US"/>
        </w:rPr>
        <w:t>Fig. 8</w:t>
      </w:r>
      <w:r w:rsidR="00E44596" w:rsidRPr="001D6502">
        <w:rPr>
          <w:rFonts w:ascii="Times New Roman" w:hAnsi="Times New Roman"/>
          <w:b/>
          <w:sz w:val="20"/>
          <w:szCs w:val="20"/>
          <w:lang w:val="en-US"/>
        </w:rPr>
        <w:t>.</w:t>
      </w:r>
      <w:proofErr w:type="gramEnd"/>
      <w:r w:rsidR="00E44596" w:rsidRPr="001D6502">
        <w:rPr>
          <w:rFonts w:ascii="Times New Roman" w:hAnsi="Times New Roman"/>
          <w:sz w:val="20"/>
          <w:szCs w:val="20"/>
          <w:lang w:val="en-US"/>
        </w:rPr>
        <w:t xml:space="preserve"> Axial velocity horizontal profile at the outlet of the inflow nozzle and axial velocity contours along the horizontal mid-plane. The velocity was non-dimensionalized using the mean flow velocity within the nozzle</w:t>
      </w:r>
      <w:r w:rsidR="003F50F7" w:rsidRPr="001D6502">
        <w:rPr>
          <w:rFonts w:ascii="Times New Roman" w:hAnsi="Times New Roman"/>
          <w:sz w:val="20"/>
          <w:szCs w:val="20"/>
          <w:lang w:val="en-US"/>
        </w:rPr>
        <w:t xml:space="preserve"> (equal to</w:t>
      </w:r>
      <w:r w:rsidR="00CB6154" w:rsidRPr="001D6502">
        <w:rPr>
          <w:rFonts w:ascii="Times New Roman" w:hAnsi="Times New Roman"/>
          <w:sz w:val="20"/>
          <w:szCs w:val="20"/>
          <w:lang w:val="en-US"/>
        </w:rPr>
        <w:t xml:space="preserve"> 0.041, 0.062, 0.083 m/s</w:t>
      </w:r>
      <w:r w:rsidR="0007618B" w:rsidRPr="001D6502">
        <w:rPr>
          <w:rFonts w:ascii="Times New Roman" w:hAnsi="Times New Roman"/>
          <w:sz w:val="20"/>
          <w:szCs w:val="20"/>
          <w:lang w:val="en-US"/>
        </w:rPr>
        <w:t xml:space="preserve"> </w:t>
      </w:r>
      <w:r w:rsidR="003F50F7" w:rsidRPr="001D6502">
        <w:rPr>
          <w:rFonts w:ascii="Times New Roman" w:hAnsi="Times New Roman"/>
          <w:sz w:val="20"/>
          <w:szCs w:val="20"/>
          <w:lang w:val="en-US"/>
        </w:rPr>
        <w:t>for Re</w:t>
      </w:r>
      <w:r w:rsidR="003F50F7" w:rsidRPr="001D6502">
        <w:rPr>
          <w:rFonts w:ascii="Times New Roman" w:hAnsi="Times New Roman"/>
          <w:sz w:val="20"/>
          <w:szCs w:val="20"/>
          <w:vertAlign w:val="subscript"/>
          <w:lang w:val="en-US"/>
        </w:rPr>
        <w:t>d</w:t>
      </w:r>
      <w:r w:rsidR="003F50F7" w:rsidRPr="001D6502">
        <w:rPr>
          <w:rFonts w:ascii="Times New Roman" w:hAnsi="Times New Roman"/>
          <w:sz w:val="20"/>
          <w:szCs w:val="20"/>
          <w:lang w:val="en-US"/>
        </w:rPr>
        <w:t>=1529</w:t>
      </w:r>
      <w:proofErr w:type="gramStart"/>
      <w:r w:rsidR="003F50F7" w:rsidRPr="001D6502">
        <w:rPr>
          <w:rFonts w:ascii="Times New Roman" w:hAnsi="Times New Roman"/>
          <w:sz w:val="20"/>
          <w:szCs w:val="20"/>
          <w:lang w:val="en-US"/>
        </w:rPr>
        <w:t>,2294,3059</w:t>
      </w:r>
      <w:proofErr w:type="gramEnd"/>
      <w:r w:rsidR="003F50F7" w:rsidRPr="001D6502">
        <w:rPr>
          <w:rFonts w:ascii="Times New Roman" w:hAnsi="Times New Roman"/>
          <w:sz w:val="20"/>
          <w:szCs w:val="20"/>
          <w:lang w:val="en-US"/>
        </w:rPr>
        <w:t>,  respectively)</w:t>
      </w:r>
      <w:r w:rsidR="00075B6C">
        <w:rPr>
          <w:rFonts w:ascii="Times New Roman" w:hAnsi="Times New Roman"/>
          <w:sz w:val="20"/>
          <w:szCs w:val="20"/>
          <w:lang w:val="en-US"/>
        </w:rPr>
        <w:t>.</w:t>
      </w:r>
      <w:r w:rsidR="003F50F7" w:rsidRPr="001D6502">
        <w:rPr>
          <w:rFonts w:ascii="Times New Roman" w:hAnsi="Times New Roman"/>
          <w:sz w:val="20"/>
          <w:szCs w:val="20"/>
          <w:lang w:val="en-US"/>
        </w:rPr>
        <w:t xml:space="preserve">  </w:t>
      </w:r>
    </w:p>
    <w:p w:rsidR="00E44596" w:rsidRPr="001D6502" w:rsidRDefault="00E44596" w:rsidP="005F1F9B">
      <w:pPr>
        <w:autoSpaceDE w:val="0"/>
        <w:autoSpaceDN w:val="0"/>
        <w:adjustRightInd w:val="0"/>
        <w:rPr>
          <w:rFonts w:ascii="Times New Roman" w:hAnsi="Times New Roman"/>
          <w:sz w:val="28"/>
          <w:szCs w:val="28"/>
          <w:lang w:val="en-US"/>
        </w:rPr>
      </w:pPr>
    </w:p>
    <w:p w:rsidR="00E44596" w:rsidRPr="001D6502" w:rsidRDefault="00E44596" w:rsidP="005F1F9B">
      <w:pPr>
        <w:autoSpaceDE w:val="0"/>
        <w:autoSpaceDN w:val="0"/>
        <w:adjustRightInd w:val="0"/>
        <w:rPr>
          <w:rFonts w:ascii="Times New Roman" w:hAnsi="Times New Roman"/>
          <w:i/>
          <w:sz w:val="24"/>
          <w:szCs w:val="24"/>
          <w:lang w:val="en-US"/>
        </w:rPr>
      </w:pPr>
      <w:r w:rsidRPr="001D6502">
        <w:rPr>
          <w:rFonts w:ascii="Times New Roman" w:hAnsi="Times New Roman"/>
          <w:i/>
          <w:sz w:val="24"/>
          <w:szCs w:val="24"/>
          <w:lang w:val="en-US"/>
        </w:rPr>
        <w:t>5.2 Flow- Heat Sink</w:t>
      </w:r>
    </w:p>
    <w:p w:rsidR="00E44596" w:rsidRPr="001D6502" w:rsidRDefault="00E44596" w:rsidP="005F1F9B">
      <w:pPr>
        <w:autoSpaceDE w:val="0"/>
        <w:autoSpaceDN w:val="0"/>
        <w:adjustRightInd w:val="0"/>
        <w:rPr>
          <w:rFonts w:ascii="Times New Roman" w:hAnsi="Times New Roman"/>
          <w:i/>
          <w:sz w:val="24"/>
          <w:szCs w:val="24"/>
          <w:lang w:val="en-US"/>
        </w:rPr>
      </w:pPr>
    </w:p>
    <w:p w:rsidR="00E44596" w:rsidRDefault="00E44596" w:rsidP="006762CB">
      <w:pPr>
        <w:autoSpaceDE w:val="0"/>
        <w:autoSpaceDN w:val="0"/>
        <w:adjustRightInd w:val="0"/>
        <w:ind w:firstLine="284"/>
        <w:jc w:val="both"/>
        <w:rPr>
          <w:rFonts w:ascii="Times New Roman" w:hAnsi="Times New Roman"/>
          <w:sz w:val="24"/>
          <w:szCs w:val="24"/>
          <w:lang w:val="en-US"/>
        </w:rPr>
      </w:pPr>
      <w:r w:rsidRPr="001D6502">
        <w:rPr>
          <w:rFonts w:ascii="Times New Roman" w:hAnsi="Times New Roman"/>
          <w:sz w:val="24"/>
          <w:szCs w:val="24"/>
          <w:lang w:val="en-US"/>
        </w:rPr>
        <w:t>The induced pressure drop was evaluated in cold (unheated) flow conditions, in order to exclude possible effects of the varying water thermophysical properties due to heating. A constant temperature of 25</w:t>
      </w:r>
      <w:r w:rsidRPr="001D6502">
        <w:rPr>
          <w:rFonts w:ascii="Times New Roman" w:hAnsi="Times New Roman"/>
          <w:sz w:val="24"/>
          <w:szCs w:val="24"/>
          <w:vertAlign w:val="superscript"/>
          <w:lang w:val="en-US"/>
        </w:rPr>
        <w:t>o</w:t>
      </w:r>
      <w:r w:rsidRPr="001D6502">
        <w:rPr>
          <w:rFonts w:ascii="Times New Roman" w:hAnsi="Times New Roman"/>
          <w:sz w:val="24"/>
          <w:szCs w:val="24"/>
          <w:lang w:val="en-US"/>
        </w:rPr>
        <w:t xml:space="preserve">C was set in throughout the flow loop. </w:t>
      </w:r>
      <w:r w:rsidR="00B931CA">
        <w:rPr>
          <w:rFonts w:ascii="Times New Roman" w:hAnsi="Times New Roman"/>
          <w:b/>
          <w:sz w:val="24"/>
          <w:szCs w:val="24"/>
          <w:lang w:val="en-US"/>
        </w:rPr>
        <w:t>Fig. 9</w:t>
      </w:r>
      <w:r w:rsidRPr="001D6502">
        <w:rPr>
          <w:rFonts w:ascii="Times New Roman" w:hAnsi="Times New Roman"/>
          <w:b/>
          <w:sz w:val="24"/>
          <w:szCs w:val="24"/>
          <w:lang w:val="en-US"/>
        </w:rPr>
        <w:t>a</w:t>
      </w:r>
      <w:r w:rsidRPr="001D6502">
        <w:rPr>
          <w:rFonts w:ascii="Times New Roman" w:hAnsi="Times New Roman"/>
          <w:sz w:val="24"/>
          <w:szCs w:val="24"/>
          <w:lang w:val="en-US"/>
        </w:rPr>
        <w:t xml:space="preserve"> presents the obtained values of the friction factor, indicative of the pressure drop, and the respective numerical and theoretical predictions. The numerical predictions were produced by a “cold flow” model using only the fluid computational domain, while the theoretical values were produced by considering the fluid friction in each heat sink section and the additional pressure drop due to flow c</w:t>
      </w:r>
      <w:r w:rsidR="003C6D73" w:rsidRPr="001D6502">
        <w:rPr>
          <w:rFonts w:ascii="Times New Roman" w:hAnsi="Times New Roman"/>
          <w:sz w:val="24"/>
          <w:szCs w:val="24"/>
          <w:lang w:val="en-US"/>
        </w:rPr>
        <w:t>ontra</w:t>
      </w:r>
      <w:r w:rsidRPr="001D6502">
        <w:rPr>
          <w:rFonts w:ascii="Times New Roman" w:hAnsi="Times New Roman"/>
          <w:sz w:val="24"/>
          <w:szCs w:val="24"/>
          <w:lang w:val="en-US"/>
        </w:rPr>
        <w:t>ctions:</w:t>
      </w:r>
    </w:p>
    <w:p w:rsidR="00E44596" w:rsidRPr="00A26B1E" w:rsidRDefault="00E44596" w:rsidP="002D0E48">
      <w:pPr>
        <w:autoSpaceDE w:val="0"/>
        <w:autoSpaceDN w:val="0"/>
        <w:adjustRightInd w:val="0"/>
        <w:jc w:val="both"/>
        <w:rPr>
          <w:rFonts w:ascii="Times New Roman" w:hAnsi="Times New Roman"/>
          <w:sz w:val="24"/>
          <w:szCs w:val="24"/>
          <w:lang w:val="en-US"/>
        </w:rPr>
      </w:pPr>
    </w:p>
    <w:p w:rsidR="00E44596" w:rsidRPr="00654B91" w:rsidRDefault="004A1322" w:rsidP="00654B91">
      <w:pPr>
        <w:autoSpaceDE w:val="0"/>
        <w:autoSpaceDN w:val="0"/>
        <w:adjustRightInd w:val="0"/>
        <w:jc w:val="both"/>
        <w:rPr>
          <w:rFonts w:ascii="Times New Roman" w:hAnsi="Times New Roman"/>
          <w:sz w:val="24"/>
          <w:szCs w:val="24"/>
          <w:lang w:val="en-US"/>
        </w:rPr>
      </w:pPr>
      <w:r w:rsidRPr="00654B91">
        <w:rPr>
          <w:rFonts w:ascii="Times New Roman" w:hAnsi="Times New Roman"/>
          <w:i/>
          <w:position w:val="-16"/>
          <w:sz w:val="24"/>
          <w:szCs w:val="24"/>
          <w:lang w:val="en-US"/>
        </w:rPr>
        <w:object w:dxaOrig="4819" w:dyaOrig="400">
          <v:shape id="_x0000_i1051" type="#_x0000_t75" style="width:240.4pt;height:20.05pt" o:ole="">
            <v:imagedata r:id="rId82" o:title=""/>
          </v:shape>
          <o:OLEObject Type="Embed" ProgID="Equation.3" ShapeID="_x0000_i1051" DrawAspect="Content" ObjectID="_1478114733" r:id="rId83"/>
        </w:object>
      </w:r>
      <w:r w:rsidR="00E44596">
        <w:rPr>
          <w:rFonts w:ascii="Times New Roman" w:hAnsi="Times New Roman"/>
          <w:i/>
          <w:sz w:val="24"/>
          <w:szCs w:val="24"/>
          <w:lang w:val="en-US"/>
        </w:rPr>
        <w:t xml:space="preserve"> </w:t>
      </w:r>
      <w:r w:rsidR="00E44596">
        <w:rPr>
          <w:rFonts w:ascii="Times New Roman" w:hAnsi="Times New Roman"/>
          <w:i/>
          <w:sz w:val="24"/>
          <w:szCs w:val="24"/>
          <w:lang w:val="en-US"/>
        </w:rPr>
        <w:tab/>
      </w:r>
      <w:r w:rsidR="00E44596">
        <w:rPr>
          <w:rFonts w:ascii="Times New Roman" w:hAnsi="Times New Roman"/>
          <w:i/>
          <w:sz w:val="24"/>
          <w:szCs w:val="24"/>
          <w:lang w:val="en-US"/>
        </w:rPr>
        <w:tab/>
      </w:r>
      <w:r w:rsidR="00E44596">
        <w:rPr>
          <w:rFonts w:ascii="Times New Roman" w:hAnsi="Times New Roman"/>
          <w:i/>
          <w:sz w:val="24"/>
          <w:szCs w:val="24"/>
          <w:lang w:val="en-US"/>
        </w:rPr>
        <w:tab/>
      </w:r>
      <w:r w:rsidR="00E44596">
        <w:rPr>
          <w:rFonts w:ascii="Times New Roman" w:hAnsi="Times New Roman"/>
          <w:i/>
          <w:sz w:val="24"/>
          <w:szCs w:val="24"/>
          <w:lang w:val="en-US"/>
        </w:rPr>
        <w:tab/>
      </w:r>
      <w:r w:rsidR="00E44596">
        <w:rPr>
          <w:rFonts w:ascii="Times New Roman" w:hAnsi="Times New Roman"/>
          <w:i/>
          <w:sz w:val="24"/>
          <w:szCs w:val="24"/>
          <w:lang w:val="en-US"/>
        </w:rPr>
        <w:tab/>
        <w:t xml:space="preserve"> </w:t>
      </w:r>
      <w:r w:rsidR="00E44596">
        <w:rPr>
          <w:rFonts w:ascii="Times New Roman" w:hAnsi="Times New Roman"/>
          <w:sz w:val="24"/>
          <w:szCs w:val="24"/>
          <w:lang w:val="en-US"/>
        </w:rPr>
        <w:t>(3)</w:t>
      </w:r>
    </w:p>
    <w:p w:rsidR="00E44596" w:rsidRPr="00A046BB" w:rsidRDefault="00E44596" w:rsidP="00993430">
      <w:pPr>
        <w:autoSpaceDE w:val="0"/>
        <w:autoSpaceDN w:val="0"/>
        <w:adjustRightInd w:val="0"/>
        <w:jc w:val="both"/>
        <w:rPr>
          <w:rFonts w:ascii="Times New Roman" w:hAnsi="Times New Roman"/>
          <w:sz w:val="24"/>
          <w:szCs w:val="24"/>
          <w:lang w:val="en-US"/>
        </w:rPr>
      </w:pPr>
    </w:p>
    <w:p w:rsidR="00E44596" w:rsidRPr="001D6502" w:rsidRDefault="00E44596" w:rsidP="005F1F9B">
      <w:pPr>
        <w:jc w:val="both"/>
        <w:rPr>
          <w:rFonts w:ascii="Times New Roman" w:hAnsi="Times New Roman"/>
          <w:sz w:val="24"/>
          <w:szCs w:val="24"/>
          <w:lang w:val="en-US"/>
        </w:rPr>
      </w:pPr>
      <w:r w:rsidRPr="001D6502">
        <w:rPr>
          <w:rFonts w:ascii="Times New Roman" w:hAnsi="Times New Roman"/>
          <w:sz w:val="24"/>
          <w:szCs w:val="24"/>
          <w:lang w:val="en-US"/>
        </w:rPr>
        <w:t>The pressure drop in the contractions</w:t>
      </w:r>
      <w:r w:rsidR="004A1322" w:rsidRPr="001D6502">
        <w:rPr>
          <w:rFonts w:ascii="Times New Roman" w:hAnsi="Times New Roman"/>
          <w:sz w:val="24"/>
          <w:szCs w:val="24"/>
          <w:lang w:val="en-US"/>
        </w:rPr>
        <w:t xml:space="preserve"> (terms</w:t>
      </w:r>
      <w:r w:rsidR="006F51C7" w:rsidRPr="001D6502">
        <w:rPr>
          <w:rFonts w:ascii="Times New Roman" w:hAnsi="Times New Roman"/>
          <w:i/>
          <w:position w:val="-14"/>
          <w:sz w:val="24"/>
          <w:szCs w:val="24"/>
          <w:lang w:val="en-US"/>
        </w:rPr>
        <w:object w:dxaOrig="800" w:dyaOrig="380">
          <v:shape id="_x0000_i1052" type="#_x0000_t75" style="width:40.05pt;height:19.4pt" o:ole="">
            <v:imagedata r:id="rId84" o:title=""/>
          </v:shape>
          <o:OLEObject Type="Embed" ProgID="Equation.3" ShapeID="_x0000_i1052" DrawAspect="Content" ObjectID="_1478114734" r:id="rId85"/>
        </w:object>
      </w:r>
      <w:r w:rsidR="006F51C7" w:rsidRPr="001D6502">
        <w:rPr>
          <w:rFonts w:ascii="Times New Roman" w:hAnsi="Times New Roman"/>
          <w:sz w:val="24"/>
          <w:szCs w:val="24"/>
          <w:lang w:val="en-US"/>
        </w:rPr>
        <w:t>and</w:t>
      </w:r>
      <w:r w:rsidR="006F51C7" w:rsidRPr="001D6502">
        <w:rPr>
          <w:rFonts w:ascii="Times New Roman" w:hAnsi="Times New Roman"/>
          <w:i/>
          <w:position w:val="-14"/>
          <w:sz w:val="24"/>
          <w:szCs w:val="24"/>
          <w:lang w:val="en-US"/>
        </w:rPr>
        <w:object w:dxaOrig="800" w:dyaOrig="380">
          <v:shape id="_x0000_i1053" type="#_x0000_t75" style="width:40.05pt;height:19.4pt" o:ole="">
            <v:imagedata r:id="rId86" o:title=""/>
          </v:shape>
          <o:OLEObject Type="Embed" ProgID="Equation.3" ShapeID="_x0000_i1053" DrawAspect="Content" ObjectID="_1478114735" r:id="rId87"/>
        </w:object>
      </w:r>
      <w:r w:rsidR="006F51C7" w:rsidRPr="001D6502">
        <w:rPr>
          <w:rFonts w:ascii="Times New Roman" w:hAnsi="Times New Roman"/>
          <w:sz w:val="24"/>
          <w:szCs w:val="24"/>
          <w:lang w:val="en-US"/>
        </w:rPr>
        <w:t>)</w:t>
      </w:r>
      <w:r w:rsidRPr="001D6502">
        <w:rPr>
          <w:rFonts w:ascii="Times New Roman" w:hAnsi="Times New Roman"/>
          <w:sz w:val="24"/>
          <w:szCs w:val="24"/>
          <w:lang w:val="en-US"/>
        </w:rPr>
        <w:t xml:space="preserve">was calculated by equations similar to </w:t>
      </w:r>
      <w:r w:rsidRPr="001D6502">
        <w:rPr>
          <w:rFonts w:ascii="Times New Roman" w:hAnsi="Times New Roman"/>
          <w:b/>
          <w:sz w:val="24"/>
          <w:szCs w:val="24"/>
          <w:lang w:val="en-US"/>
        </w:rPr>
        <w:t xml:space="preserve">Eq. </w:t>
      </w:r>
      <w:r w:rsidR="00FB3C9A" w:rsidRPr="001D6502">
        <w:rPr>
          <w:rFonts w:ascii="Times New Roman" w:hAnsi="Times New Roman"/>
          <w:b/>
          <w:sz w:val="24"/>
          <w:szCs w:val="24"/>
          <w:lang w:val="en-US"/>
        </w:rPr>
        <w:t>(</w:t>
      </w:r>
      <w:r w:rsidRPr="001D6502">
        <w:rPr>
          <w:rFonts w:ascii="Times New Roman" w:hAnsi="Times New Roman"/>
          <w:b/>
          <w:sz w:val="24"/>
          <w:szCs w:val="24"/>
          <w:lang w:val="en-US"/>
        </w:rPr>
        <w:t>1</w:t>
      </w:r>
      <w:r w:rsidR="00FB3C9A" w:rsidRPr="001D6502">
        <w:rPr>
          <w:rFonts w:ascii="Times New Roman" w:hAnsi="Times New Roman"/>
          <w:b/>
          <w:sz w:val="24"/>
          <w:szCs w:val="24"/>
          <w:lang w:val="en-US"/>
        </w:rPr>
        <w:t>)</w:t>
      </w:r>
      <w:r w:rsidRPr="001D6502">
        <w:rPr>
          <w:rFonts w:ascii="Times New Roman" w:hAnsi="Times New Roman"/>
          <w:sz w:val="24"/>
          <w:szCs w:val="24"/>
          <w:lang w:val="en-US"/>
        </w:rPr>
        <w:t xml:space="preserve">, whereas in the straight channel sections equations of the general form </w:t>
      </w:r>
      <w:r w:rsidRPr="001D6502">
        <w:rPr>
          <w:rFonts w:ascii="Times New Roman" w:hAnsi="Times New Roman"/>
          <w:position w:val="-24"/>
          <w:sz w:val="24"/>
          <w:szCs w:val="24"/>
          <w:lang w:val="en-US"/>
        </w:rPr>
        <w:object w:dxaOrig="1800" w:dyaOrig="680">
          <v:shape id="_x0000_i1054" type="#_x0000_t75" style="width:89.55pt;height:33.8pt" o:ole="">
            <v:imagedata r:id="rId88" o:title=""/>
          </v:shape>
          <o:OLEObject Type="Embed" ProgID="Equation.3" ShapeID="_x0000_i1054" DrawAspect="Content" ObjectID="_1478114736" r:id="rId89"/>
        </w:object>
      </w:r>
      <w:r w:rsidRPr="001D6502">
        <w:rPr>
          <w:rFonts w:ascii="Times New Roman" w:hAnsi="Times New Roman"/>
          <w:sz w:val="24"/>
          <w:szCs w:val="24"/>
          <w:lang w:val="en-US"/>
        </w:rPr>
        <w:t xml:space="preserve"> were used considering</w:t>
      </w:r>
      <w:r w:rsidR="00FB3C9A" w:rsidRPr="001D6502">
        <w:rPr>
          <w:rFonts w:ascii="Times New Roman" w:hAnsi="Times New Roman"/>
          <w:sz w:val="24"/>
          <w:szCs w:val="24"/>
          <w:lang w:val="en-US"/>
        </w:rPr>
        <w:t xml:space="preserve"> also</w:t>
      </w:r>
      <w:r w:rsidRPr="001D6502">
        <w:rPr>
          <w:rFonts w:ascii="Times New Roman" w:hAnsi="Times New Roman"/>
          <w:sz w:val="24"/>
          <w:szCs w:val="24"/>
          <w:lang w:val="en-US"/>
        </w:rPr>
        <w:t xml:space="preserve"> the hydrodynamic development length and choosing the appropriate Fanning friction factor value </w:t>
      </w:r>
      <w:proofErr w:type="spellStart"/>
      <w:r w:rsidRPr="001D6502">
        <w:rPr>
          <w:rFonts w:ascii="Times New Roman" w:hAnsi="Times New Roman"/>
          <w:i/>
          <w:sz w:val="24"/>
          <w:szCs w:val="24"/>
          <w:lang w:val="en-US"/>
        </w:rPr>
        <w:t>f</w:t>
      </w:r>
      <w:r w:rsidRPr="001D6502">
        <w:rPr>
          <w:rFonts w:ascii="Times New Roman" w:hAnsi="Times New Roman"/>
          <w:i/>
          <w:sz w:val="24"/>
          <w:szCs w:val="24"/>
          <w:vertAlign w:val="subscript"/>
          <w:lang w:val="en-US"/>
        </w:rPr>
        <w:t>F</w:t>
      </w:r>
      <w:proofErr w:type="spellEnd"/>
      <w:r w:rsidRPr="001D6502">
        <w:rPr>
          <w:rFonts w:ascii="Times New Roman" w:hAnsi="Times New Roman"/>
          <w:sz w:val="24"/>
          <w:szCs w:val="24"/>
          <w:lang w:val="en-US"/>
        </w:rPr>
        <w:t xml:space="preserve"> for each part of the channel.</w:t>
      </w:r>
      <w:r w:rsidR="00536E9D" w:rsidRPr="001D6502">
        <w:rPr>
          <w:rFonts w:ascii="Times New Roman" w:hAnsi="Times New Roman"/>
          <w:sz w:val="24"/>
          <w:szCs w:val="24"/>
          <w:lang w:val="en-US"/>
        </w:rPr>
        <w:t xml:space="preserve"> It is evident that the experimental data are</w:t>
      </w:r>
      <w:r w:rsidRPr="001D6502">
        <w:rPr>
          <w:rFonts w:ascii="Times New Roman" w:hAnsi="Times New Roman"/>
          <w:sz w:val="24"/>
          <w:szCs w:val="24"/>
          <w:lang w:val="en-US"/>
        </w:rPr>
        <w:t xml:space="preserve"> </w:t>
      </w:r>
      <w:r w:rsidR="00536E9D" w:rsidRPr="001D6502">
        <w:rPr>
          <w:rFonts w:ascii="Times New Roman" w:hAnsi="Times New Roman"/>
          <w:sz w:val="24"/>
          <w:szCs w:val="24"/>
          <w:lang w:val="en-US"/>
        </w:rPr>
        <w:t>in good</w:t>
      </w:r>
      <w:r w:rsidRPr="001D6502">
        <w:rPr>
          <w:rFonts w:ascii="Times New Roman" w:hAnsi="Times New Roman"/>
          <w:sz w:val="24"/>
          <w:szCs w:val="24"/>
          <w:lang w:val="en-US"/>
        </w:rPr>
        <w:t xml:space="preserve"> agreement </w:t>
      </w:r>
      <w:r w:rsidR="00536E9D" w:rsidRPr="001D6502">
        <w:rPr>
          <w:rFonts w:ascii="Times New Roman" w:hAnsi="Times New Roman"/>
          <w:sz w:val="24"/>
          <w:szCs w:val="24"/>
          <w:lang w:val="en-US"/>
        </w:rPr>
        <w:t>with the predictions.</w:t>
      </w:r>
      <w:r w:rsidRPr="001D6502">
        <w:rPr>
          <w:rFonts w:ascii="Times New Roman" w:hAnsi="Times New Roman"/>
          <w:sz w:val="24"/>
          <w:szCs w:val="24"/>
          <w:lang w:val="en-US"/>
        </w:rPr>
        <w:t xml:space="preserve"> </w:t>
      </w:r>
      <w:r w:rsidR="00452E35" w:rsidRPr="001D6502">
        <w:rPr>
          <w:rFonts w:ascii="Times New Roman" w:hAnsi="Times New Roman"/>
          <w:sz w:val="24"/>
          <w:szCs w:val="24"/>
        </w:rPr>
        <w:t>Τ</w:t>
      </w:r>
      <w:r w:rsidRPr="001D6502">
        <w:rPr>
          <w:rFonts w:ascii="Times New Roman" w:hAnsi="Times New Roman"/>
          <w:sz w:val="24"/>
          <w:szCs w:val="24"/>
          <w:lang w:val="en-US"/>
        </w:rPr>
        <w:t>he maximum discrepancy detected is between the theoretical predictions and the experimental data for the lowest Reynolds number</w:t>
      </w:r>
      <w:r w:rsidR="00452E35" w:rsidRPr="001D6502">
        <w:rPr>
          <w:rFonts w:ascii="Times New Roman" w:hAnsi="Times New Roman"/>
          <w:sz w:val="24"/>
          <w:szCs w:val="24"/>
          <w:lang w:val="en-US"/>
        </w:rPr>
        <w:t xml:space="preserve"> (Re</w:t>
      </w:r>
      <w:r w:rsidR="00452E35" w:rsidRPr="001D6502">
        <w:rPr>
          <w:rFonts w:ascii="Times New Roman" w:hAnsi="Times New Roman"/>
          <w:sz w:val="24"/>
          <w:szCs w:val="24"/>
          <w:vertAlign w:val="subscript"/>
          <w:lang w:val="en-US"/>
        </w:rPr>
        <w:t>1</w:t>
      </w:r>
      <w:r w:rsidR="00536E9D" w:rsidRPr="001D6502">
        <w:rPr>
          <w:rFonts w:ascii="Times New Roman" w:hAnsi="Times New Roman"/>
          <w:sz w:val="24"/>
          <w:szCs w:val="24"/>
          <w:lang w:val="en-US"/>
        </w:rPr>
        <w:t>=24</w:t>
      </w:r>
      <w:r w:rsidR="00452E35" w:rsidRPr="001D6502">
        <w:rPr>
          <w:rFonts w:ascii="Times New Roman" w:hAnsi="Times New Roman"/>
          <w:sz w:val="24"/>
          <w:szCs w:val="24"/>
          <w:lang w:val="en-US"/>
        </w:rPr>
        <w:t>6)</w:t>
      </w:r>
      <w:r w:rsidRPr="001D6502">
        <w:rPr>
          <w:rFonts w:ascii="Times New Roman" w:hAnsi="Times New Roman"/>
          <w:sz w:val="24"/>
          <w:szCs w:val="24"/>
          <w:lang w:val="en-US"/>
        </w:rPr>
        <w:t>, which is in the order of 10%. This small deviation is probably due to the fact that the values used for the</w:t>
      </w:r>
      <w:r w:rsidR="004A1322" w:rsidRPr="001D6502">
        <w:rPr>
          <w:rFonts w:ascii="Times New Roman" w:hAnsi="Times New Roman"/>
          <w:sz w:val="24"/>
          <w:szCs w:val="24"/>
          <w:lang w:val="en-US"/>
        </w:rPr>
        <w:t xml:space="preserve"> flow</w:t>
      </w:r>
      <w:r w:rsidRPr="001D6502">
        <w:rPr>
          <w:rFonts w:ascii="Times New Roman" w:hAnsi="Times New Roman"/>
          <w:sz w:val="24"/>
          <w:szCs w:val="24"/>
          <w:lang w:val="en-US"/>
        </w:rPr>
        <w:t xml:space="preserve"> development length</w:t>
      </w:r>
      <w:r w:rsidR="00715221" w:rsidRPr="001D6502">
        <w:rPr>
          <w:rFonts w:ascii="Times New Roman" w:hAnsi="Times New Roman"/>
          <w:sz w:val="24"/>
          <w:szCs w:val="24"/>
          <w:lang w:val="en-US"/>
        </w:rPr>
        <w:t>,</w:t>
      </w:r>
      <w:r w:rsidRPr="001D6502">
        <w:rPr>
          <w:rFonts w:ascii="Times New Roman" w:hAnsi="Times New Roman"/>
          <w:sz w:val="24"/>
          <w:szCs w:val="24"/>
          <w:lang w:val="en-US"/>
        </w:rPr>
        <w:t xml:space="preserve"> in</w:t>
      </w:r>
      <w:r w:rsidR="00715221" w:rsidRPr="001D6502">
        <w:rPr>
          <w:rFonts w:ascii="Times New Roman" w:hAnsi="Times New Roman"/>
          <w:sz w:val="24"/>
          <w:szCs w:val="24"/>
          <w:lang w:val="en-US"/>
        </w:rPr>
        <w:t xml:space="preserve"> order to determine the term </w:t>
      </w:r>
      <w:r w:rsidR="004A1322" w:rsidRPr="001D6502">
        <w:rPr>
          <w:rFonts w:ascii="Times New Roman" w:hAnsi="Times New Roman"/>
          <w:position w:val="-16"/>
          <w:sz w:val="24"/>
          <w:szCs w:val="24"/>
          <w:lang w:val="en-US"/>
        </w:rPr>
        <w:object w:dxaOrig="600" w:dyaOrig="400">
          <v:shape id="_x0000_i1055" type="#_x0000_t75" style="width:30.05pt;height:20.05pt" o:ole="">
            <v:imagedata r:id="rId90" o:title=""/>
          </v:shape>
          <o:OLEObject Type="Embed" ProgID="Equation.3" ShapeID="_x0000_i1055" DrawAspect="Content" ObjectID="_1478114737" r:id="rId91"/>
        </w:object>
      </w:r>
      <w:r w:rsidR="00715221" w:rsidRPr="001D6502">
        <w:rPr>
          <w:rFonts w:ascii="Times New Roman" w:hAnsi="Times New Roman"/>
          <w:sz w:val="24"/>
          <w:szCs w:val="24"/>
          <w:lang w:val="en-US"/>
        </w:rPr>
        <w:t xml:space="preserve"> of Eq. (3) referring to</w:t>
      </w:r>
      <w:r w:rsidRPr="001D6502">
        <w:rPr>
          <w:rFonts w:ascii="Times New Roman" w:hAnsi="Times New Roman"/>
          <w:sz w:val="24"/>
          <w:szCs w:val="24"/>
          <w:lang w:val="en-US"/>
        </w:rPr>
        <w:t xml:space="preserve"> the channels of the third</w:t>
      </w:r>
      <w:r w:rsidR="00715221" w:rsidRPr="001D6502">
        <w:rPr>
          <w:rFonts w:ascii="Times New Roman" w:hAnsi="Times New Roman"/>
          <w:sz w:val="24"/>
          <w:szCs w:val="24"/>
          <w:lang w:val="en-US"/>
        </w:rPr>
        <w:t xml:space="preserve"> heat-</w:t>
      </w:r>
      <w:r w:rsidR="004A1322" w:rsidRPr="001D6502">
        <w:rPr>
          <w:rFonts w:ascii="Times New Roman" w:hAnsi="Times New Roman"/>
          <w:sz w:val="24"/>
          <w:szCs w:val="24"/>
          <w:lang w:val="en-US"/>
        </w:rPr>
        <w:t xml:space="preserve">sink </w:t>
      </w:r>
      <w:r w:rsidRPr="001D6502">
        <w:rPr>
          <w:rFonts w:ascii="Times New Roman" w:hAnsi="Times New Roman"/>
          <w:sz w:val="24"/>
          <w:szCs w:val="24"/>
          <w:lang w:val="en-US"/>
        </w:rPr>
        <w:t>section (AR=18.9)</w:t>
      </w:r>
      <w:r w:rsidR="00715221" w:rsidRPr="001D6502">
        <w:rPr>
          <w:rFonts w:ascii="Times New Roman" w:hAnsi="Times New Roman"/>
          <w:sz w:val="24"/>
          <w:szCs w:val="24"/>
          <w:lang w:val="en-US"/>
        </w:rPr>
        <w:t>,</w:t>
      </w:r>
      <w:r w:rsidRPr="001D6502">
        <w:rPr>
          <w:rFonts w:ascii="Times New Roman" w:hAnsi="Times New Roman"/>
          <w:sz w:val="24"/>
          <w:szCs w:val="24"/>
          <w:lang w:val="en-US"/>
        </w:rPr>
        <w:t xml:space="preserve"> had to be extrapolated from</w:t>
      </w:r>
      <w:r w:rsidR="001C49C9" w:rsidRPr="001D6502">
        <w:rPr>
          <w:rFonts w:ascii="Times New Roman" w:hAnsi="Times New Roman"/>
          <w:sz w:val="24"/>
          <w:szCs w:val="24"/>
          <w:lang w:val="en-US"/>
        </w:rPr>
        <w:t xml:space="preserve"> theoretical values</w:t>
      </w:r>
      <w:r w:rsidR="00715221" w:rsidRPr="001D6502">
        <w:rPr>
          <w:rFonts w:ascii="Times New Roman" w:hAnsi="Times New Roman"/>
          <w:sz w:val="24"/>
          <w:szCs w:val="24"/>
          <w:lang w:val="en-US"/>
        </w:rPr>
        <w:t xml:space="preserve"> available</w:t>
      </w:r>
      <w:r w:rsidR="001C49C9" w:rsidRPr="001D6502">
        <w:rPr>
          <w:rFonts w:ascii="Times New Roman" w:hAnsi="Times New Roman"/>
          <w:sz w:val="24"/>
          <w:szCs w:val="24"/>
          <w:lang w:val="en-US"/>
        </w:rPr>
        <w:t xml:space="preserve"> for</w:t>
      </w:r>
      <w:r w:rsidRPr="001D6502">
        <w:rPr>
          <w:rFonts w:ascii="Times New Roman" w:hAnsi="Times New Roman"/>
          <w:sz w:val="24"/>
          <w:szCs w:val="24"/>
          <w:lang w:val="en-US"/>
        </w:rPr>
        <w:t xml:space="preserve"> channels with a lower </w:t>
      </w:r>
      <w:r w:rsidRPr="001D6502">
        <w:rPr>
          <w:rFonts w:ascii="Times New Roman" w:hAnsi="Times New Roman"/>
          <w:sz w:val="24"/>
          <w:szCs w:val="24"/>
          <w:lang w:val="en-US"/>
        </w:rPr>
        <w:lastRenderedPageBreak/>
        <w:t>aspect ratio. In addition</w:t>
      </w:r>
      <w:r w:rsidR="003C6D73" w:rsidRPr="001D6502">
        <w:rPr>
          <w:rFonts w:ascii="Times New Roman" w:hAnsi="Times New Roman"/>
          <w:sz w:val="24"/>
          <w:szCs w:val="24"/>
          <w:lang w:val="en-US"/>
        </w:rPr>
        <w:t>,</w:t>
      </w:r>
      <w:r w:rsidRPr="001D6502">
        <w:rPr>
          <w:rFonts w:ascii="Times New Roman" w:hAnsi="Times New Roman"/>
          <w:sz w:val="24"/>
          <w:szCs w:val="24"/>
          <w:lang w:val="en-US"/>
        </w:rPr>
        <w:t xml:space="preserve"> the effect of the </w:t>
      </w:r>
      <w:r w:rsidR="004A1322" w:rsidRPr="001D6502">
        <w:rPr>
          <w:rFonts w:ascii="Times New Roman" w:hAnsi="Times New Roman"/>
          <w:sz w:val="24"/>
          <w:szCs w:val="24"/>
          <w:lang w:val="en-US"/>
        </w:rPr>
        <w:t>two geo</w:t>
      </w:r>
      <w:r w:rsidR="00AD2241" w:rsidRPr="001D6502">
        <w:rPr>
          <w:rFonts w:ascii="Times New Roman" w:hAnsi="Times New Roman"/>
          <w:sz w:val="24"/>
          <w:szCs w:val="24"/>
          <w:lang w:val="en-US"/>
        </w:rPr>
        <w:t>metrical contractions</w:t>
      </w:r>
      <w:r w:rsidRPr="001D6502">
        <w:rPr>
          <w:rFonts w:ascii="Times New Roman" w:hAnsi="Times New Roman"/>
          <w:sz w:val="24"/>
          <w:szCs w:val="24"/>
          <w:lang w:val="en-US"/>
        </w:rPr>
        <w:t xml:space="preserve"> along the heat sink length is possible to have been overestimated</w:t>
      </w:r>
      <w:r w:rsidR="00AD2241" w:rsidRPr="001D6502">
        <w:rPr>
          <w:rFonts w:ascii="Times New Roman" w:hAnsi="Times New Roman"/>
          <w:sz w:val="24"/>
          <w:szCs w:val="24"/>
          <w:lang w:val="en-US"/>
        </w:rPr>
        <w:t xml:space="preserve"> in the theoretical and numerical predictions</w:t>
      </w:r>
      <w:r w:rsidRPr="001D6502">
        <w:rPr>
          <w:rFonts w:ascii="Times New Roman" w:hAnsi="Times New Roman"/>
          <w:sz w:val="24"/>
          <w:szCs w:val="24"/>
          <w:lang w:val="en-US"/>
        </w:rPr>
        <w:t>, as the frontal surface of the actual fins is not</w:t>
      </w:r>
      <w:r w:rsidR="001C49C9" w:rsidRPr="001D6502">
        <w:rPr>
          <w:rFonts w:ascii="Times New Roman" w:hAnsi="Times New Roman"/>
          <w:sz w:val="24"/>
          <w:szCs w:val="24"/>
          <w:lang w:val="en-US"/>
        </w:rPr>
        <w:t xml:space="preserve"> perfectly</w:t>
      </w:r>
      <w:r w:rsidRPr="001D6502">
        <w:rPr>
          <w:rFonts w:ascii="Times New Roman" w:hAnsi="Times New Roman"/>
          <w:sz w:val="24"/>
          <w:szCs w:val="24"/>
          <w:lang w:val="en-US"/>
        </w:rPr>
        <w:t xml:space="preserve"> rectangular due to manufacturing limitations</w:t>
      </w:r>
      <w:r w:rsidR="001C49C9" w:rsidRPr="001D6502">
        <w:rPr>
          <w:rFonts w:ascii="Times New Roman" w:hAnsi="Times New Roman"/>
          <w:sz w:val="24"/>
          <w:szCs w:val="24"/>
          <w:lang w:val="en-US"/>
        </w:rPr>
        <w:t xml:space="preserve"> but has rather rounded edges</w:t>
      </w:r>
      <w:r w:rsidRPr="001D6502">
        <w:rPr>
          <w:rFonts w:ascii="Times New Roman" w:hAnsi="Times New Roman"/>
          <w:sz w:val="24"/>
          <w:szCs w:val="24"/>
          <w:lang w:val="en-US"/>
        </w:rPr>
        <w:t>, and</w:t>
      </w:r>
      <w:r w:rsidR="003C6D73" w:rsidRPr="001D6502">
        <w:rPr>
          <w:rFonts w:ascii="Times New Roman" w:hAnsi="Times New Roman"/>
          <w:sz w:val="24"/>
          <w:szCs w:val="24"/>
          <w:lang w:val="en-US"/>
        </w:rPr>
        <w:t xml:space="preserve"> thus</w:t>
      </w:r>
      <w:r w:rsidRPr="001D6502">
        <w:rPr>
          <w:rFonts w:ascii="Times New Roman" w:hAnsi="Times New Roman"/>
          <w:sz w:val="24"/>
          <w:szCs w:val="24"/>
          <w:lang w:val="en-US"/>
        </w:rPr>
        <w:t xml:space="preserve"> a smoother flow transiti</w:t>
      </w:r>
      <w:r w:rsidR="005522C8" w:rsidRPr="001D6502">
        <w:rPr>
          <w:rFonts w:ascii="Times New Roman" w:hAnsi="Times New Roman"/>
          <w:sz w:val="24"/>
          <w:szCs w:val="24"/>
          <w:lang w:val="en-US"/>
        </w:rPr>
        <w:t>on between sections is probable</w:t>
      </w:r>
      <w:r w:rsidRPr="001D6502">
        <w:rPr>
          <w:rFonts w:ascii="Times New Roman" w:hAnsi="Times New Roman"/>
          <w:sz w:val="24"/>
          <w:szCs w:val="24"/>
          <w:lang w:val="en-US"/>
        </w:rPr>
        <w:t xml:space="preserve"> to</w:t>
      </w:r>
      <w:r w:rsidR="003C6D73" w:rsidRPr="001D6502">
        <w:rPr>
          <w:rFonts w:ascii="Times New Roman" w:hAnsi="Times New Roman"/>
          <w:sz w:val="24"/>
          <w:szCs w:val="24"/>
          <w:lang w:val="en-US"/>
        </w:rPr>
        <w:t xml:space="preserve"> occur</w:t>
      </w:r>
      <w:r w:rsidRPr="001D6502">
        <w:rPr>
          <w:rFonts w:ascii="Times New Roman" w:hAnsi="Times New Roman"/>
          <w:sz w:val="24"/>
          <w:szCs w:val="24"/>
          <w:lang w:val="en-US"/>
        </w:rPr>
        <w:t>.</w:t>
      </w:r>
    </w:p>
    <w:p w:rsidR="00E44596" w:rsidRPr="00B50132" w:rsidRDefault="00E44596" w:rsidP="008741E1">
      <w:pPr>
        <w:ind w:firstLine="284"/>
        <w:jc w:val="both"/>
        <w:rPr>
          <w:rFonts w:ascii="Times New Roman" w:hAnsi="Times New Roman"/>
          <w:sz w:val="24"/>
          <w:szCs w:val="24"/>
          <w:lang w:val="en-US"/>
        </w:rPr>
      </w:pPr>
      <w:r w:rsidRPr="001D6502">
        <w:rPr>
          <w:rFonts w:ascii="Times New Roman" w:hAnsi="Times New Roman"/>
          <w:sz w:val="24"/>
          <w:szCs w:val="24"/>
          <w:lang w:val="en-US"/>
        </w:rPr>
        <w:t xml:space="preserve">It can be seen in </w:t>
      </w:r>
      <w:r w:rsidR="00B931CA">
        <w:rPr>
          <w:rFonts w:ascii="Times New Roman" w:hAnsi="Times New Roman"/>
          <w:b/>
          <w:sz w:val="24"/>
          <w:szCs w:val="24"/>
          <w:lang w:val="en-US"/>
        </w:rPr>
        <w:t>Fig. 9</w:t>
      </w:r>
      <w:r w:rsidRPr="001D6502">
        <w:rPr>
          <w:rFonts w:ascii="Times New Roman" w:hAnsi="Times New Roman"/>
          <w:b/>
          <w:sz w:val="24"/>
          <w:szCs w:val="24"/>
          <w:lang w:val="en-US"/>
        </w:rPr>
        <w:t>b</w:t>
      </w:r>
      <w:r w:rsidRPr="001D6502">
        <w:rPr>
          <w:rFonts w:ascii="Times New Roman" w:hAnsi="Times New Roman"/>
          <w:sz w:val="24"/>
          <w:szCs w:val="24"/>
          <w:lang w:val="en-US"/>
        </w:rPr>
        <w:t xml:space="preserve"> that the friction losses in the third, high-fin density section of the heat sink account for approximately 95% of the overall induced pressure drop</w:t>
      </w:r>
      <w:r w:rsidR="008741E1" w:rsidRPr="001D6502">
        <w:rPr>
          <w:rFonts w:ascii="Times New Roman" w:hAnsi="Times New Roman"/>
          <w:sz w:val="24"/>
          <w:szCs w:val="24"/>
          <w:lang w:val="en-US"/>
        </w:rPr>
        <w:t xml:space="preserve"> in the heat sink active (channel-occupied) region</w:t>
      </w:r>
      <w:r w:rsidR="003C6D73" w:rsidRPr="001D6502">
        <w:rPr>
          <w:rFonts w:ascii="Times New Roman" w:hAnsi="Times New Roman"/>
          <w:sz w:val="24"/>
          <w:szCs w:val="24"/>
          <w:lang w:val="en-US"/>
        </w:rPr>
        <w:t>, whereas the flow friction in the first two sections</w:t>
      </w:r>
      <w:r w:rsidR="008741E1" w:rsidRPr="001D6502">
        <w:rPr>
          <w:rFonts w:ascii="Times New Roman" w:hAnsi="Times New Roman"/>
          <w:sz w:val="24"/>
          <w:szCs w:val="24"/>
          <w:lang w:val="en-US"/>
        </w:rPr>
        <w:t>, as well as</w:t>
      </w:r>
      <w:r w:rsidR="003C6D73" w:rsidRPr="001D6502">
        <w:rPr>
          <w:rFonts w:ascii="Times New Roman" w:hAnsi="Times New Roman"/>
          <w:sz w:val="24"/>
          <w:szCs w:val="24"/>
          <w:lang w:val="en-US"/>
        </w:rPr>
        <w:t xml:space="preserve"> the </w:t>
      </w:r>
      <w:r w:rsidR="008741E1" w:rsidRPr="001D6502">
        <w:rPr>
          <w:rFonts w:ascii="Times New Roman" w:hAnsi="Times New Roman"/>
          <w:sz w:val="24"/>
          <w:szCs w:val="24"/>
          <w:lang w:val="en-US"/>
        </w:rPr>
        <w:t xml:space="preserve">flow separation in the locations of geometrical contractions have a minor contribution. </w:t>
      </w:r>
      <w:r w:rsidRPr="001D6502">
        <w:rPr>
          <w:rFonts w:ascii="Times New Roman" w:hAnsi="Times New Roman"/>
          <w:sz w:val="24"/>
          <w:szCs w:val="24"/>
          <w:lang w:val="en-US"/>
        </w:rPr>
        <w:t xml:space="preserve">As made evident by </w:t>
      </w:r>
      <w:r w:rsidR="00B931CA">
        <w:rPr>
          <w:rFonts w:ascii="Times New Roman" w:hAnsi="Times New Roman"/>
          <w:b/>
          <w:sz w:val="24"/>
          <w:szCs w:val="24"/>
          <w:lang w:val="en-US"/>
        </w:rPr>
        <w:t>Fig. 9</w:t>
      </w:r>
      <w:r w:rsidRPr="001D6502">
        <w:rPr>
          <w:rFonts w:ascii="Times New Roman" w:hAnsi="Times New Roman"/>
          <w:b/>
          <w:sz w:val="24"/>
          <w:szCs w:val="24"/>
          <w:lang w:val="en-US"/>
        </w:rPr>
        <w:t>c</w:t>
      </w:r>
      <w:r w:rsidRPr="001D6502">
        <w:rPr>
          <w:rFonts w:ascii="Times New Roman" w:hAnsi="Times New Roman"/>
          <w:sz w:val="24"/>
          <w:szCs w:val="24"/>
          <w:lang w:val="en-US"/>
        </w:rPr>
        <w:t xml:space="preserve"> the pressure losses induced outside of the heat sink active area</w:t>
      </w:r>
      <w:r w:rsidR="008741E1" w:rsidRPr="001D6502">
        <w:rPr>
          <w:rFonts w:ascii="Times New Roman" w:hAnsi="Times New Roman"/>
          <w:sz w:val="24"/>
          <w:szCs w:val="24"/>
          <w:lang w:val="en-US"/>
        </w:rPr>
        <w:t xml:space="preserve">, namely in the fittings, manifold system and inflow-outflow chambers, also </w:t>
      </w:r>
      <w:r w:rsidRPr="001D6502">
        <w:rPr>
          <w:rFonts w:ascii="Times New Roman" w:hAnsi="Times New Roman"/>
          <w:sz w:val="24"/>
          <w:szCs w:val="24"/>
          <w:lang w:val="en-US"/>
        </w:rPr>
        <w:t>have a very small effect on the overall</w:t>
      </w:r>
      <w:r w:rsidR="008741E1" w:rsidRPr="001D6502">
        <w:rPr>
          <w:rFonts w:ascii="Times New Roman" w:hAnsi="Times New Roman"/>
          <w:sz w:val="24"/>
          <w:szCs w:val="24"/>
          <w:lang w:val="en-US"/>
        </w:rPr>
        <w:t xml:space="preserve"> induced</w:t>
      </w:r>
      <w:r w:rsidRPr="001D6502">
        <w:rPr>
          <w:rFonts w:ascii="Times New Roman" w:hAnsi="Times New Roman"/>
          <w:sz w:val="24"/>
          <w:szCs w:val="24"/>
          <w:lang w:val="en-US"/>
        </w:rPr>
        <w:t xml:space="preserve"> pressure drop. Especially regarding the pressure drop in the manifold system which was determined numerically, the reduction of the experimental data</w:t>
      </w:r>
      <w:r w:rsidRPr="00B50132">
        <w:rPr>
          <w:rFonts w:ascii="Times New Roman" w:hAnsi="Times New Roman"/>
          <w:sz w:val="24"/>
          <w:szCs w:val="24"/>
          <w:lang w:val="en-US"/>
        </w:rPr>
        <w:t xml:space="preserve"> verifies</w:t>
      </w:r>
      <w:r>
        <w:rPr>
          <w:rFonts w:ascii="Times New Roman" w:hAnsi="Times New Roman"/>
          <w:sz w:val="24"/>
          <w:szCs w:val="24"/>
          <w:lang w:val="en-US"/>
        </w:rPr>
        <w:t xml:space="preserve"> that its contribution to the overall pressure drop is negligible (0.5% of the total).</w:t>
      </w:r>
    </w:p>
    <w:p w:rsidR="00E44596" w:rsidRDefault="00E44596" w:rsidP="005F1F9B">
      <w:pPr>
        <w:ind w:firstLine="284"/>
        <w:jc w:val="both"/>
        <w:rPr>
          <w:lang w:val="en-US"/>
        </w:rPr>
      </w:pPr>
    </w:p>
    <w:p w:rsidR="00E44596" w:rsidRDefault="002D57D5" w:rsidP="00A5490A">
      <w:pPr>
        <w:jc w:val="center"/>
        <w:rPr>
          <w:rFonts w:ascii="Times New Roman" w:hAnsi="Times New Roman"/>
          <w:sz w:val="24"/>
          <w:szCs w:val="24"/>
          <w:lang w:val="en-US"/>
        </w:rPr>
      </w:pPr>
      <w:r>
        <w:rPr>
          <w:rFonts w:ascii="Times New Roman" w:hAnsi="Times New Roman"/>
          <w:noProof/>
          <w:sz w:val="24"/>
          <w:szCs w:val="24"/>
        </w:rPr>
        <w:drawing>
          <wp:inline distT="0" distB="0" distL="0" distR="0">
            <wp:extent cx="2560320" cy="2267585"/>
            <wp:effectExtent l="0" t="0" r="0" b="0"/>
            <wp:docPr id="9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60320" cy="2267585"/>
                    </a:xfrm>
                    <a:prstGeom prst="rect">
                      <a:avLst/>
                    </a:prstGeom>
                    <a:noFill/>
                    <a:ln>
                      <a:noFill/>
                    </a:ln>
                  </pic:spPr>
                </pic:pic>
              </a:graphicData>
            </a:graphic>
          </wp:inline>
        </w:drawing>
      </w:r>
      <w:r w:rsidR="00E44596">
        <w:rPr>
          <w:rFonts w:ascii="Times New Roman" w:hAnsi="Times New Roman"/>
          <w:noProof/>
          <w:sz w:val="24"/>
          <w:szCs w:val="24"/>
          <w:lang w:val="en-US"/>
        </w:rPr>
        <w:t xml:space="preserve"> </w:t>
      </w:r>
      <w:r>
        <w:rPr>
          <w:rFonts w:ascii="Times New Roman" w:hAnsi="Times New Roman"/>
          <w:noProof/>
          <w:sz w:val="24"/>
          <w:szCs w:val="24"/>
        </w:rPr>
        <w:drawing>
          <wp:inline distT="0" distB="0" distL="0" distR="0">
            <wp:extent cx="2567940" cy="2267585"/>
            <wp:effectExtent l="0" t="0" r="0" b="0"/>
            <wp:docPr id="947" name="Picture 252" descr="Pres_Distr_Re281_421_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Pres_Distr_Re281_421_56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67940" cy="2267585"/>
                    </a:xfrm>
                    <a:prstGeom prst="rect">
                      <a:avLst/>
                    </a:prstGeom>
                    <a:noFill/>
                    <a:ln>
                      <a:noFill/>
                    </a:ln>
                  </pic:spPr>
                </pic:pic>
              </a:graphicData>
            </a:graphic>
          </wp:inline>
        </w:drawing>
      </w:r>
    </w:p>
    <w:p w:rsidR="00E44596" w:rsidRDefault="00E44596" w:rsidP="00FE109F">
      <w:pPr>
        <w:jc w:val="both"/>
        <w:rPr>
          <w:rFonts w:ascii="Times New Roman" w:hAnsi="Times New Roman"/>
          <w:sz w:val="24"/>
          <w:szCs w:val="24"/>
          <w:lang w:val="en-US"/>
        </w:rPr>
      </w:pPr>
    </w:p>
    <w:p w:rsidR="00E44596" w:rsidRDefault="002D57D5" w:rsidP="00463064">
      <w:pPr>
        <w:jc w:val="center"/>
        <w:rPr>
          <w:rFonts w:ascii="Times New Roman" w:hAnsi="Times New Roman"/>
          <w:sz w:val="24"/>
          <w:szCs w:val="24"/>
          <w:lang w:val="en-US"/>
        </w:rPr>
      </w:pPr>
      <w:r>
        <w:rPr>
          <w:rFonts w:ascii="Times New Roman" w:hAnsi="Times New Roman"/>
          <w:noProof/>
          <w:sz w:val="24"/>
          <w:szCs w:val="24"/>
        </w:rPr>
        <w:drawing>
          <wp:inline distT="0" distB="0" distL="0" distR="0">
            <wp:extent cx="3152775" cy="2113915"/>
            <wp:effectExtent l="0" t="0" r="0" b="0"/>
            <wp:docPr id="94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152775" cy="2113915"/>
                    </a:xfrm>
                    <a:prstGeom prst="rect">
                      <a:avLst/>
                    </a:prstGeom>
                    <a:noFill/>
                    <a:ln>
                      <a:noFill/>
                    </a:ln>
                  </pic:spPr>
                </pic:pic>
              </a:graphicData>
            </a:graphic>
          </wp:inline>
        </w:drawing>
      </w:r>
    </w:p>
    <w:p w:rsidR="00E44596" w:rsidRDefault="00E44596" w:rsidP="00463064">
      <w:pPr>
        <w:jc w:val="center"/>
        <w:rPr>
          <w:rFonts w:ascii="Times New Roman" w:hAnsi="Times New Roman"/>
          <w:sz w:val="24"/>
          <w:szCs w:val="24"/>
          <w:lang w:val="en-US"/>
        </w:rPr>
      </w:pPr>
    </w:p>
    <w:p w:rsidR="00E44596" w:rsidRPr="00FE109F" w:rsidRDefault="00B931CA" w:rsidP="00FE109F">
      <w:pPr>
        <w:jc w:val="both"/>
        <w:rPr>
          <w:rFonts w:ascii="Times New Roman" w:hAnsi="Times New Roman"/>
          <w:sz w:val="20"/>
          <w:szCs w:val="20"/>
          <w:lang w:val="en-US"/>
        </w:rPr>
      </w:pPr>
      <w:proofErr w:type="gramStart"/>
      <w:r>
        <w:rPr>
          <w:rFonts w:ascii="Times New Roman" w:hAnsi="Times New Roman"/>
          <w:b/>
          <w:sz w:val="20"/>
          <w:szCs w:val="20"/>
          <w:lang w:val="en-US"/>
        </w:rPr>
        <w:t>Fig. 9</w:t>
      </w:r>
      <w:r w:rsidR="00E44596" w:rsidRPr="001D6502">
        <w:rPr>
          <w:rFonts w:ascii="Times New Roman" w:hAnsi="Times New Roman"/>
          <w:b/>
          <w:sz w:val="20"/>
          <w:szCs w:val="20"/>
          <w:lang w:val="en-US"/>
        </w:rPr>
        <w:t>.</w:t>
      </w:r>
      <w:proofErr w:type="gramEnd"/>
      <w:r w:rsidR="00E44596" w:rsidRPr="001D6502">
        <w:rPr>
          <w:rFonts w:ascii="Times New Roman" w:hAnsi="Times New Roman"/>
          <w:sz w:val="20"/>
          <w:szCs w:val="20"/>
          <w:lang w:val="en-US"/>
        </w:rPr>
        <w:t xml:space="preserve"> Hydrodynamic performance of the heat sink</w:t>
      </w:r>
      <w:r w:rsidR="007C74C0" w:rsidRPr="001D6502">
        <w:rPr>
          <w:rFonts w:ascii="Times New Roman" w:hAnsi="Times New Roman"/>
          <w:sz w:val="20"/>
          <w:szCs w:val="20"/>
          <w:lang w:val="en-US"/>
        </w:rPr>
        <w:t>:</w:t>
      </w:r>
      <w:r w:rsidR="00E44596" w:rsidRPr="001D6502">
        <w:rPr>
          <w:rFonts w:ascii="Times New Roman" w:hAnsi="Times New Roman"/>
          <w:sz w:val="20"/>
          <w:szCs w:val="20"/>
          <w:lang w:val="en-US"/>
        </w:rPr>
        <w:t xml:space="preserve"> (a) Friction factor for the VW configuration, (b) longitudinal</w:t>
      </w:r>
      <w:r w:rsidR="00D7297B" w:rsidRPr="001D6502">
        <w:rPr>
          <w:rFonts w:ascii="Times New Roman" w:hAnsi="Times New Roman"/>
          <w:sz w:val="20"/>
          <w:szCs w:val="20"/>
          <w:lang w:val="en-US"/>
        </w:rPr>
        <w:t xml:space="preserve"> cross-sectionally averaged</w:t>
      </w:r>
      <w:r w:rsidR="00E44596" w:rsidRPr="001D6502">
        <w:rPr>
          <w:rFonts w:ascii="Times New Roman" w:hAnsi="Times New Roman"/>
          <w:sz w:val="20"/>
          <w:szCs w:val="20"/>
          <w:lang w:val="en-US"/>
        </w:rPr>
        <w:t xml:space="preserve"> pressure drop distribution within the VW configuration, (c) pressure losses induced outside the heat-sink channel</w:t>
      </w:r>
      <w:r w:rsidR="00D7297B" w:rsidRPr="001D6502">
        <w:rPr>
          <w:rFonts w:ascii="Times New Roman" w:hAnsi="Times New Roman"/>
          <w:sz w:val="20"/>
          <w:szCs w:val="20"/>
          <w:lang w:val="en-US"/>
        </w:rPr>
        <w:t xml:space="preserve"> active</w:t>
      </w:r>
      <w:r w:rsidR="00E44596" w:rsidRPr="001D6502">
        <w:rPr>
          <w:rFonts w:ascii="Times New Roman" w:hAnsi="Times New Roman"/>
          <w:sz w:val="20"/>
          <w:szCs w:val="20"/>
          <w:lang w:val="en-US"/>
        </w:rPr>
        <w:t xml:space="preserve"> </w:t>
      </w:r>
      <w:r w:rsidR="00D7297B" w:rsidRPr="001D6502">
        <w:rPr>
          <w:rFonts w:ascii="Times New Roman" w:hAnsi="Times New Roman"/>
          <w:sz w:val="20"/>
          <w:szCs w:val="20"/>
          <w:lang w:val="en-US"/>
        </w:rPr>
        <w:t>region</w:t>
      </w:r>
      <w:r w:rsidR="00E44596" w:rsidRPr="001D6502">
        <w:rPr>
          <w:rFonts w:ascii="Times New Roman" w:hAnsi="Times New Roman"/>
          <w:sz w:val="20"/>
          <w:szCs w:val="20"/>
          <w:lang w:val="en-US"/>
        </w:rPr>
        <w:t>.</w:t>
      </w:r>
    </w:p>
    <w:p w:rsidR="00E44596" w:rsidRDefault="00E44596" w:rsidP="005F1F9B">
      <w:pPr>
        <w:ind w:firstLine="284"/>
        <w:jc w:val="both"/>
        <w:rPr>
          <w:lang w:val="en-US"/>
        </w:rPr>
      </w:pPr>
    </w:p>
    <w:p w:rsidR="00E44596" w:rsidRDefault="00E44596" w:rsidP="005F1F9B">
      <w:pPr>
        <w:ind w:firstLine="284"/>
        <w:jc w:val="both"/>
        <w:rPr>
          <w:rFonts w:ascii="Times New Roman" w:hAnsi="Times New Roman"/>
          <w:sz w:val="24"/>
          <w:szCs w:val="24"/>
          <w:lang w:val="en-US"/>
        </w:rPr>
      </w:pPr>
      <w:r w:rsidRPr="005A7705">
        <w:rPr>
          <w:rFonts w:ascii="Times New Roman" w:hAnsi="Times New Roman"/>
          <w:sz w:val="24"/>
          <w:szCs w:val="24"/>
          <w:lang w:val="en-US"/>
        </w:rPr>
        <w:t>As m</w:t>
      </w:r>
      <w:r w:rsidR="00776BA1" w:rsidRPr="005A7705">
        <w:rPr>
          <w:rFonts w:ascii="Times New Roman" w:hAnsi="Times New Roman"/>
          <w:sz w:val="24"/>
          <w:szCs w:val="24"/>
          <w:lang w:val="en-US"/>
        </w:rPr>
        <w:t>ay be inferred by the Richardson</w:t>
      </w:r>
      <w:r w:rsidRPr="005A7705">
        <w:rPr>
          <w:rFonts w:ascii="Times New Roman" w:hAnsi="Times New Roman"/>
          <w:sz w:val="24"/>
          <w:szCs w:val="24"/>
          <w:lang w:val="en-US"/>
        </w:rPr>
        <w:t xml:space="preserve"> number values of </w:t>
      </w:r>
      <w:r w:rsidRPr="005A7705">
        <w:rPr>
          <w:rFonts w:ascii="Times New Roman" w:hAnsi="Times New Roman"/>
          <w:b/>
          <w:sz w:val="24"/>
          <w:szCs w:val="24"/>
          <w:lang w:val="en-US"/>
        </w:rPr>
        <w:t>Table 3</w:t>
      </w:r>
      <w:r w:rsidRPr="005A7705">
        <w:rPr>
          <w:rFonts w:ascii="Times New Roman" w:hAnsi="Times New Roman"/>
          <w:sz w:val="24"/>
          <w:szCs w:val="24"/>
          <w:lang w:val="en-US"/>
        </w:rPr>
        <w:t xml:space="preserve">, </w:t>
      </w:r>
      <w:r w:rsidR="000311D5" w:rsidRPr="005A7705">
        <w:rPr>
          <w:rFonts w:ascii="Times New Roman" w:hAnsi="Times New Roman"/>
          <w:sz w:val="24"/>
          <w:szCs w:val="24"/>
          <w:lang w:val="en-US"/>
        </w:rPr>
        <w:t>which quantify the ratio of buoyancy to inertial forces,</w:t>
      </w:r>
      <w:r w:rsidR="000666FA" w:rsidRPr="005A7705">
        <w:rPr>
          <w:rFonts w:ascii="Times New Roman" w:hAnsi="Times New Roman"/>
          <w:sz w:val="24"/>
          <w:szCs w:val="24"/>
          <w:lang w:val="en-US"/>
        </w:rPr>
        <w:t xml:space="preserve"> for the specified value of the imposed heat flux</w:t>
      </w:r>
      <w:r w:rsidR="000311D5" w:rsidRPr="005A7705">
        <w:rPr>
          <w:rFonts w:ascii="Times New Roman" w:hAnsi="Times New Roman"/>
          <w:sz w:val="24"/>
          <w:szCs w:val="24"/>
          <w:lang w:val="en-US"/>
        </w:rPr>
        <w:t xml:space="preserve"> </w:t>
      </w:r>
      <w:r w:rsidRPr="005A7705">
        <w:rPr>
          <w:rFonts w:ascii="Times New Roman" w:hAnsi="Times New Roman"/>
          <w:sz w:val="24"/>
          <w:szCs w:val="24"/>
          <w:lang w:val="en-US"/>
        </w:rPr>
        <w:t xml:space="preserve">buoyancy forces attain a </w:t>
      </w:r>
      <w:r w:rsidR="00776BA1" w:rsidRPr="005A7705">
        <w:rPr>
          <w:rFonts w:ascii="Times New Roman" w:hAnsi="Times New Roman"/>
          <w:sz w:val="24"/>
          <w:szCs w:val="24"/>
          <w:lang w:val="en-US"/>
        </w:rPr>
        <w:t xml:space="preserve">significant </w:t>
      </w:r>
      <w:r w:rsidRPr="005A7705">
        <w:rPr>
          <w:rFonts w:ascii="Times New Roman" w:hAnsi="Times New Roman"/>
          <w:sz w:val="24"/>
          <w:szCs w:val="24"/>
          <w:lang w:val="en-US"/>
        </w:rPr>
        <w:t>magnitude only in the first heat-sink section</w:t>
      </w:r>
      <w:r w:rsidR="00A95F1C" w:rsidRPr="005A7705">
        <w:rPr>
          <w:rFonts w:ascii="Times New Roman" w:hAnsi="Times New Roman"/>
          <w:sz w:val="24"/>
          <w:szCs w:val="24"/>
          <w:lang w:val="en-US"/>
        </w:rPr>
        <w:t xml:space="preserve"> especially</w:t>
      </w:r>
      <w:r w:rsidR="00776BA1" w:rsidRPr="005A7705">
        <w:rPr>
          <w:rFonts w:ascii="Times New Roman" w:hAnsi="Times New Roman"/>
          <w:sz w:val="24"/>
          <w:szCs w:val="24"/>
          <w:lang w:val="en-US"/>
        </w:rPr>
        <w:t xml:space="preserve"> for the lower values of the cooling fluid flow</w:t>
      </w:r>
      <w:r w:rsidR="00A95F1C" w:rsidRPr="005A7705">
        <w:rPr>
          <w:rFonts w:ascii="Times New Roman" w:hAnsi="Times New Roman"/>
          <w:sz w:val="24"/>
          <w:szCs w:val="24"/>
          <w:lang w:val="en-US"/>
        </w:rPr>
        <w:t xml:space="preserve"> rate</w:t>
      </w:r>
      <w:r w:rsidR="00A742EC" w:rsidRPr="005A7705">
        <w:rPr>
          <w:rFonts w:ascii="Times New Roman" w:hAnsi="Times New Roman"/>
          <w:sz w:val="24"/>
          <w:szCs w:val="24"/>
          <w:lang w:val="en-US"/>
        </w:rPr>
        <w:t>.</w:t>
      </w:r>
      <w:r w:rsidR="00776BA1" w:rsidRPr="005A7705">
        <w:rPr>
          <w:rFonts w:ascii="Times New Roman" w:hAnsi="Times New Roman"/>
          <w:sz w:val="24"/>
          <w:szCs w:val="24"/>
          <w:lang w:val="en-US"/>
        </w:rPr>
        <w:t xml:space="preserve"> </w:t>
      </w:r>
      <w:r w:rsidR="003623F8" w:rsidRPr="005A7705">
        <w:rPr>
          <w:rFonts w:ascii="Times New Roman" w:hAnsi="Times New Roman"/>
          <w:sz w:val="24"/>
          <w:szCs w:val="24"/>
          <w:lang w:val="en-US"/>
        </w:rPr>
        <w:t xml:space="preserve">This is due to the larger hydraulic diameter of the first section in comparison to the subsequent ones, as the hydraulic diameter has a significant </w:t>
      </w:r>
      <w:r w:rsidR="003623F8" w:rsidRPr="005A7705">
        <w:rPr>
          <w:rFonts w:ascii="Times New Roman" w:hAnsi="Times New Roman"/>
          <w:sz w:val="24"/>
          <w:szCs w:val="24"/>
          <w:lang w:val="en-US"/>
        </w:rPr>
        <w:lastRenderedPageBreak/>
        <w:t>influence on the Grashof</w:t>
      </w:r>
      <w:r w:rsidR="00574072" w:rsidRPr="005A7705">
        <w:rPr>
          <w:rFonts w:ascii="Times New Roman" w:hAnsi="Times New Roman"/>
          <w:sz w:val="24"/>
          <w:szCs w:val="24"/>
          <w:lang w:val="en-US"/>
        </w:rPr>
        <w:t xml:space="preserve"> number (</w:t>
      </w:r>
      <w:r w:rsidR="00574072" w:rsidRPr="005A7705">
        <w:rPr>
          <w:rFonts w:ascii="Times New Roman" w:hAnsi="Times New Roman"/>
          <w:i/>
          <w:sz w:val="24"/>
          <w:szCs w:val="24"/>
          <w:lang w:val="en-US"/>
        </w:rPr>
        <w:t>Gr</w:t>
      </w:r>
      <w:r w:rsidR="00F516EC" w:rsidRPr="005A7705">
        <w:rPr>
          <w:rFonts w:ascii="Times New Roman" w:hAnsi="Times New Roman"/>
          <w:i/>
          <w:sz w:val="24"/>
          <w:szCs w:val="24"/>
          <w:vertAlign w:val="superscript"/>
          <w:lang w:val="en-US"/>
        </w:rPr>
        <w:t>*</w:t>
      </w:r>
      <w:r w:rsidR="00574072" w:rsidRPr="005A7705">
        <w:rPr>
          <w:rFonts w:ascii="Times New Roman" w:hAnsi="Times New Roman"/>
          <w:i/>
          <w:sz w:val="24"/>
          <w:szCs w:val="24"/>
          <w:lang w:val="en-US"/>
        </w:rPr>
        <w:t>~</w:t>
      </w:r>
      <w:r w:rsidR="00267893" w:rsidRPr="005A7705">
        <w:rPr>
          <w:rFonts w:ascii="Times New Roman" w:hAnsi="Times New Roman"/>
          <w:position w:val="-12"/>
          <w:sz w:val="24"/>
          <w:szCs w:val="24"/>
          <w:lang w:val="en-US"/>
        </w:rPr>
        <w:object w:dxaOrig="340" w:dyaOrig="380">
          <v:shape id="_x0000_i1056" type="#_x0000_t75" style="width:17.55pt;height:18.8pt" o:ole="">
            <v:imagedata r:id="rId95" o:title=""/>
          </v:shape>
          <o:OLEObject Type="Embed" ProgID="Equation.3" ShapeID="_x0000_i1056" DrawAspect="Content" ObjectID="_1478114738" r:id="rId96"/>
        </w:object>
      </w:r>
      <w:r w:rsidR="00574072" w:rsidRPr="005A7705">
        <w:rPr>
          <w:rFonts w:ascii="Times New Roman" w:hAnsi="Times New Roman"/>
          <w:sz w:val="24"/>
          <w:szCs w:val="24"/>
          <w:lang w:val="en-US"/>
        </w:rPr>
        <w:t xml:space="preserve">) and consequently on the magnitude of the buoyancy forces. </w:t>
      </w:r>
      <w:r w:rsidR="00A95F1C" w:rsidRPr="005A7705">
        <w:rPr>
          <w:rFonts w:ascii="Times New Roman" w:hAnsi="Times New Roman"/>
          <w:sz w:val="24"/>
          <w:szCs w:val="24"/>
          <w:lang w:val="en-US"/>
        </w:rPr>
        <w:t xml:space="preserve">Hence, </w:t>
      </w:r>
      <w:r w:rsidR="00776BA1" w:rsidRPr="005A7705">
        <w:rPr>
          <w:rFonts w:ascii="Times New Roman" w:hAnsi="Times New Roman"/>
          <w:sz w:val="24"/>
          <w:szCs w:val="24"/>
          <w:lang w:val="en-US"/>
        </w:rPr>
        <w:t>longitudinal buoyancy</w:t>
      </w:r>
      <w:r w:rsidR="00A95F1C" w:rsidRPr="005A7705">
        <w:rPr>
          <w:rFonts w:ascii="Times New Roman" w:hAnsi="Times New Roman"/>
          <w:sz w:val="24"/>
          <w:szCs w:val="24"/>
          <w:lang w:val="en-US"/>
        </w:rPr>
        <w:t>-induced recirculation</w:t>
      </w:r>
      <w:r w:rsidR="00776BA1" w:rsidRPr="005A7705">
        <w:rPr>
          <w:rFonts w:ascii="Times New Roman" w:hAnsi="Times New Roman"/>
          <w:sz w:val="24"/>
          <w:szCs w:val="24"/>
          <w:lang w:val="en-US"/>
        </w:rPr>
        <w:t xml:space="preserve"> rolls </w:t>
      </w:r>
      <w:r w:rsidR="00A95F1C" w:rsidRPr="005A7705">
        <w:rPr>
          <w:rFonts w:ascii="Times New Roman" w:hAnsi="Times New Roman"/>
          <w:sz w:val="24"/>
          <w:szCs w:val="24"/>
          <w:lang w:val="en-US"/>
        </w:rPr>
        <w:t xml:space="preserve">are expected </w:t>
      </w:r>
      <w:r w:rsidR="00776BA1" w:rsidRPr="005A7705">
        <w:rPr>
          <w:rFonts w:ascii="Times New Roman" w:hAnsi="Times New Roman"/>
          <w:sz w:val="24"/>
          <w:szCs w:val="24"/>
          <w:lang w:val="en-US"/>
        </w:rPr>
        <w:t xml:space="preserve">to emerge in that region. </w:t>
      </w:r>
      <w:r w:rsidRPr="005A7705">
        <w:rPr>
          <w:rFonts w:ascii="Times New Roman" w:hAnsi="Times New Roman"/>
          <w:sz w:val="24"/>
          <w:szCs w:val="24"/>
          <w:lang w:val="en-US"/>
        </w:rPr>
        <w:t xml:space="preserve">Indeed, as depicted in </w:t>
      </w:r>
      <w:r w:rsidRPr="005A7705">
        <w:rPr>
          <w:rFonts w:ascii="Times New Roman" w:hAnsi="Times New Roman"/>
          <w:b/>
          <w:sz w:val="24"/>
          <w:szCs w:val="24"/>
          <w:lang w:val="en-US"/>
        </w:rPr>
        <w:t xml:space="preserve">Fig. </w:t>
      </w:r>
      <w:r w:rsidR="00B931CA" w:rsidRPr="005A7705">
        <w:rPr>
          <w:rFonts w:ascii="Times New Roman" w:hAnsi="Times New Roman"/>
          <w:b/>
          <w:sz w:val="24"/>
          <w:szCs w:val="24"/>
          <w:lang w:val="en-US"/>
        </w:rPr>
        <w:t>10</w:t>
      </w:r>
      <w:r w:rsidRPr="005A7705">
        <w:rPr>
          <w:rFonts w:ascii="Times New Roman" w:hAnsi="Times New Roman"/>
          <w:sz w:val="24"/>
          <w:szCs w:val="24"/>
          <w:lang w:val="en-US"/>
        </w:rPr>
        <w:t xml:space="preserve">, a </w:t>
      </w:r>
      <w:r w:rsidR="001229F8" w:rsidRPr="005A7705">
        <w:rPr>
          <w:rFonts w:ascii="Times New Roman" w:hAnsi="Times New Roman"/>
          <w:sz w:val="24"/>
          <w:szCs w:val="24"/>
          <w:lang w:val="en-US"/>
        </w:rPr>
        <w:t>secondary-</w:t>
      </w:r>
      <w:r w:rsidRPr="005A7705">
        <w:rPr>
          <w:rFonts w:ascii="Times New Roman" w:hAnsi="Times New Roman"/>
          <w:sz w:val="24"/>
          <w:szCs w:val="24"/>
          <w:lang w:val="en-US"/>
        </w:rPr>
        <w:t>flow pattern is discernible even for the highest value of the Reynolds number considered.</w:t>
      </w:r>
      <w:r w:rsidR="001229F8" w:rsidRPr="005A7705">
        <w:rPr>
          <w:rFonts w:ascii="Times New Roman" w:hAnsi="Times New Roman"/>
          <w:sz w:val="24"/>
          <w:szCs w:val="24"/>
          <w:lang w:val="en-US"/>
        </w:rPr>
        <w:t xml:space="preserve"> The emergence</w:t>
      </w:r>
      <w:r w:rsidR="00427157" w:rsidRPr="005A7705">
        <w:rPr>
          <w:rFonts w:ascii="Times New Roman" w:hAnsi="Times New Roman"/>
          <w:sz w:val="24"/>
          <w:szCs w:val="24"/>
          <w:lang w:val="en-US"/>
        </w:rPr>
        <w:t xml:space="preserve"> of rolls is clear evidence of the effect of natural convection on the flow field, as the heated fluid ascends toward the channel upper part.</w:t>
      </w:r>
      <w:r w:rsidRPr="005A7705">
        <w:rPr>
          <w:rFonts w:ascii="Times New Roman" w:hAnsi="Times New Roman"/>
          <w:sz w:val="24"/>
          <w:szCs w:val="24"/>
          <w:lang w:val="en-US"/>
        </w:rPr>
        <w:t xml:space="preserve"> The rolls draw fluid from the upper wall to the lower heated wall and have an enhancing effect on heat transfer, as will be shown in the next section. </w:t>
      </w:r>
      <w:r w:rsidR="00771424" w:rsidRPr="005A7705">
        <w:rPr>
          <w:rFonts w:ascii="Times New Roman" w:hAnsi="Times New Roman"/>
          <w:sz w:val="24"/>
          <w:szCs w:val="24"/>
          <w:lang w:val="en-US"/>
        </w:rPr>
        <w:t>As</w:t>
      </w:r>
      <w:r w:rsidR="00771424" w:rsidRPr="001D6502">
        <w:rPr>
          <w:rFonts w:ascii="Times New Roman" w:hAnsi="Times New Roman"/>
          <w:sz w:val="24"/>
          <w:szCs w:val="24"/>
          <w:lang w:val="en-US"/>
        </w:rPr>
        <w:t xml:space="preserve"> the Reynolds number increases, </w:t>
      </w:r>
      <w:r w:rsidRPr="001D6502">
        <w:rPr>
          <w:rFonts w:ascii="Times New Roman" w:hAnsi="Times New Roman"/>
          <w:sz w:val="24"/>
          <w:szCs w:val="24"/>
          <w:lang w:val="en-US"/>
        </w:rPr>
        <w:t>the magnitude of the rolls diminishes</w:t>
      </w:r>
      <w:r w:rsidR="00771424" w:rsidRPr="001D6502">
        <w:rPr>
          <w:rFonts w:ascii="Times New Roman" w:hAnsi="Times New Roman"/>
          <w:sz w:val="24"/>
          <w:szCs w:val="24"/>
          <w:lang w:val="en-US"/>
        </w:rPr>
        <w:t>, as expected,</w:t>
      </w:r>
      <w:r w:rsidRPr="001D6502">
        <w:rPr>
          <w:rFonts w:ascii="Times New Roman" w:hAnsi="Times New Roman"/>
          <w:sz w:val="24"/>
          <w:szCs w:val="24"/>
          <w:lang w:val="en-US"/>
        </w:rPr>
        <w:t xml:space="preserve"> and furthermore the</w:t>
      </w:r>
      <w:r w:rsidR="00771424" w:rsidRPr="001D6502">
        <w:rPr>
          <w:rFonts w:ascii="Times New Roman" w:hAnsi="Times New Roman"/>
          <w:sz w:val="24"/>
          <w:szCs w:val="24"/>
          <w:lang w:val="en-US"/>
        </w:rPr>
        <w:t xml:space="preserve"> streamwise location where the</w:t>
      </w:r>
      <w:r w:rsidRPr="001D6502">
        <w:rPr>
          <w:rFonts w:ascii="Times New Roman" w:hAnsi="Times New Roman"/>
          <w:sz w:val="24"/>
          <w:szCs w:val="24"/>
          <w:lang w:val="en-US"/>
        </w:rPr>
        <w:t xml:space="preserve"> roll</w:t>
      </w:r>
      <w:r w:rsidR="00771424" w:rsidRPr="001D6502">
        <w:rPr>
          <w:rFonts w:ascii="Times New Roman" w:hAnsi="Times New Roman"/>
          <w:sz w:val="24"/>
          <w:szCs w:val="24"/>
          <w:lang w:val="en-US"/>
        </w:rPr>
        <w:t>s obtain their</w:t>
      </w:r>
      <w:r w:rsidRPr="001D6502">
        <w:rPr>
          <w:rFonts w:ascii="Times New Roman" w:hAnsi="Times New Roman"/>
          <w:sz w:val="24"/>
          <w:szCs w:val="24"/>
          <w:lang w:val="en-US"/>
        </w:rPr>
        <w:t xml:space="preserve"> maximum</w:t>
      </w:r>
      <w:r w:rsidR="00771424" w:rsidRPr="001D6502">
        <w:rPr>
          <w:rFonts w:ascii="Times New Roman" w:hAnsi="Times New Roman"/>
          <w:sz w:val="24"/>
          <w:szCs w:val="24"/>
          <w:lang w:val="en-US"/>
        </w:rPr>
        <w:t xml:space="preserve"> intensity</w:t>
      </w:r>
      <w:r w:rsidRPr="001D6502">
        <w:rPr>
          <w:rFonts w:ascii="Times New Roman" w:hAnsi="Times New Roman"/>
          <w:sz w:val="24"/>
          <w:szCs w:val="24"/>
          <w:lang w:val="en-US"/>
        </w:rPr>
        <w:t xml:space="preserve"> is shifted </w:t>
      </w:r>
      <w:r w:rsidR="00E62FAA" w:rsidRPr="001D6502">
        <w:rPr>
          <w:rFonts w:ascii="Times New Roman" w:hAnsi="Times New Roman"/>
          <w:sz w:val="24"/>
          <w:szCs w:val="24"/>
          <w:lang w:val="en-US"/>
        </w:rPr>
        <w:t>farther from the channel inlet</w:t>
      </w:r>
      <w:r w:rsidRPr="001D6502">
        <w:rPr>
          <w:rFonts w:ascii="Times New Roman" w:hAnsi="Times New Roman"/>
          <w:sz w:val="24"/>
          <w:szCs w:val="24"/>
          <w:lang w:val="en-US"/>
        </w:rPr>
        <w:t xml:space="preserve">, as has also been observed by the authors in </w:t>
      </w:r>
      <w:r w:rsidRPr="001D6502">
        <w:rPr>
          <w:rFonts w:ascii="Times New Roman" w:hAnsi="Times New Roman"/>
          <w:b/>
          <w:sz w:val="24"/>
          <w:szCs w:val="24"/>
          <w:lang w:val="en-US"/>
        </w:rPr>
        <w:t>[</w:t>
      </w:r>
      <w:r w:rsidR="00824DEA">
        <w:rPr>
          <w:rFonts w:ascii="Times New Roman" w:hAnsi="Times New Roman"/>
          <w:b/>
          <w:sz w:val="24"/>
          <w:szCs w:val="24"/>
          <w:lang w:val="en-US"/>
        </w:rPr>
        <w:t>30</w:t>
      </w:r>
      <w:r w:rsidRPr="001D6502">
        <w:rPr>
          <w:rFonts w:ascii="Times New Roman" w:hAnsi="Times New Roman"/>
          <w:b/>
          <w:sz w:val="24"/>
          <w:szCs w:val="24"/>
          <w:lang w:val="en-US"/>
        </w:rPr>
        <w:t>]</w:t>
      </w:r>
      <w:r w:rsidRPr="001D6502">
        <w:rPr>
          <w:rFonts w:ascii="Times New Roman" w:hAnsi="Times New Roman"/>
          <w:sz w:val="24"/>
          <w:szCs w:val="24"/>
          <w:lang w:val="en-US"/>
        </w:rPr>
        <w:t>.</w:t>
      </w:r>
      <w:r>
        <w:rPr>
          <w:rFonts w:ascii="Times New Roman" w:hAnsi="Times New Roman"/>
          <w:sz w:val="24"/>
          <w:szCs w:val="24"/>
          <w:lang w:val="en-US"/>
        </w:rPr>
        <w:t xml:space="preserve"> </w:t>
      </w:r>
    </w:p>
    <w:p w:rsidR="00E44596" w:rsidRPr="00ED2CDF" w:rsidRDefault="00E44596" w:rsidP="00ED2CDF">
      <w:pPr>
        <w:rPr>
          <w:rFonts w:ascii="Times New Roman" w:hAnsi="Times New Roman"/>
          <w:sz w:val="24"/>
          <w:szCs w:val="24"/>
          <w:lang w:val="en-US"/>
        </w:rPr>
      </w:pPr>
    </w:p>
    <w:p w:rsidR="00512067" w:rsidRDefault="002D57D5" w:rsidP="00ED2CDF">
      <w:pPr>
        <w:jc w:val="center"/>
        <w:rPr>
          <w:rFonts w:ascii="Times New Roman" w:hAnsi="Times New Roman"/>
          <w:noProof/>
          <w:sz w:val="24"/>
          <w:szCs w:val="24"/>
        </w:rPr>
      </w:pPr>
      <w:r>
        <w:rPr>
          <w:rFonts w:ascii="Times New Roman" w:hAnsi="Times New Roman"/>
          <w:noProof/>
          <w:sz w:val="24"/>
          <w:szCs w:val="24"/>
        </w:rPr>
        <w:drawing>
          <wp:inline distT="0" distB="0" distL="0" distR="0">
            <wp:extent cx="3683486" cy="3060000"/>
            <wp:effectExtent l="0" t="0" r="0" b="7620"/>
            <wp:docPr id="949" name="Picture 949" descr="Roll_Magn_1stSec_VW_Re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Roll_Magn_1stSec_VW_Re28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83486" cy="3060000"/>
                    </a:xfrm>
                    <a:prstGeom prst="rect">
                      <a:avLst/>
                    </a:prstGeom>
                    <a:noFill/>
                    <a:ln>
                      <a:noFill/>
                    </a:ln>
                  </pic:spPr>
                </pic:pic>
              </a:graphicData>
            </a:graphic>
          </wp:inline>
        </w:drawing>
      </w:r>
    </w:p>
    <w:p w:rsidR="00E44596" w:rsidRPr="001D6502" w:rsidRDefault="002D57D5" w:rsidP="00ED2CDF">
      <w:pPr>
        <w:jc w:val="center"/>
        <w:rPr>
          <w:rFonts w:ascii="Times New Roman" w:hAnsi="Times New Roman"/>
          <w:sz w:val="24"/>
          <w:szCs w:val="24"/>
          <w:lang w:val="en-US"/>
        </w:rPr>
      </w:pPr>
      <w:r>
        <w:rPr>
          <w:rFonts w:ascii="Times New Roman" w:hAnsi="Times New Roman"/>
          <w:noProof/>
          <w:sz w:val="24"/>
          <w:szCs w:val="24"/>
        </w:rPr>
        <w:drawing>
          <wp:inline distT="0" distB="0" distL="0" distR="0">
            <wp:extent cx="3675527" cy="3060000"/>
            <wp:effectExtent l="0" t="0" r="1270" b="7620"/>
            <wp:docPr id="950" name="Picture 950" descr="Roll_Magn_1stSec_VW_Re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Roll_Magn_1stSec_VW_Re56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75527" cy="3060000"/>
                    </a:xfrm>
                    <a:prstGeom prst="rect">
                      <a:avLst/>
                    </a:prstGeom>
                    <a:noFill/>
                    <a:ln>
                      <a:noFill/>
                    </a:ln>
                  </pic:spPr>
                </pic:pic>
              </a:graphicData>
            </a:graphic>
          </wp:inline>
        </w:drawing>
      </w:r>
    </w:p>
    <w:p w:rsidR="00E44596" w:rsidRDefault="00B931CA" w:rsidP="0088597D">
      <w:pPr>
        <w:jc w:val="both"/>
        <w:rPr>
          <w:rFonts w:ascii="Times New Roman" w:hAnsi="Times New Roman"/>
          <w:sz w:val="20"/>
          <w:szCs w:val="20"/>
          <w:lang w:val="en-US"/>
        </w:rPr>
      </w:pPr>
      <w:proofErr w:type="gramStart"/>
      <w:r>
        <w:rPr>
          <w:rFonts w:ascii="Times New Roman" w:hAnsi="Times New Roman"/>
          <w:b/>
          <w:sz w:val="20"/>
          <w:szCs w:val="20"/>
          <w:lang w:val="en-US"/>
        </w:rPr>
        <w:t>Fig. 10</w:t>
      </w:r>
      <w:r w:rsidR="00E44596" w:rsidRPr="001D6502">
        <w:rPr>
          <w:rFonts w:ascii="Times New Roman" w:hAnsi="Times New Roman"/>
          <w:b/>
          <w:sz w:val="20"/>
          <w:szCs w:val="20"/>
          <w:lang w:val="en-US"/>
        </w:rPr>
        <w:t>.</w:t>
      </w:r>
      <w:proofErr w:type="gramEnd"/>
      <w:r w:rsidR="00E44596" w:rsidRPr="001D6502">
        <w:rPr>
          <w:rFonts w:ascii="Times New Roman" w:hAnsi="Times New Roman"/>
          <w:b/>
          <w:sz w:val="20"/>
          <w:szCs w:val="20"/>
          <w:lang w:val="en-US"/>
        </w:rPr>
        <w:t xml:space="preserve"> </w:t>
      </w:r>
      <w:r w:rsidR="00E44596" w:rsidRPr="001D6502">
        <w:rPr>
          <w:rFonts w:ascii="Times New Roman" w:hAnsi="Times New Roman"/>
          <w:sz w:val="20"/>
          <w:szCs w:val="20"/>
          <w:lang w:val="en-US"/>
        </w:rPr>
        <w:t>Velocity vector plots indicative of the magnitude of the buoyancy induced rolls in the</w:t>
      </w:r>
      <w:r w:rsidR="000C3F2E">
        <w:rPr>
          <w:rFonts w:ascii="Times New Roman" w:hAnsi="Times New Roman"/>
          <w:sz w:val="20"/>
          <w:szCs w:val="20"/>
          <w:lang w:val="en-US"/>
        </w:rPr>
        <w:t xml:space="preserve"> </w:t>
      </w:r>
      <w:r w:rsidR="000C3F2E" w:rsidRPr="001D6502">
        <w:rPr>
          <w:rFonts w:ascii="Times New Roman" w:hAnsi="Times New Roman"/>
          <w:sz w:val="20"/>
          <w:szCs w:val="20"/>
          <w:lang w:val="en-US"/>
        </w:rPr>
        <w:t>first</w:t>
      </w:r>
      <w:r w:rsidR="00E44596" w:rsidRPr="001D6502">
        <w:rPr>
          <w:rFonts w:ascii="Times New Roman" w:hAnsi="Times New Roman"/>
          <w:sz w:val="20"/>
          <w:szCs w:val="20"/>
          <w:lang w:val="en-US"/>
        </w:rPr>
        <w:t xml:space="preserve"> heat-sink section</w:t>
      </w:r>
      <w:r w:rsidR="00CC0F47" w:rsidRPr="001D6502">
        <w:rPr>
          <w:rFonts w:ascii="Times New Roman" w:hAnsi="Times New Roman"/>
          <w:sz w:val="20"/>
          <w:szCs w:val="20"/>
          <w:lang w:val="en-US"/>
        </w:rPr>
        <w:t xml:space="preserve"> (vector length is proportional </w:t>
      </w:r>
      <w:r w:rsidR="00403C56" w:rsidRPr="001D6502">
        <w:rPr>
          <w:rFonts w:ascii="Times New Roman" w:hAnsi="Times New Roman"/>
          <w:sz w:val="20"/>
          <w:szCs w:val="20"/>
          <w:lang w:val="en-US"/>
        </w:rPr>
        <w:t>to</w:t>
      </w:r>
      <w:r w:rsidR="00CC0F47" w:rsidRPr="001D6502">
        <w:rPr>
          <w:rFonts w:ascii="Times New Roman" w:hAnsi="Times New Roman"/>
          <w:sz w:val="20"/>
          <w:szCs w:val="20"/>
          <w:lang w:val="en-US"/>
        </w:rPr>
        <w:t xml:space="preserve"> the axial velocity projection magnitude)</w:t>
      </w:r>
      <w:r w:rsidR="00E44596" w:rsidRPr="001D6502">
        <w:rPr>
          <w:rFonts w:ascii="Times New Roman" w:hAnsi="Times New Roman"/>
          <w:sz w:val="20"/>
          <w:szCs w:val="20"/>
          <w:lang w:val="en-US"/>
        </w:rPr>
        <w:t>: (a) Re</w:t>
      </w:r>
      <w:r w:rsidR="00E44596" w:rsidRPr="001D6502">
        <w:rPr>
          <w:rFonts w:ascii="Times New Roman" w:hAnsi="Times New Roman"/>
          <w:sz w:val="20"/>
          <w:szCs w:val="20"/>
          <w:vertAlign w:val="subscript"/>
          <w:lang w:val="en-US"/>
        </w:rPr>
        <w:t>1</w:t>
      </w:r>
      <w:r w:rsidR="00E44596" w:rsidRPr="001D6502">
        <w:rPr>
          <w:rFonts w:ascii="Times New Roman" w:hAnsi="Times New Roman"/>
          <w:sz w:val="20"/>
          <w:szCs w:val="20"/>
          <w:lang w:val="en-US"/>
        </w:rPr>
        <w:t>=316, (</w:t>
      </w:r>
      <w:r w:rsidR="009029DF" w:rsidRPr="001D6502">
        <w:rPr>
          <w:rFonts w:ascii="Times New Roman" w:hAnsi="Times New Roman"/>
          <w:sz w:val="20"/>
          <w:szCs w:val="20"/>
          <w:lang w:val="en-US"/>
        </w:rPr>
        <w:t>b</w:t>
      </w:r>
      <w:r w:rsidR="00E44596" w:rsidRPr="001D6502">
        <w:rPr>
          <w:rFonts w:ascii="Times New Roman" w:hAnsi="Times New Roman"/>
          <w:sz w:val="20"/>
          <w:szCs w:val="20"/>
          <w:lang w:val="en-US"/>
        </w:rPr>
        <w:t>) Re</w:t>
      </w:r>
      <w:r w:rsidR="00E44596" w:rsidRPr="001D6502">
        <w:rPr>
          <w:rFonts w:ascii="Times New Roman" w:hAnsi="Times New Roman"/>
          <w:sz w:val="20"/>
          <w:szCs w:val="20"/>
          <w:vertAlign w:val="subscript"/>
          <w:lang w:val="en-US"/>
        </w:rPr>
        <w:t>1</w:t>
      </w:r>
      <w:r w:rsidR="00E44596" w:rsidRPr="001D6502">
        <w:rPr>
          <w:rFonts w:ascii="Times New Roman" w:hAnsi="Times New Roman"/>
          <w:sz w:val="20"/>
          <w:szCs w:val="20"/>
          <w:lang w:val="en-US"/>
        </w:rPr>
        <w:t>=598.</w:t>
      </w:r>
    </w:p>
    <w:p w:rsidR="00E44596" w:rsidRDefault="00E44596" w:rsidP="0088597D">
      <w:pPr>
        <w:jc w:val="both"/>
        <w:rPr>
          <w:rFonts w:ascii="Times New Roman" w:hAnsi="Times New Roman"/>
          <w:sz w:val="20"/>
          <w:szCs w:val="20"/>
          <w:lang w:val="en-US"/>
        </w:rPr>
      </w:pPr>
    </w:p>
    <w:p w:rsidR="00E44596" w:rsidRDefault="00E44596" w:rsidP="00AA025F">
      <w:pPr>
        <w:ind w:firstLine="284"/>
        <w:jc w:val="both"/>
        <w:rPr>
          <w:rFonts w:ascii="Times New Roman" w:hAnsi="Times New Roman"/>
          <w:sz w:val="24"/>
          <w:szCs w:val="24"/>
          <w:lang w:val="en-US"/>
        </w:rPr>
      </w:pPr>
      <w:r w:rsidRPr="001D6502">
        <w:rPr>
          <w:rFonts w:ascii="Times New Roman" w:hAnsi="Times New Roman"/>
          <w:sz w:val="24"/>
          <w:szCs w:val="24"/>
          <w:lang w:val="en-US"/>
        </w:rPr>
        <w:lastRenderedPageBreak/>
        <w:t>A complex secondary flow pattern emerges due to th</w:t>
      </w:r>
      <w:r w:rsidR="00B2661C" w:rsidRPr="001D6502">
        <w:rPr>
          <w:rFonts w:ascii="Times New Roman" w:hAnsi="Times New Roman"/>
          <w:sz w:val="24"/>
          <w:szCs w:val="24"/>
          <w:lang w:val="en-US"/>
        </w:rPr>
        <w:t>e effect of the geometrical con</w:t>
      </w:r>
      <w:r w:rsidRPr="001D6502">
        <w:rPr>
          <w:rFonts w:ascii="Times New Roman" w:hAnsi="Times New Roman"/>
          <w:sz w:val="24"/>
          <w:szCs w:val="24"/>
          <w:lang w:val="en-US"/>
        </w:rPr>
        <w:t>tr</w:t>
      </w:r>
      <w:r w:rsidR="00B2661C" w:rsidRPr="001D6502">
        <w:rPr>
          <w:rFonts w:ascii="Times New Roman" w:hAnsi="Times New Roman"/>
          <w:sz w:val="24"/>
          <w:szCs w:val="24"/>
          <w:lang w:val="en-US"/>
        </w:rPr>
        <w:t>a</w:t>
      </w:r>
      <w:r w:rsidRPr="001D6502">
        <w:rPr>
          <w:rFonts w:ascii="Times New Roman" w:hAnsi="Times New Roman"/>
          <w:sz w:val="24"/>
          <w:szCs w:val="24"/>
          <w:lang w:val="en-US"/>
        </w:rPr>
        <w:t>ction,</w:t>
      </w:r>
      <w:r w:rsidR="00B2661C" w:rsidRPr="001D6502">
        <w:rPr>
          <w:rFonts w:ascii="Times New Roman" w:hAnsi="Times New Roman"/>
          <w:sz w:val="24"/>
          <w:szCs w:val="24"/>
          <w:lang w:val="en-US"/>
        </w:rPr>
        <w:t xml:space="preserve"> </w:t>
      </w:r>
      <w:r w:rsidR="00B2661C" w:rsidRPr="001D6502">
        <w:rPr>
          <w:rFonts w:ascii="Times New Roman" w:hAnsi="Times New Roman"/>
          <w:b/>
          <w:sz w:val="24"/>
          <w:szCs w:val="24"/>
          <w:lang w:val="en-US"/>
        </w:rPr>
        <w:t>Fig. 1</w:t>
      </w:r>
      <w:r w:rsidR="00B931CA">
        <w:rPr>
          <w:rFonts w:ascii="Times New Roman" w:hAnsi="Times New Roman"/>
          <w:b/>
          <w:sz w:val="24"/>
          <w:szCs w:val="24"/>
          <w:lang w:val="en-US"/>
        </w:rPr>
        <w:t>1</w:t>
      </w:r>
      <w:r w:rsidR="00B2661C" w:rsidRPr="001D6502">
        <w:rPr>
          <w:rFonts w:ascii="Times New Roman" w:hAnsi="Times New Roman"/>
          <w:sz w:val="24"/>
          <w:szCs w:val="24"/>
          <w:lang w:val="en-US"/>
        </w:rPr>
        <w:t>,</w:t>
      </w:r>
      <w:r w:rsidRPr="001D6502">
        <w:rPr>
          <w:rFonts w:ascii="Times New Roman" w:hAnsi="Times New Roman"/>
          <w:sz w:val="24"/>
          <w:szCs w:val="24"/>
          <w:lang w:val="en-US"/>
        </w:rPr>
        <w:t xml:space="preserve"> as</w:t>
      </w:r>
      <w:r w:rsidR="00B2661C" w:rsidRPr="001D6502">
        <w:rPr>
          <w:rFonts w:ascii="Times New Roman" w:hAnsi="Times New Roman"/>
          <w:sz w:val="24"/>
          <w:szCs w:val="24"/>
          <w:lang w:val="en-US"/>
        </w:rPr>
        <w:t xml:space="preserve"> it</w:t>
      </w:r>
      <w:r w:rsidRPr="001D6502">
        <w:rPr>
          <w:rFonts w:ascii="Times New Roman" w:hAnsi="Times New Roman"/>
          <w:sz w:val="24"/>
          <w:szCs w:val="24"/>
          <w:lang w:val="en-US"/>
        </w:rPr>
        <w:t xml:space="preserve"> has</w:t>
      </w:r>
      <w:r w:rsidR="00B2661C" w:rsidRPr="001D6502">
        <w:rPr>
          <w:rFonts w:ascii="Times New Roman" w:hAnsi="Times New Roman"/>
          <w:sz w:val="24"/>
          <w:szCs w:val="24"/>
          <w:lang w:val="en-US"/>
        </w:rPr>
        <w:t xml:space="preserve"> also</w:t>
      </w:r>
      <w:r w:rsidRPr="001D6502">
        <w:rPr>
          <w:rFonts w:ascii="Times New Roman" w:hAnsi="Times New Roman"/>
          <w:sz w:val="24"/>
          <w:szCs w:val="24"/>
          <w:lang w:val="en-US"/>
        </w:rPr>
        <w:t xml:space="preserve"> been </w:t>
      </w:r>
      <w:r w:rsidR="00B2661C" w:rsidRPr="001D6502">
        <w:rPr>
          <w:rFonts w:ascii="Times New Roman" w:hAnsi="Times New Roman"/>
          <w:sz w:val="24"/>
          <w:szCs w:val="24"/>
          <w:lang w:val="en-US"/>
        </w:rPr>
        <w:t xml:space="preserve">shown </w:t>
      </w:r>
      <w:r w:rsidRPr="001D6502">
        <w:rPr>
          <w:rFonts w:ascii="Times New Roman" w:hAnsi="Times New Roman"/>
          <w:sz w:val="24"/>
          <w:szCs w:val="24"/>
          <w:lang w:val="en-US"/>
        </w:rPr>
        <w:t xml:space="preserve">by the authors in </w:t>
      </w:r>
      <w:r w:rsidR="00824DEA">
        <w:rPr>
          <w:rFonts w:ascii="Times New Roman" w:hAnsi="Times New Roman"/>
          <w:b/>
          <w:sz w:val="24"/>
          <w:szCs w:val="24"/>
          <w:lang w:val="en-US"/>
        </w:rPr>
        <w:t>[26</w:t>
      </w:r>
      <w:r w:rsidRPr="001D6502">
        <w:rPr>
          <w:rFonts w:ascii="Times New Roman" w:hAnsi="Times New Roman"/>
          <w:b/>
          <w:sz w:val="24"/>
          <w:szCs w:val="24"/>
          <w:lang w:val="en-US"/>
        </w:rPr>
        <w:t>]</w:t>
      </w:r>
      <w:r w:rsidRPr="001D6502">
        <w:rPr>
          <w:rFonts w:ascii="Times New Roman" w:hAnsi="Times New Roman"/>
          <w:sz w:val="24"/>
          <w:szCs w:val="24"/>
          <w:lang w:val="en-US"/>
        </w:rPr>
        <w:t xml:space="preserve">. The most distinctive feature is a pair of horseshoe vortices that emerge in the upper and lower boundary layer regions. Under mixed convection conditions, the vortices become asymmetric due to the effect of the buoyancy rolls already developed upstream </w:t>
      </w:r>
      <w:r w:rsidR="00824DEA">
        <w:rPr>
          <w:rFonts w:ascii="Times New Roman" w:hAnsi="Times New Roman"/>
          <w:b/>
          <w:sz w:val="24"/>
          <w:szCs w:val="24"/>
          <w:lang w:val="en-US"/>
        </w:rPr>
        <w:t>[30</w:t>
      </w:r>
      <w:r w:rsidRPr="001D6502">
        <w:rPr>
          <w:rFonts w:ascii="Times New Roman" w:hAnsi="Times New Roman"/>
          <w:b/>
          <w:sz w:val="24"/>
          <w:szCs w:val="24"/>
          <w:lang w:val="en-US"/>
        </w:rPr>
        <w:t>]</w:t>
      </w:r>
      <w:r w:rsidRPr="001D6502">
        <w:rPr>
          <w:rFonts w:ascii="Times New Roman" w:hAnsi="Times New Roman"/>
          <w:sz w:val="24"/>
          <w:szCs w:val="24"/>
          <w:lang w:val="en-US"/>
        </w:rPr>
        <w:t xml:space="preserve">. The vortices </w:t>
      </w:r>
      <w:r w:rsidR="00B2661C" w:rsidRPr="001D6502">
        <w:rPr>
          <w:rFonts w:ascii="Times New Roman" w:hAnsi="Times New Roman"/>
          <w:sz w:val="24"/>
          <w:szCs w:val="24"/>
          <w:lang w:val="en-US"/>
        </w:rPr>
        <w:t xml:space="preserve">are created due </w:t>
      </w:r>
      <w:r w:rsidRPr="001D6502">
        <w:rPr>
          <w:rFonts w:ascii="Times New Roman" w:hAnsi="Times New Roman"/>
          <w:sz w:val="24"/>
          <w:szCs w:val="24"/>
          <w:lang w:val="en-US"/>
        </w:rPr>
        <w:t>to the main flow impingement</w:t>
      </w:r>
      <w:r w:rsidR="00B2661C" w:rsidRPr="001D6502">
        <w:rPr>
          <w:rFonts w:ascii="Times New Roman" w:hAnsi="Times New Roman"/>
          <w:sz w:val="24"/>
          <w:szCs w:val="24"/>
          <w:lang w:val="en-US"/>
        </w:rPr>
        <w:t xml:space="preserve"> on</w:t>
      </w:r>
      <w:r w:rsidRPr="001D6502">
        <w:rPr>
          <w:rFonts w:ascii="Times New Roman" w:hAnsi="Times New Roman"/>
          <w:sz w:val="24"/>
          <w:szCs w:val="24"/>
          <w:lang w:val="en-US"/>
        </w:rPr>
        <w:t xml:space="preserve"> the frontal surface of the additional, interceding fin</w:t>
      </w:r>
      <w:r w:rsidR="00855813" w:rsidRPr="001D6502">
        <w:rPr>
          <w:rFonts w:ascii="Times New Roman" w:hAnsi="Times New Roman"/>
          <w:sz w:val="24"/>
          <w:szCs w:val="24"/>
          <w:lang w:val="en-US"/>
        </w:rPr>
        <w:t xml:space="preserve"> and its following transverse displacement</w:t>
      </w:r>
      <w:r w:rsidRPr="001D6502">
        <w:rPr>
          <w:rFonts w:ascii="Times New Roman" w:hAnsi="Times New Roman"/>
          <w:sz w:val="24"/>
          <w:szCs w:val="24"/>
          <w:lang w:val="en-US"/>
        </w:rPr>
        <w:t xml:space="preserve"> and persist in the consecutive section</w:t>
      </w:r>
      <w:r w:rsidR="00855813" w:rsidRPr="001D6502">
        <w:rPr>
          <w:rFonts w:ascii="Times New Roman" w:hAnsi="Times New Roman"/>
          <w:sz w:val="24"/>
          <w:szCs w:val="24"/>
          <w:lang w:val="en-US"/>
        </w:rPr>
        <w:t xml:space="preserve"> (</w:t>
      </w:r>
      <w:r w:rsidR="00855813" w:rsidRPr="001D6502">
        <w:rPr>
          <w:rFonts w:ascii="Times New Roman" w:hAnsi="Times New Roman"/>
          <w:b/>
          <w:sz w:val="24"/>
          <w:szCs w:val="24"/>
          <w:lang w:val="en-US"/>
        </w:rPr>
        <w:t>Fig. 1</w:t>
      </w:r>
      <w:r w:rsidR="00B931CA">
        <w:rPr>
          <w:rFonts w:ascii="Times New Roman" w:hAnsi="Times New Roman"/>
          <w:b/>
          <w:sz w:val="24"/>
          <w:szCs w:val="24"/>
          <w:lang w:val="en-US"/>
        </w:rPr>
        <w:t>1</w:t>
      </w:r>
      <w:r w:rsidR="00855813" w:rsidRPr="001D6502">
        <w:rPr>
          <w:rFonts w:ascii="Times New Roman" w:hAnsi="Times New Roman"/>
          <w:b/>
          <w:sz w:val="24"/>
          <w:szCs w:val="24"/>
          <w:lang w:val="en-US"/>
        </w:rPr>
        <w:t>a</w:t>
      </w:r>
      <w:r w:rsidR="00855813" w:rsidRPr="001D6502">
        <w:rPr>
          <w:rFonts w:ascii="Times New Roman" w:hAnsi="Times New Roman"/>
          <w:sz w:val="24"/>
          <w:szCs w:val="24"/>
          <w:lang w:val="en-US"/>
        </w:rPr>
        <w:t>)</w:t>
      </w:r>
      <w:r w:rsidRPr="001D6502">
        <w:rPr>
          <w:rFonts w:ascii="Times New Roman" w:hAnsi="Times New Roman"/>
          <w:sz w:val="24"/>
          <w:szCs w:val="24"/>
          <w:lang w:val="en-US"/>
        </w:rPr>
        <w:t>. As the Reynolds number increases, the absolute magnitude of the vortices clearly increases as well.</w:t>
      </w:r>
      <w:r w:rsidR="00E3279C" w:rsidRPr="001D6502">
        <w:rPr>
          <w:rFonts w:ascii="Times New Roman" w:hAnsi="Times New Roman"/>
          <w:sz w:val="24"/>
          <w:szCs w:val="24"/>
          <w:lang w:val="en-US"/>
        </w:rPr>
        <w:t xml:space="preserve"> As is evident from </w:t>
      </w:r>
      <w:r w:rsidR="00E3279C" w:rsidRPr="001D6502">
        <w:rPr>
          <w:rFonts w:ascii="Times New Roman" w:hAnsi="Times New Roman"/>
          <w:b/>
          <w:sz w:val="24"/>
          <w:szCs w:val="24"/>
          <w:lang w:val="en-US"/>
        </w:rPr>
        <w:t>Fig. 1</w:t>
      </w:r>
      <w:r w:rsidR="00B931CA">
        <w:rPr>
          <w:rFonts w:ascii="Times New Roman" w:hAnsi="Times New Roman"/>
          <w:b/>
          <w:sz w:val="24"/>
          <w:szCs w:val="24"/>
          <w:lang w:val="en-US"/>
        </w:rPr>
        <w:t>1</w:t>
      </w:r>
      <w:r w:rsidR="00E3279C" w:rsidRPr="001D6502">
        <w:rPr>
          <w:rFonts w:ascii="Times New Roman" w:hAnsi="Times New Roman"/>
          <w:b/>
          <w:sz w:val="24"/>
          <w:szCs w:val="24"/>
          <w:lang w:val="en-US"/>
        </w:rPr>
        <w:t>b</w:t>
      </w:r>
      <w:r w:rsidR="00E3279C" w:rsidRPr="001D6502">
        <w:rPr>
          <w:rFonts w:ascii="Times New Roman" w:hAnsi="Times New Roman"/>
          <w:sz w:val="24"/>
          <w:szCs w:val="24"/>
          <w:lang w:val="en-US"/>
        </w:rPr>
        <w:t>,</w:t>
      </w:r>
      <w:r w:rsidRPr="001D6502">
        <w:rPr>
          <w:rFonts w:ascii="Times New Roman" w:hAnsi="Times New Roman"/>
          <w:sz w:val="24"/>
          <w:szCs w:val="24"/>
          <w:lang w:val="en-US"/>
        </w:rPr>
        <w:t xml:space="preserve"> </w:t>
      </w:r>
      <w:r w:rsidR="00E3279C" w:rsidRPr="001D6502">
        <w:rPr>
          <w:rFonts w:ascii="Times New Roman" w:hAnsi="Times New Roman"/>
          <w:sz w:val="24"/>
          <w:szCs w:val="24"/>
          <w:lang w:val="en-US"/>
        </w:rPr>
        <w:t>t</w:t>
      </w:r>
      <w:r w:rsidRPr="001D6502">
        <w:rPr>
          <w:rFonts w:ascii="Times New Roman" w:hAnsi="Times New Roman"/>
          <w:sz w:val="24"/>
          <w:szCs w:val="24"/>
          <w:lang w:val="en-US"/>
        </w:rPr>
        <w:t xml:space="preserve">he flow confinement also influences the </w:t>
      </w:r>
      <w:r w:rsidR="00E3279C" w:rsidRPr="001D6502">
        <w:rPr>
          <w:rFonts w:ascii="Times New Roman" w:hAnsi="Times New Roman"/>
          <w:sz w:val="24"/>
          <w:szCs w:val="24"/>
          <w:lang w:val="en-US"/>
        </w:rPr>
        <w:t xml:space="preserve">development </w:t>
      </w:r>
      <w:r w:rsidRPr="001D6502">
        <w:rPr>
          <w:rFonts w:ascii="Times New Roman" w:hAnsi="Times New Roman"/>
          <w:sz w:val="24"/>
          <w:szCs w:val="24"/>
          <w:lang w:val="en-US"/>
        </w:rPr>
        <w:t xml:space="preserve">of the secondary flow. </w:t>
      </w:r>
      <w:proofErr w:type="gramStart"/>
      <w:r w:rsidR="00E3279C" w:rsidRPr="001D6502">
        <w:rPr>
          <w:rFonts w:ascii="Times New Roman" w:hAnsi="Times New Roman"/>
          <w:sz w:val="24"/>
          <w:szCs w:val="24"/>
          <w:lang w:val="en-US"/>
        </w:rPr>
        <w:t>T</w:t>
      </w:r>
      <w:r w:rsidRPr="001D6502">
        <w:rPr>
          <w:rFonts w:ascii="Times New Roman" w:hAnsi="Times New Roman"/>
          <w:sz w:val="24"/>
          <w:szCs w:val="24"/>
          <w:lang w:val="en-US"/>
        </w:rPr>
        <w:t>he longitudinal vortices</w:t>
      </w:r>
      <w:r w:rsidR="00E3279C" w:rsidRPr="001D6502">
        <w:rPr>
          <w:rFonts w:ascii="Times New Roman" w:hAnsi="Times New Roman"/>
          <w:sz w:val="24"/>
          <w:szCs w:val="24"/>
          <w:lang w:val="en-US"/>
        </w:rPr>
        <w:t>, which emerge in the vicinity of the second geometrical contraction (</w:t>
      </w:r>
      <w:r w:rsidR="00E3279C" w:rsidRPr="001D6502">
        <w:rPr>
          <w:rFonts w:ascii="Times New Roman" w:hAnsi="Times New Roman"/>
          <w:b/>
          <w:sz w:val="24"/>
          <w:szCs w:val="24"/>
          <w:lang w:val="en-US"/>
        </w:rPr>
        <w:t>Fig. 1</w:t>
      </w:r>
      <w:r w:rsidR="00B931CA">
        <w:rPr>
          <w:rFonts w:ascii="Times New Roman" w:hAnsi="Times New Roman"/>
          <w:b/>
          <w:sz w:val="24"/>
          <w:szCs w:val="24"/>
          <w:lang w:val="en-US"/>
        </w:rPr>
        <w:t>1</w:t>
      </w:r>
      <w:r w:rsidR="00E3279C" w:rsidRPr="001D6502">
        <w:rPr>
          <w:rFonts w:ascii="Times New Roman" w:hAnsi="Times New Roman"/>
          <w:b/>
          <w:sz w:val="24"/>
          <w:szCs w:val="24"/>
          <w:lang w:val="en-US"/>
        </w:rPr>
        <w:t>b</w:t>
      </w:r>
      <w:r w:rsidR="00E3279C" w:rsidRPr="001D6502">
        <w:rPr>
          <w:rFonts w:ascii="Times New Roman" w:hAnsi="Times New Roman"/>
          <w:sz w:val="24"/>
          <w:szCs w:val="24"/>
          <w:lang w:val="en-US"/>
        </w:rPr>
        <w:t>),</w:t>
      </w:r>
      <w:r w:rsidRPr="001D6502">
        <w:rPr>
          <w:rFonts w:ascii="Times New Roman" w:hAnsi="Times New Roman"/>
          <w:sz w:val="24"/>
          <w:szCs w:val="24"/>
          <w:lang w:val="en-US"/>
        </w:rPr>
        <w:t xml:space="preserve"> decay almost immediately and the flow changes into a pure parallel one.</w:t>
      </w:r>
      <w:proofErr w:type="gramEnd"/>
      <w:r w:rsidRPr="001D6502">
        <w:rPr>
          <w:rFonts w:ascii="Times New Roman" w:hAnsi="Times New Roman"/>
          <w:sz w:val="24"/>
          <w:szCs w:val="24"/>
          <w:lang w:val="en-US"/>
        </w:rPr>
        <w:t xml:space="preserve"> </w:t>
      </w:r>
      <w:r w:rsidR="00753D43" w:rsidRPr="001D6502">
        <w:rPr>
          <w:rFonts w:ascii="Times New Roman" w:hAnsi="Times New Roman"/>
          <w:sz w:val="24"/>
          <w:szCs w:val="24"/>
          <w:lang w:val="en-US"/>
        </w:rPr>
        <w:t xml:space="preserve">It must be noted that the upper and lower vortices are of equal magnitude, as the effect of buoyancy is negligible in the second and third heat sink sections. </w:t>
      </w:r>
      <w:r w:rsidRPr="001D6502">
        <w:rPr>
          <w:rFonts w:ascii="Times New Roman" w:hAnsi="Times New Roman"/>
          <w:sz w:val="24"/>
          <w:szCs w:val="24"/>
          <w:lang w:val="en-US"/>
        </w:rPr>
        <w:t>The small width of the third-section channels (</w:t>
      </w:r>
      <w:r w:rsidRPr="001D6502">
        <w:rPr>
          <w:rFonts w:ascii="Times New Roman" w:hAnsi="Times New Roman"/>
          <w:i/>
          <w:sz w:val="24"/>
          <w:szCs w:val="24"/>
          <w:lang w:val="en-US"/>
        </w:rPr>
        <w:t>W</w:t>
      </w:r>
      <w:r w:rsidRPr="001D6502">
        <w:rPr>
          <w:rFonts w:ascii="Times New Roman" w:hAnsi="Times New Roman"/>
          <w:i/>
          <w:sz w:val="24"/>
          <w:szCs w:val="24"/>
          <w:vertAlign w:val="subscript"/>
          <w:lang w:val="en-US"/>
        </w:rPr>
        <w:t>ch</w:t>
      </w:r>
      <w:proofErr w:type="gramStart"/>
      <w:r w:rsidRPr="001D6502">
        <w:rPr>
          <w:rFonts w:ascii="Times New Roman" w:hAnsi="Times New Roman"/>
          <w:i/>
          <w:sz w:val="24"/>
          <w:szCs w:val="24"/>
          <w:vertAlign w:val="subscript"/>
          <w:lang w:val="en-US"/>
        </w:rPr>
        <w:t>,3</w:t>
      </w:r>
      <w:proofErr w:type="gramEnd"/>
      <w:r w:rsidRPr="001D6502">
        <w:rPr>
          <w:rFonts w:ascii="Times New Roman" w:hAnsi="Times New Roman"/>
          <w:i/>
          <w:sz w:val="24"/>
          <w:szCs w:val="24"/>
          <w:lang w:val="en-US"/>
        </w:rPr>
        <w:t>=0.56mm</w:t>
      </w:r>
      <w:r w:rsidRPr="001D6502">
        <w:rPr>
          <w:rFonts w:ascii="Times New Roman" w:hAnsi="Times New Roman"/>
          <w:sz w:val="24"/>
          <w:szCs w:val="24"/>
          <w:lang w:val="en-US"/>
        </w:rPr>
        <w:t>) renders the  interaction of the secondary</w:t>
      </w:r>
      <w:r>
        <w:rPr>
          <w:rFonts w:ascii="Times New Roman" w:hAnsi="Times New Roman"/>
          <w:sz w:val="24"/>
          <w:szCs w:val="24"/>
          <w:lang w:val="en-US"/>
        </w:rPr>
        <w:t xml:space="preserve"> flow with the channel sidewalls more profound than in the second section. As it appears, this interaction </w:t>
      </w:r>
      <w:r w:rsidR="007E25F4">
        <w:rPr>
          <w:rFonts w:ascii="Times New Roman" w:hAnsi="Times New Roman"/>
          <w:sz w:val="24"/>
          <w:szCs w:val="24"/>
          <w:lang w:val="en-US"/>
        </w:rPr>
        <w:t>leads to the rapid decay of the longitudinal vortices.</w:t>
      </w:r>
    </w:p>
    <w:p w:rsidR="00AB2AE3" w:rsidRPr="00AB69D4" w:rsidRDefault="00AB2AE3" w:rsidP="00AA025F">
      <w:pPr>
        <w:ind w:firstLine="284"/>
        <w:jc w:val="both"/>
        <w:rPr>
          <w:rFonts w:ascii="Times New Roman" w:hAnsi="Times New Roman"/>
          <w:sz w:val="24"/>
          <w:szCs w:val="24"/>
          <w:lang w:val="en-US"/>
        </w:rPr>
      </w:pPr>
    </w:p>
    <w:p w:rsidR="00E44596" w:rsidRDefault="002D57D5" w:rsidP="008525C2">
      <w:pPr>
        <w:autoSpaceDE w:val="0"/>
        <w:autoSpaceDN w:val="0"/>
        <w:adjustRightInd w:val="0"/>
        <w:rPr>
          <w:rFonts w:ascii="Times New Roman" w:hAnsi="Times New Roman"/>
          <w:i/>
          <w:sz w:val="24"/>
          <w:szCs w:val="24"/>
          <w:lang w:val="en-US"/>
        </w:rPr>
      </w:pPr>
      <w:r>
        <w:rPr>
          <w:rFonts w:ascii="Times New Roman" w:hAnsi="Times New Roman"/>
          <w:i/>
          <w:noProof/>
          <w:sz w:val="24"/>
          <w:szCs w:val="24"/>
        </w:rPr>
        <w:drawing>
          <wp:inline distT="0" distB="0" distL="0" distR="0">
            <wp:extent cx="5266690" cy="2428875"/>
            <wp:effectExtent l="0" t="0" r="0" b="0"/>
            <wp:docPr id="951" name="Picture 951" descr="Horseshoe_Formation_1st_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Horseshoe_Formation_1st_step"/>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66690" cy="2428875"/>
                    </a:xfrm>
                    <a:prstGeom prst="rect">
                      <a:avLst/>
                    </a:prstGeom>
                    <a:noFill/>
                    <a:ln>
                      <a:noFill/>
                    </a:ln>
                  </pic:spPr>
                </pic:pic>
              </a:graphicData>
            </a:graphic>
          </wp:inline>
        </w:drawing>
      </w:r>
    </w:p>
    <w:p w:rsidR="00E44596" w:rsidRDefault="00E44596" w:rsidP="008525C2">
      <w:pPr>
        <w:autoSpaceDE w:val="0"/>
        <w:autoSpaceDN w:val="0"/>
        <w:adjustRightInd w:val="0"/>
        <w:rPr>
          <w:rFonts w:ascii="Times New Roman" w:hAnsi="Times New Roman"/>
          <w:i/>
          <w:noProof/>
          <w:sz w:val="24"/>
          <w:szCs w:val="24"/>
          <w:lang w:val="en-US"/>
        </w:rPr>
      </w:pPr>
    </w:p>
    <w:p w:rsidR="00E44596" w:rsidRPr="001D6502" w:rsidRDefault="002D57D5" w:rsidP="008525C2">
      <w:pPr>
        <w:autoSpaceDE w:val="0"/>
        <w:autoSpaceDN w:val="0"/>
        <w:adjustRightInd w:val="0"/>
        <w:rPr>
          <w:rFonts w:ascii="Times New Roman" w:hAnsi="Times New Roman"/>
          <w:i/>
          <w:sz w:val="24"/>
          <w:szCs w:val="24"/>
          <w:lang w:val="en-US"/>
        </w:rPr>
      </w:pPr>
      <w:r>
        <w:rPr>
          <w:rFonts w:ascii="Times New Roman" w:hAnsi="Times New Roman"/>
          <w:i/>
          <w:noProof/>
          <w:sz w:val="24"/>
          <w:szCs w:val="24"/>
        </w:rPr>
        <w:drawing>
          <wp:inline distT="0" distB="0" distL="0" distR="0">
            <wp:extent cx="5866765" cy="2750820"/>
            <wp:effectExtent l="0" t="0" r="0" b="0"/>
            <wp:docPr id="952" name="Picture 952" descr="Horseshoe_Formation_2nd_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Horseshoe_Formation_2nd_step"/>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66765" cy="2750820"/>
                    </a:xfrm>
                    <a:prstGeom prst="rect">
                      <a:avLst/>
                    </a:prstGeom>
                    <a:noFill/>
                    <a:ln>
                      <a:noFill/>
                    </a:ln>
                  </pic:spPr>
                </pic:pic>
              </a:graphicData>
            </a:graphic>
          </wp:inline>
        </w:drawing>
      </w:r>
    </w:p>
    <w:p w:rsidR="003C2531" w:rsidRDefault="00B931CA" w:rsidP="001D6502">
      <w:pPr>
        <w:autoSpaceDE w:val="0"/>
        <w:autoSpaceDN w:val="0"/>
        <w:adjustRightInd w:val="0"/>
        <w:jc w:val="both"/>
        <w:rPr>
          <w:rFonts w:ascii="Times New Roman" w:hAnsi="Times New Roman"/>
          <w:i/>
          <w:sz w:val="20"/>
          <w:szCs w:val="20"/>
          <w:lang w:val="en-US"/>
        </w:rPr>
      </w:pPr>
      <w:proofErr w:type="gramStart"/>
      <w:r>
        <w:rPr>
          <w:rFonts w:ascii="Times New Roman" w:hAnsi="Times New Roman"/>
          <w:b/>
          <w:sz w:val="20"/>
          <w:szCs w:val="20"/>
          <w:lang w:val="en-US"/>
        </w:rPr>
        <w:t>Fig. 11</w:t>
      </w:r>
      <w:r w:rsidR="00E44596" w:rsidRPr="001D6502">
        <w:rPr>
          <w:rFonts w:ascii="Times New Roman" w:hAnsi="Times New Roman"/>
          <w:b/>
          <w:sz w:val="20"/>
          <w:szCs w:val="20"/>
          <w:lang w:val="en-US"/>
        </w:rPr>
        <w:t>.</w:t>
      </w:r>
      <w:proofErr w:type="gramEnd"/>
      <w:r w:rsidR="00E44596" w:rsidRPr="001D6502">
        <w:rPr>
          <w:rFonts w:ascii="Times New Roman" w:hAnsi="Times New Roman"/>
          <w:b/>
          <w:sz w:val="20"/>
          <w:szCs w:val="20"/>
          <w:lang w:val="en-US"/>
        </w:rPr>
        <w:t xml:space="preserve"> </w:t>
      </w:r>
      <w:proofErr w:type="gramStart"/>
      <w:r w:rsidR="00E44596" w:rsidRPr="001D6502">
        <w:rPr>
          <w:rFonts w:ascii="Times New Roman" w:hAnsi="Times New Roman"/>
          <w:sz w:val="20"/>
          <w:szCs w:val="20"/>
          <w:lang w:val="en-US"/>
        </w:rPr>
        <w:t>Contraction-induced secondary flow pattern between successive heat-sink sections.</w:t>
      </w:r>
      <w:proofErr w:type="gramEnd"/>
      <w:r w:rsidR="00E44596" w:rsidRPr="001D6502">
        <w:rPr>
          <w:rFonts w:ascii="Times New Roman" w:hAnsi="Times New Roman"/>
          <w:sz w:val="20"/>
          <w:szCs w:val="20"/>
          <w:lang w:val="en-US"/>
        </w:rPr>
        <w:t xml:space="preserve"> Contour </w:t>
      </w:r>
      <w:proofErr w:type="spellStart"/>
      <w:r w:rsidR="00E44596" w:rsidRPr="001D6502">
        <w:rPr>
          <w:rFonts w:ascii="Times New Roman" w:hAnsi="Times New Roman"/>
          <w:sz w:val="20"/>
          <w:szCs w:val="20"/>
          <w:lang w:val="en-US"/>
        </w:rPr>
        <w:t>iso</w:t>
      </w:r>
      <w:proofErr w:type="spellEnd"/>
      <w:r w:rsidR="00E44596" w:rsidRPr="001D6502">
        <w:rPr>
          <w:rFonts w:ascii="Times New Roman" w:hAnsi="Times New Roman"/>
          <w:sz w:val="20"/>
          <w:szCs w:val="20"/>
          <w:lang w:val="en-US"/>
        </w:rPr>
        <w:t>-surfaces (</w:t>
      </w:r>
      <w:r w:rsidR="00E44596" w:rsidRPr="001D6502">
        <w:rPr>
          <w:rFonts w:ascii="Times New Roman" w:hAnsi="Times New Roman"/>
          <w:sz w:val="20"/>
          <w:szCs w:val="20"/>
        </w:rPr>
        <w:t>ω</w:t>
      </w:r>
      <w:r w:rsidR="00C41403" w:rsidRPr="001D6502">
        <w:rPr>
          <w:rFonts w:ascii="Times New Roman" w:hAnsi="Times New Roman"/>
          <w:sz w:val="20"/>
          <w:szCs w:val="20"/>
          <w:vertAlign w:val="subscript"/>
          <w:lang w:val="en-US"/>
        </w:rPr>
        <w:t>z</w:t>
      </w:r>
      <w:r w:rsidR="00E44596" w:rsidRPr="001D6502">
        <w:rPr>
          <w:rFonts w:ascii="Times New Roman" w:hAnsi="Times New Roman"/>
          <w:sz w:val="20"/>
          <w:szCs w:val="20"/>
          <w:lang w:val="en-US"/>
        </w:rPr>
        <w:t>=12s</w:t>
      </w:r>
      <w:r w:rsidR="00E44596" w:rsidRPr="001D6502">
        <w:rPr>
          <w:rFonts w:ascii="Times New Roman" w:hAnsi="Times New Roman"/>
          <w:sz w:val="20"/>
          <w:szCs w:val="20"/>
          <w:vertAlign w:val="superscript"/>
          <w:lang w:val="en-US"/>
        </w:rPr>
        <w:t>-1</w:t>
      </w:r>
      <w:r w:rsidR="00E44596" w:rsidRPr="001D6502">
        <w:rPr>
          <w:rFonts w:ascii="Times New Roman" w:hAnsi="Times New Roman"/>
          <w:sz w:val="20"/>
          <w:szCs w:val="20"/>
          <w:lang w:val="en-US"/>
        </w:rPr>
        <w:t>) and plots illustrating the topology of the horseshoe vortices: (a) First and (b) second geometrical contraction.</w:t>
      </w:r>
    </w:p>
    <w:p w:rsidR="00E44596" w:rsidRDefault="00E44596" w:rsidP="008525C2">
      <w:pPr>
        <w:autoSpaceDE w:val="0"/>
        <w:autoSpaceDN w:val="0"/>
        <w:adjustRightInd w:val="0"/>
        <w:rPr>
          <w:rFonts w:ascii="Times New Roman" w:hAnsi="Times New Roman"/>
          <w:i/>
          <w:sz w:val="24"/>
          <w:szCs w:val="24"/>
          <w:lang w:val="en-US"/>
        </w:rPr>
      </w:pPr>
      <w:r w:rsidRPr="00AB2430">
        <w:rPr>
          <w:rFonts w:ascii="Times New Roman" w:hAnsi="Times New Roman"/>
          <w:i/>
          <w:sz w:val="24"/>
          <w:szCs w:val="24"/>
          <w:lang w:val="en-US"/>
        </w:rPr>
        <w:lastRenderedPageBreak/>
        <w:t>5.3 Heat transfer</w:t>
      </w:r>
    </w:p>
    <w:p w:rsidR="00E44596" w:rsidRDefault="00E44596" w:rsidP="008525C2">
      <w:pPr>
        <w:autoSpaceDE w:val="0"/>
        <w:autoSpaceDN w:val="0"/>
        <w:adjustRightInd w:val="0"/>
        <w:rPr>
          <w:rFonts w:ascii="Times New Roman" w:hAnsi="Times New Roman"/>
          <w:i/>
          <w:sz w:val="24"/>
          <w:szCs w:val="24"/>
          <w:lang w:val="en-US"/>
        </w:rPr>
      </w:pPr>
    </w:p>
    <w:p w:rsidR="00E44596" w:rsidRDefault="00E44596" w:rsidP="007244BF">
      <w:pPr>
        <w:autoSpaceDE w:val="0"/>
        <w:autoSpaceDN w:val="0"/>
        <w:adjustRightInd w:val="0"/>
        <w:ind w:firstLine="284"/>
        <w:jc w:val="both"/>
        <w:rPr>
          <w:rFonts w:ascii="Times New Roman" w:hAnsi="Times New Roman"/>
          <w:sz w:val="24"/>
          <w:szCs w:val="24"/>
          <w:lang w:val="en-US"/>
        </w:rPr>
      </w:pPr>
      <w:r w:rsidRPr="005A7705">
        <w:rPr>
          <w:rFonts w:ascii="Times New Roman" w:hAnsi="Times New Roman"/>
          <w:sz w:val="24"/>
          <w:szCs w:val="24"/>
          <w:lang w:val="en-US"/>
        </w:rPr>
        <w:t>First of all, in order to verify the soundness of the experimental data regarding heat transfer, it is essential to ensure that all the heat provided by the rod resistors</w:t>
      </w:r>
      <w:r w:rsidR="00401AE4" w:rsidRPr="005A7705">
        <w:rPr>
          <w:rFonts w:ascii="Times New Roman" w:hAnsi="Times New Roman"/>
          <w:sz w:val="24"/>
          <w:szCs w:val="24"/>
          <w:lang w:val="en-US"/>
        </w:rPr>
        <w:t xml:space="preserve"> (</w:t>
      </w:r>
      <w:r w:rsidR="00401AE4" w:rsidRPr="005A7705">
        <w:rPr>
          <w:rFonts w:ascii="Times New Roman" w:hAnsi="Times New Roman"/>
          <w:i/>
          <w:sz w:val="24"/>
          <w:szCs w:val="24"/>
          <w:lang w:val="en-US"/>
        </w:rPr>
        <w:t>Q=VI</w:t>
      </w:r>
      <w:r w:rsidR="00401AE4" w:rsidRPr="005A7705">
        <w:rPr>
          <w:rFonts w:ascii="Times New Roman" w:hAnsi="Times New Roman"/>
          <w:sz w:val="24"/>
          <w:szCs w:val="24"/>
          <w:lang w:val="en-US"/>
        </w:rPr>
        <w:t>)</w:t>
      </w:r>
      <w:r w:rsidRPr="005A7705">
        <w:rPr>
          <w:rFonts w:ascii="Times New Roman" w:hAnsi="Times New Roman"/>
          <w:sz w:val="24"/>
          <w:szCs w:val="24"/>
          <w:lang w:val="en-US"/>
        </w:rPr>
        <w:t xml:space="preserve"> is extracted by the cooling fluid</w:t>
      </w:r>
      <w:r w:rsidR="00401AE4" w:rsidRPr="005A7705">
        <w:rPr>
          <w:rFonts w:ascii="Times New Roman" w:hAnsi="Times New Roman"/>
          <w:sz w:val="24"/>
          <w:szCs w:val="24"/>
          <w:lang w:val="en-US"/>
        </w:rPr>
        <w:t xml:space="preserve">, i.e. that the thermal balance </w:t>
      </w:r>
      <w:r w:rsidR="00401AE4" w:rsidRPr="005A7705">
        <w:rPr>
          <w:rFonts w:ascii="Times New Roman" w:hAnsi="Times New Roman"/>
          <w:i/>
          <w:sz w:val="24"/>
          <w:szCs w:val="24"/>
          <w:lang w:val="en-US"/>
        </w:rPr>
        <w:t>VI=Q</w:t>
      </w:r>
      <w:r w:rsidR="00866505" w:rsidRPr="005A7705">
        <w:rPr>
          <w:rFonts w:ascii="Times New Roman" w:hAnsi="Times New Roman"/>
          <w:i/>
          <w:sz w:val="24"/>
          <w:szCs w:val="24"/>
          <w:lang w:val="en-US"/>
        </w:rPr>
        <w:t>=</w:t>
      </w:r>
      <w:r w:rsidR="00E139EC" w:rsidRPr="005A7705">
        <w:rPr>
          <w:rFonts w:ascii="Times New Roman" w:hAnsi="Times New Roman"/>
          <w:i/>
          <w:position w:val="-6"/>
          <w:sz w:val="24"/>
          <w:szCs w:val="24"/>
          <w:lang w:val="en-US"/>
        </w:rPr>
        <w:object w:dxaOrig="260" w:dyaOrig="279">
          <v:shape id="_x0000_i1057" type="#_x0000_t75" style="width:13.75pt;height:13.75pt" o:ole="">
            <v:imagedata r:id="rId101" o:title=""/>
          </v:shape>
          <o:OLEObject Type="Embed" ProgID="Equation.3" ShapeID="_x0000_i1057" DrawAspect="Content" ObjectID="_1478114739" r:id="rId102"/>
        </w:object>
      </w:r>
      <w:proofErr w:type="spellStart"/>
      <w:r w:rsidR="00401AE4" w:rsidRPr="005A7705">
        <w:rPr>
          <w:rFonts w:ascii="Times New Roman" w:hAnsi="Times New Roman"/>
          <w:i/>
          <w:sz w:val="24"/>
          <w:szCs w:val="24"/>
          <w:lang w:val="en-US"/>
        </w:rPr>
        <w:t>c</w:t>
      </w:r>
      <w:r w:rsidR="00401AE4" w:rsidRPr="005A7705">
        <w:rPr>
          <w:rFonts w:ascii="Times New Roman" w:hAnsi="Times New Roman"/>
          <w:i/>
          <w:sz w:val="24"/>
          <w:szCs w:val="24"/>
          <w:vertAlign w:val="subscript"/>
          <w:lang w:val="en-US"/>
        </w:rPr>
        <w:t>p</w:t>
      </w:r>
      <w:proofErr w:type="spellEnd"/>
      <w:r w:rsidR="00401AE4" w:rsidRPr="005A7705">
        <w:rPr>
          <w:rFonts w:ascii="Times New Roman" w:hAnsi="Times New Roman"/>
          <w:i/>
          <w:sz w:val="24"/>
          <w:szCs w:val="24"/>
          <w:lang w:val="en-US"/>
        </w:rPr>
        <w:t>(</w:t>
      </w:r>
      <w:proofErr w:type="spellStart"/>
      <w:r w:rsidR="00401AE4" w:rsidRPr="005A7705">
        <w:rPr>
          <w:rFonts w:ascii="Times New Roman" w:hAnsi="Times New Roman"/>
          <w:i/>
          <w:sz w:val="24"/>
          <w:szCs w:val="24"/>
          <w:lang w:val="en-US"/>
        </w:rPr>
        <w:t>T</w:t>
      </w:r>
      <w:r w:rsidR="00401AE4" w:rsidRPr="005A7705">
        <w:rPr>
          <w:rFonts w:ascii="Times New Roman" w:hAnsi="Times New Roman"/>
          <w:i/>
          <w:sz w:val="24"/>
          <w:szCs w:val="24"/>
          <w:vertAlign w:val="subscript"/>
          <w:lang w:val="en-US"/>
        </w:rPr>
        <w:t>f,o</w:t>
      </w:r>
      <w:r w:rsidR="00401AE4" w:rsidRPr="005A7705">
        <w:rPr>
          <w:rFonts w:ascii="Times New Roman" w:hAnsi="Times New Roman"/>
          <w:i/>
          <w:sz w:val="24"/>
          <w:szCs w:val="24"/>
          <w:lang w:val="en-US"/>
        </w:rPr>
        <w:t>-T</w:t>
      </w:r>
      <w:r w:rsidR="00401AE4" w:rsidRPr="005A7705">
        <w:rPr>
          <w:rFonts w:ascii="Times New Roman" w:hAnsi="Times New Roman"/>
          <w:i/>
          <w:sz w:val="24"/>
          <w:szCs w:val="24"/>
          <w:vertAlign w:val="subscript"/>
          <w:lang w:val="en-US"/>
        </w:rPr>
        <w:t>f,i</w:t>
      </w:r>
      <w:proofErr w:type="spellEnd"/>
      <w:r w:rsidR="00401AE4" w:rsidRPr="005A7705">
        <w:rPr>
          <w:rFonts w:ascii="Times New Roman" w:hAnsi="Times New Roman"/>
          <w:i/>
          <w:sz w:val="24"/>
          <w:szCs w:val="24"/>
          <w:lang w:val="en-US"/>
        </w:rPr>
        <w:t>)</w:t>
      </w:r>
      <w:r w:rsidR="00401AE4" w:rsidRPr="005A7705">
        <w:rPr>
          <w:rFonts w:ascii="Times New Roman" w:hAnsi="Times New Roman"/>
          <w:sz w:val="24"/>
          <w:szCs w:val="24"/>
          <w:lang w:val="en-US"/>
        </w:rPr>
        <w:t xml:space="preserve"> is valid</w:t>
      </w:r>
      <w:r w:rsidRPr="005A7705">
        <w:rPr>
          <w:rFonts w:ascii="Times New Roman" w:hAnsi="Times New Roman"/>
          <w:sz w:val="24"/>
          <w:szCs w:val="24"/>
          <w:lang w:val="en-US"/>
        </w:rPr>
        <w:t xml:space="preserve">. The measured water temperature rise </w:t>
      </w:r>
      <w:r w:rsidR="00866505" w:rsidRPr="005A7705">
        <w:rPr>
          <w:rFonts w:ascii="Times New Roman" w:hAnsi="Times New Roman"/>
          <w:i/>
          <w:sz w:val="24"/>
          <w:szCs w:val="24"/>
        </w:rPr>
        <w:t>ΔΤ</w:t>
      </w:r>
      <w:r w:rsidR="00866505" w:rsidRPr="005A7705">
        <w:rPr>
          <w:rFonts w:ascii="Times New Roman" w:hAnsi="Times New Roman"/>
          <w:sz w:val="24"/>
          <w:szCs w:val="24"/>
          <w:lang w:val="en-US"/>
        </w:rPr>
        <w:t xml:space="preserve"> (</w:t>
      </w:r>
      <w:r w:rsidR="00401AE4" w:rsidRPr="005A7705">
        <w:rPr>
          <w:rFonts w:ascii="Times New Roman" w:hAnsi="Times New Roman"/>
          <w:i/>
          <w:sz w:val="24"/>
          <w:szCs w:val="24"/>
          <w:lang w:val="en-US"/>
        </w:rPr>
        <w:t>=</w:t>
      </w:r>
      <w:proofErr w:type="spellStart"/>
      <w:r w:rsidR="00401AE4" w:rsidRPr="005A7705">
        <w:rPr>
          <w:rFonts w:ascii="Times New Roman" w:hAnsi="Times New Roman"/>
          <w:i/>
          <w:sz w:val="24"/>
          <w:szCs w:val="24"/>
          <w:lang w:val="en-US"/>
        </w:rPr>
        <w:t>T</w:t>
      </w:r>
      <w:r w:rsidR="00401AE4" w:rsidRPr="005A7705">
        <w:rPr>
          <w:rFonts w:ascii="Times New Roman" w:hAnsi="Times New Roman"/>
          <w:i/>
          <w:sz w:val="24"/>
          <w:szCs w:val="24"/>
          <w:vertAlign w:val="subscript"/>
          <w:lang w:val="en-US"/>
        </w:rPr>
        <w:t>f</w:t>
      </w:r>
      <w:proofErr w:type="gramStart"/>
      <w:r w:rsidR="00401AE4" w:rsidRPr="005A7705">
        <w:rPr>
          <w:rFonts w:ascii="Times New Roman" w:hAnsi="Times New Roman"/>
          <w:i/>
          <w:sz w:val="24"/>
          <w:szCs w:val="24"/>
          <w:vertAlign w:val="subscript"/>
          <w:lang w:val="en-US"/>
        </w:rPr>
        <w:t>,o</w:t>
      </w:r>
      <w:proofErr w:type="gramEnd"/>
      <w:r w:rsidR="00401AE4" w:rsidRPr="005A7705">
        <w:rPr>
          <w:rFonts w:ascii="Times New Roman" w:hAnsi="Times New Roman"/>
          <w:i/>
          <w:sz w:val="24"/>
          <w:szCs w:val="24"/>
          <w:lang w:val="en-US"/>
        </w:rPr>
        <w:t>-T</w:t>
      </w:r>
      <w:r w:rsidR="00401AE4" w:rsidRPr="005A7705">
        <w:rPr>
          <w:rFonts w:ascii="Times New Roman" w:hAnsi="Times New Roman"/>
          <w:i/>
          <w:sz w:val="24"/>
          <w:szCs w:val="24"/>
          <w:vertAlign w:val="subscript"/>
          <w:lang w:val="en-US"/>
        </w:rPr>
        <w:t>f,i</w:t>
      </w:r>
      <w:proofErr w:type="spellEnd"/>
      <w:r w:rsidR="00401AE4" w:rsidRPr="005A7705">
        <w:rPr>
          <w:rFonts w:ascii="Times New Roman" w:hAnsi="Times New Roman"/>
          <w:sz w:val="24"/>
          <w:szCs w:val="24"/>
          <w:lang w:val="en-US"/>
        </w:rPr>
        <w:t>)</w:t>
      </w:r>
      <w:r w:rsidRPr="005A7705">
        <w:rPr>
          <w:rFonts w:ascii="Times New Roman" w:hAnsi="Times New Roman"/>
          <w:sz w:val="24"/>
          <w:szCs w:val="24"/>
          <w:lang w:val="en-US"/>
        </w:rPr>
        <w:t xml:space="preserve"> through the heat sink for various flow and heat rates was compared to the theoretical values</w:t>
      </w:r>
      <w:r w:rsidR="00F26ADE" w:rsidRPr="005A7705">
        <w:rPr>
          <w:rFonts w:ascii="Times New Roman" w:hAnsi="Times New Roman"/>
          <w:sz w:val="24"/>
          <w:szCs w:val="24"/>
          <w:lang w:val="en-US"/>
        </w:rPr>
        <w:t xml:space="preserve"> </w:t>
      </w:r>
      <w:r w:rsidR="008547BE" w:rsidRPr="005A7705">
        <w:rPr>
          <w:rFonts w:ascii="Times New Roman" w:hAnsi="Times New Roman"/>
          <w:sz w:val="24"/>
          <w:szCs w:val="24"/>
          <w:lang w:val="en-US"/>
        </w:rPr>
        <w:t>(</w:t>
      </w:r>
      <w:r w:rsidR="008547BE" w:rsidRPr="005A7705">
        <w:rPr>
          <w:rFonts w:ascii="Times New Roman" w:hAnsi="Times New Roman"/>
          <w:sz w:val="24"/>
          <w:szCs w:val="24"/>
        </w:rPr>
        <w:t>ΔΤ</w:t>
      </w:r>
      <w:r w:rsidR="008547BE" w:rsidRPr="005A7705">
        <w:rPr>
          <w:rFonts w:ascii="Times New Roman" w:hAnsi="Times New Roman"/>
          <w:sz w:val="24"/>
          <w:szCs w:val="24"/>
          <w:lang w:val="en-US"/>
        </w:rPr>
        <w:t>=</w:t>
      </w:r>
      <w:r w:rsidR="00866505" w:rsidRPr="005A7705">
        <w:rPr>
          <w:rFonts w:ascii="Times New Roman" w:hAnsi="Times New Roman"/>
          <w:sz w:val="24"/>
          <w:szCs w:val="24"/>
          <w:lang w:val="en-US"/>
        </w:rPr>
        <w:t>Q/</w:t>
      </w:r>
      <w:r w:rsidR="00866505" w:rsidRPr="005A7705">
        <w:rPr>
          <w:rFonts w:ascii="Times New Roman" w:hAnsi="Times New Roman"/>
          <w:i/>
          <w:position w:val="-6"/>
          <w:sz w:val="24"/>
          <w:szCs w:val="24"/>
          <w:lang w:val="en-US"/>
        </w:rPr>
        <w:object w:dxaOrig="260" w:dyaOrig="279">
          <v:shape id="_x0000_i1058" type="#_x0000_t75" style="width:13.75pt;height:13.75pt" o:ole="">
            <v:imagedata r:id="rId103" o:title=""/>
          </v:shape>
          <o:OLEObject Type="Embed" ProgID="Equation.3" ShapeID="_x0000_i1058" DrawAspect="Content" ObjectID="_1478114740" r:id="rId104"/>
        </w:object>
      </w:r>
      <w:proofErr w:type="spellStart"/>
      <w:r w:rsidR="008547BE" w:rsidRPr="005A7705">
        <w:rPr>
          <w:rFonts w:ascii="Times New Roman" w:hAnsi="Times New Roman"/>
          <w:sz w:val="24"/>
          <w:szCs w:val="24"/>
          <w:lang w:val="en-US"/>
        </w:rPr>
        <w:t>c</w:t>
      </w:r>
      <w:r w:rsidR="008547BE" w:rsidRPr="005A7705">
        <w:rPr>
          <w:rFonts w:ascii="Times New Roman" w:hAnsi="Times New Roman"/>
          <w:sz w:val="24"/>
          <w:szCs w:val="24"/>
          <w:vertAlign w:val="subscript"/>
          <w:lang w:val="en-US"/>
        </w:rPr>
        <w:t>p</w:t>
      </w:r>
      <w:proofErr w:type="spellEnd"/>
      <w:r w:rsidR="008547BE" w:rsidRPr="005A7705">
        <w:rPr>
          <w:rFonts w:ascii="Times New Roman" w:hAnsi="Times New Roman"/>
          <w:sz w:val="24"/>
          <w:szCs w:val="24"/>
          <w:lang w:val="en-US"/>
        </w:rPr>
        <w:t>)</w:t>
      </w:r>
      <w:r w:rsidRPr="005A7705">
        <w:rPr>
          <w:rFonts w:ascii="Times New Roman" w:hAnsi="Times New Roman"/>
          <w:sz w:val="24"/>
          <w:szCs w:val="24"/>
          <w:lang w:val="en-US"/>
        </w:rPr>
        <w:t xml:space="preserve">, as obtained from </w:t>
      </w:r>
      <w:r w:rsidR="00F26ADE" w:rsidRPr="005A7705">
        <w:rPr>
          <w:rFonts w:ascii="Times New Roman" w:hAnsi="Times New Roman"/>
          <w:sz w:val="24"/>
          <w:szCs w:val="24"/>
          <w:lang w:val="en-US"/>
        </w:rPr>
        <w:t>the aforementioned</w:t>
      </w:r>
      <w:r w:rsidRPr="005A7705">
        <w:rPr>
          <w:rFonts w:ascii="Times New Roman" w:hAnsi="Times New Roman"/>
          <w:sz w:val="24"/>
          <w:szCs w:val="24"/>
          <w:lang w:val="en-US"/>
        </w:rPr>
        <w:t xml:space="preserve"> thermal balance</w:t>
      </w:r>
      <w:r w:rsidR="00F26ADE" w:rsidRPr="005A7705">
        <w:rPr>
          <w:rFonts w:ascii="Times New Roman" w:hAnsi="Times New Roman"/>
          <w:sz w:val="24"/>
          <w:szCs w:val="24"/>
          <w:lang w:val="en-US"/>
        </w:rPr>
        <w:t xml:space="preserve"> equation</w:t>
      </w:r>
      <w:r w:rsidRPr="005A7705">
        <w:rPr>
          <w:rFonts w:ascii="Times New Roman" w:hAnsi="Times New Roman"/>
          <w:sz w:val="24"/>
          <w:szCs w:val="24"/>
          <w:lang w:val="en-US"/>
        </w:rPr>
        <w:t xml:space="preserve">. As depicted in </w:t>
      </w:r>
      <w:r w:rsidRPr="005A7705">
        <w:rPr>
          <w:rFonts w:ascii="Times New Roman" w:hAnsi="Times New Roman"/>
          <w:b/>
          <w:sz w:val="24"/>
          <w:szCs w:val="24"/>
          <w:lang w:val="en-US"/>
        </w:rPr>
        <w:t>Fig. 1</w:t>
      </w:r>
      <w:r w:rsidR="00A378A8" w:rsidRPr="005A7705">
        <w:rPr>
          <w:rFonts w:ascii="Times New Roman" w:hAnsi="Times New Roman"/>
          <w:b/>
          <w:sz w:val="24"/>
          <w:szCs w:val="24"/>
          <w:lang w:val="en-US"/>
        </w:rPr>
        <w:t>2</w:t>
      </w:r>
      <w:r w:rsidRPr="005A7705">
        <w:rPr>
          <w:rFonts w:ascii="Times New Roman" w:hAnsi="Times New Roman"/>
          <w:sz w:val="24"/>
          <w:szCs w:val="24"/>
          <w:lang w:val="en-US"/>
        </w:rPr>
        <w:t>, the predictions agree very</w:t>
      </w:r>
      <w:r w:rsidRPr="00E24A1D">
        <w:rPr>
          <w:rFonts w:ascii="Times New Roman" w:hAnsi="Times New Roman"/>
          <w:sz w:val="24"/>
          <w:szCs w:val="24"/>
          <w:lang w:val="en-US"/>
        </w:rPr>
        <w:t xml:space="preserve"> well with the experimental data and it is thus verified that heat losses are negligible.</w:t>
      </w:r>
    </w:p>
    <w:p w:rsidR="00E44596" w:rsidRDefault="00E44596" w:rsidP="007244BF">
      <w:pPr>
        <w:autoSpaceDE w:val="0"/>
        <w:autoSpaceDN w:val="0"/>
        <w:adjustRightInd w:val="0"/>
        <w:ind w:firstLine="284"/>
        <w:jc w:val="both"/>
        <w:rPr>
          <w:rFonts w:ascii="Times New Roman" w:hAnsi="Times New Roman"/>
          <w:sz w:val="24"/>
          <w:szCs w:val="24"/>
          <w:lang w:val="en-US"/>
        </w:rPr>
      </w:pPr>
    </w:p>
    <w:p w:rsidR="00E44596" w:rsidRDefault="002D57D5" w:rsidP="007244BF">
      <w:pPr>
        <w:autoSpaceDE w:val="0"/>
        <w:autoSpaceDN w:val="0"/>
        <w:adjustRightInd w:val="0"/>
        <w:ind w:firstLine="284"/>
        <w:jc w:val="center"/>
        <w:rPr>
          <w:rFonts w:ascii="Times New Roman" w:hAnsi="Times New Roman"/>
          <w:sz w:val="24"/>
          <w:szCs w:val="24"/>
          <w:lang w:val="en-US"/>
        </w:rPr>
      </w:pPr>
      <w:r>
        <w:rPr>
          <w:rFonts w:ascii="Times New Roman" w:hAnsi="Times New Roman"/>
          <w:noProof/>
          <w:sz w:val="24"/>
          <w:szCs w:val="24"/>
        </w:rPr>
        <w:drawing>
          <wp:inline distT="0" distB="0" distL="0" distR="0">
            <wp:extent cx="3204210" cy="2867660"/>
            <wp:effectExtent l="0" t="0" r="0" b="8890"/>
            <wp:docPr id="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204210" cy="2867660"/>
                    </a:xfrm>
                    <a:prstGeom prst="rect">
                      <a:avLst/>
                    </a:prstGeom>
                    <a:noFill/>
                    <a:ln>
                      <a:noFill/>
                    </a:ln>
                  </pic:spPr>
                </pic:pic>
              </a:graphicData>
            </a:graphic>
          </wp:inline>
        </w:drawing>
      </w:r>
    </w:p>
    <w:p w:rsidR="00E44596" w:rsidRDefault="00E44596" w:rsidP="00387080">
      <w:pPr>
        <w:jc w:val="both"/>
        <w:rPr>
          <w:rFonts w:ascii="Times New Roman" w:hAnsi="Times New Roman"/>
          <w:b/>
          <w:sz w:val="20"/>
          <w:szCs w:val="20"/>
          <w:lang w:val="en-US"/>
        </w:rPr>
      </w:pPr>
    </w:p>
    <w:p w:rsidR="00E44596" w:rsidRPr="007C092A" w:rsidRDefault="00E44596" w:rsidP="00350156">
      <w:pPr>
        <w:jc w:val="both"/>
        <w:rPr>
          <w:rFonts w:ascii="Times New Roman" w:hAnsi="Times New Roman"/>
          <w:sz w:val="20"/>
          <w:szCs w:val="20"/>
          <w:lang w:val="en-US"/>
        </w:rPr>
      </w:pPr>
      <w:proofErr w:type="gramStart"/>
      <w:r w:rsidRPr="007C092A">
        <w:rPr>
          <w:rFonts w:ascii="Times New Roman" w:hAnsi="Times New Roman"/>
          <w:b/>
          <w:sz w:val="20"/>
          <w:szCs w:val="20"/>
          <w:lang w:val="en-US"/>
        </w:rPr>
        <w:t>Fig</w:t>
      </w:r>
      <w:r w:rsidR="00A378A8">
        <w:rPr>
          <w:rFonts w:ascii="Times New Roman" w:hAnsi="Times New Roman"/>
          <w:b/>
          <w:sz w:val="20"/>
          <w:szCs w:val="20"/>
          <w:lang w:val="en-US"/>
        </w:rPr>
        <w:t xml:space="preserve">. </w:t>
      </w:r>
      <w:r>
        <w:rPr>
          <w:rFonts w:ascii="Times New Roman" w:hAnsi="Times New Roman"/>
          <w:b/>
          <w:sz w:val="20"/>
          <w:szCs w:val="20"/>
          <w:lang w:val="en-US"/>
        </w:rPr>
        <w:t>1</w:t>
      </w:r>
      <w:r w:rsidR="00A378A8">
        <w:rPr>
          <w:rFonts w:ascii="Times New Roman" w:hAnsi="Times New Roman"/>
          <w:b/>
          <w:sz w:val="20"/>
          <w:szCs w:val="20"/>
          <w:lang w:val="en-US"/>
        </w:rPr>
        <w:t>2</w:t>
      </w:r>
      <w:r w:rsidRPr="007C092A">
        <w:rPr>
          <w:rFonts w:ascii="Times New Roman" w:hAnsi="Times New Roman"/>
          <w:b/>
          <w:sz w:val="20"/>
          <w:szCs w:val="20"/>
          <w:lang w:val="en-US"/>
        </w:rPr>
        <w:t>.</w:t>
      </w:r>
      <w:proofErr w:type="gramEnd"/>
      <w:r w:rsidRPr="007C092A">
        <w:rPr>
          <w:rFonts w:ascii="Times New Roman" w:hAnsi="Times New Roman"/>
          <w:b/>
          <w:sz w:val="20"/>
          <w:szCs w:val="20"/>
          <w:lang w:val="en-US"/>
        </w:rPr>
        <w:t xml:space="preserve"> </w:t>
      </w:r>
      <w:r w:rsidRPr="007C092A">
        <w:rPr>
          <w:rFonts w:ascii="Times New Roman" w:hAnsi="Times New Roman"/>
          <w:sz w:val="20"/>
          <w:szCs w:val="20"/>
          <w:lang w:val="en-US"/>
        </w:rPr>
        <w:t>Comparison of the experimental data to thermal balance predictions for various flow and heat rates.</w:t>
      </w:r>
    </w:p>
    <w:p w:rsidR="00E44596" w:rsidRDefault="00E44596" w:rsidP="000E25F4">
      <w:pPr>
        <w:jc w:val="both"/>
        <w:rPr>
          <w:lang w:val="en-US"/>
        </w:rPr>
      </w:pPr>
    </w:p>
    <w:p w:rsidR="00E44596" w:rsidRPr="001D6502" w:rsidRDefault="00E44596" w:rsidP="00B05B95">
      <w:pPr>
        <w:ind w:firstLine="284"/>
        <w:jc w:val="both"/>
        <w:rPr>
          <w:rFonts w:ascii="Times New Roman" w:hAnsi="Times New Roman"/>
          <w:sz w:val="24"/>
          <w:szCs w:val="24"/>
          <w:lang w:val="en-US"/>
        </w:rPr>
      </w:pPr>
      <w:r w:rsidRPr="001D6502">
        <w:rPr>
          <w:rFonts w:ascii="Times New Roman" w:hAnsi="Times New Roman"/>
          <w:b/>
          <w:sz w:val="24"/>
          <w:szCs w:val="24"/>
          <w:lang w:val="en-US"/>
        </w:rPr>
        <w:t>Fig. 1</w:t>
      </w:r>
      <w:r w:rsidR="00A378A8">
        <w:rPr>
          <w:rFonts w:ascii="Times New Roman" w:hAnsi="Times New Roman"/>
          <w:b/>
          <w:sz w:val="24"/>
          <w:szCs w:val="24"/>
          <w:lang w:val="en-US"/>
        </w:rPr>
        <w:t>3</w:t>
      </w:r>
      <w:r w:rsidRPr="001D6502">
        <w:rPr>
          <w:rFonts w:ascii="Times New Roman" w:hAnsi="Times New Roman"/>
          <w:sz w:val="24"/>
          <w:szCs w:val="24"/>
          <w:lang w:val="en-US"/>
        </w:rPr>
        <w:t xml:space="preserve"> shows the bottom wall stream-wise temperature distribution for the various flow rates considered.</w:t>
      </w:r>
      <w:r w:rsidR="0010203E" w:rsidRPr="001D6502">
        <w:rPr>
          <w:rFonts w:ascii="Times New Roman" w:hAnsi="Times New Roman"/>
          <w:sz w:val="24"/>
          <w:szCs w:val="24"/>
          <w:lang w:val="en-US"/>
        </w:rPr>
        <w:t xml:space="preserve"> It must be noted that the numerical predictions were calculated as average values along the unit cell width for each streamwise (Z</w:t>
      </w:r>
      <w:r w:rsidR="0010203E" w:rsidRPr="001D6502">
        <w:rPr>
          <w:rFonts w:ascii="Times New Roman" w:hAnsi="Times New Roman"/>
          <w:sz w:val="24"/>
          <w:szCs w:val="24"/>
          <w:vertAlign w:val="superscript"/>
          <w:lang w:val="en-US"/>
        </w:rPr>
        <w:t>*</w:t>
      </w:r>
      <w:r w:rsidR="0010203E" w:rsidRPr="001D6502">
        <w:rPr>
          <w:rFonts w:ascii="Times New Roman" w:hAnsi="Times New Roman"/>
          <w:sz w:val="24"/>
          <w:szCs w:val="24"/>
          <w:lang w:val="en-US"/>
        </w:rPr>
        <w:t>) location. However, it was established that there is</w:t>
      </w:r>
      <w:r w:rsidR="003661E2" w:rsidRPr="001D6502">
        <w:rPr>
          <w:rFonts w:ascii="Times New Roman" w:hAnsi="Times New Roman"/>
          <w:sz w:val="24"/>
          <w:szCs w:val="24"/>
          <w:lang w:val="en-US"/>
        </w:rPr>
        <w:t xml:space="preserve"> no temperature gradient along the transversal (X</w:t>
      </w:r>
      <w:r w:rsidR="003661E2" w:rsidRPr="001D6502">
        <w:rPr>
          <w:rFonts w:ascii="Times New Roman" w:hAnsi="Times New Roman"/>
          <w:sz w:val="24"/>
          <w:szCs w:val="24"/>
          <w:vertAlign w:val="superscript"/>
          <w:lang w:val="en-US"/>
        </w:rPr>
        <w:t>*</w:t>
      </w:r>
      <w:r w:rsidR="003661E2" w:rsidRPr="001D6502">
        <w:rPr>
          <w:rFonts w:ascii="Times New Roman" w:hAnsi="Times New Roman"/>
          <w:sz w:val="24"/>
          <w:szCs w:val="24"/>
          <w:lang w:val="en-US"/>
        </w:rPr>
        <w:t>) direction.</w:t>
      </w:r>
      <w:r w:rsidR="00B15370" w:rsidRPr="001D6502">
        <w:rPr>
          <w:rFonts w:ascii="Times New Roman" w:hAnsi="Times New Roman"/>
          <w:sz w:val="24"/>
          <w:szCs w:val="24"/>
          <w:lang w:val="en-US"/>
        </w:rPr>
        <w:t xml:space="preserve"> </w:t>
      </w:r>
      <w:r w:rsidRPr="001D6502">
        <w:rPr>
          <w:rFonts w:ascii="Times New Roman" w:hAnsi="Times New Roman"/>
          <w:sz w:val="24"/>
          <w:szCs w:val="24"/>
          <w:lang w:val="en-US"/>
        </w:rPr>
        <w:t>As</w:t>
      </w:r>
      <w:r w:rsidR="00B15370" w:rsidRPr="001D6502">
        <w:rPr>
          <w:rFonts w:ascii="Times New Roman" w:hAnsi="Times New Roman"/>
          <w:sz w:val="24"/>
          <w:szCs w:val="24"/>
          <w:lang w:val="en-US"/>
        </w:rPr>
        <w:t xml:space="preserve"> </w:t>
      </w:r>
      <w:r w:rsidRPr="001D6502">
        <w:rPr>
          <w:rFonts w:ascii="Times New Roman" w:hAnsi="Times New Roman"/>
          <w:sz w:val="24"/>
          <w:szCs w:val="24"/>
          <w:lang w:val="en-US"/>
        </w:rPr>
        <w:t xml:space="preserve">can be seen, the experimental values and the numerical predictions follow the same trend, with the maximum temperature point being located, in all cases, at the part of the first heat-sink </w:t>
      </w:r>
      <w:r w:rsidRPr="00AD4B41">
        <w:rPr>
          <w:rFonts w:ascii="Times New Roman" w:hAnsi="Times New Roman"/>
          <w:sz w:val="24"/>
          <w:szCs w:val="24"/>
          <w:lang w:val="en-US"/>
        </w:rPr>
        <w:t>section upstream of the effect of the first contraction (Z</w:t>
      </w:r>
      <w:r w:rsidRPr="00AD4B41">
        <w:rPr>
          <w:rFonts w:ascii="Times New Roman" w:hAnsi="Times New Roman"/>
          <w:sz w:val="24"/>
          <w:szCs w:val="24"/>
          <w:vertAlign w:val="superscript"/>
          <w:lang w:val="en-US"/>
        </w:rPr>
        <w:t>*</w:t>
      </w:r>
      <w:r w:rsidRPr="00AD4B41">
        <w:rPr>
          <w:rFonts w:ascii="Times New Roman" w:hAnsi="Times New Roman"/>
          <w:sz w:val="24"/>
          <w:szCs w:val="24"/>
          <w:lang w:val="en-US"/>
        </w:rPr>
        <w:t>=</w:t>
      </w:r>
      <w:r w:rsidR="007C0515" w:rsidRPr="00AD4B41">
        <w:rPr>
          <w:rFonts w:ascii="Times New Roman" w:hAnsi="Times New Roman"/>
          <w:sz w:val="24"/>
          <w:szCs w:val="24"/>
          <w:lang w:val="en-US"/>
        </w:rPr>
        <w:t>23.7</w:t>
      </w:r>
      <w:r w:rsidRPr="00AD4B41">
        <w:rPr>
          <w:rFonts w:ascii="Times New Roman" w:hAnsi="Times New Roman"/>
          <w:sz w:val="24"/>
          <w:szCs w:val="24"/>
          <w:lang w:val="en-US"/>
        </w:rPr>
        <w:t>). This trend is justifiable as the first section of low-fin density is expected to have high thermal resistance due to the smaller heat transfer area.</w:t>
      </w:r>
      <w:r w:rsidR="007D606F" w:rsidRPr="00AD4B41">
        <w:rPr>
          <w:rFonts w:ascii="Times New Roman" w:hAnsi="Times New Roman"/>
          <w:sz w:val="24"/>
          <w:szCs w:val="24"/>
          <w:lang w:val="en-US"/>
        </w:rPr>
        <w:t xml:space="preserve"> A steep</w:t>
      </w:r>
      <w:r w:rsidR="00D91FBE" w:rsidRPr="00AD4B41">
        <w:rPr>
          <w:rFonts w:ascii="Times New Roman" w:hAnsi="Times New Roman"/>
          <w:sz w:val="24"/>
          <w:szCs w:val="24"/>
          <w:lang w:val="en-US"/>
        </w:rPr>
        <w:t>, stepwise</w:t>
      </w:r>
      <w:r w:rsidR="007D606F" w:rsidRPr="00AD4B41">
        <w:rPr>
          <w:rFonts w:ascii="Times New Roman" w:hAnsi="Times New Roman"/>
          <w:sz w:val="24"/>
          <w:szCs w:val="24"/>
          <w:lang w:val="en-US"/>
        </w:rPr>
        <w:t xml:space="preserve"> temperature d</w:t>
      </w:r>
      <w:r w:rsidR="00D91FBE" w:rsidRPr="00AD4B41">
        <w:rPr>
          <w:rFonts w:ascii="Times New Roman" w:hAnsi="Times New Roman"/>
          <w:sz w:val="24"/>
          <w:szCs w:val="24"/>
          <w:lang w:val="en-US"/>
        </w:rPr>
        <w:t>rop</w:t>
      </w:r>
      <w:r w:rsidR="007D606F" w:rsidRPr="00AD4B41">
        <w:rPr>
          <w:rFonts w:ascii="Times New Roman" w:hAnsi="Times New Roman"/>
          <w:sz w:val="24"/>
          <w:szCs w:val="24"/>
          <w:lang w:val="en-US"/>
        </w:rPr>
        <w:t xml:space="preserve"> takes place at each step-change of the channels diameter, as every heat-sink section is characterized by a different convective thermal resistance value. The addition of </w:t>
      </w:r>
      <w:r w:rsidR="006D61C1" w:rsidRPr="00AD4B41">
        <w:rPr>
          <w:rFonts w:ascii="Times New Roman" w:hAnsi="Times New Roman"/>
          <w:sz w:val="24"/>
          <w:szCs w:val="24"/>
          <w:lang w:val="en-US"/>
        </w:rPr>
        <w:t xml:space="preserve">heat-transfer surfaces </w:t>
      </w:r>
      <w:r w:rsidR="007D606F" w:rsidRPr="00AD4B41">
        <w:rPr>
          <w:rFonts w:ascii="Times New Roman" w:hAnsi="Times New Roman"/>
          <w:sz w:val="24"/>
          <w:szCs w:val="24"/>
          <w:lang w:val="en-US"/>
        </w:rPr>
        <w:t>in each section in conjunction with the acceleration of the flow due to the smaller hydraulic diameter and the action of the longitudinal vortices enhance heat transfer and consequently reduce the convective thermal resistance of the second and third sections</w:t>
      </w:r>
      <w:r w:rsidR="006D61C1" w:rsidRPr="00AD4B41">
        <w:rPr>
          <w:rFonts w:ascii="Times New Roman" w:hAnsi="Times New Roman"/>
          <w:sz w:val="24"/>
          <w:szCs w:val="24"/>
          <w:lang w:val="en-US"/>
        </w:rPr>
        <w:t xml:space="preserve"> thus leading to the cooling of the substrate</w:t>
      </w:r>
      <w:r w:rsidR="007D606F" w:rsidRPr="00AD4B41">
        <w:rPr>
          <w:rFonts w:ascii="Times New Roman" w:hAnsi="Times New Roman"/>
          <w:sz w:val="24"/>
          <w:szCs w:val="24"/>
          <w:lang w:val="en-US"/>
        </w:rPr>
        <w:t>.</w:t>
      </w:r>
      <w:r w:rsidRPr="00AD4B41">
        <w:rPr>
          <w:rFonts w:ascii="Times New Roman" w:hAnsi="Times New Roman"/>
          <w:sz w:val="24"/>
          <w:szCs w:val="24"/>
          <w:lang w:val="en-US"/>
        </w:rPr>
        <w:t xml:space="preserve"> In general, good agreement is evident between the predictions and the experimental data.</w:t>
      </w:r>
      <w:r w:rsidRPr="001D6502">
        <w:rPr>
          <w:rFonts w:ascii="Times New Roman" w:hAnsi="Times New Roman"/>
          <w:sz w:val="24"/>
          <w:szCs w:val="24"/>
          <w:lang w:val="en-US"/>
        </w:rPr>
        <w:t xml:space="preserve">  </w:t>
      </w:r>
    </w:p>
    <w:p w:rsidR="00450866" w:rsidRDefault="00E44596" w:rsidP="005705A4">
      <w:pPr>
        <w:ind w:firstLine="284"/>
        <w:jc w:val="both"/>
        <w:rPr>
          <w:rFonts w:ascii="Times New Roman" w:hAnsi="Times New Roman"/>
          <w:sz w:val="24"/>
          <w:szCs w:val="24"/>
          <w:lang w:val="en-US"/>
        </w:rPr>
      </w:pPr>
      <w:r w:rsidRPr="001D6502">
        <w:rPr>
          <w:rFonts w:ascii="Times New Roman" w:hAnsi="Times New Roman"/>
          <w:sz w:val="24"/>
          <w:szCs w:val="24"/>
          <w:lang w:val="en-US"/>
        </w:rPr>
        <w:t xml:space="preserve">As also revealed by </w:t>
      </w:r>
      <w:r w:rsidRPr="001D6502">
        <w:rPr>
          <w:rFonts w:ascii="Times New Roman" w:hAnsi="Times New Roman"/>
          <w:b/>
          <w:sz w:val="24"/>
          <w:szCs w:val="24"/>
          <w:lang w:val="en-US"/>
        </w:rPr>
        <w:t>Fig.</w:t>
      </w:r>
      <w:r w:rsidRPr="001D6502">
        <w:rPr>
          <w:rFonts w:ascii="Times New Roman" w:hAnsi="Times New Roman"/>
          <w:sz w:val="24"/>
          <w:szCs w:val="24"/>
          <w:lang w:val="en-US"/>
        </w:rPr>
        <w:t xml:space="preserve"> </w:t>
      </w:r>
      <w:r w:rsidRPr="001D6502">
        <w:rPr>
          <w:rFonts w:ascii="Times New Roman" w:hAnsi="Times New Roman"/>
          <w:b/>
          <w:sz w:val="24"/>
          <w:szCs w:val="24"/>
          <w:lang w:val="en-US"/>
        </w:rPr>
        <w:t>1</w:t>
      </w:r>
      <w:r w:rsidR="00A378A8">
        <w:rPr>
          <w:rFonts w:ascii="Times New Roman" w:hAnsi="Times New Roman"/>
          <w:b/>
          <w:sz w:val="24"/>
          <w:szCs w:val="24"/>
          <w:lang w:val="en-US"/>
        </w:rPr>
        <w:t>3</w:t>
      </w:r>
      <w:r w:rsidRPr="001D6502">
        <w:rPr>
          <w:rFonts w:ascii="Times New Roman" w:hAnsi="Times New Roman"/>
          <w:sz w:val="24"/>
          <w:szCs w:val="24"/>
          <w:lang w:val="en-US"/>
        </w:rPr>
        <w:t xml:space="preserve">, the maximum wall temperature remains relatively unaffected by the variation of the Reynolds number. The mitigation of the hotspot temperature as the value of the Reynolds number decreases is due </w:t>
      </w:r>
      <w:r w:rsidR="004300F7">
        <w:rPr>
          <w:rFonts w:ascii="Times New Roman" w:hAnsi="Times New Roman"/>
          <w:sz w:val="24"/>
          <w:szCs w:val="24"/>
          <w:lang w:val="en-US"/>
        </w:rPr>
        <w:t>to the increasing effect of natural</w:t>
      </w:r>
      <w:r w:rsidRPr="001D6502">
        <w:rPr>
          <w:rFonts w:ascii="Times New Roman" w:hAnsi="Times New Roman"/>
          <w:sz w:val="24"/>
          <w:szCs w:val="24"/>
          <w:lang w:val="en-US"/>
        </w:rPr>
        <w:t xml:space="preserve"> convection </w:t>
      </w:r>
      <w:r w:rsidRPr="005A7705">
        <w:rPr>
          <w:rFonts w:ascii="Times New Roman" w:hAnsi="Times New Roman"/>
          <w:sz w:val="24"/>
          <w:szCs w:val="24"/>
          <w:lang w:val="en-US"/>
        </w:rPr>
        <w:t>within the first heat sink section.</w:t>
      </w:r>
      <w:r w:rsidR="00344241" w:rsidRPr="005A7705">
        <w:rPr>
          <w:rFonts w:ascii="Times New Roman" w:hAnsi="Times New Roman"/>
          <w:sz w:val="24"/>
          <w:szCs w:val="24"/>
          <w:lang w:val="en-US"/>
        </w:rPr>
        <w:t xml:space="preserve"> The constant flooding of the bottom wall</w:t>
      </w:r>
      <w:r w:rsidR="00D462AC" w:rsidRPr="005A7705">
        <w:rPr>
          <w:rFonts w:ascii="Times New Roman" w:hAnsi="Times New Roman"/>
          <w:sz w:val="24"/>
          <w:szCs w:val="24"/>
          <w:lang w:val="en-US"/>
        </w:rPr>
        <w:t xml:space="preserve"> with cold fluid from the channel upper part</w:t>
      </w:r>
      <w:r w:rsidR="00591CB9" w:rsidRPr="005A7705">
        <w:rPr>
          <w:rFonts w:ascii="Times New Roman" w:hAnsi="Times New Roman"/>
          <w:sz w:val="24"/>
          <w:szCs w:val="24"/>
          <w:lang w:val="en-US"/>
        </w:rPr>
        <w:t>,</w:t>
      </w:r>
      <w:r w:rsidR="00344241" w:rsidRPr="005A7705">
        <w:rPr>
          <w:rFonts w:ascii="Times New Roman" w:hAnsi="Times New Roman"/>
          <w:sz w:val="24"/>
          <w:szCs w:val="24"/>
          <w:lang w:val="en-US"/>
        </w:rPr>
        <w:t xml:space="preserve"> due to the </w:t>
      </w:r>
      <w:r w:rsidR="00D462AC" w:rsidRPr="005A7705">
        <w:rPr>
          <w:rFonts w:ascii="Times New Roman" w:hAnsi="Times New Roman"/>
          <w:sz w:val="24"/>
          <w:szCs w:val="24"/>
          <w:lang w:val="en-US"/>
        </w:rPr>
        <w:t>action of the</w:t>
      </w:r>
      <w:r w:rsidR="00344241" w:rsidRPr="005A7705">
        <w:rPr>
          <w:rFonts w:ascii="Times New Roman" w:hAnsi="Times New Roman"/>
          <w:sz w:val="24"/>
          <w:szCs w:val="24"/>
          <w:lang w:val="en-US"/>
        </w:rPr>
        <w:t xml:space="preserve"> buoyancy rolls</w:t>
      </w:r>
      <w:r w:rsidR="00591CB9" w:rsidRPr="005A7705">
        <w:rPr>
          <w:rFonts w:ascii="Times New Roman" w:hAnsi="Times New Roman"/>
          <w:sz w:val="24"/>
          <w:szCs w:val="24"/>
          <w:lang w:val="en-US"/>
        </w:rPr>
        <w:t>,</w:t>
      </w:r>
      <w:r w:rsidR="00344241" w:rsidRPr="005A7705">
        <w:rPr>
          <w:rFonts w:ascii="Times New Roman" w:hAnsi="Times New Roman"/>
          <w:sz w:val="24"/>
          <w:szCs w:val="24"/>
          <w:lang w:val="en-US"/>
        </w:rPr>
        <w:t xml:space="preserve"> enhances heat transfer in</w:t>
      </w:r>
      <w:r w:rsidR="00D462AC" w:rsidRPr="005A7705">
        <w:rPr>
          <w:rFonts w:ascii="Times New Roman" w:hAnsi="Times New Roman"/>
          <w:sz w:val="24"/>
          <w:szCs w:val="24"/>
          <w:lang w:val="en-US"/>
        </w:rPr>
        <w:t xml:space="preserve"> the</w:t>
      </w:r>
      <w:r w:rsidR="00657DEC" w:rsidRPr="005A7705">
        <w:rPr>
          <w:rFonts w:ascii="Times New Roman" w:hAnsi="Times New Roman"/>
          <w:sz w:val="24"/>
          <w:szCs w:val="24"/>
          <w:lang w:val="en-US"/>
        </w:rPr>
        <w:t xml:space="preserve"> first</w:t>
      </w:r>
      <w:r w:rsidR="00D462AC" w:rsidRPr="005A7705">
        <w:rPr>
          <w:rFonts w:ascii="Times New Roman" w:hAnsi="Times New Roman"/>
          <w:sz w:val="24"/>
          <w:szCs w:val="24"/>
          <w:lang w:val="en-US"/>
        </w:rPr>
        <w:t xml:space="preserve"> heat-sink section</w:t>
      </w:r>
      <w:r w:rsidR="00544F3F" w:rsidRPr="005A7705">
        <w:rPr>
          <w:rFonts w:ascii="Times New Roman" w:hAnsi="Times New Roman"/>
          <w:sz w:val="24"/>
          <w:szCs w:val="24"/>
          <w:lang w:val="en-US"/>
        </w:rPr>
        <w:t xml:space="preserve"> and tends to smooth the temperature distribution</w:t>
      </w:r>
      <w:r w:rsidR="007E1289" w:rsidRPr="005A7705">
        <w:rPr>
          <w:rFonts w:ascii="Times New Roman" w:hAnsi="Times New Roman"/>
          <w:sz w:val="24"/>
          <w:szCs w:val="24"/>
          <w:lang w:val="en-US"/>
        </w:rPr>
        <w:t>,</w:t>
      </w:r>
      <w:r w:rsidR="00544F3F" w:rsidRPr="005A7705">
        <w:rPr>
          <w:rFonts w:ascii="Times New Roman" w:hAnsi="Times New Roman"/>
          <w:sz w:val="24"/>
          <w:szCs w:val="24"/>
          <w:lang w:val="en-US"/>
        </w:rPr>
        <w:t xml:space="preserve"> especially for the </w:t>
      </w:r>
      <w:r w:rsidR="00544F3F" w:rsidRPr="005A7705">
        <w:rPr>
          <w:rFonts w:ascii="Times New Roman" w:hAnsi="Times New Roman"/>
          <w:sz w:val="24"/>
          <w:szCs w:val="24"/>
          <w:lang w:val="en-US"/>
        </w:rPr>
        <w:lastRenderedPageBreak/>
        <w:t>lower values of the Reynolds number</w:t>
      </w:r>
      <w:r w:rsidR="00D462AC" w:rsidRPr="005A7705">
        <w:rPr>
          <w:rFonts w:ascii="Times New Roman" w:hAnsi="Times New Roman"/>
          <w:sz w:val="24"/>
          <w:szCs w:val="24"/>
          <w:lang w:val="en-US"/>
        </w:rPr>
        <w:t>.</w:t>
      </w:r>
      <w:r w:rsidR="00544F3F" w:rsidRPr="005A7705">
        <w:rPr>
          <w:rFonts w:ascii="Times New Roman" w:hAnsi="Times New Roman"/>
          <w:sz w:val="24"/>
          <w:szCs w:val="24"/>
          <w:lang w:val="en-US"/>
        </w:rPr>
        <w:t xml:space="preserve"> This effect</w:t>
      </w:r>
      <w:r w:rsidR="007E1289" w:rsidRPr="005A7705">
        <w:rPr>
          <w:rFonts w:ascii="Times New Roman" w:hAnsi="Times New Roman"/>
          <w:sz w:val="24"/>
          <w:szCs w:val="24"/>
          <w:lang w:val="en-US"/>
        </w:rPr>
        <w:t xml:space="preserve"> i</w:t>
      </w:r>
      <w:r w:rsidR="00544F3F" w:rsidRPr="005A7705">
        <w:rPr>
          <w:rFonts w:ascii="Times New Roman" w:hAnsi="Times New Roman"/>
          <w:sz w:val="24"/>
          <w:szCs w:val="24"/>
          <w:lang w:val="en-US"/>
        </w:rPr>
        <w:t>s</w:t>
      </w:r>
      <w:r w:rsidR="007E1289" w:rsidRPr="005A7705">
        <w:rPr>
          <w:rFonts w:ascii="Times New Roman" w:hAnsi="Times New Roman"/>
          <w:sz w:val="24"/>
          <w:szCs w:val="24"/>
          <w:lang w:val="en-US"/>
        </w:rPr>
        <w:t xml:space="preserve"> of much less significance in the two consecutive sections.</w:t>
      </w:r>
      <w:r w:rsidR="00544F3F" w:rsidRPr="005A7705">
        <w:rPr>
          <w:rFonts w:ascii="Times New Roman" w:hAnsi="Times New Roman"/>
          <w:sz w:val="24"/>
          <w:szCs w:val="24"/>
          <w:lang w:val="en-US"/>
        </w:rPr>
        <w:t xml:space="preserve"> </w:t>
      </w:r>
      <w:r w:rsidR="00595744" w:rsidRPr="005A7705">
        <w:rPr>
          <w:rFonts w:ascii="Times New Roman" w:hAnsi="Times New Roman"/>
          <w:sz w:val="24"/>
          <w:szCs w:val="24"/>
          <w:lang w:val="en-US"/>
        </w:rPr>
        <w:t xml:space="preserve">It is evident from the values of </w:t>
      </w:r>
      <w:r w:rsidR="00595744" w:rsidRPr="005A7705">
        <w:rPr>
          <w:rFonts w:ascii="Times New Roman" w:hAnsi="Times New Roman"/>
          <w:b/>
          <w:sz w:val="24"/>
          <w:szCs w:val="24"/>
          <w:lang w:val="en-US"/>
        </w:rPr>
        <w:t>Table 3</w:t>
      </w:r>
      <w:r w:rsidR="00544F3F" w:rsidRPr="005A7705">
        <w:rPr>
          <w:rFonts w:ascii="Times New Roman" w:hAnsi="Times New Roman"/>
          <w:b/>
          <w:sz w:val="24"/>
          <w:szCs w:val="24"/>
          <w:lang w:val="en-US"/>
        </w:rPr>
        <w:t xml:space="preserve"> </w:t>
      </w:r>
      <w:r w:rsidR="00544F3F" w:rsidRPr="005A7705">
        <w:rPr>
          <w:rFonts w:ascii="Times New Roman" w:hAnsi="Times New Roman"/>
          <w:sz w:val="24"/>
          <w:szCs w:val="24"/>
          <w:lang w:val="en-US"/>
        </w:rPr>
        <w:t>regarding the first section</w:t>
      </w:r>
      <w:r w:rsidR="00595744" w:rsidRPr="005A7705">
        <w:rPr>
          <w:rFonts w:ascii="Times New Roman" w:hAnsi="Times New Roman"/>
          <w:sz w:val="24"/>
          <w:szCs w:val="24"/>
          <w:lang w:val="en-US"/>
        </w:rPr>
        <w:t xml:space="preserve"> that</w:t>
      </w:r>
      <w:r w:rsidR="00223018" w:rsidRPr="005A7705">
        <w:rPr>
          <w:rFonts w:ascii="Times New Roman" w:hAnsi="Times New Roman"/>
          <w:sz w:val="24"/>
          <w:szCs w:val="24"/>
          <w:lang w:val="en-US"/>
        </w:rPr>
        <w:t>,</w:t>
      </w:r>
      <w:r w:rsidR="00595744" w:rsidRPr="005A7705">
        <w:rPr>
          <w:rFonts w:ascii="Times New Roman" w:hAnsi="Times New Roman"/>
          <w:sz w:val="24"/>
          <w:szCs w:val="24"/>
          <w:lang w:val="en-US"/>
        </w:rPr>
        <w:t xml:space="preserve"> </w:t>
      </w:r>
      <w:r w:rsidR="00223018" w:rsidRPr="005A7705">
        <w:rPr>
          <w:rFonts w:ascii="Times New Roman" w:hAnsi="Times New Roman"/>
          <w:sz w:val="24"/>
          <w:szCs w:val="24"/>
          <w:lang w:val="en-US"/>
        </w:rPr>
        <w:t xml:space="preserve">as the Reynolds number decreases, </w:t>
      </w:r>
      <w:r w:rsidR="00595744" w:rsidRPr="005A7705">
        <w:rPr>
          <w:rFonts w:ascii="Times New Roman" w:hAnsi="Times New Roman"/>
          <w:sz w:val="24"/>
          <w:szCs w:val="24"/>
          <w:lang w:val="en-US"/>
        </w:rPr>
        <w:t xml:space="preserve">the </w:t>
      </w:r>
      <w:r w:rsidR="00A71D09" w:rsidRPr="005A7705">
        <w:rPr>
          <w:rFonts w:ascii="Times New Roman" w:hAnsi="Times New Roman"/>
          <w:sz w:val="24"/>
          <w:szCs w:val="24"/>
          <w:lang w:val="en-US"/>
        </w:rPr>
        <w:t xml:space="preserve">Richardson </w:t>
      </w:r>
      <w:r w:rsidR="00BB5FFC" w:rsidRPr="005A7705">
        <w:rPr>
          <w:rFonts w:ascii="Times New Roman" w:hAnsi="Times New Roman"/>
          <w:sz w:val="24"/>
          <w:szCs w:val="24"/>
          <w:lang w:val="en-US"/>
        </w:rPr>
        <w:t>number</w:t>
      </w:r>
      <w:r w:rsidR="00595744" w:rsidRPr="005A7705">
        <w:rPr>
          <w:rFonts w:ascii="Times New Roman" w:hAnsi="Times New Roman"/>
          <w:sz w:val="24"/>
          <w:szCs w:val="24"/>
          <w:lang w:val="en-US"/>
        </w:rPr>
        <w:t xml:space="preserve"> </w:t>
      </w:r>
      <w:r w:rsidRPr="005A7705">
        <w:rPr>
          <w:rFonts w:ascii="Times New Roman" w:hAnsi="Times New Roman"/>
          <w:sz w:val="24"/>
          <w:szCs w:val="24"/>
          <w:lang w:val="en-US"/>
        </w:rPr>
        <w:t>and th</w:t>
      </w:r>
      <w:r w:rsidR="00223018" w:rsidRPr="005A7705">
        <w:rPr>
          <w:rFonts w:ascii="Times New Roman" w:hAnsi="Times New Roman"/>
          <w:sz w:val="24"/>
          <w:szCs w:val="24"/>
          <w:lang w:val="en-US"/>
        </w:rPr>
        <w:t>erefore</w:t>
      </w:r>
      <w:r w:rsidRPr="005A7705">
        <w:rPr>
          <w:rFonts w:ascii="Times New Roman" w:hAnsi="Times New Roman"/>
          <w:sz w:val="24"/>
          <w:szCs w:val="24"/>
          <w:lang w:val="en-US"/>
        </w:rPr>
        <w:t xml:space="preserve"> </w:t>
      </w:r>
      <w:r w:rsidR="00595744" w:rsidRPr="005A7705">
        <w:rPr>
          <w:rFonts w:ascii="Times New Roman" w:hAnsi="Times New Roman"/>
          <w:sz w:val="24"/>
          <w:szCs w:val="24"/>
          <w:lang w:val="en-US"/>
        </w:rPr>
        <w:t xml:space="preserve">the magnitude of </w:t>
      </w:r>
      <w:r w:rsidR="00157A44" w:rsidRPr="005A7705">
        <w:rPr>
          <w:rFonts w:ascii="Times New Roman" w:hAnsi="Times New Roman"/>
          <w:sz w:val="24"/>
          <w:szCs w:val="24"/>
          <w:lang w:val="en-US"/>
        </w:rPr>
        <w:t>the buoyancy-</w:t>
      </w:r>
      <w:r w:rsidR="00595744" w:rsidRPr="005A7705">
        <w:rPr>
          <w:rFonts w:ascii="Times New Roman" w:hAnsi="Times New Roman"/>
          <w:sz w:val="24"/>
          <w:szCs w:val="24"/>
          <w:lang w:val="en-US"/>
        </w:rPr>
        <w:t>induced rolls increase</w:t>
      </w:r>
      <w:r w:rsidR="00BB5FFC" w:rsidRPr="005A7705">
        <w:rPr>
          <w:rFonts w:ascii="Times New Roman" w:hAnsi="Times New Roman"/>
          <w:sz w:val="24"/>
          <w:szCs w:val="24"/>
          <w:lang w:val="en-US"/>
        </w:rPr>
        <w:t xml:space="preserve"> as well (see</w:t>
      </w:r>
      <w:r w:rsidR="00223018" w:rsidRPr="005A7705">
        <w:rPr>
          <w:rFonts w:ascii="Times New Roman" w:hAnsi="Times New Roman"/>
          <w:sz w:val="24"/>
          <w:szCs w:val="24"/>
          <w:lang w:val="en-US"/>
        </w:rPr>
        <w:t xml:space="preserve"> </w:t>
      </w:r>
      <w:r w:rsidR="00223018" w:rsidRPr="005A7705">
        <w:rPr>
          <w:rFonts w:ascii="Times New Roman" w:hAnsi="Times New Roman"/>
          <w:b/>
          <w:sz w:val="24"/>
          <w:szCs w:val="24"/>
          <w:lang w:val="en-US"/>
        </w:rPr>
        <w:t xml:space="preserve">Fig. </w:t>
      </w:r>
      <w:r w:rsidR="00A378A8" w:rsidRPr="005A7705">
        <w:rPr>
          <w:rFonts w:ascii="Times New Roman" w:hAnsi="Times New Roman"/>
          <w:b/>
          <w:sz w:val="24"/>
          <w:szCs w:val="24"/>
          <w:lang w:val="en-US"/>
        </w:rPr>
        <w:t>10</w:t>
      </w:r>
      <w:r w:rsidR="00BB5FFC" w:rsidRPr="005A7705">
        <w:rPr>
          <w:rFonts w:ascii="Times New Roman" w:hAnsi="Times New Roman"/>
          <w:sz w:val="24"/>
          <w:szCs w:val="24"/>
          <w:lang w:val="en-US"/>
        </w:rPr>
        <w:t>)</w:t>
      </w:r>
      <w:r w:rsidR="00223018" w:rsidRPr="005A7705">
        <w:rPr>
          <w:rFonts w:ascii="Times New Roman" w:hAnsi="Times New Roman"/>
          <w:sz w:val="24"/>
          <w:szCs w:val="24"/>
          <w:lang w:val="en-US"/>
        </w:rPr>
        <w:t>,</w:t>
      </w:r>
      <w:r w:rsidR="00595744" w:rsidRPr="005A7705">
        <w:rPr>
          <w:rFonts w:ascii="Times New Roman" w:hAnsi="Times New Roman"/>
          <w:sz w:val="24"/>
          <w:szCs w:val="24"/>
          <w:lang w:val="en-US"/>
        </w:rPr>
        <w:t xml:space="preserve"> </w:t>
      </w:r>
      <w:r w:rsidRPr="005A7705">
        <w:rPr>
          <w:rFonts w:ascii="Times New Roman" w:hAnsi="Times New Roman"/>
          <w:sz w:val="24"/>
          <w:szCs w:val="24"/>
          <w:lang w:val="en-US"/>
        </w:rPr>
        <w:t xml:space="preserve">compensating for </w:t>
      </w:r>
      <w:r w:rsidR="00657DEC" w:rsidRPr="005A7705">
        <w:rPr>
          <w:rFonts w:ascii="Times New Roman" w:hAnsi="Times New Roman"/>
          <w:sz w:val="24"/>
          <w:szCs w:val="24"/>
          <w:lang w:val="en-US"/>
        </w:rPr>
        <w:t>the hindering effect of the reduced</w:t>
      </w:r>
      <w:r w:rsidRPr="005A7705">
        <w:rPr>
          <w:rFonts w:ascii="Times New Roman" w:hAnsi="Times New Roman"/>
          <w:sz w:val="24"/>
          <w:szCs w:val="24"/>
          <w:lang w:val="en-US"/>
        </w:rPr>
        <w:t xml:space="preserve"> flow velocity on heat transfer</w:t>
      </w:r>
      <w:r w:rsidR="007E1289" w:rsidRPr="005A7705">
        <w:rPr>
          <w:rFonts w:ascii="Times New Roman" w:hAnsi="Times New Roman"/>
          <w:sz w:val="24"/>
          <w:szCs w:val="24"/>
          <w:lang w:val="en-US"/>
        </w:rPr>
        <w:t xml:space="preserve"> and maintaining the temperature distribution relatively constant</w:t>
      </w:r>
      <w:r w:rsidRPr="005A7705">
        <w:rPr>
          <w:rFonts w:ascii="Times New Roman" w:hAnsi="Times New Roman"/>
          <w:sz w:val="24"/>
          <w:szCs w:val="24"/>
          <w:lang w:val="en-US"/>
        </w:rPr>
        <w:t>.</w:t>
      </w:r>
      <w:r w:rsidR="004300F7" w:rsidRPr="005A7705">
        <w:rPr>
          <w:rFonts w:ascii="Times New Roman" w:hAnsi="Times New Roman"/>
          <w:sz w:val="24"/>
          <w:szCs w:val="24"/>
          <w:lang w:val="en-US"/>
        </w:rPr>
        <w:t xml:space="preserve"> The bottom wall temperature</w:t>
      </w:r>
      <w:r w:rsidR="00D7663E" w:rsidRPr="005A7705">
        <w:rPr>
          <w:rFonts w:ascii="Times New Roman" w:hAnsi="Times New Roman"/>
          <w:sz w:val="24"/>
          <w:szCs w:val="24"/>
          <w:lang w:val="en-US"/>
        </w:rPr>
        <w:t xml:space="preserve"> stream-wise distribution for pure</w:t>
      </w:r>
      <w:r w:rsidR="00790A1C" w:rsidRPr="005A7705">
        <w:rPr>
          <w:rFonts w:ascii="Times New Roman" w:hAnsi="Times New Roman"/>
          <w:sz w:val="24"/>
          <w:szCs w:val="24"/>
          <w:lang w:val="en-US"/>
        </w:rPr>
        <w:t xml:space="preserve"> forced-</w:t>
      </w:r>
      <w:r w:rsidR="00D7663E" w:rsidRPr="005A7705">
        <w:rPr>
          <w:rFonts w:ascii="Times New Roman" w:hAnsi="Times New Roman"/>
          <w:sz w:val="24"/>
          <w:szCs w:val="24"/>
          <w:lang w:val="en-US"/>
        </w:rPr>
        <w:t>convection conditions (</w:t>
      </w:r>
      <w:proofErr w:type="spellStart"/>
      <w:r w:rsidR="00D7663E" w:rsidRPr="005A7705">
        <w:rPr>
          <w:rFonts w:ascii="Times New Roman" w:hAnsi="Times New Roman"/>
          <w:sz w:val="24"/>
          <w:szCs w:val="24"/>
          <w:lang w:val="en-US"/>
        </w:rPr>
        <w:t>Ri</w:t>
      </w:r>
      <w:proofErr w:type="spellEnd"/>
      <w:r w:rsidR="00D7663E" w:rsidRPr="005A7705">
        <w:rPr>
          <w:rFonts w:ascii="Times New Roman" w:hAnsi="Times New Roman"/>
          <w:sz w:val="24"/>
          <w:szCs w:val="24"/>
          <w:lang w:val="en-US"/>
        </w:rPr>
        <w:t xml:space="preserve">=0), i.e. for decoupled flow and temperature fields, has also been included in </w:t>
      </w:r>
      <w:r w:rsidR="00D7663E" w:rsidRPr="005A7705">
        <w:rPr>
          <w:rFonts w:ascii="Times New Roman" w:hAnsi="Times New Roman"/>
          <w:b/>
          <w:sz w:val="24"/>
          <w:szCs w:val="24"/>
          <w:lang w:val="en-US"/>
        </w:rPr>
        <w:t>Fig.</w:t>
      </w:r>
      <w:r w:rsidR="00790A1C" w:rsidRPr="005A7705">
        <w:rPr>
          <w:rFonts w:ascii="Times New Roman" w:hAnsi="Times New Roman"/>
          <w:b/>
          <w:sz w:val="24"/>
          <w:szCs w:val="24"/>
          <w:lang w:val="en-US"/>
        </w:rPr>
        <w:t xml:space="preserve"> 1</w:t>
      </w:r>
      <w:r w:rsidR="00A378A8" w:rsidRPr="005A7705">
        <w:rPr>
          <w:rFonts w:ascii="Times New Roman" w:hAnsi="Times New Roman"/>
          <w:b/>
          <w:sz w:val="24"/>
          <w:szCs w:val="24"/>
          <w:lang w:val="en-US"/>
        </w:rPr>
        <w:t>3</w:t>
      </w:r>
      <w:r w:rsidR="00790A1C" w:rsidRPr="005A7705">
        <w:rPr>
          <w:rFonts w:ascii="Times New Roman" w:hAnsi="Times New Roman"/>
          <w:sz w:val="24"/>
          <w:szCs w:val="24"/>
          <w:lang w:val="en-US"/>
        </w:rPr>
        <w:t>,</w:t>
      </w:r>
      <w:r w:rsidR="00D7663E" w:rsidRPr="005A7705">
        <w:rPr>
          <w:rFonts w:ascii="Times New Roman" w:hAnsi="Times New Roman"/>
          <w:sz w:val="24"/>
          <w:szCs w:val="24"/>
          <w:lang w:val="en-US"/>
        </w:rPr>
        <w:t xml:space="preserve"> </w:t>
      </w:r>
      <w:r w:rsidR="004300F7" w:rsidRPr="005A7705">
        <w:rPr>
          <w:rFonts w:ascii="Times New Roman" w:hAnsi="Times New Roman"/>
          <w:sz w:val="24"/>
          <w:szCs w:val="24"/>
          <w:lang w:val="en-US"/>
        </w:rPr>
        <w:t xml:space="preserve">in order to fully elucidate the effect of </w:t>
      </w:r>
      <w:r w:rsidR="00790A1C" w:rsidRPr="005A7705">
        <w:rPr>
          <w:rFonts w:ascii="Times New Roman" w:hAnsi="Times New Roman"/>
          <w:sz w:val="24"/>
          <w:szCs w:val="24"/>
          <w:lang w:val="en-US"/>
        </w:rPr>
        <w:t xml:space="preserve"> buoyancy on heat transfer. It is evident that the maximum wall temperature at the first heat sink section</w:t>
      </w:r>
      <w:r w:rsidR="00790A1C" w:rsidRPr="005A7705">
        <w:rPr>
          <w:rFonts w:ascii="Times New Roman" w:hAnsi="Times New Roman"/>
          <w:sz w:val="20"/>
          <w:szCs w:val="20"/>
          <w:lang w:val="en-US"/>
        </w:rPr>
        <w:t xml:space="preserve"> </w:t>
      </w:r>
      <w:r w:rsidR="00790A1C" w:rsidRPr="005A7705">
        <w:rPr>
          <w:rFonts w:ascii="Times New Roman" w:hAnsi="Times New Roman"/>
          <w:sz w:val="24"/>
          <w:szCs w:val="24"/>
          <w:lang w:val="en-US"/>
        </w:rPr>
        <w:t>(Z</w:t>
      </w:r>
      <w:r w:rsidR="00790A1C" w:rsidRPr="005A7705">
        <w:rPr>
          <w:rFonts w:ascii="Times New Roman" w:hAnsi="Times New Roman"/>
          <w:sz w:val="24"/>
          <w:szCs w:val="24"/>
          <w:vertAlign w:val="superscript"/>
          <w:lang w:val="en-US"/>
        </w:rPr>
        <w:t>*</w:t>
      </w:r>
      <w:r w:rsidR="00790A1C" w:rsidRPr="005A7705">
        <w:rPr>
          <w:rFonts w:ascii="Times New Roman" w:hAnsi="Times New Roman"/>
          <w:sz w:val="24"/>
          <w:szCs w:val="24"/>
          <w:lang w:val="en-US"/>
        </w:rPr>
        <w:t>&lt;23.7)</w:t>
      </w:r>
      <w:r w:rsidR="00757985" w:rsidRPr="005A7705">
        <w:rPr>
          <w:rFonts w:ascii="Times New Roman" w:hAnsi="Times New Roman"/>
          <w:sz w:val="24"/>
          <w:szCs w:val="24"/>
          <w:lang w:val="en-US"/>
        </w:rPr>
        <w:t xml:space="preserve"> in the forced-convection case</w:t>
      </w:r>
      <w:r w:rsidR="00043003" w:rsidRPr="005A7705">
        <w:rPr>
          <w:rFonts w:ascii="Times New Roman" w:hAnsi="Times New Roman"/>
          <w:sz w:val="24"/>
          <w:szCs w:val="24"/>
          <w:lang w:val="en-US"/>
        </w:rPr>
        <w:t>s</w:t>
      </w:r>
      <w:r w:rsidR="00757985" w:rsidRPr="005A7705">
        <w:rPr>
          <w:rFonts w:ascii="Times New Roman" w:hAnsi="Times New Roman"/>
          <w:sz w:val="24"/>
          <w:szCs w:val="24"/>
          <w:lang w:val="en-US"/>
        </w:rPr>
        <w:t xml:space="preserve"> obtains significantly higher values in comparison to the respective mixed-convection one</w:t>
      </w:r>
      <w:r w:rsidR="00043003" w:rsidRPr="005A7705">
        <w:rPr>
          <w:rFonts w:ascii="Times New Roman" w:hAnsi="Times New Roman"/>
          <w:sz w:val="24"/>
          <w:szCs w:val="24"/>
          <w:lang w:val="en-US"/>
        </w:rPr>
        <w:t>s as the flow rate decreases. Besides,</w:t>
      </w:r>
      <w:r w:rsidR="00267E43" w:rsidRPr="005A7705">
        <w:rPr>
          <w:rFonts w:ascii="Times New Roman" w:hAnsi="Times New Roman"/>
          <w:sz w:val="24"/>
          <w:szCs w:val="24"/>
          <w:lang w:val="en-US"/>
        </w:rPr>
        <w:t xml:space="preserve"> for forced convection,</w:t>
      </w:r>
      <w:r w:rsidR="00757985" w:rsidRPr="005A7705">
        <w:rPr>
          <w:rFonts w:ascii="Times New Roman" w:hAnsi="Times New Roman"/>
          <w:sz w:val="24"/>
          <w:szCs w:val="24"/>
          <w:lang w:val="en-US"/>
        </w:rPr>
        <w:t xml:space="preserve"> the wall hotspot temperature </w:t>
      </w:r>
      <w:r w:rsidR="00043003" w:rsidRPr="005A7705">
        <w:rPr>
          <w:rFonts w:ascii="Times New Roman" w:hAnsi="Times New Roman"/>
          <w:sz w:val="24"/>
          <w:szCs w:val="24"/>
          <w:lang w:val="en-US"/>
        </w:rPr>
        <w:t xml:space="preserve">is clearly </w:t>
      </w:r>
      <w:r w:rsidR="00757985" w:rsidRPr="005A7705">
        <w:rPr>
          <w:rFonts w:ascii="Times New Roman" w:hAnsi="Times New Roman"/>
          <w:sz w:val="24"/>
          <w:szCs w:val="24"/>
          <w:lang w:val="en-US"/>
        </w:rPr>
        <w:t>dependent on the flow rate.</w:t>
      </w:r>
      <w:r w:rsidR="00790A1C" w:rsidRPr="005A7705">
        <w:rPr>
          <w:rFonts w:ascii="Times New Roman" w:hAnsi="Times New Roman"/>
          <w:sz w:val="24"/>
          <w:szCs w:val="24"/>
          <w:lang w:val="en-US"/>
        </w:rPr>
        <w:t xml:space="preserve"> </w:t>
      </w:r>
      <w:r w:rsidR="00267E43" w:rsidRPr="005A7705">
        <w:rPr>
          <w:rFonts w:ascii="Times New Roman" w:hAnsi="Times New Roman"/>
          <w:sz w:val="24"/>
          <w:szCs w:val="24"/>
          <w:lang w:val="en-US"/>
        </w:rPr>
        <w:t>On the contrary</w:t>
      </w:r>
      <w:r w:rsidR="00D23C7A" w:rsidRPr="005A7705">
        <w:rPr>
          <w:rFonts w:ascii="Times New Roman" w:hAnsi="Times New Roman"/>
          <w:sz w:val="24"/>
          <w:szCs w:val="24"/>
          <w:lang w:val="en-US"/>
        </w:rPr>
        <w:t>,</w:t>
      </w:r>
      <w:r w:rsidR="00344241" w:rsidRPr="005A7705">
        <w:rPr>
          <w:rFonts w:ascii="Times New Roman" w:hAnsi="Times New Roman"/>
          <w:sz w:val="24"/>
          <w:szCs w:val="24"/>
          <w:lang w:val="en-US"/>
        </w:rPr>
        <w:t xml:space="preserve"> </w:t>
      </w:r>
      <w:r w:rsidRPr="005A7705">
        <w:rPr>
          <w:rFonts w:ascii="Times New Roman" w:hAnsi="Times New Roman"/>
          <w:sz w:val="24"/>
          <w:szCs w:val="24"/>
          <w:lang w:val="en-US"/>
        </w:rPr>
        <w:t>the difference in the maximum</w:t>
      </w:r>
      <w:r w:rsidR="00267E43" w:rsidRPr="005A7705">
        <w:rPr>
          <w:rFonts w:ascii="Times New Roman" w:hAnsi="Times New Roman"/>
          <w:sz w:val="24"/>
          <w:szCs w:val="24"/>
          <w:lang w:val="en-US"/>
        </w:rPr>
        <w:t xml:space="preserve"> wall</w:t>
      </w:r>
      <w:r w:rsidRPr="005A7705">
        <w:rPr>
          <w:rFonts w:ascii="Times New Roman" w:hAnsi="Times New Roman"/>
          <w:sz w:val="24"/>
          <w:szCs w:val="24"/>
          <w:lang w:val="en-US"/>
        </w:rPr>
        <w:t xml:space="preserve"> temperature </w:t>
      </w:r>
      <w:r w:rsidR="00267E43" w:rsidRPr="005A7705">
        <w:rPr>
          <w:rFonts w:ascii="Times New Roman" w:hAnsi="Times New Roman"/>
          <w:sz w:val="24"/>
          <w:szCs w:val="24"/>
          <w:lang w:val="en-US"/>
        </w:rPr>
        <w:t>of</w:t>
      </w:r>
      <w:r w:rsidRPr="005A7705">
        <w:rPr>
          <w:rFonts w:ascii="Times New Roman" w:hAnsi="Times New Roman"/>
          <w:sz w:val="24"/>
          <w:szCs w:val="24"/>
          <w:lang w:val="en-US"/>
        </w:rPr>
        <w:t xml:space="preserve"> the subsequent heat sink sections, where</w:t>
      </w:r>
      <w:r w:rsidR="00043003" w:rsidRPr="005A7705">
        <w:rPr>
          <w:rFonts w:ascii="Times New Roman" w:hAnsi="Times New Roman"/>
          <w:sz w:val="24"/>
          <w:szCs w:val="24"/>
          <w:lang w:val="en-US"/>
        </w:rPr>
        <w:t xml:space="preserve"> the effect of buoyancy</w:t>
      </w:r>
      <w:r w:rsidR="00267E43" w:rsidRPr="005A7705">
        <w:rPr>
          <w:rFonts w:ascii="Times New Roman" w:hAnsi="Times New Roman"/>
          <w:sz w:val="24"/>
          <w:szCs w:val="24"/>
          <w:lang w:val="en-US"/>
        </w:rPr>
        <w:t xml:space="preserve"> is diminished</w:t>
      </w:r>
      <w:r w:rsidRPr="005A7705">
        <w:rPr>
          <w:rFonts w:ascii="Times New Roman" w:hAnsi="Times New Roman"/>
          <w:sz w:val="24"/>
          <w:szCs w:val="24"/>
          <w:lang w:val="en-US"/>
        </w:rPr>
        <w:t xml:space="preserve">, is substantially </w:t>
      </w:r>
      <w:r w:rsidR="00D23C7A" w:rsidRPr="005A7705">
        <w:rPr>
          <w:rFonts w:ascii="Times New Roman" w:hAnsi="Times New Roman"/>
          <w:sz w:val="24"/>
          <w:szCs w:val="24"/>
          <w:lang w:val="en-US"/>
        </w:rPr>
        <w:t xml:space="preserve">smaller </w:t>
      </w:r>
      <w:r w:rsidR="00043003" w:rsidRPr="005A7705">
        <w:rPr>
          <w:rFonts w:ascii="Times New Roman" w:hAnsi="Times New Roman"/>
          <w:sz w:val="24"/>
          <w:szCs w:val="24"/>
          <w:lang w:val="en-US"/>
        </w:rPr>
        <w:t xml:space="preserve">and </w:t>
      </w:r>
      <w:r w:rsidR="00D23C7A" w:rsidRPr="005A7705">
        <w:rPr>
          <w:rFonts w:ascii="Times New Roman" w:hAnsi="Times New Roman"/>
          <w:sz w:val="24"/>
          <w:szCs w:val="24"/>
          <w:lang w:val="en-US"/>
        </w:rPr>
        <w:t xml:space="preserve">is </w:t>
      </w:r>
      <w:r w:rsidR="00043003" w:rsidRPr="005A7705">
        <w:rPr>
          <w:rFonts w:ascii="Times New Roman" w:hAnsi="Times New Roman"/>
          <w:sz w:val="24"/>
          <w:szCs w:val="24"/>
          <w:lang w:val="en-US"/>
        </w:rPr>
        <w:t>attributed to the</w:t>
      </w:r>
      <w:r w:rsidR="00D23C7A" w:rsidRPr="005A7705">
        <w:rPr>
          <w:rFonts w:ascii="Times New Roman" w:hAnsi="Times New Roman"/>
          <w:sz w:val="24"/>
          <w:szCs w:val="24"/>
          <w:lang w:val="en-US"/>
        </w:rPr>
        <w:t xml:space="preserve"> different topology of the lower horseshoe vortex, as in the mixed-convection cases the vortex is enhanced due to upstream effect of buoyancy (see </w:t>
      </w:r>
      <w:r w:rsidR="00D23C7A" w:rsidRPr="005A7705">
        <w:rPr>
          <w:rFonts w:ascii="Times New Roman" w:hAnsi="Times New Roman"/>
          <w:b/>
          <w:sz w:val="24"/>
          <w:szCs w:val="24"/>
          <w:lang w:val="en-US"/>
        </w:rPr>
        <w:t xml:space="preserve">Fig. </w:t>
      </w:r>
      <w:r w:rsidR="00A378A8" w:rsidRPr="005A7705">
        <w:rPr>
          <w:rFonts w:ascii="Times New Roman" w:hAnsi="Times New Roman"/>
          <w:b/>
          <w:sz w:val="24"/>
          <w:szCs w:val="24"/>
          <w:lang w:val="en-US"/>
        </w:rPr>
        <w:t>11</w:t>
      </w:r>
      <w:r w:rsidR="00D23C7A" w:rsidRPr="005A7705">
        <w:rPr>
          <w:rFonts w:ascii="Times New Roman" w:hAnsi="Times New Roman"/>
          <w:b/>
          <w:sz w:val="24"/>
          <w:szCs w:val="24"/>
          <w:lang w:val="en-US"/>
        </w:rPr>
        <w:t>a</w:t>
      </w:r>
      <w:r w:rsidR="00D23C7A" w:rsidRPr="005A7705">
        <w:rPr>
          <w:rFonts w:ascii="Times New Roman" w:hAnsi="Times New Roman"/>
          <w:sz w:val="24"/>
          <w:szCs w:val="24"/>
          <w:lang w:val="en-US"/>
        </w:rPr>
        <w:t>)</w:t>
      </w:r>
      <w:r w:rsidRPr="005A7705">
        <w:rPr>
          <w:rFonts w:ascii="Times New Roman" w:hAnsi="Times New Roman"/>
          <w:sz w:val="24"/>
          <w:szCs w:val="24"/>
          <w:lang w:val="en-US"/>
        </w:rPr>
        <w:t>.</w:t>
      </w:r>
      <w:r w:rsidRPr="00275F0E">
        <w:rPr>
          <w:rFonts w:ascii="Times New Roman" w:hAnsi="Times New Roman"/>
          <w:sz w:val="24"/>
          <w:szCs w:val="24"/>
          <w:lang w:val="en-US"/>
        </w:rPr>
        <w:t xml:space="preserve"> </w:t>
      </w:r>
    </w:p>
    <w:p w:rsidR="005705A4" w:rsidRPr="005705A4" w:rsidRDefault="005705A4" w:rsidP="005705A4">
      <w:pPr>
        <w:jc w:val="both"/>
        <w:rPr>
          <w:rFonts w:ascii="Times New Roman" w:hAnsi="Times New Roman"/>
          <w:sz w:val="24"/>
          <w:szCs w:val="24"/>
          <w:lang w:val="en-US"/>
        </w:rPr>
      </w:pPr>
    </w:p>
    <w:p w:rsidR="00647872" w:rsidRPr="00450866" w:rsidRDefault="00647872" w:rsidP="001D6502">
      <w:pPr>
        <w:jc w:val="center"/>
        <w:rPr>
          <w:sz w:val="20"/>
          <w:szCs w:val="20"/>
          <w:lang w:val="en-US"/>
        </w:rPr>
      </w:pPr>
      <w:r>
        <w:rPr>
          <w:noProof/>
          <w:sz w:val="40"/>
          <w:szCs w:val="40"/>
        </w:rPr>
        <w:drawing>
          <wp:inline distT="0" distB="0" distL="0" distR="0">
            <wp:extent cx="2752713" cy="244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a_revised.tif"/>
                    <pic:cNvPicPr/>
                  </pic:nvPicPr>
                  <pic:blipFill>
                    <a:blip r:embed="rId106">
                      <a:extLst>
                        <a:ext uri="{28A0092B-C50C-407E-A947-70E740481C1C}">
                          <a14:useLocalDpi xmlns:a14="http://schemas.microsoft.com/office/drawing/2010/main" val="0"/>
                        </a:ext>
                      </a:extLst>
                    </a:blip>
                    <a:stretch>
                      <a:fillRect/>
                    </a:stretch>
                  </pic:blipFill>
                  <pic:spPr>
                    <a:xfrm>
                      <a:off x="0" y="0"/>
                      <a:ext cx="2752713" cy="2448000"/>
                    </a:xfrm>
                    <a:prstGeom prst="rect">
                      <a:avLst/>
                    </a:prstGeom>
                  </pic:spPr>
                </pic:pic>
              </a:graphicData>
            </a:graphic>
          </wp:inline>
        </w:drawing>
      </w:r>
      <w:r w:rsidR="00450866">
        <w:rPr>
          <w:noProof/>
          <w:sz w:val="20"/>
          <w:szCs w:val="20"/>
          <w:lang w:val="en-US"/>
        </w:rPr>
        <w:t xml:space="preserve"> </w:t>
      </w:r>
      <w:r w:rsidR="00450866">
        <w:rPr>
          <w:noProof/>
          <w:sz w:val="40"/>
          <w:szCs w:val="40"/>
        </w:rPr>
        <w:drawing>
          <wp:inline distT="0" distB="0" distL="0" distR="0" wp14:anchorId="01226104" wp14:editId="1EF0977E">
            <wp:extent cx="2752712" cy="244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b_revised.tif"/>
                    <pic:cNvPicPr/>
                  </pic:nvPicPr>
                  <pic:blipFill>
                    <a:blip r:embed="rId107">
                      <a:extLst>
                        <a:ext uri="{28A0092B-C50C-407E-A947-70E740481C1C}">
                          <a14:useLocalDpi xmlns:a14="http://schemas.microsoft.com/office/drawing/2010/main" val="0"/>
                        </a:ext>
                      </a:extLst>
                    </a:blip>
                    <a:stretch>
                      <a:fillRect/>
                    </a:stretch>
                  </pic:blipFill>
                  <pic:spPr>
                    <a:xfrm>
                      <a:off x="0" y="0"/>
                      <a:ext cx="2752712" cy="2448000"/>
                    </a:xfrm>
                    <a:prstGeom prst="rect">
                      <a:avLst/>
                    </a:prstGeom>
                  </pic:spPr>
                </pic:pic>
              </a:graphicData>
            </a:graphic>
          </wp:inline>
        </w:drawing>
      </w:r>
    </w:p>
    <w:p w:rsidR="00450866" w:rsidRPr="00647872" w:rsidRDefault="007E4F5D" w:rsidP="00450866">
      <w:pPr>
        <w:jc w:val="center"/>
        <w:rPr>
          <w:sz w:val="20"/>
          <w:szCs w:val="20"/>
          <w:lang w:val="en-US"/>
        </w:rPr>
      </w:pPr>
      <w:r>
        <w:rPr>
          <w:sz w:val="20"/>
          <w:szCs w:val="20"/>
          <w:lang w:val="en-US"/>
        </w:rPr>
        <w:t xml:space="preserve"> </w:t>
      </w:r>
    </w:p>
    <w:p w:rsidR="00647872" w:rsidRPr="00450866" w:rsidRDefault="00647872" w:rsidP="001D6502">
      <w:pPr>
        <w:jc w:val="center"/>
        <w:rPr>
          <w:sz w:val="20"/>
          <w:szCs w:val="20"/>
          <w:lang w:val="en-US"/>
        </w:rPr>
      </w:pPr>
      <w:r>
        <w:rPr>
          <w:noProof/>
          <w:sz w:val="40"/>
          <w:szCs w:val="40"/>
        </w:rPr>
        <w:drawing>
          <wp:inline distT="0" distB="0" distL="0" distR="0">
            <wp:extent cx="2752712" cy="244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c_revised.tif"/>
                    <pic:cNvPicPr/>
                  </pic:nvPicPr>
                  <pic:blipFill>
                    <a:blip r:embed="rId108">
                      <a:extLst>
                        <a:ext uri="{28A0092B-C50C-407E-A947-70E740481C1C}">
                          <a14:useLocalDpi xmlns:a14="http://schemas.microsoft.com/office/drawing/2010/main" val="0"/>
                        </a:ext>
                      </a:extLst>
                    </a:blip>
                    <a:stretch>
                      <a:fillRect/>
                    </a:stretch>
                  </pic:blipFill>
                  <pic:spPr>
                    <a:xfrm>
                      <a:off x="0" y="0"/>
                      <a:ext cx="2752712" cy="2448000"/>
                    </a:xfrm>
                    <a:prstGeom prst="rect">
                      <a:avLst/>
                    </a:prstGeom>
                  </pic:spPr>
                </pic:pic>
              </a:graphicData>
            </a:graphic>
          </wp:inline>
        </w:drawing>
      </w:r>
      <w:r w:rsidR="00450866">
        <w:rPr>
          <w:noProof/>
          <w:sz w:val="20"/>
          <w:szCs w:val="20"/>
          <w:lang w:val="en-US"/>
        </w:rPr>
        <w:t xml:space="preserve"> </w:t>
      </w:r>
      <w:r w:rsidR="00450866">
        <w:rPr>
          <w:noProof/>
          <w:sz w:val="40"/>
          <w:szCs w:val="40"/>
        </w:rPr>
        <w:drawing>
          <wp:inline distT="0" distB="0" distL="0" distR="0" wp14:anchorId="1512EC96" wp14:editId="120AEFBE">
            <wp:extent cx="2752712" cy="244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d_revised.tif"/>
                    <pic:cNvPicPr/>
                  </pic:nvPicPr>
                  <pic:blipFill>
                    <a:blip r:embed="rId109">
                      <a:extLst>
                        <a:ext uri="{28A0092B-C50C-407E-A947-70E740481C1C}">
                          <a14:useLocalDpi xmlns:a14="http://schemas.microsoft.com/office/drawing/2010/main" val="0"/>
                        </a:ext>
                      </a:extLst>
                    </a:blip>
                    <a:stretch>
                      <a:fillRect/>
                    </a:stretch>
                  </pic:blipFill>
                  <pic:spPr>
                    <a:xfrm>
                      <a:off x="0" y="0"/>
                      <a:ext cx="2752712" cy="2448000"/>
                    </a:xfrm>
                    <a:prstGeom prst="rect">
                      <a:avLst/>
                    </a:prstGeom>
                  </pic:spPr>
                </pic:pic>
              </a:graphicData>
            </a:graphic>
          </wp:inline>
        </w:drawing>
      </w:r>
    </w:p>
    <w:p w:rsidR="007E4F5D" w:rsidRDefault="007E4F5D" w:rsidP="001D6502">
      <w:pPr>
        <w:jc w:val="center"/>
        <w:rPr>
          <w:sz w:val="20"/>
          <w:szCs w:val="20"/>
          <w:lang w:val="en-US"/>
        </w:rPr>
      </w:pPr>
    </w:p>
    <w:p w:rsidR="00E44596" w:rsidRPr="00303BFF" w:rsidRDefault="00647872" w:rsidP="001D6502">
      <w:pPr>
        <w:jc w:val="center"/>
        <w:rPr>
          <w:sz w:val="40"/>
          <w:szCs w:val="40"/>
          <w:lang w:val="en-US"/>
        </w:rPr>
      </w:pPr>
      <w:r>
        <w:rPr>
          <w:noProof/>
          <w:sz w:val="40"/>
          <w:szCs w:val="40"/>
        </w:rPr>
        <w:lastRenderedPageBreak/>
        <w:drawing>
          <wp:inline distT="0" distB="0" distL="0" distR="0">
            <wp:extent cx="2752712" cy="244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e_revised.tif"/>
                    <pic:cNvPicPr/>
                  </pic:nvPicPr>
                  <pic:blipFill>
                    <a:blip r:embed="rId110">
                      <a:extLst>
                        <a:ext uri="{28A0092B-C50C-407E-A947-70E740481C1C}">
                          <a14:useLocalDpi xmlns:a14="http://schemas.microsoft.com/office/drawing/2010/main" val="0"/>
                        </a:ext>
                      </a:extLst>
                    </a:blip>
                    <a:stretch>
                      <a:fillRect/>
                    </a:stretch>
                  </pic:blipFill>
                  <pic:spPr>
                    <a:xfrm>
                      <a:off x="0" y="0"/>
                      <a:ext cx="2752712" cy="2448000"/>
                    </a:xfrm>
                    <a:prstGeom prst="rect">
                      <a:avLst/>
                    </a:prstGeom>
                  </pic:spPr>
                </pic:pic>
              </a:graphicData>
            </a:graphic>
          </wp:inline>
        </w:drawing>
      </w:r>
    </w:p>
    <w:p w:rsidR="00E44596" w:rsidRDefault="00E44596" w:rsidP="00C52F3E">
      <w:pPr>
        <w:rPr>
          <w:b/>
          <w:lang w:val="en-US"/>
        </w:rPr>
      </w:pPr>
    </w:p>
    <w:p w:rsidR="00E44596" w:rsidRDefault="00A378A8" w:rsidP="00C52F3E">
      <w:pPr>
        <w:jc w:val="both"/>
        <w:rPr>
          <w:rFonts w:ascii="Times New Roman" w:hAnsi="Times New Roman"/>
          <w:sz w:val="20"/>
          <w:szCs w:val="20"/>
          <w:lang w:val="en-US"/>
        </w:rPr>
      </w:pPr>
      <w:proofErr w:type="gramStart"/>
      <w:r>
        <w:rPr>
          <w:rFonts w:ascii="Times New Roman" w:hAnsi="Times New Roman"/>
          <w:b/>
          <w:sz w:val="20"/>
          <w:szCs w:val="20"/>
          <w:lang w:val="en-US"/>
        </w:rPr>
        <w:t>Fig. 13</w:t>
      </w:r>
      <w:r w:rsidR="00E44596" w:rsidRPr="00E514AE">
        <w:rPr>
          <w:rFonts w:ascii="Times New Roman" w:hAnsi="Times New Roman"/>
          <w:b/>
          <w:sz w:val="20"/>
          <w:szCs w:val="20"/>
          <w:lang w:val="en-US"/>
        </w:rPr>
        <w:t>.</w:t>
      </w:r>
      <w:proofErr w:type="gramEnd"/>
      <w:r w:rsidR="00E44596" w:rsidRPr="001D6502">
        <w:rPr>
          <w:rFonts w:ascii="Times New Roman" w:hAnsi="Times New Roman"/>
          <w:sz w:val="20"/>
          <w:szCs w:val="20"/>
          <w:lang w:val="en-US"/>
        </w:rPr>
        <w:t xml:space="preserve"> Streamwise temperature distribution at the channel bottom wall (Y</w:t>
      </w:r>
      <w:r w:rsidR="00E44596" w:rsidRPr="001D6502">
        <w:rPr>
          <w:rFonts w:ascii="Times New Roman" w:hAnsi="Times New Roman"/>
          <w:sz w:val="20"/>
          <w:szCs w:val="20"/>
          <w:vertAlign w:val="superscript"/>
          <w:lang w:val="en-US"/>
        </w:rPr>
        <w:t>*</w:t>
      </w:r>
      <w:r w:rsidR="00E44596" w:rsidRPr="001D6502">
        <w:rPr>
          <w:rFonts w:ascii="Times New Roman" w:hAnsi="Times New Roman"/>
          <w:sz w:val="20"/>
          <w:szCs w:val="20"/>
          <w:lang w:val="en-US"/>
        </w:rPr>
        <w:t>=0). Comparison between the numerical model and experimental data: (a) Re=316, (b) Re=387, (c) Re=457, (d) Re=528, (e) Re=598 (flow area contractions at Z</w:t>
      </w:r>
      <w:r w:rsidR="00E44596" w:rsidRPr="001D6502">
        <w:rPr>
          <w:rFonts w:ascii="Times New Roman" w:hAnsi="Times New Roman"/>
          <w:sz w:val="20"/>
          <w:szCs w:val="20"/>
          <w:vertAlign w:val="superscript"/>
          <w:lang w:val="en-US"/>
        </w:rPr>
        <w:t>*</w:t>
      </w:r>
      <w:r w:rsidR="00E44596" w:rsidRPr="001D6502">
        <w:rPr>
          <w:rFonts w:ascii="Times New Roman" w:hAnsi="Times New Roman"/>
          <w:sz w:val="20"/>
          <w:szCs w:val="20"/>
          <w:lang w:val="en-US"/>
        </w:rPr>
        <w:t>=</w:t>
      </w:r>
      <w:r w:rsidR="00C83FC9" w:rsidRPr="001D6502">
        <w:rPr>
          <w:rFonts w:ascii="Times New Roman" w:hAnsi="Times New Roman"/>
          <w:sz w:val="20"/>
          <w:szCs w:val="20"/>
          <w:lang w:val="en-US"/>
        </w:rPr>
        <w:t>23.7</w:t>
      </w:r>
      <w:r w:rsidR="00E44596" w:rsidRPr="001D6502">
        <w:rPr>
          <w:rFonts w:ascii="Times New Roman" w:hAnsi="Times New Roman"/>
          <w:sz w:val="20"/>
          <w:szCs w:val="20"/>
          <w:lang w:val="en-US"/>
        </w:rPr>
        <w:t xml:space="preserve"> and Z</w:t>
      </w:r>
      <w:r w:rsidR="00E44596" w:rsidRPr="001D6502">
        <w:rPr>
          <w:rFonts w:ascii="Times New Roman" w:hAnsi="Times New Roman"/>
          <w:sz w:val="20"/>
          <w:szCs w:val="20"/>
          <w:vertAlign w:val="superscript"/>
          <w:lang w:val="en-US"/>
        </w:rPr>
        <w:t>*</w:t>
      </w:r>
      <w:r w:rsidR="00E44596" w:rsidRPr="001D6502">
        <w:rPr>
          <w:rFonts w:ascii="Times New Roman" w:hAnsi="Times New Roman"/>
          <w:sz w:val="20"/>
          <w:szCs w:val="20"/>
          <w:lang w:val="en-US"/>
        </w:rPr>
        <w:t>=</w:t>
      </w:r>
      <w:r w:rsidR="00C83FC9" w:rsidRPr="001D6502">
        <w:rPr>
          <w:rFonts w:ascii="Times New Roman" w:hAnsi="Times New Roman"/>
          <w:sz w:val="20"/>
          <w:szCs w:val="20"/>
          <w:lang w:val="en-US"/>
        </w:rPr>
        <w:t>47.5</w:t>
      </w:r>
      <w:r w:rsidR="00E44596" w:rsidRPr="001D6502">
        <w:rPr>
          <w:rFonts w:ascii="Times New Roman" w:hAnsi="Times New Roman"/>
          <w:sz w:val="20"/>
          <w:szCs w:val="20"/>
          <w:lang w:val="en-US"/>
        </w:rPr>
        <w:t>).</w:t>
      </w:r>
    </w:p>
    <w:p w:rsidR="00E44596" w:rsidRPr="00275F0E" w:rsidRDefault="00E44596" w:rsidP="00F81EB1">
      <w:pPr>
        <w:rPr>
          <w:b/>
          <w:sz w:val="24"/>
          <w:szCs w:val="24"/>
          <w:lang w:val="en-US"/>
        </w:rPr>
      </w:pPr>
    </w:p>
    <w:p w:rsidR="00D3753E" w:rsidRDefault="00E44596" w:rsidP="004B79BB">
      <w:pPr>
        <w:ind w:firstLine="284"/>
        <w:jc w:val="both"/>
        <w:rPr>
          <w:rFonts w:ascii="Times New Roman" w:hAnsi="Times New Roman"/>
          <w:sz w:val="24"/>
          <w:szCs w:val="24"/>
          <w:lang w:val="en-US"/>
        </w:rPr>
      </w:pPr>
      <w:r w:rsidRPr="001D6502">
        <w:rPr>
          <w:rFonts w:ascii="Times New Roman" w:hAnsi="Times New Roman"/>
          <w:sz w:val="24"/>
          <w:szCs w:val="24"/>
          <w:lang w:val="en-US"/>
        </w:rPr>
        <w:t xml:space="preserve">The temperature field that develops within the heat-sink is illustrated through cross-sectional contour plots at various streamwise locations along the heat sink length in </w:t>
      </w:r>
      <w:r w:rsidRPr="001D6502">
        <w:rPr>
          <w:rFonts w:ascii="Times New Roman" w:hAnsi="Times New Roman"/>
          <w:b/>
          <w:sz w:val="24"/>
          <w:szCs w:val="24"/>
          <w:lang w:val="en-US"/>
        </w:rPr>
        <w:t>Fig. 1</w:t>
      </w:r>
      <w:r w:rsidR="00A378A8">
        <w:rPr>
          <w:rFonts w:ascii="Times New Roman" w:hAnsi="Times New Roman"/>
          <w:b/>
          <w:sz w:val="24"/>
          <w:szCs w:val="24"/>
          <w:lang w:val="en-US"/>
        </w:rPr>
        <w:t>4</w:t>
      </w:r>
      <w:r w:rsidRPr="001D6502">
        <w:rPr>
          <w:rFonts w:ascii="Times New Roman" w:hAnsi="Times New Roman"/>
          <w:sz w:val="24"/>
          <w:szCs w:val="24"/>
          <w:lang w:val="en-US"/>
        </w:rPr>
        <w:t xml:space="preserve">. The effect of </w:t>
      </w:r>
      <w:r w:rsidR="0029270D" w:rsidRPr="001D6502">
        <w:rPr>
          <w:rFonts w:ascii="Times New Roman" w:hAnsi="Times New Roman"/>
          <w:sz w:val="24"/>
          <w:szCs w:val="24"/>
          <w:lang w:val="en-US"/>
        </w:rPr>
        <w:t xml:space="preserve">natural </w:t>
      </w:r>
      <w:r w:rsidRPr="001D6502">
        <w:rPr>
          <w:rFonts w:ascii="Times New Roman" w:hAnsi="Times New Roman"/>
          <w:sz w:val="24"/>
          <w:szCs w:val="24"/>
          <w:lang w:val="en-US"/>
        </w:rPr>
        <w:t>convection in the first section (Z</w:t>
      </w:r>
      <w:r w:rsidRPr="001D6502">
        <w:rPr>
          <w:rFonts w:ascii="Times New Roman" w:hAnsi="Times New Roman"/>
          <w:sz w:val="24"/>
          <w:szCs w:val="24"/>
          <w:vertAlign w:val="superscript"/>
          <w:lang w:val="en-US"/>
        </w:rPr>
        <w:t>*</w:t>
      </w:r>
      <w:r w:rsidR="0029270D" w:rsidRPr="001D6502">
        <w:rPr>
          <w:rFonts w:ascii="Times New Roman" w:hAnsi="Times New Roman"/>
          <w:sz w:val="24"/>
          <w:szCs w:val="24"/>
          <w:lang w:val="en-US"/>
        </w:rPr>
        <w:t xml:space="preserve">=20, </w:t>
      </w:r>
      <w:r w:rsidRPr="001D6502">
        <w:rPr>
          <w:rFonts w:ascii="Times New Roman" w:hAnsi="Times New Roman"/>
          <w:sz w:val="24"/>
          <w:szCs w:val="24"/>
          <w:lang w:val="en-US"/>
        </w:rPr>
        <w:t>23) is evident for Re</w:t>
      </w:r>
      <w:r w:rsidRPr="001D6502">
        <w:rPr>
          <w:rFonts w:ascii="Times New Roman" w:hAnsi="Times New Roman"/>
          <w:sz w:val="24"/>
          <w:szCs w:val="24"/>
          <w:vertAlign w:val="subscript"/>
          <w:lang w:val="en-US"/>
        </w:rPr>
        <w:t>1</w:t>
      </w:r>
      <w:r w:rsidRPr="001D6502">
        <w:rPr>
          <w:rFonts w:ascii="Times New Roman" w:hAnsi="Times New Roman"/>
          <w:sz w:val="24"/>
          <w:szCs w:val="24"/>
          <w:lang w:val="en-US"/>
        </w:rPr>
        <w:t>=316 (</w:t>
      </w:r>
      <w:r w:rsidR="00A378A8">
        <w:rPr>
          <w:rFonts w:ascii="Times New Roman" w:hAnsi="Times New Roman"/>
          <w:b/>
          <w:sz w:val="24"/>
          <w:szCs w:val="24"/>
          <w:lang w:val="en-US"/>
        </w:rPr>
        <w:t>Fig. 14</w:t>
      </w:r>
      <w:r w:rsidRPr="001D6502">
        <w:rPr>
          <w:rFonts w:ascii="Times New Roman" w:hAnsi="Times New Roman"/>
          <w:b/>
          <w:sz w:val="24"/>
          <w:szCs w:val="24"/>
          <w:lang w:val="en-US"/>
        </w:rPr>
        <w:t>a),</w:t>
      </w:r>
      <w:r w:rsidRPr="001D6502">
        <w:rPr>
          <w:rFonts w:ascii="Times New Roman" w:hAnsi="Times New Roman"/>
          <w:sz w:val="24"/>
          <w:szCs w:val="24"/>
          <w:lang w:val="en-US"/>
        </w:rPr>
        <w:t xml:space="preserve"> as significant temperature stratification exists with warmer fluid having been transferred to the channel upper part. A low temperature core is shown to develop near the bottom of the channel. As the Reynolds number increases, temperature stratification becomes less pro</w:t>
      </w:r>
      <w:r w:rsidR="00D3753E">
        <w:rPr>
          <w:rFonts w:ascii="Times New Roman" w:hAnsi="Times New Roman"/>
          <w:sz w:val="24"/>
          <w:szCs w:val="24"/>
          <w:lang w:val="en-US"/>
        </w:rPr>
        <w:t>nounced</w:t>
      </w:r>
      <w:r w:rsidRPr="001D6502">
        <w:rPr>
          <w:rFonts w:ascii="Times New Roman" w:hAnsi="Times New Roman"/>
          <w:sz w:val="24"/>
          <w:szCs w:val="24"/>
          <w:lang w:val="en-US"/>
        </w:rPr>
        <w:t xml:space="preserve">, the low-temperature core grows occupying increasingly larger portions of the cross-section and the temperature profile obtains a form typical of forced convection conditions. A comparison between the locations Z*=20.0 and Z*=23.0 reveals that the bottom boundary layer is subject to cooling due to the flow separation slightly upstream of the contraction </w:t>
      </w:r>
      <w:r w:rsidRPr="001D6502">
        <w:rPr>
          <w:rFonts w:ascii="Times New Roman" w:hAnsi="Times New Roman"/>
          <w:b/>
          <w:sz w:val="24"/>
          <w:szCs w:val="24"/>
          <w:lang w:val="en-US"/>
        </w:rPr>
        <w:t>[</w:t>
      </w:r>
      <w:r w:rsidR="00824DEA">
        <w:rPr>
          <w:rFonts w:ascii="Times New Roman" w:hAnsi="Times New Roman"/>
          <w:b/>
          <w:sz w:val="24"/>
          <w:szCs w:val="24"/>
          <w:lang w:val="en-US"/>
        </w:rPr>
        <w:t>26</w:t>
      </w:r>
      <w:r w:rsidR="00713DD5" w:rsidRPr="001D6502">
        <w:rPr>
          <w:rFonts w:ascii="Times New Roman" w:hAnsi="Times New Roman"/>
          <w:b/>
          <w:sz w:val="24"/>
          <w:szCs w:val="24"/>
          <w:lang w:val="en-US"/>
        </w:rPr>
        <w:t>,3</w:t>
      </w:r>
      <w:r w:rsidR="00824DEA">
        <w:rPr>
          <w:rFonts w:ascii="Times New Roman" w:hAnsi="Times New Roman"/>
          <w:b/>
          <w:sz w:val="24"/>
          <w:szCs w:val="24"/>
          <w:lang w:val="en-US"/>
        </w:rPr>
        <w:t>0</w:t>
      </w:r>
      <w:r w:rsidRPr="001D6502">
        <w:rPr>
          <w:rFonts w:ascii="Times New Roman" w:hAnsi="Times New Roman"/>
          <w:b/>
          <w:sz w:val="24"/>
          <w:szCs w:val="24"/>
          <w:lang w:val="en-US"/>
        </w:rPr>
        <w:t>]</w:t>
      </w:r>
      <w:r w:rsidRPr="001D6502">
        <w:rPr>
          <w:rFonts w:ascii="Times New Roman" w:hAnsi="Times New Roman"/>
          <w:sz w:val="24"/>
          <w:szCs w:val="24"/>
          <w:lang w:val="en-US"/>
        </w:rPr>
        <w:t>. Downstream of the flow contrac</w:t>
      </w:r>
      <w:r w:rsidR="00126B8A" w:rsidRPr="001D6502">
        <w:rPr>
          <w:rFonts w:ascii="Times New Roman" w:hAnsi="Times New Roman"/>
          <w:sz w:val="24"/>
          <w:szCs w:val="24"/>
          <w:lang w:val="en-US"/>
        </w:rPr>
        <w:t>tions (at Z*=24.0 and Z*=49</w:t>
      </w:r>
      <w:r w:rsidRPr="001D6502">
        <w:rPr>
          <w:rFonts w:ascii="Times New Roman" w:hAnsi="Times New Roman"/>
          <w:sz w:val="24"/>
          <w:szCs w:val="24"/>
          <w:lang w:val="en-US"/>
        </w:rPr>
        <w:t>.0), the contour lines</w:t>
      </w:r>
      <w:r w:rsidR="001629ED" w:rsidRPr="001D6502">
        <w:rPr>
          <w:rFonts w:ascii="Times New Roman" w:hAnsi="Times New Roman"/>
          <w:sz w:val="24"/>
          <w:szCs w:val="24"/>
          <w:lang w:val="en-US"/>
        </w:rPr>
        <w:t xml:space="preserve"> corresponding to the fluid region</w:t>
      </w:r>
      <w:r w:rsidRPr="001D6502">
        <w:rPr>
          <w:rFonts w:ascii="Times New Roman" w:hAnsi="Times New Roman"/>
          <w:sz w:val="24"/>
          <w:szCs w:val="24"/>
          <w:lang w:val="en-US"/>
        </w:rPr>
        <w:t xml:space="preserve"> at the lower and upper parts of the channel are distorted due to the effect of the horseshoe vortices. </w:t>
      </w:r>
      <w:r w:rsidR="00D3753E">
        <w:rPr>
          <w:rFonts w:ascii="Times New Roman" w:hAnsi="Times New Roman"/>
          <w:sz w:val="24"/>
          <w:szCs w:val="24"/>
          <w:lang w:val="en-US"/>
        </w:rPr>
        <w:t>R</w:t>
      </w:r>
      <w:r w:rsidRPr="001D6502">
        <w:rPr>
          <w:rFonts w:ascii="Times New Roman" w:hAnsi="Times New Roman"/>
          <w:sz w:val="24"/>
          <w:szCs w:val="24"/>
          <w:lang w:val="en-US"/>
        </w:rPr>
        <w:t>egarding the second section channel (Z</w:t>
      </w:r>
      <w:r w:rsidRPr="00D3753E">
        <w:rPr>
          <w:rFonts w:ascii="Times New Roman" w:hAnsi="Times New Roman"/>
          <w:sz w:val="24"/>
          <w:szCs w:val="24"/>
          <w:vertAlign w:val="superscript"/>
          <w:lang w:val="en-US"/>
        </w:rPr>
        <w:t>*</w:t>
      </w:r>
      <w:r w:rsidRPr="001D6502">
        <w:rPr>
          <w:rFonts w:ascii="Times New Roman" w:hAnsi="Times New Roman"/>
          <w:sz w:val="24"/>
          <w:szCs w:val="24"/>
          <w:lang w:val="en-US"/>
        </w:rPr>
        <w:t>=24.0)</w:t>
      </w:r>
      <w:r w:rsidR="00D3753E">
        <w:rPr>
          <w:rFonts w:ascii="Times New Roman" w:hAnsi="Times New Roman"/>
          <w:sz w:val="24"/>
          <w:szCs w:val="24"/>
          <w:lang w:val="en-US"/>
        </w:rPr>
        <w:t xml:space="preserve"> in particular,</w:t>
      </w:r>
      <w:r w:rsidRPr="001D6502">
        <w:rPr>
          <w:rFonts w:ascii="Times New Roman" w:hAnsi="Times New Roman"/>
          <w:sz w:val="24"/>
          <w:szCs w:val="24"/>
          <w:lang w:val="en-US"/>
        </w:rPr>
        <w:t xml:space="preserve"> the</w:t>
      </w:r>
      <w:r w:rsidR="00D34EC4" w:rsidRPr="001D6502">
        <w:rPr>
          <w:rFonts w:ascii="Times New Roman" w:hAnsi="Times New Roman"/>
          <w:sz w:val="24"/>
          <w:szCs w:val="24"/>
          <w:lang w:val="en-US"/>
        </w:rPr>
        <w:t xml:space="preserve"> development of the</w:t>
      </w:r>
      <w:r w:rsidRPr="001D6502">
        <w:rPr>
          <w:rFonts w:ascii="Times New Roman" w:hAnsi="Times New Roman"/>
          <w:sz w:val="24"/>
          <w:szCs w:val="24"/>
          <w:lang w:val="en-US"/>
        </w:rPr>
        <w:t xml:space="preserve"> bottom boundary layer is </w:t>
      </w:r>
      <w:r w:rsidR="00D34EC4" w:rsidRPr="001D6502">
        <w:rPr>
          <w:rFonts w:ascii="Times New Roman" w:hAnsi="Times New Roman"/>
          <w:sz w:val="24"/>
          <w:szCs w:val="24"/>
          <w:lang w:val="en-US"/>
        </w:rPr>
        <w:t xml:space="preserve">disrupted </w:t>
      </w:r>
      <w:r w:rsidRPr="001D6502">
        <w:rPr>
          <w:rFonts w:ascii="Times New Roman" w:hAnsi="Times New Roman"/>
          <w:sz w:val="24"/>
          <w:szCs w:val="24"/>
          <w:lang w:val="en-US"/>
        </w:rPr>
        <w:t xml:space="preserve">as cold fluid from the channel core is drawn to that region, especially as the Reynolds number increases, and thus heat transfer is enhanced. </w:t>
      </w:r>
    </w:p>
    <w:p w:rsidR="00E44596" w:rsidRDefault="00992B64" w:rsidP="004B79BB">
      <w:pPr>
        <w:ind w:firstLine="284"/>
        <w:jc w:val="both"/>
        <w:rPr>
          <w:rFonts w:ascii="Times New Roman" w:hAnsi="Times New Roman"/>
          <w:sz w:val="24"/>
          <w:szCs w:val="24"/>
          <w:lang w:val="en-US"/>
        </w:rPr>
      </w:pPr>
      <w:r w:rsidRPr="001D6502">
        <w:rPr>
          <w:rFonts w:ascii="Times New Roman" w:hAnsi="Times New Roman"/>
          <w:sz w:val="24"/>
          <w:szCs w:val="24"/>
        </w:rPr>
        <w:t>Τ</w:t>
      </w:r>
      <w:r w:rsidRPr="001D6502">
        <w:rPr>
          <w:rFonts w:ascii="Times New Roman" w:hAnsi="Times New Roman"/>
          <w:sz w:val="24"/>
          <w:szCs w:val="24"/>
          <w:lang w:val="en-US"/>
        </w:rPr>
        <w:t xml:space="preserve">he length of the second section was found to be adequate for any disturbances in the flow and temperature fields to decay and parallel flow reestablishes prior to the next contraction. </w:t>
      </w:r>
      <w:r w:rsidR="00E44596" w:rsidRPr="001D6502">
        <w:rPr>
          <w:rFonts w:ascii="Times New Roman" w:hAnsi="Times New Roman"/>
          <w:sz w:val="24"/>
          <w:szCs w:val="24"/>
          <w:lang w:val="en-US"/>
        </w:rPr>
        <w:t>In any case, the fluid core region is pushed towards the channel top causing redistribution of thermal energy.</w:t>
      </w:r>
      <w:r w:rsidR="00D34EC4" w:rsidRPr="001D6502">
        <w:rPr>
          <w:rFonts w:ascii="Times New Roman" w:hAnsi="Times New Roman"/>
          <w:sz w:val="24"/>
          <w:szCs w:val="24"/>
          <w:lang w:val="en-US"/>
        </w:rPr>
        <w:t xml:space="preserve"> In reference to the lateral thermal boundary layers, their thickness decreases along consecutive sections, as the flow c</w:t>
      </w:r>
      <w:r w:rsidRPr="001D6502">
        <w:rPr>
          <w:rFonts w:ascii="Times New Roman" w:hAnsi="Times New Roman"/>
          <w:sz w:val="24"/>
          <w:szCs w:val="24"/>
          <w:lang w:val="en-US"/>
        </w:rPr>
        <w:t>r</w:t>
      </w:r>
      <w:r w:rsidR="00D34EC4" w:rsidRPr="001D6502">
        <w:rPr>
          <w:rFonts w:ascii="Times New Roman" w:hAnsi="Times New Roman"/>
          <w:sz w:val="24"/>
          <w:szCs w:val="24"/>
          <w:lang w:val="en-US"/>
        </w:rPr>
        <w:t xml:space="preserve">oss-section decreases and the fluid accelerates. The temperature contours also verify that the heat-sink solid </w:t>
      </w:r>
      <w:r w:rsidR="00032793">
        <w:rPr>
          <w:rFonts w:ascii="Times New Roman" w:hAnsi="Times New Roman"/>
          <w:sz w:val="24"/>
          <w:szCs w:val="24"/>
          <w:lang w:val="en-US"/>
        </w:rPr>
        <w:t>part is cooled after each step-</w:t>
      </w:r>
      <w:r w:rsidR="00D34EC4" w:rsidRPr="001D6502">
        <w:rPr>
          <w:rFonts w:ascii="Times New Roman" w:hAnsi="Times New Roman"/>
          <w:sz w:val="24"/>
          <w:szCs w:val="24"/>
          <w:lang w:val="en-US"/>
        </w:rPr>
        <w:t>change of the channel hydraulic diameter, as additional heat transfer areas are added.</w:t>
      </w:r>
      <w:r w:rsidR="00E44596" w:rsidRPr="001D6502">
        <w:rPr>
          <w:rFonts w:ascii="Times New Roman" w:hAnsi="Times New Roman"/>
          <w:sz w:val="24"/>
          <w:szCs w:val="24"/>
          <w:lang w:val="en-US"/>
        </w:rPr>
        <w:t xml:space="preserve"> A close look at the temperature </w:t>
      </w:r>
      <w:r w:rsidR="00D3753E">
        <w:rPr>
          <w:rFonts w:ascii="Times New Roman" w:hAnsi="Times New Roman"/>
          <w:sz w:val="24"/>
          <w:szCs w:val="24"/>
          <w:lang w:val="en-US"/>
        </w:rPr>
        <w:t xml:space="preserve">contours </w:t>
      </w:r>
      <w:r w:rsidR="00E44596" w:rsidRPr="001D6502">
        <w:rPr>
          <w:rFonts w:ascii="Times New Roman" w:hAnsi="Times New Roman"/>
          <w:sz w:val="24"/>
          <w:szCs w:val="24"/>
          <w:lang w:val="en-US"/>
        </w:rPr>
        <w:t>within the third section (Z</w:t>
      </w:r>
      <w:r w:rsidR="00E44596" w:rsidRPr="001D6502">
        <w:rPr>
          <w:rFonts w:ascii="Times New Roman" w:hAnsi="Times New Roman"/>
          <w:sz w:val="24"/>
          <w:szCs w:val="24"/>
          <w:vertAlign w:val="superscript"/>
          <w:lang w:val="en-US"/>
        </w:rPr>
        <w:t>*</w:t>
      </w:r>
      <w:r w:rsidR="00E44596" w:rsidRPr="001D6502">
        <w:rPr>
          <w:rFonts w:ascii="Times New Roman" w:hAnsi="Times New Roman"/>
          <w:sz w:val="24"/>
          <w:szCs w:val="24"/>
          <w:lang w:val="en-US"/>
        </w:rPr>
        <w:t>=49.0) reveals that the</w:t>
      </w:r>
      <w:r w:rsidR="00D3753E">
        <w:rPr>
          <w:rFonts w:ascii="Times New Roman" w:hAnsi="Times New Roman"/>
          <w:sz w:val="24"/>
          <w:szCs w:val="24"/>
          <w:lang w:val="en-US"/>
        </w:rPr>
        <w:t>se</w:t>
      </w:r>
      <w:r w:rsidR="00E44596" w:rsidRPr="001D6502">
        <w:rPr>
          <w:rFonts w:ascii="Times New Roman" w:hAnsi="Times New Roman"/>
          <w:sz w:val="24"/>
          <w:szCs w:val="24"/>
          <w:lang w:val="en-US"/>
        </w:rPr>
        <w:t xml:space="preserve"> are slightly asymmetrical. This is justifiable if we consider that the development of the thermal boundary layers at the channel sidewalls is not symmetrical as well. The development of the boundary layer of the left fin wall commences at the channel inlet and remains uninterrupted, whereas regarding the right side-fin wall the thermal boundary layer originates at the entrance to the second heat-sink section, where the additional fin intercepts the oncoming fluid free stream. Thus, for a specified location, the left sidewall boundary layer is of larger thickness in comparison to the respective right one.</w:t>
      </w:r>
      <w:r w:rsidR="00E44596">
        <w:rPr>
          <w:rFonts w:ascii="Times New Roman" w:hAnsi="Times New Roman"/>
          <w:sz w:val="24"/>
          <w:szCs w:val="24"/>
          <w:lang w:val="en-US"/>
        </w:rPr>
        <w:t xml:space="preserve"> </w:t>
      </w:r>
    </w:p>
    <w:p w:rsidR="00480C48" w:rsidRDefault="00480C48" w:rsidP="004B79BB">
      <w:pPr>
        <w:ind w:firstLine="284"/>
        <w:jc w:val="both"/>
        <w:rPr>
          <w:rFonts w:ascii="Times New Roman" w:hAnsi="Times New Roman"/>
          <w:sz w:val="24"/>
          <w:szCs w:val="24"/>
          <w:lang w:val="en-US"/>
        </w:rPr>
      </w:pPr>
    </w:p>
    <w:p w:rsidR="00480C48" w:rsidRDefault="002D57D5" w:rsidP="001D6502">
      <w:pPr>
        <w:jc w:val="center"/>
        <w:rPr>
          <w:rFonts w:ascii="Times New Roman" w:hAnsi="Times New Roman"/>
          <w:sz w:val="24"/>
          <w:szCs w:val="24"/>
          <w:lang w:val="en-US"/>
        </w:rPr>
      </w:pPr>
      <w:r>
        <w:rPr>
          <w:rFonts w:ascii="Times New Roman" w:hAnsi="Times New Roman"/>
          <w:noProof/>
          <w:sz w:val="24"/>
          <w:szCs w:val="24"/>
        </w:rPr>
        <w:lastRenderedPageBreak/>
        <w:drawing>
          <wp:inline distT="0" distB="0" distL="0" distR="0">
            <wp:extent cx="5245100" cy="3562350"/>
            <wp:effectExtent l="0" t="0" r="0" b="0"/>
            <wp:docPr id="957" name="Picture 957" descr="VW_Constr_TempCont_cs_Re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VW_Constr_TempCont_cs_Re28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245100" cy="3562350"/>
                    </a:xfrm>
                    <a:prstGeom prst="rect">
                      <a:avLst/>
                    </a:prstGeom>
                    <a:noFill/>
                    <a:ln>
                      <a:noFill/>
                    </a:ln>
                  </pic:spPr>
                </pic:pic>
              </a:graphicData>
            </a:graphic>
          </wp:inline>
        </w:drawing>
      </w:r>
    </w:p>
    <w:p w:rsidR="00C06CC7" w:rsidRDefault="002D57D5" w:rsidP="001D6502">
      <w:pPr>
        <w:jc w:val="center"/>
        <w:rPr>
          <w:rFonts w:ascii="Times New Roman" w:hAnsi="Times New Roman"/>
          <w:sz w:val="24"/>
          <w:szCs w:val="24"/>
          <w:lang w:val="en-US"/>
        </w:rPr>
      </w:pPr>
      <w:r>
        <w:rPr>
          <w:rFonts w:ascii="Times New Roman" w:hAnsi="Times New Roman"/>
          <w:noProof/>
          <w:sz w:val="24"/>
          <w:szCs w:val="24"/>
        </w:rPr>
        <w:drawing>
          <wp:inline distT="0" distB="0" distL="0" distR="0">
            <wp:extent cx="5230495" cy="3562350"/>
            <wp:effectExtent l="0" t="0" r="0" b="0"/>
            <wp:docPr id="958" name="Picture 958" descr="VW_Constr_TempCont_cs_Re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VW_Constr_TempCont_cs_Re42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230495" cy="3562350"/>
                    </a:xfrm>
                    <a:prstGeom prst="rect">
                      <a:avLst/>
                    </a:prstGeom>
                    <a:noFill/>
                    <a:ln>
                      <a:noFill/>
                    </a:ln>
                  </pic:spPr>
                </pic:pic>
              </a:graphicData>
            </a:graphic>
          </wp:inline>
        </w:drawing>
      </w:r>
    </w:p>
    <w:p w:rsidR="00E44596" w:rsidRPr="006E2963" w:rsidRDefault="002D57D5" w:rsidP="001D6502">
      <w:pPr>
        <w:jc w:val="center"/>
        <w:rPr>
          <w:rFonts w:ascii="Times New Roman" w:hAnsi="Times New Roman"/>
          <w:sz w:val="24"/>
          <w:szCs w:val="24"/>
          <w:lang w:val="en-US"/>
        </w:rPr>
      </w:pPr>
      <w:r>
        <w:rPr>
          <w:rFonts w:ascii="Times New Roman" w:hAnsi="Times New Roman"/>
          <w:noProof/>
          <w:sz w:val="24"/>
          <w:szCs w:val="24"/>
        </w:rPr>
        <w:lastRenderedPageBreak/>
        <w:drawing>
          <wp:inline distT="0" distB="0" distL="0" distR="0">
            <wp:extent cx="5222875" cy="4784090"/>
            <wp:effectExtent l="0" t="0" r="0" b="0"/>
            <wp:docPr id="959" name="Picture 959" descr="VW_Constr_TempCont_cs_Re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VW_Constr_TempCont_cs_Re56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22875" cy="4784090"/>
                    </a:xfrm>
                    <a:prstGeom prst="rect">
                      <a:avLst/>
                    </a:prstGeom>
                    <a:noFill/>
                    <a:ln>
                      <a:noFill/>
                    </a:ln>
                  </pic:spPr>
                </pic:pic>
              </a:graphicData>
            </a:graphic>
          </wp:inline>
        </w:drawing>
      </w:r>
    </w:p>
    <w:p w:rsidR="00E44596" w:rsidRDefault="00E44596" w:rsidP="00A23562">
      <w:pPr>
        <w:rPr>
          <w:rFonts w:ascii="Times New Roman" w:hAnsi="Times New Roman"/>
          <w:sz w:val="20"/>
          <w:szCs w:val="20"/>
          <w:lang w:val="en-US"/>
        </w:rPr>
      </w:pPr>
    </w:p>
    <w:p w:rsidR="00E44596" w:rsidRDefault="00A378A8" w:rsidP="005B1B70">
      <w:pPr>
        <w:jc w:val="both"/>
        <w:rPr>
          <w:rFonts w:ascii="Times New Roman" w:hAnsi="Times New Roman"/>
          <w:sz w:val="20"/>
          <w:szCs w:val="20"/>
          <w:lang w:val="en-US"/>
        </w:rPr>
      </w:pPr>
      <w:proofErr w:type="gramStart"/>
      <w:r>
        <w:rPr>
          <w:rFonts w:ascii="Times New Roman" w:hAnsi="Times New Roman"/>
          <w:b/>
          <w:sz w:val="20"/>
          <w:szCs w:val="20"/>
          <w:lang w:val="en-US"/>
        </w:rPr>
        <w:t>Fig. 14</w:t>
      </w:r>
      <w:r w:rsidR="00E44596" w:rsidRPr="00480C48">
        <w:rPr>
          <w:rFonts w:ascii="Times New Roman" w:hAnsi="Times New Roman"/>
          <w:b/>
          <w:sz w:val="20"/>
          <w:szCs w:val="20"/>
          <w:lang w:val="en-US"/>
        </w:rPr>
        <w:t>.</w:t>
      </w:r>
      <w:proofErr w:type="gramEnd"/>
      <w:r w:rsidR="00E44596" w:rsidRPr="00480C48">
        <w:rPr>
          <w:rFonts w:ascii="Times New Roman" w:hAnsi="Times New Roman"/>
          <w:sz w:val="20"/>
          <w:szCs w:val="20"/>
          <w:lang w:val="en-US"/>
        </w:rPr>
        <w:t xml:space="preserve"> Temperature contour plots at cross-flow planes of increasing streamwise coordinate in the vicinity of the two contractions: (a) Re</w:t>
      </w:r>
      <w:r w:rsidR="00E44596" w:rsidRPr="00480C48">
        <w:rPr>
          <w:rFonts w:ascii="Times New Roman" w:hAnsi="Times New Roman"/>
          <w:sz w:val="20"/>
          <w:szCs w:val="20"/>
          <w:vertAlign w:val="subscript"/>
          <w:lang w:val="en-US"/>
        </w:rPr>
        <w:t>1</w:t>
      </w:r>
      <w:r w:rsidR="00E44596" w:rsidRPr="00480C48">
        <w:rPr>
          <w:rFonts w:ascii="Times New Roman" w:hAnsi="Times New Roman"/>
          <w:sz w:val="20"/>
          <w:szCs w:val="20"/>
          <w:lang w:val="en-US"/>
        </w:rPr>
        <w:t>=316, (b) Re</w:t>
      </w:r>
      <w:r w:rsidR="00E44596" w:rsidRPr="00480C48">
        <w:rPr>
          <w:rFonts w:ascii="Times New Roman" w:hAnsi="Times New Roman"/>
          <w:sz w:val="20"/>
          <w:szCs w:val="20"/>
          <w:vertAlign w:val="subscript"/>
          <w:lang w:val="en-US"/>
        </w:rPr>
        <w:t>1</w:t>
      </w:r>
      <w:r w:rsidR="00E44596" w:rsidRPr="00480C48">
        <w:rPr>
          <w:rFonts w:ascii="Times New Roman" w:hAnsi="Times New Roman"/>
          <w:sz w:val="20"/>
          <w:szCs w:val="20"/>
          <w:lang w:val="en-US"/>
        </w:rPr>
        <w:t>= 457 and (c) Re</w:t>
      </w:r>
      <w:r w:rsidR="00E44596" w:rsidRPr="00480C48">
        <w:rPr>
          <w:rFonts w:ascii="Times New Roman" w:hAnsi="Times New Roman"/>
          <w:sz w:val="20"/>
          <w:szCs w:val="20"/>
          <w:vertAlign w:val="subscript"/>
          <w:lang w:val="en-US"/>
        </w:rPr>
        <w:t>1</w:t>
      </w:r>
      <w:r w:rsidR="00E44596" w:rsidRPr="00480C48">
        <w:rPr>
          <w:rFonts w:ascii="Times New Roman" w:hAnsi="Times New Roman"/>
          <w:sz w:val="20"/>
          <w:szCs w:val="20"/>
          <w:lang w:val="en-US"/>
        </w:rPr>
        <w:t>=598.</w:t>
      </w:r>
    </w:p>
    <w:p w:rsidR="002E57D8" w:rsidRPr="00707B17" w:rsidRDefault="002E57D8" w:rsidP="005B1B70">
      <w:pPr>
        <w:jc w:val="both"/>
        <w:rPr>
          <w:rFonts w:ascii="Times New Roman" w:hAnsi="Times New Roman"/>
          <w:sz w:val="20"/>
          <w:szCs w:val="20"/>
          <w:lang w:val="en-US"/>
        </w:rPr>
      </w:pPr>
    </w:p>
    <w:p w:rsidR="00E44596" w:rsidRPr="005B1B70" w:rsidRDefault="00E44596" w:rsidP="006E2963">
      <w:pPr>
        <w:autoSpaceDE w:val="0"/>
        <w:autoSpaceDN w:val="0"/>
        <w:adjustRightInd w:val="0"/>
        <w:ind w:firstLine="284"/>
        <w:jc w:val="both"/>
        <w:rPr>
          <w:rFonts w:ascii="Times New Roman" w:hAnsi="Times New Roman"/>
          <w:color w:val="FF0000"/>
          <w:sz w:val="24"/>
          <w:szCs w:val="24"/>
          <w:lang w:val="en-US"/>
        </w:rPr>
      </w:pPr>
      <w:r>
        <w:rPr>
          <w:rFonts w:ascii="Times New Roman" w:hAnsi="Times New Roman"/>
          <w:sz w:val="24"/>
          <w:szCs w:val="24"/>
          <w:lang w:val="en-US"/>
        </w:rPr>
        <w:t xml:space="preserve">In order to quantify the local heat transfer rate, </w:t>
      </w:r>
      <w:r w:rsidRPr="00E34A80">
        <w:rPr>
          <w:rFonts w:ascii="Times New Roman" w:hAnsi="Times New Roman"/>
          <w:sz w:val="24"/>
          <w:szCs w:val="24"/>
          <w:lang w:val="en-US"/>
        </w:rPr>
        <w:t>the circumferentially averaged Nusselt number</w:t>
      </w:r>
      <w:r>
        <w:rPr>
          <w:rFonts w:ascii="Times New Roman" w:hAnsi="Times New Roman"/>
          <w:sz w:val="24"/>
          <w:szCs w:val="24"/>
          <w:lang w:val="en-US"/>
        </w:rPr>
        <w:t xml:space="preserve"> distribution</w:t>
      </w:r>
      <w:r w:rsidR="00E41CA8">
        <w:rPr>
          <w:rFonts w:ascii="Times New Roman" w:hAnsi="Times New Roman"/>
          <w:sz w:val="24"/>
          <w:szCs w:val="24"/>
          <w:lang w:val="en-US"/>
        </w:rPr>
        <w:t xml:space="preserve"> is</w:t>
      </w:r>
      <w:r w:rsidRPr="00E34A80">
        <w:rPr>
          <w:rFonts w:ascii="Times New Roman" w:hAnsi="Times New Roman"/>
          <w:sz w:val="24"/>
          <w:szCs w:val="24"/>
          <w:lang w:val="en-US"/>
        </w:rPr>
        <w:t xml:space="preserve"> calculated using the values of the local heat flux and the tem</w:t>
      </w:r>
      <w:r w:rsidR="00E41CA8">
        <w:rPr>
          <w:rFonts w:ascii="Times New Roman" w:hAnsi="Times New Roman"/>
          <w:sz w:val="24"/>
          <w:szCs w:val="24"/>
          <w:lang w:val="en-US"/>
        </w:rPr>
        <w:t>perature distribution</w:t>
      </w:r>
      <w:r w:rsidRPr="00E34A80">
        <w:rPr>
          <w:rFonts w:ascii="Times New Roman" w:hAnsi="Times New Roman"/>
          <w:sz w:val="24"/>
          <w:szCs w:val="24"/>
          <w:lang w:val="en-US"/>
        </w:rPr>
        <w:t xml:space="preserve"> from the numerical </w:t>
      </w:r>
      <w:r>
        <w:rPr>
          <w:rFonts w:ascii="Times New Roman" w:hAnsi="Times New Roman"/>
          <w:sz w:val="24"/>
          <w:szCs w:val="24"/>
          <w:lang w:val="en-US"/>
        </w:rPr>
        <w:t>simulations (</w:t>
      </w:r>
      <w:r w:rsidR="00A378A8">
        <w:rPr>
          <w:rFonts w:ascii="Times New Roman" w:hAnsi="Times New Roman"/>
          <w:b/>
          <w:sz w:val="24"/>
          <w:szCs w:val="24"/>
          <w:lang w:val="en-US"/>
        </w:rPr>
        <w:t>Fig. 15</w:t>
      </w:r>
      <w:r w:rsidRPr="00303A56">
        <w:rPr>
          <w:rFonts w:ascii="Times New Roman" w:hAnsi="Times New Roman"/>
          <w:b/>
          <w:sz w:val="24"/>
          <w:szCs w:val="24"/>
          <w:lang w:val="en-US"/>
        </w:rPr>
        <w:t>a</w:t>
      </w:r>
      <w:r>
        <w:rPr>
          <w:rFonts w:ascii="Times New Roman" w:hAnsi="Times New Roman"/>
          <w:sz w:val="24"/>
          <w:szCs w:val="24"/>
          <w:lang w:val="en-US"/>
        </w:rPr>
        <w:t>).</w:t>
      </w:r>
      <w:r w:rsidRPr="00E34A80">
        <w:rPr>
          <w:rFonts w:ascii="Times New Roman" w:hAnsi="Times New Roman"/>
          <w:sz w:val="24"/>
          <w:szCs w:val="24"/>
          <w:lang w:val="en-US"/>
        </w:rPr>
        <w:t xml:space="preserve"> The definition of the Nusselt number is based on the </w:t>
      </w:r>
      <w:r>
        <w:rPr>
          <w:rFonts w:ascii="Times New Roman" w:hAnsi="Times New Roman"/>
          <w:sz w:val="24"/>
          <w:szCs w:val="24"/>
          <w:lang w:val="en-US"/>
        </w:rPr>
        <w:t>hydraulic diameter of each heat-</w:t>
      </w:r>
      <w:r w:rsidRPr="00E34A80">
        <w:rPr>
          <w:rFonts w:ascii="Times New Roman" w:hAnsi="Times New Roman"/>
          <w:sz w:val="24"/>
          <w:szCs w:val="24"/>
          <w:lang w:val="en-US"/>
        </w:rPr>
        <w:t>sink section</w:t>
      </w:r>
      <w:r>
        <w:rPr>
          <w:rFonts w:ascii="Times New Roman" w:hAnsi="Times New Roman"/>
          <w:sz w:val="24"/>
          <w:szCs w:val="24"/>
          <w:lang w:val="en-US"/>
        </w:rPr>
        <w:t>, while the</w:t>
      </w:r>
      <w:r w:rsidRPr="005B1B70">
        <w:rPr>
          <w:rFonts w:ascii="Times New Roman" w:hAnsi="Times New Roman"/>
          <w:sz w:val="24"/>
          <w:szCs w:val="24"/>
          <w:lang w:val="en-US"/>
        </w:rPr>
        <w:t xml:space="preserve"> </w:t>
      </w:r>
      <w:r w:rsidRPr="00E34A80">
        <w:rPr>
          <w:rFonts w:ascii="Times New Roman" w:hAnsi="Times New Roman"/>
          <w:sz w:val="24"/>
          <w:szCs w:val="24"/>
          <w:lang w:val="en-US"/>
        </w:rPr>
        <w:t>fluid bulk</w:t>
      </w:r>
      <w:r>
        <w:rPr>
          <w:rFonts w:ascii="Times New Roman" w:hAnsi="Times New Roman"/>
          <w:sz w:val="24"/>
          <w:szCs w:val="24"/>
          <w:lang w:val="en-US"/>
        </w:rPr>
        <w:t xml:space="preserve"> </w:t>
      </w:r>
      <w:r w:rsidRPr="00E34A80">
        <w:rPr>
          <w:rFonts w:ascii="Times New Roman" w:hAnsi="Times New Roman"/>
          <w:sz w:val="24"/>
          <w:szCs w:val="24"/>
          <w:lang w:val="en-US"/>
        </w:rPr>
        <w:t>temperature</w:t>
      </w:r>
      <w:r>
        <w:rPr>
          <w:rFonts w:ascii="Times New Roman" w:hAnsi="Times New Roman"/>
          <w:sz w:val="24"/>
          <w:szCs w:val="24"/>
          <w:lang w:val="en-US"/>
        </w:rPr>
        <w:t xml:space="preserve"> was used as reference temperature for the calculation of the local heat transfer coefficient:</w:t>
      </w:r>
    </w:p>
    <w:p w:rsidR="00E44596" w:rsidRPr="00E34A80" w:rsidRDefault="00E44596" w:rsidP="002E7C19">
      <w:pPr>
        <w:autoSpaceDE w:val="0"/>
        <w:autoSpaceDN w:val="0"/>
        <w:adjustRightInd w:val="0"/>
        <w:jc w:val="both"/>
        <w:rPr>
          <w:rFonts w:ascii="Times New Roman" w:hAnsi="Times New Roman"/>
          <w:sz w:val="24"/>
          <w:szCs w:val="24"/>
          <w:lang w:val="en-US"/>
        </w:rPr>
      </w:pPr>
    </w:p>
    <w:p w:rsidR="00E44596" w:rsidRPr="00987CCF" w:rsidRDefault="00E44596" w:rsidP="002E7C19">
      <w:pPr>
        <w:rPr>
          <w:b/>
          <w:sz w:val="24"/>
          <w:szCs w:val="24"/>
          <w:lang w:val="en-US"/>
        </w:rPr>
      </w:pPr>
      <w:r w:rsidRPr="00E34A80">
        <w:rPr>
          <w:rFonts w:ascii="Times New Roman" w:hAnsi="Times New Roman"/>
          <w:position w:val="-36"/>
          <w:sz w:val="24"/>
          <w:szCs w:val="24"/>
          <w:lang w:val="en-US"/>
        </w:rPr>
        <w:object w:dxaOrig="3400" w:dyaOrig="740">
          <v:shape id="_x0000_i1059" type="#_x0000_t75" style="width:169.05pt;height:36.95pt" o:ole="" filled="t">
            <v:imagedata r:id="rId114" o:title=""/>
          </v:shape>
          <o:OLEObject Type="Embed" ProgID="Equation.3" ShapeID="_x0000_i1059" DrawAspect="Content" ObjectID="_1478114741" r:id="rId115"/>
        </w:object>
      </w:r>
      <w:r w:rsidRPr="00E34A80">
        <w:rPr>
          <w:rFonts w:ascii="Times New Roman" w:hAnsi="Times New Roman"/>
          <w:sz w:val="24"/>
          <w:szCs w:val="24"/>
          <w:lang w:val="en-US"/>
        </w:rPr>
        <w:tab/>
      </w:r>
      <w:r w:rsidRPr="00E34A80">
        <w:rPr>
          <w:rFonts w:ascii="Times New Roman" w:hAnsi="Times New Roman"/>
          <w:sz w:val="24"/>
          <w:szCs w:val="24"/>
          <w:lang w:val="en-US"/>
        </w:rPr>
        <w:tab/>
      </w:r>
      <w:r w:rsidRPr="00E34A80">
        <w:rPr>
          <w:rFonts w:ascii="Times New Roman" w:hAnsi="Times New Roman"/>
          <w:sz w:val="24"/>
          <w:szCs w:val="24"/>
          <w:lang w:val="en-US"/>
        </w:rPr>
        <w:tab/>
      </w:r>
      <w:r w:rsidRPr="00E34A80">
        <w:rPr>
          <w:rFonts w:ascii="Times New Roman" w:hAnsi="Times New Roman"/>
          <w:sz w:val="24"/>
          <w:szCs w:val="24"/>
          <w:lang w:val="en-US"/>
        </w:rPr>
        <w:tab/>
        <w:t xml:space="preserve">                      </w:t>
      </w:r>
      <w:r w:rsidRPr="00E34A80">
        <w:rPr>
          <w:rFonts w:ascii="Times New Roman" w:hAnsi="Times New Roman"/>
          <w:sz w:val="24"/>
          <w:szCs w:val="24"/>
          <w:lang w:val="en-US"/>
        </w:rPr>
        <w:tab/>
        <w:t xml:space="preserve">           </w:t>
      </w:r>
      <w:r>
        <w:rPr>
          <w:rFonts w:ascii="Times New Roman" w:hAnsi="Times New Roman"/>
          <w:sz w:val="24"/>
          <w:szCs w:val="24"/>
          <w:lang w:val="en-US"/>
        </w:rPr>
        <w:t xml:space="preserve">  (4</w:t>
      </w:r>
      <w:r w:rsidRPr="00E34A80">
        <w:rPr>
          <w:rFonts w:ascii="Times New Roman" w:hAnsi="Times New Roman"/>
          <w:sz w:val="24"/>
          <w:szCs w:val="24"/>
          <w:lang w:val="en-US"/>
        </w:rPr>
        <w:t>)</w:t>
      </w:r>
      <w:r w:rsidRPr="00987CCF">
        <w:rPr>
          <w:b/>
          <w:sz w:val="24"/>
          <w:szCs w:val="24"/>
          <w:lang w:val="en-US"/>
        </w:rPr>
        <w:t xml:space="preserve"> </w:t>
      </w:r>
    </w:p>
    <w:p w:rsidR="00E44596" w:rsidRDefault="00E44596" w:rsidP="000E25F4">
      <w:pPr>
        <w:jc w:val="both"/>
        <w:rPr>
          <w:lang w:val="en-US"/>
        </w:rPr>
      </w:pPr>
    </w:p>
    <w:p w:rsidR="00E44596" w:rsidRPr="005A7705" w:rsidRDefault="00E44596" w:rsidP="00F81EB1">
      <w:pPr>
        <w:jc w:val="both"/>
        <w:rPr>
          <w:rFonts w:ascii="Times New Roman" w:hAnsi="Times New Roman"/>
          <w:sz w:val="24"/>
          <w:szCs w:val="24"/>
          <w:lang w:val="en-US"/>
        </w:rPr>
      </w:pPr>
      <w:r w:rsidRPr="005A7705">
        <w:rPr>
          <w:rFonts w:ascii="Times New Roman" w:hAnsi="Times New Roman"/>
          <w:sz w:val="24"/>
          <w:szCs w:val="24"/>
          <w:lang w:val="en-US"/>
        </w:rPr>
        <w:t>The Nusselt number distribution in the first heat-sink section (Z</w:t>
      </w:r>
      <w:r w:rsidRPr="005A7705">
        <w:rPr>
          <w:rFonts w:ascii="Times New Roman" w:hAnsi="Times New Roman"/>
          <w:sz w:val="24"/>
          <w:szCs w:val="24"/>
          <w:vertAlign w:val="superscript"/>
          <w:lang w:val="en-US"/>
        </w:rPr>
        <w:t>*</w:t>
      </w:r>
      <w:r w:rsidR="00E40EBA" w:rsidRPr="005A7705">
        <w:rPr>
          <w:rFonts w:ascii="Times New Roman" w:hAnsi="Times New Roman"/>
          <w:sz w:val="24"/>
          <w:szCs w:val="24"/>
          <w:lang w:val="en-US"/>
        </w:rPr>
        <w:t>&lt;23.7</w:t>
      </w:r>
      <w:r w:rsidRPr="005A7705">
        <w:rPr>
          <w:rFonts w:ascii="Times New Roman" w:hAnsi="Times New Roman"/>
          <w:sz w:val="24"/>
          <w:szCs w:val="24"/>
          <w:lang w:val="en-US"/>
        </w:rPr>
        <w:t>) develops its own distinct form, depending on the value of the Reynolds number. For the lowest value considered, Re</w:t>
      </w:r>
      <w:r w:rsidRPr="005A7705">
        <w:rPr>
          <w:rFonts w:ascii="Times New Roman" w:hAnsi="Times New Roman"/>
          <w:sz w:val="24"/>
          <w:szCs w:val="24"/>
          <w:vertAlign w:val="subscript"/>
          <w:lang w:val="en-US"/>
        </w:rPr>
        <w:t>1</w:t>
      </w:r>
      <w:r w:rsidRPr="005A7705">
        <w:rPr>
          <w:rFonts w:ascii="Times New Roman" w:hAnsi="Times New Roman"/>
          <w:sz w:val="24"/>
          <w:szCs w:val="24"/>
          <w:lang w:val="en-US"/>
        </w:rPr>
        <w:t>=316, the distribution exhibits a minimum point at approxima</w:t>
      </w:r>
      <w:r w:rsidR="00C9679A" w:rsidRPr="005A7705">
        <w:rPr>
          <w:rFonts w:ascii="Times New Roman" w:hAnsi="Times New Roman"/>
          <w:sz w:val="24"/>
          <w:szCs w:val="24"/>
          <w:lang w:val="en-US"/>
        </w:rPr>
        <w:t xml:space="preserve">tely Z*=12.0, a behavior that indicative of the fact that the effect of natural convection in the first-heat sink section is significant </w:t>
      </w:r>
      <w:r w:rsidR="00C9679A" w:rsidRPr="005A7705">
        <w:rPr>
          <w:rFonts w:ascii="Times New Roman" w:hAnsi="Times New Roman"/>
          <w:b/>
          <w:sz w:val="24"/>
          <w:szCs w:val="24"/>
          <w:lang w:val="en-US"/>
        </w:rPr>
        <w:t>[</w:t>
      </w:r>
      <w:r w:rsidR="00824DEA" w:rsidRPr="005A7705">
        <w:rPr>
          <w:rFonts w:ascii="Times New Roman" w:hAnsi="Times New Roman"/>
          <w:b/>
          <w:sz w:val="24"/>
          <w:szCs w:val="24"/>
          <w:lang w:val="en-US"/>
        </w:rPr>
        <w:t>30</w:t>
      </w:r>
      <w:r w:rsidR="00C9679A" w:rsidRPr="005A7705">
        <w:rPr>
          <w:rFonts w:ascii="Times New Roman" w:hAnsi="Times New Roman"/>
          <w:b/>
          <w:sz w:val="24"/>
          <w:szCs w:val="24"/>
          <w:lang w:val="en-US"/>
        </w:rPr>
        <w:t>]</w:t>
      </w:r>
      <w:r w:rsidRPr="005A7705">
        <w:rPr>
          <w:rFonts w:ascii="Times New Roman" w:hAnsi="Times New Roman"/>
          <w:sz w:val="24"/>
          <w:szCs w:val="24"/>
          <w:lang w:val="en-US"/>
        </w:rPr>
        <w:t xml:space="preserve"> due to the large channel hydraulic diameter in the specific section. As the Reynolds number increases, the </w:t>
      </w:r>
      <w:r w:rsidR="00A71D09" w:rsidRPr="005A7705">
        <w:rPr>
          <w:rFonts w:ascii="Times New Roman" w:hAnsi="Times New Roman"/>
          <w:sz w:val="24"/>
          <w:szCs w:val="24"/>
          <w:lang w:val="en-US"/>
        </w:rPr>
        <w:t xml:space="preserve">Richardson </w:t>
      </w:r>
      <w:r w:rsidRPr="005A7705">
        <w:rPr>
          <w:rFonts w:ascii="Times New Roman" w:hAnsi="Times New Roman"/>
          <w:sz w:val="24"/>
          <w:szCs w:val="24"/>
          <w:lang w:val="en-US"/>
        </w:rPr>
        <w:t>number decreases and thus the distribution shifts to a monotonic behavior, characteristic of forced convection. It is interesting to note that the overall Nusselt number is the highest for the lowest Reynolds number value, due exactly to the beneficial effect of the buoyancy rolls on heat transfer.</w:t>
      </w:r>
      <w:r w:rsidR="0063640B" w:rsidRPr="005A7705">
        <w:rPr>
          <w:rFonts w:ascii="Times New Roman" w:hAnsi="Times New Roman"/>
          <w:sz w:val="24"/>
          <w:szCs w:val="24"/>
          <w:lang w:val="en-US"/>
        </w:rPr>
        <w:t xml:space="preserve"> In reference to the lower Reynolds number case (Re</w:t>
      </w:r>
      <w:r w:rsidR="0063640B" w:rsidRPr="005A7705">
        <w:rPr>
          <w:rFonts w:ascii="Times New Roman" w:hAnsi="Times New Roman"/>
          <w:sz w:val="24"/>
          <w:szCs w:val="24"/>
          <w:vertAlign w:val="subscript"/>
          <w:lang w:val="en-US"/>
        </w:rPr>
        <w:t>1</w:t>
      </w:r>
      <w:r w:rsidR="0063640B" w:rsidRPr="005A7705">
        <w:rPr>
          <w:rFonts w:ascii="Times New Roman" w:hAnsi="Times New Roman"/>
          <w:sz w:val="24"/>
          <w:szCs w:val="24"/>
          <w:lang w:val="en-US"/>
        </w:rPr>
        <w:t xml:space="preserve">=316), the Nusselt number distribution after reaching its minimum </w:t>
      </w:r>
      <w:r w:rsidR="0063640B" w:rsidRPr="005A7705">
        <w:rPr>
          <w:rFonts w:ascii="Times New Roman" w:hAnsi="Times New Roman"/>
          <w:sz w:val="24"/>
          <w:szCs w:val="24"/>
          <w:lang w:val="en-US"/>
        </w:rPr>
        <w:lastRenderedPageBreak/>
        <w:t>value redevelops to a plateau of values in the order of 9</w:t>
      </w:r>
      <w:r w:rsidR="00C80F4C" w:rsidRPr="005A7705">
        <w:rPr>
          <w:rFonts w:ascii="Times New Roman" w:hAnsi="Times New Roman"/>
          <w:sz w:val="24"/>
          <w:szCs w:val="24"/>
          <w:lang w:val="en-US"/>
        </w:rPr>
        <w:t>.</w:t>
      </w:r>
      <w:r w:rsidR="0063640B" w:rsidRPr="005A7705">
        <w:rPr>
          <w:rFonts w:ascii="Times New Roman" w:hAnsi="Times New Roman"/>
          <w:sz w:val="24"/>
          <w:szCs w:val="24"/>
          <w:lang w:val="en-US"/>
        </w:rPr>
        <w:t>3 to 9.5, which are more than twofold the theoretical fully developed value for parallel flow (</w:t>
      </w:r>
      <w:proofErr w:type="spellStart"/>
      <w:r w:rsidR="0063640B" w:rsidRPr="005A7705">
        <w:rPr>
          <w:rFonts w:ascii="Times New Roman" w:hAnsi="Times New Roman"/>
          <w:sz w:val="24"/>
          <w:szCs w:val="24"/>
          <w:lang w:val="en-US"/>
        </w:rPr>
        <w:t>Nu</w:t>
      </w:r>
      <w:r w:rsidR="0063640B" w:rsidRPr="005A7705">
        <w:rPr>
          <w:rFonts w:ascii="Times New Roman" w:hAnsi="Times New Roman"/>
          <w:sz w:val="24"/>
          <w:szCs w:val="24"/>
          <w:vertAlign w:val="subscript"/>
          <w:lang w:val="en-US"/>
        </w:rPr>
        <w:t>FD</w:t>
      </w:r>
      <w:proofErr w:type="spellEnd"/>
      <w:r w:rsidR="0063640B" w:rsidRPr="005A7705">
        <w:rPr>
          <w:rFonts w:ascii="Times New Roman" w:hAnsi="Times New Roman"/>
          <w:sz w:val="24"/>
          <w:szCs w:val="24"/>
          <w:lang w:val="en-US"/>
        </w:rPr>
        <w:t xml:space="preserve">=4.50) </w:t>
      </w:r>
      <w:r w:rsidR="0063640B" w:rsidRPr="005A7705">
        <w:rPr>
          <w:rFonts w:ascii="Times New Roman" w:hAnsi="Times New Roman"/>
          <w:b/>
          <w:sz w:val="24"/>
          <w:szCs w:val="24"/>
          <w:lang w:val="en-US"/>
        </w:rPr>
        <w:t>[3</w:t>
      </w:r>
      <w:r w:rsidR="00824DEA" w:rsidRPr="005A7705">
        <w:rPr>
          <w:rFonts w:ascii="Times New Roman" w:hAnsi="Times New Roman"/>
          <w:b/>
          <w:sz w:val="24"/>
          <w:szCs w:val="24"/>
          <w:lang w:val="en-US"/>
        </w:rPr>
        <w:t>7</w:t>
      </w:r>
      <w:r w:rsidR="0063640B" w:rsidRPr="005A7705">
        <w:rPr>
          <w:rFonts w:ascii="Times New Roman" w:hAnsi="Times New Roman"/>
          <w:b/>
          <w:sz w:val="24"/>
          <w:szCs w:val="24"/>
          <w:lang w:val="en-US"/>
        </w:rPr>
        <w:t>]</w:t>
      </w:r>
      <w:r w:rsidR="0063640B" w:rsidRPr="005A7705">
        <w:rPr>
          <w:rFonts w:ascii="Times New Roman" w:hAnsi="Times New Roman"/>
          <w:sz w:val="24"/>
          <w:szCs w:val="24"/>
          <w:lang w:val="en-US"/>
        </w:rPr>
        <w:t>.</w:t>
      </w:r>
    </w:p>
    <w:p w:rsidR="00E44596" w:rsidRPr="0035284B" w:rsidRDefault="00E44596" w:rsidP="00CC3541">
      <w:pPr>
        <w:ind w:firstLine="284"/>
        <w:jc w:val="both"/>
        <w:rPr>
          <w:rFonts w:ascii="Times New Roman" w:hAnsi="Times New Roman"/>
          <w:sz w:val="24"/>
          <w:szCs w:val="24"/>
          <w:lang w:val="en-US"/>
        </w:rPr>
      </w:pPr>
      <w:r w:rsidRPr="005A7705">
        <w:rPr>
          <w:rFonts w:ascii="Times New Roman" w:hAnsi="Times New Roman"/>
          <w:sz w:val="24"/>
          <w:szCs w:val="24"/>
          <w:lang w:val="en-US"/>
        </w:rPr>
        <w:t>The Nusselt number retains almost constant and high values through the larger part of the second heat-sink section, due to the action of the longitudinal vortices that cause redistribution of</w:t>
      </w:r>
      <w:r w:rsidR="00F73C21" w:rsidRPr="005A7705">
        <w:rPr>
          <w:rFonts w:ascii="Times New Roman" w:hAnsi="Times New Roman"/>
          <w:sz w:val="24"/>
          <w:szCs w:val="24"/>
          <w:lang w:val="en-US"/>
        </w:rPr>
        <w:t xml:space="preserve"> the</w:t>
      </w:r>
      <w:r w:rsidRPr="005A7705">
        <w:rPr>
          <w:rFonts w:ascii="Times New Roman" w:hAnsi="Times New Roman"/>
          <w:sz w:val="24"/>
          <w:szCs w:val="24"/>
          <w:lang w:val="en-US"/>
        </w:rPr>
        <w:t xml:space="preserve"> thermal energy. The distribution for Re</w:t>
      </w:r>
      <w:r w:rsidRPr="005A7705">
        <w:rPr>
          <w:rFonts w:ascii="Times New Roman" w:hAnsi="Times New Roman"/>
          <w:sz w:val="24"/>
          <w:szCs w:val="24"/>
          <w:vertAlign w:val="subscript"/>
          <w:lang w:val="en-US"/>
        </w:rPr>
        <w:t>1</w:t>
      </w:r>
      <w:r w:rsidRPr="005A7705">
        <w:rPr>
          <w:rFonts w:ascii="Times New Roman" w:hAnsi="Times New Roman"/>
          <w:sz w:val="24"/>
          <w:szCs w:val="24"/>
          <w:lang w:val="en-US"/>
        </w:rPr>
        <w:t>=316 exhibits a slightly increasing trend, which indicates that the effect of free convection is non-negligible. For the other two Reynolds numbers, the constant Nusselt</w:t>
      </w:r>
      <w:r w:rsidR="000831C1" w:rsidRPr="005A7705">
        <w:rPr>
          <w:rFonts w:ascii="Times New Roman" w:hAnsi="Times New Roman"/>
          <w:sz w:val="24"/>
          <w:szCs w:val="24"/>
          <w:lang w:val="en-US"/>
        </w:rPr>
        <w:t xml:space="preserve"> number values obtained exceed </w:t>
      </w:r>
      <w:r w:rsidRPr="005A7705">
        <w:rPr>
          <w:rFonts w:ascii="Times New Roman" w:hAnsi="Times New Roman"/>
          <w:sz w:val="24"/>
          <w:szCs w:val="24"/>
          <w:lang w:val="en-US"/>
        </w:rPr>
        <w:t>the</w:t>
      </w:r>
      <w:r w:rsidRPr="0035284B">
        <w:rPr>
          <w:rFonts w:ascii="Times New Roman" w:hAnsi="Times New Roman"/>
          <w:sz w:val="24"/>
          <w:szCs w:val="24"/>
          <w:lang w:val="en-US"/>
        </w:rPr>
        <w:t xml:space="preserve"> theoretical one</w:t>
      </w:r>
      <w:r w:rsidR="000831C1" w:rsidRPr="0035284B">
        <w:rPr>
          <w:rFonts w:ascii="Times New Roman" w:hAnsi="Times New Roman"/>
          <w:sz w:val="24"/>
          <w:szCs w:val="24"/>
          <w:lang w:val="en-US"/>
        </w:rPr>
        <w:t xml:space="preserve">, </w:t>
      </w:r>
      <w:r w:rsidR="000831C1" w:rsidRPr="0035284B">
        <w:rPr>
          <w:rFonts w:ascii="Times New Roman" w:hAnsi="Times New Roman"/>
          <w:b/>
          <w:sz w:val="24"/>
          <w:szCs w:val="24"/>
          <w:lang w:val="en-US"/>
        </w:rPr>
        <w:t>[3</w:t>
      </w:r>
      <w:r w:rsidR="00824DEA">
        <w:rPr>
          <w:rFonts w:ascii="Times New Roman" w:hAnsi="Times New Roman"/>
          <w:b/>
          <w:sz w:val="24"/>
          <w:szCs w:val="24"/>
          <w:lang w:val="en-US"/>
        </w:rPr>
        <w:t>7</w:t>
      </w:r>
      <w:r w:rsidR="000831C1" w:rsidRPr="0035284B">
        <w:rPr>
          <w:rFonts w:ascii="Times New Roman" w:hAnsi="Times New Roman"/>
          <w:b/>
          <w:sz w:val="24"/>
          <w:szCs w:val="24"/>
          <w:lang w:val="en-US"/>
        </w:rPr>
        <w:t>]</w:t>
      </w:r>
      <w:r w:rsidR="000831C1" w:rsidRPr="0035284B">
        <w:rPr>
          <w:rFonts w:ascii="Times New Roman" w:hAnsi="Times New Roman"/>
          <w:sz w:val="24"/>
          <w:szCs w:val="24"/>
          <w:lang w:val="en-US"/>
        </w:rPr>
        <w:t>,</w:t>
      </w:r>
      <w:r w:rsidRPr="0035284B">
        <w:rPr>
          <w:rFonts w:ascii="Times New Roman" w:hAnsi="Times New Roman"/>
          <w:sz w:val="24"/>
          <w:szCs w:val="24"/>
          <w:lang w:val="en-US"/>
        </w:rPr>
        <w:t xml:space="preserve"> by 46-49%.</w:t>
      </w:r>
    </w:p>
    <w:p w:rsidR="00E44596" w:rsidRPr="0035284B" w:rsidRDefault="00E44596" w:rsidP="00FD38C1">
      <w:pPr>
        <w:ind w:firstLine="284"/>
        <w:jc w:val="both"/>
        <w:rPr>
          <w:rFonts w:ascii="Times New Roman" w:hAnsi="Times New Roman"/>
          <w:sz w:val="24"/>
          <w:szCs w:val="24"/>
          <w:lang w:val="en-US"/>
        </w:rPr>
      </w:pPr>
      <w:r w:rsidRPr="0035284B">
        <w:rPr>
          <w:rFonts w:ascii="Times New Roman" w:hAnsi="Times New Roman"/>
          <w:sz w:val="24"/>
          <w:szCs w:val="24"/>
          <w:lang w:val="en-US"/>
        </w:rPr>
        <w:t xml:space="preserve">Regarding the third heat sink section, </w:t>
      </w:r>
      <w:proofErr w:type="gramStart"/>
      <w:r w:rsidRPr="0035284B">
        <w:rPr>
          <w:rFonts w:ascii="Times New Roman" w:hAnsi="Times New Roman"/>
          <w:sz w:val="24"/>
          <w:szCs w:val="24"/>
          <w:lang w:val="en-US"/>
        </w:rPr>
        <w:t>an undershoot</w:t>
      </w:r>
      <w:proofErr w:type="gramEnd"/>
      <w:r w:rsidRPr="0035284B">
        <w:rPr>
          <w:rFonts w:ascii="Times New Roman" w:hAnsi="Times New Roman"/>
          <w:sz w:val="24"/>
          <w:szCs w:val="24"/>
          <w:lang w:val="en-US"/>
        </w:rPr>
        <w:t xml:space="preserve"> in the distribution is clearly discernible in the initial part of the channel. The Nusselt number subsequently recovers to a fully developed value, which is independent of the Reynolds number and is in agreement with the theoretical value (</w:t>
      </w:r>
      <w:proofErr w:type="spellStart"/>
      <w:r w:rsidRPr="0035284B">
        <w:rPr>
          <w:rFonts w:ascii="Times New Roman" w:hAnsi="Times New Roman"/>
          <w:sz w:val="24"/>
          <w:szCs w:val="24"/>
          <w:lang w:val="en-US"/>
        </w:rPr>
        <w:t>Nu</w:t>
      </w:r>
      <w:r w:rsidRPr="0035284B">
        <w:rPr>
          <w:rFonts w:ascii="Times New Roman" w:hAnsi="Times New Roman"/>
          <w:sz w:val="24"/>
          <w:szCs w:val="24"/>
          <w:vertAlign w:val="subscript"/>
          <w:lang w:val="en-US"/>
        </w:rPr>
        <w:t>FD</w:t>
      </w:r>
      <w:proofErr w:type="spellEnd"/>
      <w:r w:rsidRPr="0035284B">
        <w:rPr>
          <w:rFonts w:ascii="Times New Roman" w:hAnsi="Times New Roman"/>
          <w:sz w:val="24"/>
          <w:szCs w:val="24"/>
          <w:lang w:val="en-US"/>
        </w:rPr>
        <w:t xml:space="preserve">=7.24) </w:t>
      </w:r>
      <w:r w:rsidRPr="0035284B">
        <w:rPr>
          <w:rFonts w:ascii="Times New Roman" w:hAnsi="Times New Roman"/>
          <w:b/>
          <w:sz w:val="24"/>
          <w:szCs w:val="24"/>
          <w:lang w:val="en-US"/>
        </w:rPr>
        <w:t>[3</w:t>
      </w:r>
      <w:r w:rsidR="00824DEA">
        <w:rPr>
          <w:rFonts w:ascii="Times New Roman" w:hAnsi="Times New Roman"/>
          <w:b/>
          <w:sz w:val="24"/>
          <w:szCs w:val="24"/>
          <w:lang w:val="en-US"/>
        </w:rPr>
        <w:t>7</w:t>
      </w:r>
      <w:r w:rsidRPr="0035284B">
        <w:rPr>
          <w:rFonts w:ascii="Times New Roman" w:hAnsi="Times New Roman"/>
          <w:b/>
          <w:sz w:val="24"/>
          <w:szCs w:val="24"/>
          <w:lang w:val="en-US"/>
        </w:rPr>
        <w:t>]</w:t>
      </w:r>
      <w:r w:rsidRPr="0035284B">
        <w:rPr>
          <w:rFonts w:ascii="Times New Roman" w:hAnsi="Times New Roman"/>
          <w:sz w:val="24"/>
          <w:szCs w:val="24"/>
          <w:lang w:val="en-US"/>
        </w:rPr>
        <w:t xml:space="preserve">. As discussed in </w:t>
      </w:r>
      <w:r w:rsidR="00A07D30" w:rsidRPr="0035284B">
        <w:rPr>
          <w:rFonts w:ascii="Times New Roman" w:hAnsi="Times New Roman"/>
          <w:sz w:val="24"/>
          <w:szCs w:val="24"/>
          <w:lang w:val="en-US"/>
        </w:rPr>
        <w:t>§</w:t>
      </w:r>
      <w:r w:rsidRPr="0035284B">
        <w:rPr>
          <w:rFonts w:ascii="Times New Roman" w:hAnsi="Times New Roman"/>
          <w:sz w:val="24"/>
          <w:szCs w:val="24"/>
          <w:lang w:val="en-US"/>
        </w:rPr>
        <w:t>5.2, the effect of the secondary flow in the third section is negligible and it is thus expected that the Nusselt number will obtain the value of</w:t>
      </w:r>
      <w:r w:rsidR="00A07D30" w:rsidRPr="0035284B">
        <w:rPr>
          <w:rFonts w:ascii="Times New Roman" w:hAnsi="Times New Roman"/>
          <w:sz w:val="24"/>
          <w:szCs w:val="24"/>
          <w:lang w:val="en-US"/>
        </w:rPr>
        <w:t xml:space="preserve"> a</w:t>
      </w:r>
      <w:r w:rsidRPr="0035284B">
        <w:rPr>
          <w:rFonts w:ascii="Times New Roman" w:hAnsi="Times New Roman"/>
          <w:sz w:val="24"/>
          <w:szCs w:val="24"/>
          <w:lang w:val="en-US"/>
        </w:rPr>
        <w:t xml:space="preserve"> fully developed parallel flow.</w:t>
      </w:r>
    </w:p>
    <w:p w:rsidR="00E44596" w:rsidRDefault="00E44596" w:rsidP="00D42110">
      <w:pPr>
        <w:ind w:firstLine="284"/>
        <w:jc w:val="both"/>
        <w:rPr>
          <w:rFonts w:ascii="Times New Roman" w:hAnsi="Times New Roman"/>
          <w:sz w:val="24"/>
          <w:szCs w:val="24"/>
          <w:lang w:val="en-US"/>
        </w:rPr>
      </w:pPr>
      <w:r w:rsidRPr="0035284B">
        <w:rPr>
          <w:rFonts w:ascii="Times New Roman" w:hAnsi="Times New Roman"/>
          <w:sz w:val="24"/>
          <w:szCs w:val="24"/>
          <w:lang w:val="en-US"/>
        </w:rPr>
        <w:t xml:space="preserve">As illustrated in </w:t>
      </w:r>
      <w:r w:rsidR="00A378A8">
        <w:rPr>
          <w:rFonts w:ascii="Times New Roman" w:hAnsi="Times New Roman"/>
          <w:b/>
          <w:sz w:val="24"/>
          <w:szCs w:val="24"/>
          <w:lang w:val="en-US"/>
        </w:rPr>
        <w:t>Fig. 15</w:t>
      </w:r>
      <w:r w:rsidRPr="0035284B">
        <w:rPr>
          <w:rFonts w:ascii="Times New Roman" w:hAnsi="Times New Roman"/>
          <w:b/>
          <w:sz w:val="24"/>
          <w:szCs w:val="24"/>
          <w:lang w:val="en-US"/>
        </w:rPr>
        <w:t>b</w:t>
      </w:r>
      <w:r w:rsidRPr="0035284B">
        <w:rPr>
          <w:rFonts w:ascii="Times New Roman" w:hAnsi="Times New Roman"/>
          <w:sz w:val="24"/>
          <w:szCs w:val="24"/>
          <w:lang w:val="en-US"/>
        </w:rPr>
        <w:t>, a significant flux reversal occurs at the</w:t>
      </w:r>
      <w:r w:rsidR="00960269" w:rsidRPr="0035284B">
        <w:rPr>
          <w:rFonts w:ascii="Times New Roman" w:hAnsi="Times New Roman"/>
          <w:sz w:val="24"/>
          <w:szCs w:val="24"/>
          <w:lang w:val="en-US"/>
        </w:rPr>
        <w:t xml:space="preserve"> entrance of the third section of the heat sink</w:t>
      </w:r>
      <w:r w:rsidR="00293393" w:rsidRPr="0035284B">
        <w:rPr>
          <w:rFonts w:ascii="Times New Roman" w:hAnsi="Times New Roman"/>
          <w:sz w:val="24"/>
          <w:szCs w:val="24"/>
          <w:lang w:val="en-US"/>
        </w:rPr>
        <w:t xml:space="preserve"> (regions </w:t>
      </w:r>
      <w:r w:rsidR="002A74C1" w:rsidRPr="0035284B">
        <w:rPr>
          <w:rFonts w:ascii="Times New Roman" w:hAnsi="Times New Roman"/>
          <w:sz w:val="24"/>
          <w:szCs w:val="24"/>
          <w:lang w:val="en-US"/>
        </w:rPr>
        <w:t>Aʹ</w:t>
      </w:r>
      <w:r w:rsidR="00293393" w:rsidRPr="0035284B">
        <w:rPr>
          <w:rFonts w:ascii="Times New Roman" w:hAnsi="Times New Roman"/>
          <w:sz w:val="24"/>
          <w:szCs w:val="24"/>
          <w:lang w:val="en-US"/>
        </w:rPr>
        <w:t xml:space="preserve"> in </w:t>
      </w:r>
      <w:r w:rsidR="00A378A8">
        <w:rPr>
          <w:rFonts w:ascii="Times New Roman" w:hAnsi="Times New Roman"/>
          <w:b/>
          <w:sz w:val="24"/>
          <w:szCs w:val="24"/>
          <w:lang w:val="en-US"/>
        </w:rPr>
        <w:t>Fig. 15</w:t>
      </w:r>
      <w:r w:rsidR="00293393" w:rsidRPr="0035284B">
        <w:rPr>
          <w:rFonts w:ascii="Times New Roman" w:hAnsi="Times New Roman"/>
          <w:b/>
          <w:sz w:val="24"/>
          <w:szCs w:val="24"/>
          <w:lang w:val="en-US"/>
        </w:rPr>
        <w:t>b</w:t>
      </w:r>
      <w:r w:rsidR="00293393" w:rsidRPr="0035284B">
        <w:rPr>
          <w:rFonts w:ascii="Times New Roman" w:hAnsi="Times New Roman"/>
          <w:sz w:val="24"/>
          <w:szCs w:val="24"/>
          <w:lang w:val="en-US"/>
        </w:rPr>
        <w:t>)</w:t>
      </w:r>
      <w:r w:rsidR="00960269" w:rsidRPr="0035284B">
        <w:rPr>
          <w:rFonts w:ascii="Times New Roman" w:hAnsi="Times New Roman"/>
          <w:sz w:val="24"/>
          <w:szCs w:val="24"/>
          <w:lang w:val="en-US"/>
        </w:rPr>
        <w:t xml:space="preserve"> due to the</w:t>
      </w:r>
      <w:r w:rsidRPr="0035284B">
        <w:rPr>
          <w:rFonts w:ascii="Times New Roman" w:hAnsi="Times New Roman"/>
          <w:sz w:val="24"/>
          <w:szCs w:val="24"/>
          <w:lang w:val="en-US"/>
        </w:rPr>
        <w:t xml:space="preserve"> step change of the channel hydraulic diameter and this is the cause for the observed undershoot of the Nusselt number values. It is evident that the flu</w:t>
      </w:r>
      <w:r w:rsidR="00EE1FB3">
        <w:rPr>
          <w:rFonts w:ascii="Times New Roman" w:hAnsi="Times New Roman"/>
          <w:sz w:val="24"/>
          <w:szCs w:val="24"/>
          <w:lang w:val="en-US"/>
        </w:rPr>
        <w:t>x reversal becomes more pronounced</w:t>
      </w:r>
      <w:r w:rsidRPr="0035284B">
        <w:rPr>
          <w:rFonts w:ascii="Times New Roman" w:hAnsi="Times New Roman"/>
          <w:sz w:val="24"/>
          <w:szCs w:val="24"/>
          <w:lang w:val="en-US"/>
        </w:rPr>
        <w:t xml:space="preserve"> for increasing values of the Reynolds number. The fluid within the heat-sink is constantly heated, whereas the solid bottom wall experiences a rapid cooling in the locations of flow contraction. Therefore, in the boundary layer regions, the elevated fluid temperature can locally exceed the respective wall temperature and consequently the heat flow direction is reversed. On the other hand, in the regions under the influence of the horseshoe vortex</w:t>
      </w:r>
      <w:r w:rsidR="00293393" w:rsidRPr="0035284B">
        <w:rPr>
          <w:rFonts w:ascii="Times New Roman" w:hAnsi="Times New Roman"/>
          <w:sz w:val="24"/>
          <w:szCs w:val="24"/>
          <w:lang w:val="en-US"/>
        </w:rPr>
        <w:t xml:space="preserve"> (regions </w:t>
      </w:r>
      <w:proofErr w:type="gramStart"/>
      <w:r w:rsidR="002A74C1" w:rsidRPr="0035284B">
        <w:rPr>
          <w:rFonts w:ascii="Times New Roman" w:hAnsi="Times New Roman"/>
          <w:sz w:val="24"/>
          <w:szCs w:val="24"/>
          <w:lang w:val="en-US"/>
        </w:rPr>
        <w:t>A</w:t>
      </w:r>
      <w:proofErr w:type="gramEnd"/>
      <w:r w:rsidR="00293393" w:rsidRPr="0035284B">
        <w:rPr>
          <w:rFonts w:ascii="Times New Roman" w:hAnsi="Times New Roman"/>
          <w:sz w:val="24"/>
          <w:szCs w:val="24"/>
          <w:lang w:val="en-US"/>
        </w:rPr>
        <w:t xml:space="preserve"> in </w:t>
      </w:r>
      <w:r w:rsidR="00A378A8">
        <w:rPr>
          <w:rFonts w:ascii="Times New Roman" w:hAnsi="Times New Roman"/>
          <w:b/>
          <w:sz w:val="24"/>
          <w:szCs w:val="24"/>
          <w:lang w:val="en-US"/>
        </w:rPr>
        <w:t>Fig. 15</w:t>
      </w:r>
      <w:r w:rsidR="00293393" w:rsidRPr="0035284B">
        <w:rPr>
          <w:rFonts w:ascii="Times New Roman" w:hAnsi="Times New Roman"/>
          <w:b/>
          <w:sz w:val="24"/>
          <w:szCs w:val="24"/>
          <w:lang w:val="en-US"/>
        </w:rPr>
        <w:t>b</w:t>
      </w:r>
      <w:r w:rsidR="00293393" w:rsidRPr="0035284B">
        <w:rPr>
          <w:rFonts w:ascii="Times New Roman" w:hAnsi="Times New Roman"/>
          <w:sz w:val="24"/>
          <w:szCs w:val="24"/>
          <w:lang w:val="en-US"/>
        </w:rPr>
        <w:t>)</w:t>
      </w:r>
      <w:r w:rsidRPr="0035284B">
        <w:rPr>
          <w:rFonts w:ascii="Times New Roman" w:hAnsi="Times New Roman"/>
          <w:sz w:val="24"/>
          <w:szCs w:val="24"/>
          <w:lang w:val="en-US"/>
        </w:rPr>
        <w:t xml:space="preserve"> the local heat flux obtains very high values, over 4.5 times higher than the average flux value in the specific section.</w:t>
      </w:r>
    </w:p>
    <w:p w:rsidR="00E44596" w:rsidRPr="00D42110" w:rsidRDefault="00E44596" w:rsidP="00D42110">
      <w:pPr>
        <w:ind w:firstLine="284"/>
        <w:jc w:val="both"/>
        <w:rPr>
          <w:rFonts w:ascii="Times New Roman" w:hAnsi="Times New Roman"/>
          <w:sz w:val="24"/>
          <w:szCs w:val="24"/>
          <w:lang w:val="en-US"/>
        </w:rPr>
      </w:pPr>
    </w:p>
    <w:p w:rsidR="00E44596" w:rsidRDefault="002D57D5" w:rsidP="00D60376">
      <w:pPr>
        <w:jc w:val="center"/>
        <w:rPr>
          <w:rFonts w:ascii="Times New Roman" w:hAnsi="Times New Roman"/>
          <w:sz w:val="20"/>
          <w:szCs w:val="20"/>
          <w:lang w:val="en-US"/>
        </w:rPr>
      </w:pPr>
      <w:r>
        <w:rPr>
          <w:rFonts w:ascii="Times New Roman" w:hAnsi="Times New Roman"/>
          <w:noProof/>
          <w:sz w:val="20"/>
          <w:szCs w:val="20"/>
        </w:rPr>
        <w:drawing>
          <wp:inline distT="0" distB="0" distL="0" distR="0">
            <wp:extent cx="2999105" cy="2670175"/>
            <wp:effectExtent l="0" t="0" r="0" b="0"/>
            <wp:docPr id="961" name="Picture 19" descr="Nu_VW_Re_281_421_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u_VW_Re_281_421_56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999105" cy="2670175"/>
                    </a:xfrm>
                    <a:prstGeom prst="rect">
                      <a:avLst/>
                    </a:prstGeom>
                    <a:noFill/>
                    <a:ln>
                      <a:noFill/>
                    </a:ln>
                  </pic:spPr>
                </pic:pic>
              </a:graphicData>
            </a:graphic>
          </wp:inline>
        </w:drawing>
      </w:r>
    </w:p>
    <w:p w:rsidR="00E44596" w:rsidRDefault="00E44596" w:rsidP="00D60376">
      <w:pPr>
        <w:rPr>
          <w:rFonts w:ascii="Times New Roman" w:hAnsi="Times New Roman"/>
          <w:sz w:val="20"/>
          <w:szCs w:val="20"/>
          <w:lang w:val="en-US"/>
        </w:rPr>
      </w:pPr>
    </w:p>
    <w:p w:rsidR="00E44596" w:rsidRDefault="002D57D5" w:rsidP="00741775">
      <w:pPr>
        <w:jc w:val="center"/>
        <w:rPr>
          <w:rFonts w:ascii="Times New Roman" w:hAnsi="Times New Roman"/>
          <w:sz w:val="20"/>
          <w:szCs w:val="20"/>
          <w:lang w:val="en-US"/>
        </w:rPr>
      </w:pPr>
      <w:r>
        <w:rPr>
          <w:rFonts w:ascii="Times New Roman" w:hAnsi="Times New Roman"/>
          <w:noProof/>
          <w:sz w:val="20"/>
          <w:szCs w:val="20"/>
        </w:rPr>
        <w:lastRenderedPageBreak/>
        <w:drawing>
          <wp:inline distT="0" distB="0" distL="0" distR="0">
            <wp:extent cx="4089400" cy="3489325"/>
            <wp:effectExtent l="0" t="0" r="0" b="0"/>
            <wp:docPr id="962" name="Picture 962" descr="HeatFluxRev_3s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HeatFluxRev_3sect"/>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089400" cy="3489325"/>
                    </a:xfrm>
                    <a:prstGeom prst="rect">
                      <a:avLst/>
                    </a:prstGeom>
                    <a:noFill/>
                    <a:ln>
                      <a:noFill/>
                    </a:ln>
                  </pic:spPr>
                </pic:pic>
              </a:graphicData>
            </a:graphic>
          </wp:inline>
        </w:drawing>
      </w:r>
    </w:p>
    <w:p w:rsidR="00E44596" w:rsidRDefault="00E44596" w:rsidP="00D60376">
      <w:pPr>
        <w:rPr>
          <w:rFonts w:ascii="Times New Roman" w:hAnsi="Times New Roman"/>
          <w:sz w:val="20"/>
          <w:szCs w:val="20"/>
          <w:lang w:val="en-US"/>
        </w:rPr>
      </w:pPr>
    </w:p>
    <w:p w:rsidR="00E44596" w:rsidRPr="0035284B" w:rsidRDefault="00A378A8" w:rsidP="00D60376">
      <w:pPr>
        <w:jc w:val="both"/>
        <w:rPr>
          <w:rFonts w:ascii="Times New Roman" w:hAnsi="Times New Roman"/>
          <w:b/>
          <w:i/>
          <w:sz w:val="20"/>
          <w:szCs w:val="20"/>
          <w:u w:val="single"/>
          <w:lang w:val="en-US"/>
        </w:rPr>
      </w:pPr>
      <w:proofErr w:type="gramStart"/>
      <w:r>
        <w:rPr>
          <w:rFonts w:ascii="Times New Roman" w:hAnsi="Times New Roman"/>
          <w:b/>
          <w:sz w:val="20"/>
          <w:szCs w:val="20"/>
          <w:lang w:val="en-US"/>
        </w:rPr>
        <w:t>Fig. 15</w:t>
      </w:r>
      <w:r w:rsidR="00E44596" w:rsidRPr="0035284B">
        <w:rPr>
          <w:rFonts w:ascii="Times New Roman" w:hAnsi="Times New Roman"/>
          <w:b/>
          <w:sz w:val="20"/>
          <w:szCs w:val="20"/>
          <w:lang w:val="en-US"/>
        </w:rPr>
        <w:t>.</w:t>
      </w:r>
      <w:proofErr w:type="gramEnd"/>
      <w:r w:rsidR="00E44596" w:rsidRPr="0035284B">
        <w:rPr>
          <w:rFonts w:ascii="Times New Roman" w:hAnsi="Times New Roman"/>
          <w:sz w:val="20"/>
          <w:szCs w:val="20"/>
          <w:lang w:val="en-US"/>
        </w:rPr>
        <w:t xml:space="preserve"> (a) Distribution of the circumferentially averaged local Nusselt number for the three-section VW configuration. (b) Contour plots of the wall heat flux at the region of the second flow contraction</w:t>
      </w:r>
      <w:r w:rsidR="00ED620B" w:rsidRPr="0035284B">
        <w:rPr>
          <w:rFonts w:ascii="Times New Roman" w:hAnsi="Times New Roman"/>
          <w:sz w:val="20"/>
          <w:szCs w:val="20"/>
          <w:lang w:val="en-US"/>
        </w:rPr>
        <w:t xml:space="preserve"> (</w:t>
      </w:r>
      <w:r w:rsidR="00BA42C2">
        <w:rPr>
          <w:rFonts w:ascii="Times New Roman" w:hAnsi="Times New Roman"/>
          <w:sz w:val="20"/>
          <w:szCs w:val="20"/>
          <w:lang w:val="en-US"/>
        </w:rPr>
        <w:t>r</w:t>
      </w:r>
      <w:r w:rsidR="002A74C1" w:rsidRPr="0035284B">
        <w:rPr>
          <w:rFonts w:ascii="Times New Roman" w:hAnsi="Times New Roman"/>
          <w:sz w:val="20"/>
          <w:szCs w:val="20"/>
          <w:lang w:val="en-US"/>
        </w:rPr>
        <w:t>egion Aʹ</w:t>
      </w:r>
      <w:r w:rsidR="00ED620B" w:rsidRPr="0035284B">
        <w:rPr>
          <w:rFonts w:ascii="Times New Roman" w:hAnsi="Times New Roman"/>
          <w:sz w:val="20"/>
          <w:szCs w:val="20"/>
          <w:lang w:val="en-US"/>
        </w:rPr>
        <w:t xml:space="preserve">: heat flux reversal, region </w:t>
      </w:r>
      <w:r w:rsidR="002A74C1" w:rsidRPr="0035284B">
        <w:rPr>
          <w:rFonts w:ascii="Times New Roman" w:hAnsi="Times New Roman"/>
          <w:sz w:val="20"/>
          <w:szCs w:val="20"/>
          <w:lang w:val="en-US"/>
        </w:rPr>
        <w:t>A</w:t>
      </w:r>
      <w:r w:rsidR="00ED620B" w:rsidRPr="0035284B">
        <w:rPr>
          <w:rFonts w:ascii="Times New Roman" w:hAnsi="Times New Roman"/>
          <w:sz w:val="20"/>
          <w:szCs w:val="20"/>
          <w:lang w:val="en-US"/>
        </w:rPr>
        <w:t>: enhanced heat flux due to horseshoe vortex)</w:t>
      </w:r>
      <w:r w:rsidR="00E44596" w:rsidRPr="0035284B">
        <w:rPr>
          <w:rFonts w:ascii="Times New Roman" w:hAnsi="Times New Roman"/>
          <w:sz w:val="20"/>
          <w:szCs w:val="20"/>
          <w:lang w:val="en-US"/>
        </w:rPr>
        <w:t xml:space="preserve">.  </w:t>
      </w:r>
    </w:p>
    <w:p w:rsidR="00E44596" w:rsidRPr="0035284B" w:rsidRDefault="00E44596" w:rsidP="00EC34F7">
      <w:pPr>
        <w:autoSpaceDE w:val="0"/>
        <w:autoSpaceDN w:val="0"/>
        <w:adjustRightInd w:val="0"/>
        <w:rPr>
          <w:rFonts w:ascii="Times New Roman" w:hAnsi="Times New Roman"/>
          <w:i/>
          <w:sz w:val="24"/>
          <w:szCs w:val="24"/>
          <w:lang w:val="en-US"/>
        </w:rPr>
      </w:pPr>
    </w:p>
    <w:p w:rsidR="00E44596" w:rsidRPr="0035284B" w:rsidRDefault="00E44596" w:rsidP="00EC34F7">
      <w:pPr>
        <w:autoSpaceDE w:val="0"/>
        <w:autoSpaceDN w:val="0"/>
        <w:adjustRightInd w:val="0"/>
        <w:rPr>
          <w:rFonts w:ascii="Times New Roman" w:hAnsi="Times New Roman"/>
          <w:i/>
          <w:sz w:val="24"/>
          <w:szCs w:val="24"/>
          <w:lang w:val="en-US"/>
        </w:rPr>
      </w:pPr>
      <w:r w:rsidRPr="0035284B">
        <w:rPr>
          <w:rFonts w:ascii="Times New Roman" w:hAnsi="Times New Roman"/>
          <w:i/>
          <w:sz w:val="24"/>
          <w:szCs w:val="24"/>
          <w:lang w:val="en-US"/>
        </w:rPr>
        <w:t>5.4 Overall performance evaluation</w:t>
      </w:r>
    </w:p>
    <w:p w:rsidR="00E44596" w:rsidRPr="0035284B" w:rsidRDefault="00E44596" w:rsidP="00EC34F7">
      <w:pPr>
        <w:autoSpaceDE w:val="0"/>
        <w:autoSpaceDN w:val="0"/>
        <w:adjustRightInd w:val="0"/>
        <w:rPr>
          <w:rFonts w:ascii="Times New Roman" w:hAnsi="Times New Roman"/>
          <w:i/>
          <w:sz w:val="24"/>
          <w:szCs w:val="24"/>
          <w:lang w:val="en-US"/>
        </w:rPr>
      </w:pPr>
    </w:p>
    <w:p w:rsidR="00E44596" w:rsidRPr="0035284B" w:rsidRDefault="00E44596" w:rsidP="004036CB">
      <w:pPr>
        <w:autoSpaceDE w:val="0"/>
        <w:autoSpaceDN w:val="0"/>
        <w:adjustRightInd w:val="0"/>
        <w:ind w:firstLine="284"/>
        <w:rPr>
          <w:rFonts w:ascii="Times New Roman" w:hAnsi="Times New Roman"/>
          <w:sz w:val="24"/>
          <w:szCs w:val="24"/>
          <w:lang w:val="en-US"/>
        </w:rPr>
      </w:pPr>
      <w:r w:rsidRPr="0035284B">
        <w:rPr>
          <w:rFonts w:ascii="Times New Roman" w:hAnsi="Times New Roman"/>
          <w:sz w:val="24"/>
          <w:szCs w:val="24"/>
          <w:lang w:val="en-US"/>
        </w:rPr>
        <w:t>An indicator commonly used to characterize the thermal performance of cooling devices is the t</w:t>
      </w:r>
      <w:r w:rsidR="00713DD5" w:rsidRPr="0035284B">
        <w:rPr>
          <w:rFonts w:ascii="Times New Roman" w:hAnsi="Times New Roman"/>
          <w:sz w:val="24"/>
          <w:szCs w:val="24"/>
          <w:lang w:val="en-US"/>
        </w:rPr>
        <w:t xml:space="preserve">hermal resistance defined as </w:t>
      </w:r>
      <w:r w:rsidR="00824DEA">
        <w:rPr>
          <w:rFonts w:ascii="Times New Roman" w:hAnsi="Times New Roman"/>
          <w:b/>
          <w:sz w:val="24"/>
          <w:szCs w:val="24"/>
          <w:lang w:val="en-US"/>
        </w:rPr>
        <w:t>[38</w:t>
      </w:r>
      <w:r w:rsidRPr="0035284B">
        <w:rPr>
          <w:rFonts w:ascii="Times New Roman" w:hAnsi="Times New Roman"/>
          <w:b/>
          <w:sz w:val="24"/>
          <w:szCs w:val="24"/>
          <w:lang w:val="en-US"/>
        </w:rPr>
        <w:t>]</w:t>
      </w:r>
      <w:r w:rsidRPr="0035284B">
        <w:rPr>
          <w:rFonts w:ascii="Times New Roman" w:hAnsi="Times New Roman"/>
          <w:sz w:val="24"/>
          <w:szCs w:val="24"/>
          <w:lang w:val="en-US"/>
        </w:rPr>
        <w:t xml:space="preserve">: </w:t>
      </w:r>
    </w:p>
    <w:p w:rsidR="00E44596" w:rsidRPr="0035284B" w:rsidRDefault="00E44596" w:rsidP="00EC34F7">
      <w:pPr>
        <w:autoSpaceDE w:val="0"/>
        <w:autoSpaceDN w:val="0"/>
        <w:adjustRightInd w:val="0"/>
        <w:rPr>
          <w:rFonts w:ascii="Times New Roman" w:hAnsi="Times New Roman"/>
          <w:sz w:val="24"/>
          <w:szCs w:val="24"/>
          <w:lang w:val="en-US"/>
        </w:rPr>
      </w:pPr>
    </w:p>
    <w:p w:rsidR="00E44596" w:rsidRPr="0035284B" w:rsidRDefault="00E44596" w:rsidP="00EC34F7">
      <w:pPr>
        <w:autoSpaceDE w:val="0"/>
        <w:autoSpaceDN w:val="0"/>
        <w:adjustRightInd w:val="0"/>
        <w:rPr>
          <w:rFonts w:ascii="Times New Roman" w:hAnsi="Times New Roman"/>
          <w:sz w:val="24"/>
          <w:szCs w:val="24"/>
          <w:lang w:val="en-US"/>
        </w:rPr>
      </w:pPr>
      <w:r w:rsidRPr="0035284B">
        <w:rPr>
          <w:rFonts w:ascii="Times New Roman" w:hAnsi="Times New Roman"/>
          <w:position w:val="-12"/>
          <w:sz w:val="24"/>
          <w:szCs w:val="24"/>
          <w:lang w:val="en-US"/>
        </w:rPr>
        <w:object w:dxaOrig="1600" w:dyaOrig="360">
          <v:shape id="_x0000_i1060" type="#_x0000_t75" style="width:80.15pt;height:18.15pt" o:ole="">
            <v:imagedata r:id="rId118" o:title=""/>
          </v:shape>
          <o:OLEObject Type="Embed" ProgID="Equation.3" ShapeID="_x0000_i1060" DrawAspect="Content" ObjectID="_1478114742" r:id="rId119"/>
        </w:object>
      </w:r>
      <w:r w:rsidRPr="0035284B">
        <w:rPr>
          <w:rFonts w:ascii="Times New Roman" w:hAnsi="Times New Roman"/>
          <w:sz w:val="24"/>
          <w:szCs w:val="24"/>
          <w:lang w:val="en-US"/>
        </w:rPr>
        <w:tab/>
      </w:r>
      <w:r w:rsidRPr="0035284B">
        <w:rPr>
          <w:rFonts w:ascii="Times New Roman" w:hAnsi="Times New Roman"/>
          <w:sz w:val="24"/>
          <w:szCs w:val="24"/>
          <w:lang w:val="en-US"/>
        </w:rPr>
        <w:tab/>
      </w:r>
      <w:r w:rsidRPr="0035284B">
        <w:rPr>
          <w:rFonts w:ascii="Times New Roman" w:hAnsi="Times New Roman"/>
          <w:sz w:val="24"/>
          <w:szCs w:val="24"/>
          <w:lang w:val="en-US"/>
        </w:rPr>
        <w:tab/>
      </w:r>
      <w:r w:rsidRPr="0035284B">
        <w:rPr>
          <w:rFonts w:ascii="Times New Roman" w:hAnsi="Times New Roman"/>
          <w:sz w:val="24"/>
          <w:szCs w:val="24"/>
          <w:lang w:val="en-US"/>
        </w:rPr>
        <w:tab/>
      </w:r>
      <w:r w:rsidRPr="0035284B">
        <w:rPr>
          <w:rFonts w:ascii="Times New Roman" w:hAnsi="Times New Roman"/>
          <w:sz w:val="24"/>
          <w:szCs w:val="24"/>
          <w:lang w:val="en-US"/>
        </w:rPr>
        <w:tab/>
      </w:r>
      <w:r w:rsidRPr="0035284B">
        <w:rPr>
          <w:rFonts w:ascii="Times New Roman" w:hAnsi="Times New Roman"/>
          <w:sz w:val="24"/>
          <w:szCs w:val="24"/>
          <w:lang w:val="en-US"/>
        </w:rPr>
        <w:tab/>
      </w:r>
      <w:r w:rsidRPr="0035284B">
        <w:rPr>
          <w:rFonts w:ascii="Times New Roman" w:hAnsi="Times New Roman"/>
          <w:sz w:val="24"/>
          <w:szCs w:val="24"/>
          <w:lang w:val="en-US"/>
        </w:rPr>
        <w:tab/>
      </w:r>
      <w:r w:rsidRPr="0035284B">
        <w:rPr>
          <w:rFonts w:ascii="Times New Roman" w:hAnsi="Times New Roman"/>
          <w:sz w:val="24"/>
          <w:szCs w:val="24"/>
          <w:lang w:val="en-US"/>
        </w:rPr>
        <w:tab/>
      </w:r>
      <w:r w:rsidRPr="0035284B">
        <w:rPr>
          <w:rFonts w:ascii="Times New Roman" w:hAnsi="Times New Roman"/>
          <w:sz w:val="24"/>
          <w:szCs w:val="24"/>
          <w:lang w:val="en-US"/>
        </w:rPr>
        <w:tab/>
        <w:t xml:space="preserve"> (5)</w:t>
      </w:r>
    </w:p>
    <w:p w:rsidR="00E44596" w:rsidRPr="0035284B" w:rsidRDefault="00E44596" w:rsidP="00EC34F7">
      <w:pPr>
        <w:autoSpaceDE w:val="0"/>
        <w:autoSpaceDN w:val="0"/>
        <w:adjustRightInd w:val="0"/>
        <w:rPr>
          <w:rFonts w:ascii="Times New Roman" w:hAnsi="Times New Roman"/>
          <w:sz w:val="24"/>
          <w:szCs w:val="24"/>
          <w:lang w:val="en-US"/>
        </w:rPr>
      </w:pPr>
    </w:p>
    <w:p w:rsidR="00E44596" w:rsidRPr="0035284B" w:rsidRDefault="00E44596" w:rsidP="00D259D3">
      <w:pPr>
        <w:autoSpaceDE w:val="0"/>
        <w:autoSpaceDN w:val="0"/>
        <w:adjustRightInd w:val="0"/>
        <w:jc w:val="both"/>
        <w:rPr>
          <w:rFonts w:ascii="Times New Roman" w:hAnsi="Times New Roman"/>
          <w:sz w:val="24"/>
          <w:szCs w:val="24"/>
          <w:lang w:val="en-US"/>
        </w:rPr>
      </w:pPr>
      <w:proofErr w:type="gramStart"/>
      <w:r w:rsidRPr="0035284B">
        <w:rPr>
          <w:rFonts w:ascii="Times New Roman" w:hAnsi="Times New Roman"/>
          <w:sz w:val="24"/>
          <w:szCs w:val="24"/>
          <w:lang w:val="en-US"/>
        </w:rPr>
        <w:t>where</w:t>
      </w:r>
      <w:proofErr w:type="gramEnd"/>
      <w:r w:rsidRPr="0035284B">
        <w:rPr>
          <w:rFonts w:ascii="Times New Roman" w:hAnsi="Times New Roman"/>
          <w:sz w:val="24"/>
          <w:szCs w:val="24"/>
          <w:lang w:val="en-US"/>
        </w:rPr>
        <w:t xml:space="preserve"> </w:t>
      </w:r>
      <w:proofErr w:type="spellStart"/>
      <w:r w:rsidRPr="0035284B">
        <w:rPr>
          <w:rFonts w:ascii="Times New Roman" w:hAnsi="Times New Roman"/>
          <w:i/>
          <w:sz w:val="24"/>
          <w:szCs w:val="24"/>
          <w:lang w:val="en-US"/>
        </w:rPr>
        <w:t>R</w:t>
      </w:r>
      <w:r w:rsidRPr="0035284B">
        <w:rPr>
          <w:rFonts w:ascii="Times New Roman" w:hAnsi="Times New Roman"/>
          <w:i/>
          <w:sz w:val="24"/>
          <w:szCs w:val="24"/>
          <w:vertAlign w:val="subscript"/>
          <w:lang w:val="en-US"/>
        </w:rPr>
        <w:t>conv</w:t>
      </w:r>
      <w:proofErr w:type="spellEnd"/>
      <w:r w:rsidRPr="0035284B">
        <w:rPr>
          <w:rFonts w:ascii="Times New Roman" w:hAnsi="Times New Roman"/>
          <w:sz w:val="24"/>
          <w:szCs w:val="24"/>
          <w:lang w:val="en-US"/>
        </w:rPr>
        <w:t xml:space="preserve"> and </w:t>
      </w:r>
      <w:proofErr w:type="spellStart"/>
      <w:r w:rsidRPr="0035284B">
        <w:rPr>
          <w:rFonts w:ascii="Times New Roman" w:hAnsi="Times New Roman"/>
          <w:i/>
          <w:sz w:val="24"/>
          <w:szCs w:val="24"/>
          <w:lang w:val="en-US"/>
        </w:rPr>
        <w:t>R</w:t>
      </w:r>
      <w:r w:rsidRPr="0035284B">
        <w:rPr>
          <w:rFonts w:ascii="Times New Roman" w:hAnsi="Times New Roman"/>
          <w:i/>
          <w:sz w:val="24"/>
          <w:szCs w:val="24"/>
          <w:vertAlign w:val="subscript"/>
          <w:lang w:val="en-US"/>
        </w:rPr>
        <w:t>cal</w:t>
      </w:r>
      <w:proofErr w:type="spellEnd"/>
      <w:r w:rsidRPr="0035284B">
        <w:rPr>
          <w:rFonts w:ascii="Times New Roman" w:hAnsi="Times New Roman"/>
          <w:sz w:val="24"/>
          <w:szCs w:val="24"/>
          <w:lang w:val="en-US"/>
        </w:rPr>
        <w:t xml:space="preserve"> are the convective and caloric thermal resistances. The effect of the substrate conductive resistance has been excluded from the presented results, as it has no considerable effect on the overall thermal resistance. </w:t>
      </w:r>
      <w:r w:rsidR="006E134F" w:rsidRPr="0035284B">
        <w:rPr>
          <w:rFonts w:ascii="Times New Roman" w:hAnsi="Times New Roman"/>
          <w:sz w:val="24"/>
          <w:szCs w:val="24"/>
          <w:lang w:val="en-US"/>
        </w:rPr>
        <w:t>T</w:t>
      </w:r>
      <w:r w:rsidRPr="0035284B">
        <w:rPr>
          <w:rFonts w:ascii="Times New Roman" w:hAnsi="Times New Roman"/>
          <w:sz w:val="24"/>
          <w:szCs w:val="24"/>
          <w:lang w:val="en-US"/>
        </w:rPr>
        <w:t>he convective thermal resistance</w:t>
      </w:r>
      <w:r w:rsidR="006E134F" w:rsidRPr="0035284B">
        <w:rPr>
          <w:rFonts w:ascii="Times New Roman" w:hAnsi="Times New Roman"/>
          <w:sz w:val="24"/>
          <w:szCs w:val="24"/>
          <w:lang w:val="en-US"/>
        </w:rPr>
        <w:t xml:space="preserve"> is calculated using</w:t>
      </w:r>
      <w:r w:rsidR="00713DD5" w:rsidRPr="0035284B">
        <w:rPr>
          <w:rFonts w:ascii="Times New Roman" w:hAnsi="Times New Roman"/>
          <w:sz w:val="24"/>
          <w:szCs w:val="24"/>
          <w:lang w:val="en-US"/>
        </w:rPr>
        <w:t xml:space="preserve"> the overall averaged heat transfer </w:t>
      </w:r>
      <w:proofErr w:type="gramStart"/>
      <w:r w:rsidR="008E5F1B" w:rsidRPr="0035284B">
        <w:rPr>
          <w:rFonts w:ascii="Times New Roman" w:hAnsi="Times New Roman"/>
          <w:sz w:val="24"/>
          <w:szCs w:val="24"/>
          <w:lang w:val="en-US"/>
        </w:rPr>
        <w:t xml:space="preserve">coefficient </w:t>
      </w:r>
      <w:proofErr w:type="gramEnd"/>
      <w:r w:rsidR="00713DD5" w:rsidRPr="0035284B">
        <w:rPr>
          <w:rFonts w:ascii="Times New Roman" w:hAnsi="Times New Roman"/>
          <w:position w:val="-6"/>
          <w:sz w:val="24"/>
          <w:szCs w:val="24"/>
          <w:lang w:val="en-US"/>
        </w:rPr>
        <w:object w:dxaOrig="200" w:dyaOrig="340">
          <v:shape id="_x0000_i1061" type="#_x0000_t75" style="width:10pt;height:17.55pt" o:ole="">
            <v:imagedata r:id="rId120" o:title=""/>
          </v:shape>
          <o:OLEObject Type="Embed" ProgID="Equation.3" ShapeID="_x0000_i1061" DrawAspect="Content" ObjectID="_1478114743" r:id="rId121"/>
        </w:object>
      </w:r>
      <w:r w:rsidR="006E134F" w:rsidRPr="0035284B">
        <w:rPr>
          <w:rFonts w:ascii="Times New Roman" w:hAnsi="Times New Roman"/>
          <w:sz w:val="24"/>
          <w:szCs w:val="24"/>
          <w:lang w:val="en-US"/>
        </w:rPr>
        <w:t xml:space="preserve">, </w:t>
      </w:r>
      <w:r w:rsidR="00713DD5" w:rsidRPr="0035284B">
        <w:rPr>
          <w:rFonts w:ascii="Times New Roman" w:hAnsi="Times New Roman"/>
          <w:sz w:val="24"/>
          <w:szCs w:val="24"/>
          <w:lang w:val="en-US"/>
        </w:rPr>
        <w:t>and</w:t>
      </w:r>
      <w:r w:rsidR="008E5F1B" w:rsidRPr="0035284B">
        <w:rPr>
          <w:rFonts w:ascii="Times New Roman" w:hAnsi="Times New Roman"/>
          <w:sz w:val="24"/>
          <w:szCs w:val="24"/>
          <w:lang w:val="en-US"/>
        </w:rPr>
        <w:t xml:space="preserve"> the overall thermal resistance</w:t>
      </w:r>
      <w:r w:rsidR="00713DD5" w:rsidRPr="0035284B">
        <w:rPr>
          <w:rFonts w:ascii="Times New Roman" w:hAnsi="Times New Roman"/>
          <w:sz w:val="24"/>
          <w:szCs w:val="24"/>
          <w:lang w:val="en-US"/>
        </w:rPr>
        <w:t xml:space="preserve"> </w:t>
      </w:r>
      <w:r w:rsidR="006E134F" w:rsidRPr="0035284B">
        <w:rPr>
          <w:rFonts w:ascii="Times New Roman" w:hAnsi="Times New Roman"/>
          <w:sz w:val="24"/>
          <w:szCs w:val="24"/>
          <w:lang w:val="en-US"/>
        </w:rPr>
        <w:t>in the case of an array of rectangular channels obtains the following form</w:t>
      </w:r>
      <w:r w:rsidRPr="0035284B">
        <w:rPr>
          <w:rFonts w:ascii="Times New Roman" w:hAnsi="Times New Roman"/>
          <w:sz w:val="24"/>
          <w:szCs w:val="24"/>
          <w:lang w:val="en-US"/>
        </w:rPr>
        <w:t>:</w:t>
      </w:r>
    </w:p>
    <w:p w:rsidR="00D259D3" w:rsidRPr="0035284B" w:rsidRDefault="00D259D3" w:rsidP="00D259D3">
      <w:pPr>
        <w:autoSpaceDE w:val="0"/>
        <w:autoSpaceDN w:val="0"/>
        <w:adjustRightInd w:val="0"/>
        <w:jc w:val="both"/>
        <w:rPr>
          <w:rFonts w:ascii="Times New Roman" w:hAnsi="Times New Roman"/>
          <w:sz w:val="24"/>
          <w:szCs w:val="24"/>
          <w:lang w:val="en-US"/>
        </w:rPr>
      </w:pPr>
    </w:p>
    <w:p w:rsidR="00E44596" w:rsidRPr="0035284B" w:rsidRDefault="00960269" w:rsidP="009C772A">
      <w:pPr>
        <w:rPr>
          <w:rFonts w:ascii="Times New Roman" w:hAnsi="Times New Roman"/>
          <w:sz w:val="24"/>
          <w:szCs w:val="24"/>
          <w:lang w:val="en-US"/>
        </w:rPr>
      </w:pPr>
      <w:r w:rsidRPr="0035284B">
        <w:rPr>
          <w:rFonts w:ascii="Times New Roman" w:hAnsi="Times New Roman"/>
          <w:position w:val="-32"/>
          <w:sz w:val="24"/>
          <w:szCs w:val="24"/>
          <w:lang w:val="en-GB"/>
        </w:rPr>
        <w:object w:dxaOrig="4880" w:dyaOrig="700">
          <v:shape id="_x0000_i1062" type="#_x0000_t75" style="width:244.8pt;height:35.05pt" o:ole="" filled="t">
            <v:imagedata r:id="rId122" o:title=""/>
          </v:shape>
          <o:OLEObject Type="Embed" ProgID="Equation.3" ShapeID="_x0000_i1062" DrawAspect="Content" ObjectID="_1478114744" r:id="rId123"/>
        </w:object>
      </w:r>
      <w:r w:rsidR="00E44596" w:rsidRPr="0035284B">
        <w:rPr>
          <w:rFonts w:ascii="Times New Roman" w:hAnsi="Times New Roman"/>
          <w:sz w:val="24"/>
          <w:szCs w:val="24"/>
          <w:lang w:val="en-US"/>
        </w:rPr>
        <w:t xml:space="preserve">, where </w:t>
      </w:r>
      <w:r w:rsidR="00E44596" w:rsidRPr="0035284B">
        <w:rPr>
          <w:rFonts w:ascii="Times New Roman" w:hAnsi="Times New Roman"/>
          <w:position w:val="-30"/>
          <w:sz w:val="24"/>
          <w:szCs w:val="24"/>
          <w:lang w:val="en-GB"/>
        </w:rPr>
        <w:object w:dxaOrig="1840" w:dyaOrig="700">
          <v:shape id="_x0000_i1063" type="#_x0000_t75" style="width:92.05pt;height:35.05pt" o:ole="" filled="t">
            <v:imagedata r:id="rId45" o:title=""/>
          </v:shape>
          <o:OLEObject Type="Embed" ProgID="Equation.3" ShapeID="_x0000_i1063" DrawAspect="Content" ObjectID="_1478114745" r:id="rId124"/>
        </w:object>
      </w:r>
      <w:r w:rsidRPr="0035284B">
        <w:rPr>
          <w:rFonts w:ascii="Times New Roman" w:hAnsi="Times New Roman"/>
          <w:sz w:val="24"/>
          <w:szCs w:val="24"/>
          <w:lang w:val="en-US"/>
        </w:rPr>
        <w:t xml:space="preserve">        </w:t>
      </w:r>
      <w:r w:rsidR="00E44596" w:rsidRPr="0035284B">
        <w:rPr>
          <w:rFonts w:ascii="Times New Roman" w:hAnsi="Times New Roman"/>
          <w:sz w:val="24"/>
          <w:szCs w:val="24"/>
          <w:lang w:val="en-US"/>
        </w:rPr>
        <w:t>(6)</w:t>
      </w:r>
    </w:p>
    <w:p w:rsidR="00E44596" w:rsidRPr="0035284B" w:rsidRDefault="00E44596" w:rsidP="00EC34F7">
      <w:pPr>
        <w:rPr>
          <w:lang w:val="en-US"/>
        </w:rPr>
      </w:pPr>
    </w:p>
    <w:p w:rsidR="006E134F" w:rsidRPr="0035284B" w:rsidRDefault="008E5F1B" w:rsidP="00F7494F">
      <w:pPr>
        <w:jc w:val="both"/>
        <w:rPr>
          <w:rFonts w:ascii="Times New Roman" w:hAnsi="Times New Roman"/>
          <w:sz w:val="24"/>
          <w:szCs w:val="24"/>
          <w:lang w:val="en-US"/>
        </w:rPr>
      </w:pPr>
      <w:proofErr w:type="gramStart"/>
      <w:r w:rsidRPr="0035284B">
        <w:rPr>
          <w:rFonts w:ascii="Times New Roman" w:hAnsi="Times New Roman"/>
          <w:sz w:val="24"/>
          <w:szCs w:val="24"/>
          <w:lang w:val="en-US"/>
        </w:rPr>
        <w:t>w</w:t>
      </w:r>
      <w:r w:rsidR="00E44596" w:rsidRPr="0035284B">
        <w:rPr>
          <w:rFonts w:ascii="Times New Roman" w:hAnsi="Times New Roman"/>
          <w:sz w:val="24"/>
          <w:szCs w:val="24"/>
          <w:lang w:val="en-US"/>
        </w:rPr>
        <w:t>here</w:t>
      </w:r>
      <w:r w:rsidRPr="0035284B">
        <w:rPr>
          <w:rFonts w:ascii="Times New Roman" w:hAnsi="Times New Roman"/>
          <w:sz w:val="24"/>
          <w:szCs w:val="24"/>
          <w:lang w:val="en-US"/>
        </w:rPr>
        <w:t xml:space="preserve"> </w:t>
      </w:r>
      <w:r w:rsidR="00960269" w:rsidRPr="0035284B">
        <w:rPr>
          <w:rFonts w:ascii="Times New Roman" w:hAnsi="Times New Roman"/>
          <w:sz w:val="24"/>
          <w:szCs w:val="24"/>
          <w:lang w:val="en-US"/>
        </w:rPr>
        <w:t xml:space="preserve"> </w:t>
      </w:r>
      <w:r w:rsidR="00960269" w:rsidRPr="0035284B">
        <w:rPr>
          <w:rFonts w:ascii="Times New Roman" w:hAnsi="Times New Roman"/>
          <w:i/>
          <w:sz w:val="24"/>
          <w:szCs w:val="24"/>
          <w:lang w:val="en-US"/>
        </w:rPr>
        <w:t>A</w:t>
      </w:r>
      <w:r w:rsidR="00960269" w:rsidRPr="0035284B">
        <w:rPr>
          <w:rFonts w:ascii="Times New Roman" w:hAnsi="Times New Roman"/>
          <w:i/>
          <w:sz w:val="24"/>
          <w:szCs w:val="24"/>
          <w:vertAlign w:val="subscript"/>
          <w:lang w:val="en-US"/>
        </w:rPr>
        <w:t>HTR</w:t>
      </w:r>
      <w:proofErr w:type="gramEnd"/>
      <w:r w:rsidR="00960269" w:rsidRPr="0035284B">
        <w:rPr>
          <w:rFonts w:ascii="Times New Roman" w:hAnsi="Times New Roman"/>
          <w:sz w:val="24"/>
          <w:szCs w:val="24"/>
          <w:lang w:val="en-US"/>
        </w:rPr>
        <w:t xml:space="preserve"> </w:t>
      </w:r>
      <w:r w:rsidR="00713DD5" w:rsidRPr="0035284B">
        <w:rPr>
          <w:rFonts w:ascii="Times New Roman" w:hAnsi="Times New Roman"/>
          <w:sz w:val="24"/>
          <w:szCs w:val="24"/>
          <w:lang w:val="en-US"/>
        </w:rPr>
        <w:t>is</w:t>
      </w:r>
      <w:r w:rsidR="00E44596" w:rsidRPr="0035284B">
        <w:rPr>
          <w:rFonts w:ascii="Times New Roman" w:hAnsi="Times New Roman"/>
          <w:sz w:val="24"/>
          <w:szCs w:val="24"/>
          <w:lang w:val="en-US"/>
        </w:rPr>
        <w:t xml:space="preserve"> </w:t>
      </w:r>
      <w:r w:rsidR="00713DD5" w:rsidRPr="0035284B">
        <w:rPr>
          <w:rFonts w:ascii="Times New Roman" w:hAnsi="Times New Roman"/>
          <w:sz w:val="24"/>
          <w:szCs w:val="24"/>
          <w:lang w:val="en-US"/>
        </w:rPr>
        <w:t xml:space="preserve">the </w:t>
      </w:r>
      <w:r w:rsidR="00960269" w:rsidRPr="0035284B">
        <w:rPr>
          <w:rFonts w:ascii="Times New Roman" w:hAnsi="Times New Roman"/>
          <w:sz w:val="24"/>
          <w:szCs w:val="24"/>
          <w:lang w:val="en-US"/>
        </w:rPr>
        <w:t>total heat transfer area</w:t>
      </w:r>
      <w:r w:rsidR="00E44596" w:rsidRPr="0035284B">
        <w:rPr>
          <w:rFonts w:ascii="Times New Roman" w:hAnsi="Times New Roman"/>
          <w:sz w:val="24"/>
          <w:szCs w:val="24"/>
          <w:lang w:val="en-US"/>
        </w:rPr>
        <w:t xml:space="preserve">. Regarding straight microchannel heat sinks, </w:t>
      </w:r>
      <w:r w:rsidR="00E44596" w:rsidRPr="0035284B">
        <w:rPr>
          <w:rFonts w:ascii="Times New Roman" w:hAnsi="Times New Roman"/>
          <w:b/>
          <w:sz w:val="24"/>
          <w:szCs w:val="24"/>
          <w:lang w:val="en-US"/>
        </w:rPr>
        <w:t>Eq. (6)</w:t>
      </w:r>
      <w:r w:rsidR="006E134F" w:rsidRPr="0035284B">
        <w:rPr>
          <w:rFonts w:ascii="Times New Roman" w:hAnsi="Times New Roman"/>
          <w:b/>
          <w:sz w:val="24"/>
          <w:szCs w:val="24"/>
          <w:lang w:val="en-US"/>
        </w:rPr>
        <w:t xml:space="preserve"> </w:t>
      </w:r>
      <w:r w:rsidR="006E134F" w:rsidRPr="0035284B">
        <w:rPr>
          <w:rFonts w:ascii="Times New Roman" w:hAnsi="Times New Roman"/>
          <w:sz w:val="24"/>
          <w:szCs w:val="24"/>
          <w:lang w:val="en-US"/>
        </w:rPr>
        <w:t>is explicitly derived from the general definition of the thermal resistance:</w:t>
      </w:r>
      <w:r w:rsidR="00E44596" w:rsidRPr="0035284B">
        <w:rPr>
          <w:rFonts w:ascii="Times New Roman" w:hAnsi="Times New Roman"/>
          <w:sz w:val="24"/>
          <w:szCs w:val="24"/>
          <w:lang w:val="en-US"/>
        </w:rPr>
        <w:t xml:space="preserve"> </w:t>
      </w:r>
    </w:p>
    <w:p w:rsidR="006E134F" w:rsidRPr="0035284B" w:rsidRDefault="006E134F" w:rsidP="00F7494F">
      <w:pPr>
        <w:jc w:val="both"/>
        <w:rPr>
          <w:rFonts w:ascii="Times New Roman" w:hAnsi="Times New Roman"/>
          <w:sz w:val="24"/>
          <w:szCs w:val="24"/>
          <w:lang w:val="en-US"/>
        </w:rPr>
      </w:pPr>
    </w:p>
    <w:p w:rsidR="006E134F" w:rsidRPr="0035284B" w:rsidRDefault="006E134F" w:rsidP="006E134F">
      <w:pPr>
        <w:rPr>
          <w:rFonts w:ascii="Times New Roman" w:hAnsi="Times New Roman"/>
          <w:sz w:val="24"/>
          <w:szCs w:val="24"/>
          <w:lang w:val="en-US"/>
        </w:rPr>
      </w:pPr>
      <w:r w:rsidRPr="0035284B">
        <w:rPr>
          <w:rFonts w:ascii="Times New Roman" w:hAnsi="Times New Roman"/>
          <w:position w:val="-28"/>
          <w:sz w:val="24"/>
          <w:szCs w:val="24"/>
          <w:lang w:val="en-GB"/>
        </w:rPr>
        <w:object w:dxaOrig="2100" w:dyaOrig="700">
          <v:shape id="_x0000_i1064" type="#_x0000_t75" style="width:105.2pt;height:35.05pt" o:ole="" filled="t">
            <v:imagedata r:id="rId125" o:title=""/>
          </v:shape>
          <o:OLEObject Type="Embed" ProgID="Equation.3" ShapeID="_x0000_i1064" DrawAspect="Content" ObjectID="_1478114746" r:id="rId126"/>
        </w:object>
      </w:r>
      <w:r w:rsidRPr="0035284B">
        <w:rPr>
          <w:rFonts w:ascii="Times New Roman" w:hAnsi="Times New Roman"/>
          <w:sz w:val="24"/>
          <w:szCs w:val="24"/>
          <w:lang w:val="en-US"/>
        </w:rPr>
        <w:tab/>
      </w:r>
      <w:r w:rsidRPr="0035284B">
        <w:rPr>
          <w:rFonts w:ascii="Times New Roman" w:hAnsi="Times New Roman"/>
          <w:sz w:val="24"/>
          <w:szCs w:val="24"/>
          <w:lang w:val="en-US"/>
        </w:rPr>
        <w:tab/>
      </w:r>
      <w:r w:rsidRPr="0035284B">
        <w:rPr>
          <w:rFonts w:ascii="Times New Roman" w:hAnsi="Times New Roman"/>
          <w:sz w:val="24"/>
          <w:szCs w:val="24"/>
          <w:lang w:val="en-US"/>
        </w:rPr>
        <w:tab/>
      </w:r>
      <w:r w:rsidRPr="0035284B">
        <w:rPr>
          <w:rFonts w:ascii="Times New Roman" w:hAnsi="Times New Roman"/>
          <w:sz w:val="24"/>
          <w:szCs w:val="24"/>
          <w:lang w:val="en-US"/>
        </w:rPr>
        <w:tab/>
      </w:r>
      <w:r w:rsidRPr="0035284B">
        <w:rPr>
          <w:rFonts w:ascii="Times New Roman" w:hAnsi="Times New Roman"/>
          <w:sz w:val="24"/>
          <w:szCs w:val="24"/>
          <w:lang w:val="en-US"/>
        </w:rPr>
        <w:tab/>
      </w:r>
      <w:r w:rsidRPr="0035284B">
        <w:rPr>
          <w:rFonts w:ascii="Times New Roman" w:hAnsi="Times New Roman"/>
          <w:sz w:val="24"/>
          <w:szCs w:val="24"/>
          <w:lang w:val="en-US"/>
        </w:rPr>
        <w:tab/>
      </w:r>
      <w:r w:rsidRPr="0035284B">
        <w:rPr>
          <w:rFonts w:ascii="Times New Roman" w:hAnsi="Times New Roman"/>
          <w:sz w:val="24"/>
          <w:szCs w:val="24"/>
          <w:lang w:val="en-US"/>
        </w:rPr>
        <w:tab/>
      </w:r>
      <w:r w:rsidRPr="0035284B">
        <w:rPr>
          <w:rFonts w:ascii="Times New Roman" w:hAnsi="Times New Roman"/>
          <w:sz w:val="24"/>
          <w:szCs w:val="24"/>
          <w:lang w:val="en-US"/>
        </w:rPr>
        <w:tab/>
      </w:r>
      <w:r w:rsidRPr="0035284B">
        <w:rPr>
          <w:rFonts w:ascii="Times New Roman" w:hAnsi="Times New Roman"/>
          <w:sz w:val="24"/>
          <w:szCs w:val="24"/>
          <w:lang w:val="en-US"/>
        </w:rPr>
        <w:tab/>
        <w:t xml:space="preserve"> (7)</w:t>
      </w:r>
    </w:p>
    <w:p w:rsidR="006E134F" w:rsidRPr="0035284B" w:rsidRDefault="006E134F" w:rsidP="00F7494F">
      <w:pPr>
        <w:jc w:val="both"/>
        <w:rPr>
          <w:rFonts w:ascii="Times New Roman" w:hAnsi="Times New Roman"/>
          <w:sz w:val="24"/>
          <w:szCs w:val="24"/>
          <w:lang w:val="en-US"/>
        </w:rPr>
      </w:pPr>
    </w:p>
    <w:p w:rsidR="00E44596" w:rsidRPr="0035284B" w:rsidRDefault="00E44596" w:rsidP="008E5F1B">
      <w:pPr>
        <w:jc w:val="both"/>
        <w:rPr>
          <w:rFonts w:ascii="Times New Roman" w:hAnsi="Times New Roman"/>
          <w:sz w:val="24"/>
          <w:szCs w:val="24"/>
          <w:lang w:val="en-US"/>
        </w:rPr>
      </w:pPr>
      <w:r w:rsidRPr="0035284B">
        <w:rPr>
          <w:rFonts w:ascii="Times New Roman" w:hAnsi="Times New Roman"/>
          <w:sz w:val="24"/>
          <w:szCs w:val="24"/>
          <w:lang w:val="en-US"/>
        </w:rPr>
        <w:t>The hydrodynamic performance of the heat sink can be evaluated in terms of the pumping power</w:t>
      </w:r>
      <w:r w:rsidRPr="0035284B">
        <w:rPr>
          <w:rFonts w:ascii="Times New Roman" w:hAnsi="Times New Roman"/>
          <w:position w:val="-14"/>
          <w:sz w:val="24"/>
          <w:szCs w:val="24"/>
          <w:lang w:val="en-US"/>
        </w:rPr>
        <w:object w:dxaOrig="1280" w:dyaOrig="400">
          <v:shape id="_x0000_i1065" type="#_x0000_t75" style="width:62pt;height:20.05pt" o:ole="">
            <v:imagedata r:id="rId127" o:title=""/>
          </v:shape>
          <o:OLEObject Type="Embed" ProgID="Equation.3" ShapeID="_x0000_i1065" DrawAspect="Content" ObjectID="_1478114747" r:id="rId128"/>
        </w:object>
      </w:r>
      <w:r w:rsidRPr="0035284B">
        <w:rPr>
          <w:rFonts w:ascii="Times New Roman" w:hAnsi="Times New Roman"/>
          <w:sz w:val="24"/>
          <w:szCs w:val="24"/>
          <w:lang w:val="en-US"/>
        </w:rPr>
        <w:t>.</w:t>
      </w:r>
      <w:r w:rsidR="008E5F1B" w:rsidRPr="0035284B">
        <w:rPr>
          <w:rFonts w:ascii="Times New Roman" w:hAnsi="Times New Roman"/>
          <w:sz w:val="24"/>
          <w:szCs w:val="24"/>
          <w:lang w:val="en-US"/>
        </w:rPr>
        <w:t xml:space="preserve"> </w:t>
      </w:r>
      <w:r w:rsidRPr="0035284B">
        <w:rPr>
          <w:rFonts w:ascii="Times New Roman" w:hAnsi="Times New Roman"/>
          <w:sz w:val="24"/>
          <w:szCs w:val="24"/>
          <w:lang w:val="en-US"/>
        </w:rPr>
        <w:t xml:space="preserve">The values of </w:t>
      </w:r>
      <w:proofErr w:type="spellStart"/>
      <w:r w:rsidRPr="0035284B">
        <w:rPr>
          <w:rFonts w:ascii="Times New Roman" w:hAnsi="Times New Roman"/>
          <w:i/>
          <w:sz w:val="24"/>
          <w:szCs w:val="24"/>
          <w:lang w:val="en-US"/>
        </w:rPr>
        <w:t>R</w:t>
      </w:r>
      <w:r w:rsidRPr="0035284B">
        <w:rPr>
          <w:rFonts w:ascii="Times New Roman" w:hAnsi="Times New Roman"/>
          <w:i/>
          <w:sz w:val="24"/>
          <w:szCs w:val="24"/>
          <w:vertAlign w:val="subscript"/>
          <w:lang w:val="en-US"/>
        </w:rPr>
        <w:t>th</w:t>
      </w:r>
      <w:proofErr w:type="spellEnd"/>
      <w:r w:rsidRPr="0035284B">
        <w:rPr>
          <w:rFonts w:ascii="Times New Roman" w:hAnsi="Times New Roman"/>
          <w:sz w:val="24"/>
          <w:szCs w:val="24"/>
          <w:lang w:val="en-US"/>
        </w:rPr>
        <w:t xml:space="preserve"> and </w:t>
      </w:r>
      <w:proofErr w:type="spellStart"/>
      <w:r w:rsidRPr="0035284B">
        <w:rPr>
          <w:rFonts w:ascii="Times New Roman" w:hAnsi="Times New Roman"/>
          <w:i/>
          <w:sz w:val="24"/>
          <w:szCs w:val="24"/>
          <w:lang w:val="en-US"/>
        </w:rPr>
        <w:t>P</w:t>
      </w:r>
      <w:r w:rsidRPr="0035284B">
        <w:rPr>
          <w:rFonts w:ascii="Times New Roman" w:hAnsi="Times New Roman"/>
          <w:i/>
          <w:sz w:val="24"/>
          <w:szCs w:val="24"/>
          <w:vertAlign w:val="subscript"/>
          <w:lang w:val="en-US"/>
        </w:rPr>
        <w:t>p</w:t>
      </w:r>
      <w:proofErr w:type="spellEnd"/>
      <w:r w:rsidR="009D072E" w:rsidRPr="009D072E">
        <w:rPr>
          <w:rFonts w:ascii="Times New Roman" w:hAnsi="Times New Roman"/>
          <w:sz w:val="24"/>
          <w:szCs w:val="24"/>
          <w:lang w:val="en-US"/>
        </w:rPr>
        <w:t>,</w:t>
      </w:r>
      <w:r w:rsidR="009D072E">
        <w:rPr>
          <w:rFonts w:ascii="Times New Roman" w:hAnsi="Times New Roman"/>
          <w:sz w:val="24"/>
          <w:szCs w:val="24"/>
          <w:lang w:val="en-US"/>
        </w:rPr>
        <w:t xml:space="preserve"> which are calculated based on the numerical </w:t>
      </w:r>
      <w:r w:rsidR="009D072E">
        <w:rPr>
          <w:rFonts w:ascii="Times New Roman" w:hAnsi="Times New Roman"/>
          <w:sz w:val="24"/>
          <w:szCs w:val="24"/>
          <w:lang w:val="en-US"/>
        </w:rPr>
        <w:lastRenderedPageBreak/>
        <w:t xml:space="preserve">data, </w:t>
      </w:r>
      <w:r w:rsidRPr="0035284B">
        <w:rPr>
          <w:rFonts w:ascii="Times New Roman" w:hAnsi="Times New Roman"/>
          <w:sz w:val="24"/>
          <w:szCs w:val="24"/>
          <w:lang w:val="en-US"/>
        </w:rPr>
        <w:t>are presented</w:t>
      </w:r>
      <w:r w:rsidR="009D072E">
        <w:rPr>
          <w:rFonts w:ascii="Times New Roman" w:hAnsi="Times New Roman"/>
          <w:sz w:val="24"/>
          <w:szCs w:val="24"/>
          <w:lang w:val="en-US"/>
        </w:rPr>
        <w:t xml:space="preserve"> </w:t>
      </w:r>
      <w:r w:rsidR="009D072E" w:rsidRPr="0035284B">
        <w:rPr>
          <w:rFonts w:ascii="Times New Roman" w:hAnsi="Times New Roman"/>
          <w:sz w:val="24"/>
          <w:szCs w:val="24"/>
          <w:lang w:val="en-US"/>
        </w:rPr>
        <w:t xml:space="preserve">as a function of the Reynolds number </w:t>
      </w:r>
      <w:r w:rsidR="009D072E" w:rsidRPr="0035284B">
        <w:rPr>
          <w:rFonts w:ascii="Times New Roman" w:hAnsi="Times New Roman"/>
          <w:i/>
          <w:sz w:val="24"/>
          <w:szCs w:val="24"/>
          <w:lang w:val="en-US"/>
        </w:rPr>
        <w:t>Re</w:t>
      </w:r>
      <w:r w:rsidR="009D072E" w:rsidRPr="0035284B">
        <w:rPr>
          <w:rFonts w:ascii="Times New Roman" w:hAnsi="Times New Roman"/>
          <w:i/>
          <w:sz w:val="24"/>
          <w:szCs w:val="24"/>
          <w:vertAlign w:val="subscript"/>
          <w:lang w:val="en-US"/>
        </w:rPr>
        <w:t>1</w:t>
      </w:r>
      <w:r w:rsidRPr="0035284B">
        <w:rPr>
          <w:rFonts w:ascii="Times New Roman" w:hAnsi="Times New Roman"/>
          <w:sz w:val="24"/>
          <w:szCs w:val="24"/>
          <w:lang w:val="en-US"/>
        </w:rPr>
        <w:t xml:space="preserve"> on the same graph in </w:t>
      </w:r>
      <w:r w:rsidR="00A378A8">
        <w:rPr>
          <w:rFonts w:ascii="Times New Roman" w:hAnsi="Times New Roman"/>
          <w:b/>
          <w:sz w:val="24"/>
          <w:szCs w:val="24"/>
          <w:lang w:val="en-US"/>
        </w:rPr>
        <w:t>Fig. 16</w:t>
      </w:r>
      <w:r w:rsidRPr="0035284B">
        <w:rPr>
          <w:rFonts w:ascii="Times New Roman" w:hAnsi="Times New Roman"/>
          <w:b/>
          <w:sz w:val="24"/>
          <w:szCs w:val="24"/>
          <w:lang w:val="en-US"/>
        </w:rPr>
        <w:t>a</w:t>
      </w:r>
      <w:r w:rsidRPr="0035284B">
        <w:rPr>
          <w:rFonts w:ascii="Times New Roman" w:hAnsi="Times New Roman"/>
          <w:sz w:val="24"/>
          <w:szCs w:val="24"/>
          <w:lang w:val="en-US"/>
        </w:rPr>
        <w:t xml:space="preserve">. As can be seen, </w:t>
      </w:r>
      <w:r w:rsidRPr="0035284B">
        <w:rPr>
          <w:rFonts w:ascii="Times New Roman" w:hAnsi="Times New Roman"/>
          <w:i/>
          <w:sz w:val="24"/>
          <w:szCs w:val="24"/>
          <w:lang w:val="en-US"/>
        </w:rPr>
        <w:t>R</w:t>
      </w:r>
      <w:r w:rsidRPr="0035284B">
        <w:rPr>
          <w:rFonts w:ascii="Times New Roman" w:hAnsi="Times New Roman"/>
          <w:i/>
          <w:sz w:val="24"/>
          <w:szCs w:val="24"/>
          <w:vertAlign w:val="subscript"/>
          <w:lang w:val="en-US"/>
        </w:rPr>
        <w:t>th,eq.(6)</w:t>
      </w:r>
      <w:r w:rsidR="004F59B2" w:rsidRPr="0035284B">
        <w:rPr>
          <w:rFonts w:ascii="Times New Roman" w:hAnsi="Times New Roman"/>
          <w:sz w:val="24"/>
          <w:szCs w:val="24"/>
          <w:lang w:val="en-US"/>
        </w:rPr>
        <w:t>, which is based on the wall average temperature,</w:t>
      </w:r>
      <w:r w:rsidRPr="0035284B">
        <w:rPr>
          <w:rFonts w:ascii="Times New Roman" w:hAnsi="Times New Roman"/>
          <w:sz w:val="24"/>
          <w:szCs w:val="24"/>
          <w:lang w:val="en-US"/>
        </w:rPr>
        <w:t xml:space="preserve"> decreases </w:t>
      </w:r>
      <w:r w:rsidR="004F59B2" w:rsidRPr="0035284B">
        <w:rPr>
          <w:rFonts w:ascii="Times New Roman" w:hAnsi="Times New Roman"/>
          <w:sz w:val="24"/>
          <w:szCs w:val="24"/>
          <w:lang w:val="en-US"/>
        </w:rPr>
        <w:t xml:space="preserve">as </w:t>
      </w:r>
      <w:r w:rsidRPr="0035284B">
        <w:rPr>
          <w:rFonts w:ascii="Times New Roman" w:hAnsi="Times New Roman"/>
          <w:sz w:val="24"/>
          <w:szCs w:val="24"/>
          <w:lang w:val="en-US"/>
        </w:rPr>
        <w:t>the Reynolds number</w:t>
      </w:r>
      <w:r w:rsidR="004F59B2" w:rsidRPr="0035284B">
        <w:rPr>
          <w:rFonts w:ascii="Times New Roman" w:hAnsi="Times New Roman"/>
          <w:sz w:val="24"/>
          <w:szCs w:val="24"/>
          <w:lang w:val="en-US"/>
        </w:rPr>
        <w:t xml:space="preserve"> increases </w:t>
      </w:r>
      <w:r w:rsidRPr="0035284B">
        <w:rPr>
          <w:rFonts w:ascii="Times New Roman" w:hAnsi="Times New Roman"/>
          <w:sz w:val="24"/>
          <w:szCs w:val="24"/>
          <w:lang w:val="en-US"/>
        </w:rPr>
        <w:t xml:space="preserve">due to the fact that the wall average temperature decreases as well, whereas </w:t>
      </w:r>
      <w:r w:rsidRPr="0035284B">
        <w:rPr>
          <w:rFonts w:ascii="Times New Roman" w:hAnsi="Times New Roman"/>
          <w:i/>
          <w:sz w:val="24"/>
          <w:szCs w:val="24"/>
          <w:lang w:val="en-US"/>
        </w:rPr>
        <w:t>R</w:t>
      </w:r>
      <w:r w:rsidRPr="0035284B">
        <w:rPr>
          <w:rFonts w:ascii="Times New Roman" w:hAnsi="Times New Roman"/>
          <w:i/>
          <w:sz w:val="24"/>
          <w:szCs w:val="24"/>
          <w:vertAlign w:val="subscript"/>
          <w:lang w:val="en-US"/>
        </w:rPr>
        <w:t>th,eq.(7)</w:t>
      </w:r>
      <w:r w:rsidRPr="0035284B">
        <w:rPr>
          <w:rFonts w:ascii="Times New Roman" w:hAnsi="Times New Roman"/>
          <w:sz w:val="24"/>
          <w:szCs w:val="24"/>
          <w:lang w:val="en-US"/>
        </w:rPr>
        <w:t xml:space="preserve"> remains relatively unaffected by the Reynolds number at a value of 0.015-0.016 K/W.</w:t>
      </w:r>
      <w:r w:rsidR="004C54BD" w:rsidRPr="0035284B">
        <w:rPr>
          <w:rFonts w:ascii="Times New Roman" w:hAnsi="Times New Roman"/>
          <w:sz w:val="24"/>
          <w:szCs w:val="24"/>
          <w:lang w:val="en-US"/>
        </w:rPr>
        <w:t xml:space="preserve"> </w:t>
      </w:r>
      <w:r w:rsidR="00AB480D">
        <w:rPr>
          <w:rFonts w:ascii="Times New Roman" w:hAnsi="Times New Roman"/>
          <w:sz w:val="24"/>
          <w:szCs w:val="24"/>
          <w:lang w:val="en-US"/>
        </w:rPr>
        <w:t>It can be deduc</w:t>
      </w:r>
      <w:r w:rsidR="004C54BD" w:rsidRPr="0035284B">
        <w:rPr>
          <w:rFonts w:ascii="Times New Roman" w:hAnsi="Times New Roman"/>
          <w:sz w:val="24"/>
          <w:szCs w:val="24"/>
          <w:lang w:val="en-US"/>
        </w:rPr>
        <w:t xml:space="preserve">ed that the heat-sink thermal resistance is overestimated by </w:t>
      </w:r>
      <w:r w:rsidR="004C54BD" w:rsidRPr="0035284B">
        <w:rPr>
          <w:rFonts w:ascii="Times New Roman" w:hAnsi="Times New Roman"/>
          <w:b/>
          <w:sz w:val="24"/>
          <w:szCs w:val="24"/>
          <w:lang w:val="en-US"/>
        </w:rPr>
        <w:t>Eq. (7)</w:t>
      </w:r>
      <w:r w:rsidR="00866B5C" w:rsidRPr="0035284B">
        <w:rPr>
          <w:rFonts w:ascii="Times New Roman" w:hAnsi="Times New Roman"/>
          <w:b/>
          <w:sz w:val="24"/>
          <w:szCs w:val="24"/>
          <w:lang w:val="en-US"/>
        </w:rPr>
        <w:t>,</w:t>
      </w:r>
      <w:r w:rsidR="004C54BD" w:rsidRPr="0035284B">
        <w:rPr>
          <w:rFonts w:ascii="Times New Roman" w:hAnsi="Times New Roman"/>
          <w:b/>
          <w:sz w:val="24"/>
          <w:szCs w:val="24"/>
          <w:lang w:val="en-US"/>
        </w:rPr>
        <w:t xml:space="preserve"> </w:t>
      </w:r>
      <w:r w:rsidR="00866B5C" w:rsidRPr="0035284B">
        <w:rPr>
          <w:rFonts w:ascii="Times New Roman" w:hAnsi="Times New Roman"/>
          <w:sz w:val="24"/>
          <w:szCs w:val="24"/>
          <w:lang w:val="en-US"/>
        </w:rPr>
        <w:t>as it is calculated</w:t>
      </w:r>
      <w:r w:rsidR="00866B5C" w:rsidRPr="0035284B">
        <w:rPr>
          <w:rFonts w:ascii="Times New Roman" w:hAnsi="Times New Roman"/>
          <w:b/>
          <w:sz w:val="24"/>
          <w:szCs w:val="24"/>
          <w:lang w:val="en-US"/>
        </w:rPr>
        <w:t xml:space="preserve"> </w:t>
      </w:r>
      <w:r w:rsidR="004C54BD" w:rsidRPr="0035284B">
        <w:rPr>
          <w:rFonts w:ascii="Times New Roman" w:hAnsi="Times New Roman"/>
          <w:sz w:val="24"/>
          <w:szCs w:val="24"/>
          <w:lang w:val="en-US"/>
        </w:rPr>
        <w:t>using a single temperature value</w:t>
      </w:r>
      <w:r w:rsidR="004A0335" w:rsidRPr="0035284B">
        <w:rPr>
          <w:rFonts w:ascii="Times New Roman" w:hAnsi="Times New Roman"/>
          <w:sz w:val="24"/>
          <w:szCs w:val="24"/>
          <w:lang w:val="en-US"/>
        </w:rPr>
        <w:t xml:space="preserve"> –in fact the maximum wall temperature- and </w:t>
      </w:r>
      <w:r w:rsidR="00866B5C" w:rsidRPr="0035284B">
        <w:rPr>
          <w:rFonts w:ascii="Times New Roman" w:hAnsi="Times New Roman"/>
          <w:sz w:val="24"/>
          <w:szCs w:val="24"/>
          <w:lang w:val="en-US"/>
        </w:rPr>
        <w:t>therefore</w:t>
      </w:r>
      <w:r w:rsidR="004A0335" w:rsidRPr="0035284B">
        <w:rPr>
          <w:rFonts w:ascii="Times New Roman" w:hAnsi="Times New Roman"/>
          <w:sz w:val="24"/>
          <w:szCs w:val="24"/>
          <w:lang w:val="en-US"/>
        </w:rPr>
        <w:t xml:space="preserve"> the average </w:t>
      </w:r>
      <w:r w:rsidR="00866B5C" w:rsidRPr="0035284B">
        <w:rPr>
          <w:rFonts w:ascii="Times New Roman" w:hAnsi="Times New Roman"/>
          <w:sz w:val="24"/>
          <w:szCs w:val="24"/>
          <w:lang w:val="en-US"/>
        </w:rPr>
        <w:t>heat transfer rate is not taken into account</w:t>
      </w:r>
      <w:r w:rsidR="004A0335" w:rsidRPr="0035284B">
        <w:rPr>
          <w:rFonts w:ascii="Times New Roman" w:hAnsi="Times New Roman"/>
          <w:sz w:val="24"/>
          <w:szCs w:val="24"/>
          <w:lang w:val="en-US"/>
        </w:rPr>
        <w:t>.</w:t>
      </w:r>
      <w:r w:rsidR="004C54BD" w:rsidRPr="0035284B">
        <w:rPr>
          <w:rFonts w:ascii="Times New Roman" w:hAnsi="Times New Roman"/>
          <w:sz w:val="24"/>
          <w:szCs w:val="24"/>
          <w:lang w:val="en-US"/>
        </w:rPr>
        <w:t xml:space="preserve"> </w:t>
      </w:r>
      <w:r w:rsidRPr="0035284B">
        <w:rPr>
          <w:rFonts w:ascii="Times New Roman" w:hAnsi="Times New Roman"/>
          <w:sz w:val="24"/>
          <w:szCs w:val="24"/>
          <w:lang w:val="en-US"/>
        </w:rPr>
        <w:t xml:space="preserve">The required pumping power increases exponentially with the Reynolds number but in general obtains low values due to the negligible pressure drop in the first two heat sink sections. The thermal behavior of the present cooling device therefore is particularly attractive, as the </w:t>
      </w:r>
      <w:r w:rsidR="00E9394F" w:rsidRPr="0035284B">
        <w:rPr>
          <w:rFonts w:ascii="Times New Roman" w:hAnsi="Times New Roman"/>
          <w:sz w:val="24"/>
          <w:szCs w:val="24"/>
          <w:lang w:val="en-US"/>
        </w:rPr>
        <w:t>wall maximum (</w:t>
      </w:r>
      <w:r w:rsidRPr="0035284B">
        <w:rPr>
          <w:rFonts w:ascii="Times New Roman" w:hAnsi="Times New Roman"/>
          <w:sz w:val="24"/>
          <w:szCs w:val="24"/>
          <w:lang w:val="en-US"/>
        </w:rPr>
        <w:t>hotspot</w:t>
      </w:r>
      <w:r w:rsidR="00E9394F" w:rsidRPr="0035284B">
        <w:rPr>
          <w:rFonts w:ascii="Times New Roman" w:hAnsi="Times New Roman"/>
          <w:sz w:val="24"/>
          <w:szCs w:val="24"/>
          <w:lang w:val="en-US"/>
        </w:rPr>
        <w:t>)</w:t>
      </w:r>
      <w:r w:rsidRPr="0035284B">
        <w:rPr>
          <w:rFonts w:ascii="Times New Roman" w:hAnsi="Times New Roman"/>
          <w:sz w:val="24"/>
          <w:szCs w:val="24"/>
          <w:lang w:val="en-US"/>
        </w:rPr>
        <w:t xml:space="preserve"> temperature </w:t>
      </w:r>
      <w:r w:rsidR="001B5865" w:rsidRPr="0035284B">
        <w:rPr>
          <w:rFonts w:ascii="Times New Roman" w:hAnsi="Times New Roman"/>
          <w:sz w:val="24"/>
          <w:szCs w:val="24"/>
          <w:lang w:val="en-US"/>
        </w:rPr>
        <w:t xml:space="preserve">remains relatively constant </w:t>
      </w:r>
      <w:r w:rsidRPr="0035284B">
        <w:rPr>
          <w:rFonts w:ascii="Times New Roman" w:hAnsi="Times New Roman"/>
          <w:sz w:val="24"/>
          <w:szCs w:val="24"/>
          <w:lang w:val="en-US"/>
        </w:rPr>
        <w:t>for a wide range of flow conditions. In addition, in applications such as electronics’ cooling where the effectiveness of cooling is determined by the hotspot temperature, the utilization of such a device can greatly reduce the parasitic power required for pumping.</w:t>
      </w:r>
    </w:p>
    <w:p w:rsidR="001947F8" w:rsidRDefault="00E44596" w:rsidP="007D7DCC">
      <w:pPr>
        <w:ind w:firstLine="284"/>
        <w:jc w:val="both"/>
        <w:rPr>
          <w:rFonts w:ascii="Times New Roman" w:hAnsi="Times New Roman"/>
          <w:sz w:val="24"/>
          <w:szCs w:val="24"/>
          <w:lang w:val="en-US"/>
        </w:rPr>
      </w:pPr>
      <w:r w:rsidRPr="0035284B">
        <w:rPr>
          <w:rFonts w:ascii="Times New Roman" w:hAnsi="Times New Roman"/>
          <w:sz w:val="24"/>
          <w:szCs w:val="24"/>
          <w:lang w:val="en-US"/>
        </w:rPr>
        <w:t xml:space="preserve">Regarding photovoltaics cooling, temperature uniformity also has an effect on the cell-array performance. As depicted in </w:t>
      </w:r>
      <w:r w:rsidR="00A378A8">
        <w:rPr>
          <w:rFonts w:ascii="Times New Roman" w:hAnsi="Times New Roman"/>
          <w:b/>
          <w:sz w:val="24"/>
          <w:szCs w:val="24"/>
          <w:lang w:val="en-US"/>
        </w:rPr>
        <w:t>Fig. 16</w:t>
      </w:r>
      <w:r w:rsidRPr="0035284B">
        <w:rPr>
          <w:rFonts w:ascii="Times New Roman" w:hAnsi="Times New Roman"/>
          <w:b/>
          <w:sz w:val="24"/>
          <w:szCs w:val="24"/>
          <w:lang w:val="en-US"/>
        </w:rPr>
        <w:t>b</w:t>
      </w:r>
      <w:r w:rsidRPr="0035284B">
        <w:rPr>
          <w:rFonts w:ascii="Times New Roman" w:hAnsi="Times New Roman"/>
          <w:sz w:val="24"/>
          <w:szCs w:val="24"/>
          <w:lang w:val="en-US"/>
        </w:rPr>
        <w:t>, the standard deviation of temperature decreases and thus temperature uniformity increases as the Reynolds number decreases. This is an additional attractive feature of the device,</w:t>
      </w:r>
      <w:r w:rsidR="004123C2" w:rsidRPr="0035284B">
        <w:rPr>
          <w:rFonts w:ascii="Times New Roman" w:hAnsi="Times New Roman"/>
          <w:sz w:val="24"/>
          <w:szCs w:val="24"/>
          <w:lang w:val="en-US"/>
        </w:rPr>
        <w:t xml:space="preserve"> as</w:t>
      </w:r>
      <w:r w:rsidRPr="0035284B">
        <w:rPr>
          <w:rFonts w:ascii="Times New Roman" w:hAnsi="Times New Roman"/>
          <w:sz w:val="24"/>
          <w:szCs w:val="24"/>
          <w:lang w:val="en-US"/>
        </w:rPr>
        <w:t xml:space="preserve"> </w:t>
      </w:r>
      <w:r w:rsidR="000F61DB" w:rsidRPr="0035284B">
        <w:rPr>
          <w:rFonts w:ascii="Times New Roman" w:hAnsi="Times New Roman"/>
          <w:sz w:val="24"/>
          <w:szCs w:val="24"/>
          <w:lang w:val="en-US"/>
        </w:rPr>
        <w:t>uniform cooling can be achieved without the need to increase the coolant flow rate and thus the parasitic power</w:t>
      </w:r>
      <w:r w:rsidRPr="0035284B">
        <w:rPr>
          <w:rFonts w:ascii="Times New Roman" w:hAnsi="Times New Roman"/>
          <w:sz w:val="24"/>
          <w:szCs w:val="24"/>
          <w:lang w:val="en-US"/>
        </w:rPr>
        <w:t>.</w:t>
      </w:r>
      <w:r>
        <w:rPr>
          <w:rFonts w:ascii="Times New Roman" w:hAnsi="Times New Roman"/>
          <w:sz w:val="24"/>
          <w:szCs w:val="24"/>
          <w:lang w:val="en-US"/>
        </w:rPr>
        <w:t xml:space="preserve"> </w:t>
      </w:r>
    </w:p>
    <w:p w:rsidR="00E44596" w:rsidRDefault="00E44596" w:rsidP="00EC34F7">
      <w:pPr>
        <w:rPr>
          <w:lang w:val="en-US"/>
        </w:rPr>
      </w:pPr>
    </w:p>
    <w:p w:rsidR="00E44596" w:rsidRDefault="002D57D5" w:rsidP="00B07C96">
      <w:pPr>
        <w:jc w:val="center"/>
        <w:rPr>
          <w:lang w:val="en-US"/>
        </w:rPr>
      </w:pPr>
      <w:r>
        <w:rPr>
          <w:noProof/>
        </w:rPr>
        <w:drawing>
          <wp:inline distT="0" distB="0" distL="0" distR="0">
            <wp:extent cx="2545715" cy="2245995"/>
            <wp:effectExtent l="0" t="0" r="0" b="0"/>
            <wp:docPr id="96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545715" cy="2245995"/>
                    </a:xfrm>
                    <a:prstGeom prst="rect">
                      <a:avLst/>
                    </a:prstGeom>
                    <a:noFill/>
                    <a:ln>
                      <a:noFill/>
                    </a:ln>
                  </pic:spPr>
                </pic:pic>
              </a:graphicData>
            </a:graphic>
          </wp:inline>
        </w:drawing>
      </w:r>
      <w:r w:rsidR="00E44596">
        <w:rPr>
          <w:noProof/>
          <w:lang w:val="en-US"/>
        </w:rPr>
        <w:t xml:space="preserve"> </w:t>
      </w:r>
      <w:r>
        <w:rPr>
          <w:noProof/>
        </w:rPr>
        <w:drawing>
          <wp:inline distT="0" distB="0" distL="0" distR="0">
            <wp:extent cx="2545715" cy="2245995"/>
            <wp:effectExtent l="0" t="0" r="0" b="0"/>
            <wp:docPr id="97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545715" cy="2245995"/>
                    </a:xfrm>
                    <a:prstGeom prst="rect">
                      <a:avLst/>
                    </a:prstGeom>
                    <a:noFill/>
                    <a:ln>
                      <a:noFill/>
                    </a:ln>
                  </pic:spPr>
                </pic:pic>
              </a:graphicData>
            </a:graphic>
          </wp:inline>
        </w:drawing>
      </w:r>
    </w:p>
    <w:p w:rsidR="00E44596" w:rsidRDefault="00E44596" w:rsidP="00292C7E">
      <w:pPr>
        <w:jc w:val="both"/>
        <w:rPr>
          <w:rFonts w:ascii="Times New Roman" w:hAnsi="Times New Roman"/>
          <w:b/>
          <w:sz w:val="20"/>
          <w:szCs w:val="20"/>
          <w:lang w:val="en-US"/>
        </w:rPr>
      </w:pPr>
    </w:p>
    <w:p w:rsidR="00E44596" w:rsidRDefault="00A378A8" w:rsidP="00292C7E">
      <w:pPr>
        <w:jc w:val="both"/>
        <w:rPr>
          <w:rFonts w:ascii="Times New Roman" w:hAnsi="Times New Roman"/>
          <w:sz w:val="20"/>
          <w:szCs w:val="20"/>
          <w:lang w:val="en-US"/>
        </w:rPr>
      </w:pPr>
      <w:proofErr w:type="gramStart"/>
      <w:r>
        <w:rPr>
          <w:rFonts w:ascii="Times New Roman" w:hAnsi="Times New Roman"/>
          <w:b/>
          <w:sz w:val="20"/>
          <w:szCs w:val="20"/>
          <w:lang w:val="en-US"/>
        </w:rPr>
        <w:t>Fig. 16</w:t>
      </w:r>
      <w:r w:rsidR="00E44596" w:rsidRPr="0035284B">
        <w:rPr>
          <w:rFonts w:ascii="Times New Roman" w:hAnsi="Times New Roman"/>
          <w:b/>
          <w:sz w:val="20"/>
          <w:szCs w:val="20"/>
          <w:lang w:val="en-US"/>
        </w:rPr>
        <w:t>.</w:t>
      </w:r>
      <w:proofErr w:type="gramEnd"/>
      <w:r w:rsidR="00E44596" w:rsidRPr="0035284B">
        <w:rPr>
          <w:rFonts w:ascii="Times New Roman" w:hAnsi="Times New Roman"/>
          <w:sz w:val="20"/>
          <w:szCs w:val="20"/>
          <w:lang w:val="en-US"/>
        </w:rPr>
        <w:t xml:space="preserve"> Overall heat-sink performance: (a) Thermal resistance and pumping power vs. Re</w:t>
      </w:r>
      <w:r w:rsidR="00E44596" w:rsidRPr="0035284B">
        <w:rPr>
          <w:rFonts w:ascii="Times New Roman" w:hAnsi="Times New Roman"/>
          <w:sz w:val="20"/>
          <w:szCs w:val="20"/>
          <w:vertAlign w:val="subscript"/>
          <w:lang w:val="en-US"/>
        </w:rPr>
        <w:t>1</w:t>
      </w:r>
      <w:r w:rsidR="00E44596" w:rsidRPr="0035284B">
        <w:rPr>
          <w:rFonts w:ascii="Times New Roman" w:hAnsi="Times New Roman"/>
          <w:sz w:val="20"/>
          <w:szCs w:val="20"/>
          <w:lang w:val="en-US"/>
        </w:rPr>
        <w:t xml:space="preserve">, (b) </w:t>
      </w:r>
      <w:r w:rsidR="00BA42C2">
        <w:rPr>
          <w:rFonts w:ascii="Times New Roman" w:hAnsi="Times New Roman"/>
          <w:sz w:val="20"/>
          <w:szCs w:val="20"/>
          <w:lang w:val="en-US"/>
        </w:rPr>
        <w:t>s</w:t>
      </w:r>
      <w:r w:rsidR="00E44596" w:rsidRPr="0035284B">
        <w:rPr>
          <w:rFonts w:ascii="Times New Roman" w:hAnsi="Times New Roman"/>
          <w:sz w:val="20"/>
          <w:szCs w:val="20"/>
          <w:lang w:val="en-US"/>
        </w:rPr>
        <w:t>tandard deviation</w:t>
      </w:r>
      <w:r w:rsidR="00EB4303" w:rsidRPr="0035284B">
        <w:rPr>
          <w:rFonts w:ascii="Times New Roman" w:hAnsi="Times New Roman"/>
          <w:sz w:val="20"/>
          <w:szCs w:val="20"/>
          <w:lang w:val="en-US"/>
        </w:rPr>
        <w:t xml:space="preserve"> of the temperature</w:t>
      </w:r>
      <w:r w:rsidR="00E44596" w:rsidRPr="0035284B">
        <w:rPr>
          <w:rFonts w:ascii="Times New Roman" w:hAnsi="Times New Roman"/>
          <w:sz w:val="20"/>
          <w:szCs w:val="20"/>
          <w:lang w:val="en-US"/>
        </w:rPr>
        <w:t xml:space="preserve"> at the heated surface (Y</w:t>
      </w:r>
      <w:r w:rsidR="00E44596" w:rsidRPr="0035284B">
        <w:rPr>
          <w:rFonts w:ascii="Times New Roman" w:hAnsi="Times New Roman"/>
          <w:sz w:val="20"/>
          <w:szCs w:val="20"/>
          <w:vertAlign w:val="superscript"/>
          <w:lang w:val="en-US"/>
        </w:rPr>
        <w:t>*</w:t>
      </w:r>
      <w:r w:rsidR="00E44596" w:rsidRPr="0035284B">
        <w:rPr>
          <w:rFonts w:ascii="Times New Roman" w:hAnsi="Times New Roman"/>
          <w:sz w:val="20"/>
          <w:szCs w:val="20"/>
          <w:lang w:val="en-US"/>
        </w:rPr>
        <w:t>=-0.16) vs. Re</w:t>
      </w:r>
      <w:r w:rsidR="00E44596" w:rsidRPr="0035284B">
        <w:rPr>
          <w:rFonts w:ascii="Times New Roman" w:hAnsi="Times New Roman"/>
          <w:sz w:val="20"/>
          <w:szCs w:val="20"/>
          <w:vertAlign w:val="subscript"/>
          <w:lang w:val="en-US"/>
        </w:rPr>
        <w:t>1</w:t>
      </w:r>
      <w:r w:rsidR="00E44596" w:rsidRPr="0035284B">
        <w:rPr>
          <w:rFonts w:ascii="Times New Roman" w:hAnsi="Times New Roman"/>
          <w:sz w:val="20"/>
          <w:szCs w:val="20"/>
          <w:lang w:val="en-US"/>
        </w:rPr>
        <w:t>.</w:t>
      </w:r>
      <w:r w:rsidR="00E44596">
        <w:rPr>
          <w:rFonts w:ascii="Times New Roman" w:hAnsi="Times New Roman"/>
          <w:sz w:val="20"/>
          <w:szCs w:val="20"/>
          <w:lang w:val="en-US"/>
        </w:rPr>
        <w:t xml:space="preserve"> </w:t>
      </w:r>
    </w:p>
    <w:p w:rsidR="005A7705" w:rsidRDefault="005A7705" w:rsidP="00292C7E">
      <w:pPr>
        <w:jc w:val="both"/>
        <w:rPr>
          <w:rFonts w:ascii="Times New Roman" w:hAnsi="Times New Roman"/>
          <w:sz w:val="20"/>
          <w:szCs w:val="20"/>
          <w:lang w:val="en-US"/>
        </w:rPr>
      </w:pPr>
    </w:p>
    <w:p w:rsidR="005C003F" w:rsidRPr="005A7705" w:rsidRDefault="005C003F" w:rsidP="006927C5">
      <w:pPr>
        <w:ind w:firstLine="284"/>
        <w:jc w:val="both"/>
        <w:rPr>
          <w:rFonts w:ascii="Times New Roman" w:hAnsi="Times New Roman"/>
          <w:sz w:val="24"/>
          <w:szCs w:val="24"/>
          <w:lang w:val="en-US"/>
        </w:rPr>
      </w:pPr>
      <w:r w:rsidRPr="005A7705">
        <w:rPr>
          <w:rFonts w:ascii="Times New Roman" w:hAnsi="Times New Roman"/>
          <w:sz w:val="24"/>
          <w:szCs w:val="24"/>
          <w:lang w:val="en-US"/>
        </w:rPr>
        <w:t>In comparison to conventional plate-fin heat sinks</w:t>
      </w:r>
      <w:r w:rsidR="00E124DD" w:rsidRPr="005A7705">
        <w:rPr>
          <w:rFonts w:ascii="Times New Roman" w:hAnsi="Times New Roman"/>
          <w:sz w:val="24"/>
          <w:szCs w:val="24"/>
          <w:lang w:val="en-US"/>
        </w:rPr>
        <w:t xml:space="preserve"> </w:t>
      </w:r>
      <w:r w:rsidRPr="005A7705">
        <w:rPr>
          <w:rFonts w:ascii="Times New Roman" w:hAnsi="Times New Roman"/>
          <w:sz w:val="24"/>
          <w:szCs w:val="24"/>
          <w:lang w:val="en-US"/>
        </w:rPr>
        <w:t>with straight rectangular channels</w:t>
      </w:r>
      <w:r w:rsidR="00E124DD" w:rsidRPr="005A7705">
        <w:rPr>
          <w:rFonts w:ascii="Times New Roman" w:hAnsi="Times New Roman"/>
          <w:sz w:val="24"/>
          <w:szCs w:val="24"/>
          <w:lang w:val="en-US"/>
        </w:rPr>
        <w:t>,</w:t>
      </w:r>
      <w:r w:rsidR="002A19EF" w:rsidRPr="005A7705">
        <w:rPr>
          <w:rFonts w:ascii="Times New Roman" w:hAnsi="Times New Roman"/>
          <w:sz w:val="24"/>
          <w:szCs w:val="24"/>
          <w:lang w:val="en-US"/>
        </w:rPr>
        <w:t xml:space="preserve"> the VW design</w:t>
      </w:r>
      <w:r w:rsidR="0094622D" w:rsidRPr="005A7705">
        <w:rPr>
          <w:rFonts w:ascii="Times New Roman" w:hAnsi="Times New Roman"/>
          <w:sz w:val="24"/>
          <w:szCs w:val="24"/>
          <w:lang w:val="en-US"/>
        </w:rPr>
        <w:t xml:space="preserve"> would</w:t>
      </w:r>
      <w:r w:rsidR="00E124DD" w:rsidRPr="005A7705">
        <w:rPr>
          <w:rFonts w:ascii="Times New Roman" w:hAnsi="Times New Roman"/>
          <w:sz w:val="24"/>
          <w:szCs w:val="24"/>
          <w:lang w:val="en-US"/>
        </w:rPr>
        <w:t xml:space="preserve"> significantly outperform in terms of thermal performance a straight-fin heat sink of the same overall dimensions and channels with the dimensions considered for first section throughout its length, owing to the addition of heat transfer surfaces and the existence of longitudinal vortices. In fact, the</w:t>
      </w:r>
      <w:r w:rsidR="0094622D" w:rsidRPr="005A7705">
        <w:rPr>
          <w:rFonts w:ascii="Times New Roman" w:hAnsi="Times New Roman"/>
          <w:sz w:val="24"/>
          <w:szCs w:val="24"/>
          <w:lang w:val="en-US"/>
        </w:rPr>
        <w:t xml:space="preserve"> proposed </w:t>
      </w:r>
      <w:r w:rsidR="00E124DD" w:rsidRPr="005A7705">
        <w:rPr>
          <w:rFonts w:ascii="Times New Roman" w:hAnsi="Times New Roman"/>
          <w:sz w:val="24"/>
          <w:szCs w:val="24"/>
          <w:lang w:val="en-US"/>
        </w:rPr>
        <w:t>VW</w:t>
      </w:r>
      <w:r w:rsidR="0094622D" w:rsidRPr="005A7705">
        <w:rPr>
          <w:rFonts w:ascii="Times New Roman" w:hAnsi="Times New Roman"/>
          <w:sz w:val="24"/>
          <w:szCs w:val="24"/>
          <w:lang w:val="en-US"/>
        </w:rPr>
        <w:t xml:space="preserve"> design would have comparable thermal performance with a fixed-width design bearing channels with dimensions similar to the third</w:t>
      </w:r>
      <w:r w:rsidR="009D072E" w:rsidRPr="005A7705">
        <w:rPr>
          <w:rFonts w:ascii="Times New Roman" w:hAnsi="Times New Roman"/>
          <w:sz w:val="24"/>
          <w:szCs w:val="24"/>
          <w:lang w:val="en-US"/>
        </w:rPr>
        <w:t>, high-fin density</w:t>
      </w:r>
      <w:r w:rsidR="0094622D" w:rsidRPr="005A7705">
        <w:rPr>
          <w:rFonts w:ascii="Times New Roman" w:hAnsi="Times New Roman"/>
          <w:sz w:val="24"/>
          <w:szCs w:val="24"/>
          <w:lang w:val="en-US"/>
        </w:rPr>
        <w:t xml:space="preserve"> section of the VW device</w:t>
      </w:r>
      <w:r w:rsidR="006927C5" w:rsidRPr="005A7705">
        <w:rPr>
          <w:rFonts w:ascii="Times New Roman" w:hAnsi="Times New Roman"/>
          <w:sz w:val="24"/>
          <w:szCs w:val="24"/>
          <w:lang w:val="en-US"/>
        </w:rPr>
        <w:t>, h</w:t>
      </w:r>
      <w:r w:rsidR="0094622D" w:rsidRPr="005A7705">
        <w:rPr>
          <w:rFonts w:ascii="Times New Roman" w:hAnsi="Times New Roman"/>
          <w:sz w:val="24"/>
          <w:szCs w:val="24"/>
          <w:lang w:val="en-US"/>
        </w:rPr>
        <w:t>owever</w:t>
      </w:r>
      <w:r w:rsidR="006927C5" w:rsidRPr="005A7705">
        <w:rPr>
          <w:rFonts w:ascii="Times New Roman" w:hAnsi="Times New Roman"/>
          <w:sz w:val="24"/>
          <w:szCs w:val="24"/>
          <w:lang w:val="en-US"/>
        </w:rPr>
        <w:t>, with a</w:t>
      </w:r>
      <w:r w:rsidR="007605AA" w:rsidRPr="005A7705">
        <w:rPr>
          <w:rFonts w:ascii="Times New Roman" w:hAnsi="Times New Roman"/>
          <w:sz w:val="24"/>
          <w:szCs w:val="24"/>
          <w:lang w:val="en-US"/>
        </w:rPr>
        <w:t xml:space="preserve"> significantly lower</w:t>
      </w:r>
      <w:r w:rsidRPr="005A7705">
        <w:rPr>
          <w:rFonts w:ascii="Times New Roman" w:hAnsi="Times New Roman"/>
          <w:sz w:val="24"/>
          <w:szCs w:val="24"/>
          <w:lang w:val="en-US"/>
        </w:rPr>
        <w:t xml:space="preserve"> cooling fluid pressure drop</w:t>
      </w:r>
      <w:r w:rsidR="007605AA" w:rsidRPr="005A7705">
        <w:rPr>
          <w:rFonts w:ascii="Times New Roman" w:hAnsi="Times New Roman"/>
          <w:sz w:val="24"/>
          <w:szCs w:val="24"/>
          <w:lang w:val="en-US"/>
        </w:rPr>
        <w:t xml:space="preserve"> </w:t>
      </w:r>
      <w:r w:rsidRPr="005A7705">
        <w:rPr>
          <w:rFonts w:ascii="Times New Roman" w:hAnsi="Times New Roman"/>
          <w:sz w:val="24"/>
          <w:szCs w:val="24"/>
          <w:lang w:val="en-US"/>
        </w:rPr>
        <w:t>due to the subtraction of fins in the heat sink initial part</w:t>
      </w:r>
      <w:r w:rsidR="007605AA" w:rsidRPr="005A7705">
        <w:rPr>
          <w:rFonts w:ascii="Times New Roman" w:hAnsi="Times New Roman"/>
          <w:sz w:val="24"/>
          <w:szCs w:val="24"/>
          <w:lang w:val="en-US"/>
        </w:rPr>
        <w:t xml:space="preserve"> [30].</w:t>
      </w:r>
      <w:r w:rsidRPr="005A7705">
        <w:rPr>
          <w:rFonts w:ascii="Times New Roman" w:hAnsi="Times New Roman"/>
          <w:sz w:val="24"/>
          <w:szCs w:val="24"/>
          <w:lang w:val="en-US"/>
        </w:rPr>
        <w:t xml:space="preserve"> </w:t>
      </w:r>
      <w:r w:rsidR="000C7674" w:rsidRPr="005A7705">
        <w:rPr>
          <w:rFonts w:ascii="Times New Roman" w:hAnsi="Times New Roman"/>
          <w:sz w:val="24"/>
          <w:szCs w:val="24"/>
          <w:lang w:val="en-US"/>
        </w:rPr>
        <w:t>In addition, the disruption of the thermal boundary layer</w:t>
      </w:r>
      <w:r w:rsidR="007605AA" w:rsidRPr="005A7705">
        <w:rPr>
          <w:rFonts w:ascii="Times New Roman" w:hAnsi="Times New Roman"/>
          <w:sz w:val="24"/>
          <w:szCs w:val="24"/>
          <w:lang w:val="en-US"/>
        </w:rPr>
        <w:t>, which produces non-linear and thus less steep temperature increase along the heat sink length,</w:t>
      </w:r>
      <w:r w:rsidR="000C7674" w:rsidRPr="005A7705">
        <w:rPr>
          <w:rFonts w:ascii="Times New Roman" w:hAnsi="Times New Roman"/>
          <w:sz w:val="24"/>
          <w:szCs w:val="24"/>
          <w:lang w:val="en-US"/>
        </w:rPr>
        <w:t xml:space="preserve"> leads to more uniform temperature on the substrate compared to a straight-fin heat sink</w:t>
      </w:r>
      <w:r w:rsidR="00E124DD" w:rsidRPr="005A7705">
        <w:rPr>
          <w:rFonts w:ascii="Times New Roman" w:hAnsi="Times New Roman"/>
          <w:sz w:val="24"/>
          <w:szCs w:val="24"/>
          <w:lang w:val="en-US"/>
        </w:rPr>
        <w:t xml:space="preserve"> of either higher or lower fin density</w:t>
      </w:r>
      <w:r w:rsidR="000C7674" w:rsidRPr="005A7705">
        <w:rPr>
          <w:rFonts w:ascii="Times New Roman" w:hAnsi="Times New Roman"/>
          <w:sz w:val="24"/>
          <w:szCs w:val="24"/>
          <w:lang w:val="en-US"/>
        </w:rPr>
        <w:t>.</w:t>
      </w:r>
      <w:r w:rsidR="00E124DD" w:rsidRPr="005A7705">
        <w:rPr>
          <w:rFonts w:ascii="Times New Roman" w:hAnsi="Times New Roman"/>
          <w:sz w:val="24"/>
          <w:szCs w:val="24"/>
          <w:lang w:val="en-US"/>
        </w:rPr>
        <w:t xml:space="preserve"> </w:t>
      </w:r>
      <w:r w:rsidR="006927C5" w:rsidRPr="005A7705">
        <w:rPr>
          <w:rFonts w:ascii="Times New Roman" w:hAnsi="Times New Roman"/>
          <w:sz w:val="24"/>
          <w:szCs w:val="24"/>
          <w:lang w:val="en-US"/>
        </w:rPr>
        <w:t xml:space="preserve">Finally, </w:t>
      </w:r>
      <w:r w:rsidR="00E124DD" w:rsidRPr="005A7705">
        <w:rPr>
          <w:rFonts w:ascii="Times New Roman" w:hAnsi="Times New Roman"/>
          <w:sz w:val="24"/>
          <w:szCs w:val="24"/>
          <w:lang w:val="en-US"/>
        </w:rPr>
        <w:t xml:space="preserve">the </w:t>
      </w:r>
      <w:r w:rsidR="006927C5" w:rsidRPr="005A7705">
        <w:rPr>
          <w:rFonts w:ascii="Times New Roman" w:hAnsi="Times New Roman"/>
          <w:sz w:val="24"/>
          <w:szCs w:val="24"/>
          <w:lang w:val="en-US"/>
        </w:rPr>
        <w:t>VW design</w:t>
      </w:r>
      <w:r w:rsidR="00E124DD" w:rsidRPr="005A7705">
        <w:rPr>
          <w:rFonts w:ascii="Times New Roman" w:hAnsi="Times New Roman"/>
          <w:sz w:val="24"/>
          <w:szCs w:val="24"/>
          <w:lang w:val="en-US"/>
        </w:rPr>
        <w:t xml:space="preserve"> </w:t>
      </w:r>
      <w:r w:rsidR="006927C5" w:rsidRPr="005A7705">
        <w:rPr>
          <w:rFonts w:ascii="Times New Roman" w:hAnsi="Times New Roman"/>
          <w:sz w:val="24"/>
          <w:szCs w:val="24"/>
          <w:lang w:val="en-US"/>
        </w:rPr>
        <w:t>allows</w:t>
      </w:r>
      <w:r w:rsidR="00E124DD" w:rsidRPr="005A7705">
        <w:rPr>
          <w:rFonts w:ascii="Times New Roman" w:hAnsi="Times New Roman"/>
          <w:sz w:val="24"/>
          <w:szCs w:val="24"/>
          <w:lang w:val="en-US"/>
        </w:rPr>
        <w:t xml:space="preserve"> the</w:t>
      </w:r>
      <w:r w:rsidR="006927C5" w:rsidRPr="005A7705">
        <w:rPr>
          <w:rFonts w:ascii="Times New Roman" w:hAnsi="Times New Roman"/>
          <w:sz w:val="24"/>
          <w:szCs w:val="24"/>
          <w:lang w:val="en-US"/>
        </w:rPr>
        <w:t xml:space="preserve"> regulation of the</w:t>
      </w:r>
      <w:r w:rsidR="00E124DD" w:rsidRPr="005A7705">
        <w:rPr>
          <w:rFonts w:ascii="Times New Roman" w:hAnsi="Times New Roman"/>
          <w:sz w:val="24"/>
          <w:szCs w:val="24"/>
          <w:lang w:val="en-US"/>
        </w:rPr>
        <w:t xml:space="preserve"> hotspot temperature</w:t>
      </w:r>
      <w:r w:rsidR="006927C5" w:rsidRPr="005A7705">
        <w:rPr>
          <w:rFonts w:ascii="Times New Roman" w:hAnsi="Times New Roman"/>
          <w:sz w:val="24"/>
          <w:szCs w:val="24"/>
          <w:lang w:val="en-US"/>
        </w:rPr>
        <w:t xml:space="preserve"> for a wide range of flow rates, a feature</w:t>
      </w:r>
      <w:r w:rsidR="00E124DD" w:rsidRPr="005A7705">
        <w:rPr>
          <w:rFonts w:ascii="Times New Roman" w:hAnsi="Times New Roman"/>
          <w:sz w:val="24"/>
          <w:szCs w:val="24"/>
          <w:lang w:val="en-US"/>
        </w:rPr>
        <w:t xml:space="preserve"> </w:t>
      </w:r>
      <w:r w:rsidR="006927C5" w:rsidRPr="005A7705">
        <w:rPr>
          <w:rFonts w:ascii="Times New Roman" w:hAnsi="Times New Roman"/>
          <w:sz w:val="24"/>
          <w:szCs w:val="24"/>
          <w:lang w:val="en-US"/>
        </w:rPr>
        <w:t>not encountered in</w:t>
      </w:r>
      <w:r w:rsidR="00E124DD" w:rsidRPr="005A7705">
        <w:rPr>
          <w:rFonts w:ascii="Times New Roman" w:hAnsi="Times New Roman"/>
          <w:sz w:val="24"/>
          <w:szCs w:val="24"/>
          <w:lang w:val="en-US"/>
        </w:rPr>
        <w:t xml:space="preserve"> straight-fin configurations.</w:t>
      </w:r>
    </w:p>
    <w:p w:rsidR="0070021D" w:rsidRDefault="0070021D" w:rsidP="00292C7E">
      <w:pPr>
        <w:jc w:val="both"/>
        <w:rPr>
          <w:rFonts w:ascii="Times New Roman" w:hAnsi="Times New Roman"/>
          <w:sz w:val="20"/>
          <w:szCs w:val="20"/>
          <w:lang w:val="en-US"/>
        </w:rPr>
      </w:pPr>
    </w:p>
    <w:p w:rsidR="00D03905" w:rsidRDefault="00D03905" w:rsidP="00D42110">
      <w:pPr>
        <w:autoSpaceDE w:val="0"/>
        <w:autoSpaceDN w:val="0"/>
        <w:adjustRightInd w:val="0"/>
        <w:rPr>
          <w:rFonts w:ascii="Times New Roman" w:hAnsi="Times New Roman"/>
          <w:b/>
          <w:sz w:val="24"/>
          <w:szCs w:val="24"/>
          <w:lang w:val="en-US"/>
        </w:rPr>
      </w:pPr>
    </w:p>
    <w:p w:rsidR="00D03905" w:rsidRDefault="00D03905" w:rsidP="00D42110">
      <w:pPr>
        <w:autoSpaceDE w:val="0"/>
        <w:autoSpaceDN w:val="0"/>
        <w:adjustRightInd w:val="0"/>
        <w:rPr>
          <w:rFonts w:ascii="Times New Roman" w:hAnsi="Times New Roman"/>
          <w:b/>
          <w:sz w:val="24"/>
          <w:szCs w:val="24"/>
          <w:lang w:val="en-US"/>
        </w:rPr>
      </w:pPr>
    </w:p>
    <w:p w:rsidR="00E44596" w:rsidRDefault="00E44596" w:rsidP="00D42110">
      <w:pPr>
        <w:autoSpaceDE w:val="0"/>
        <w:autoSpaceDN w:val="0"/>
        <w:adjustRightInd w:val="0"/>
        <w:rPr>
          <w:rFonts w:ascii="Times New Roman" w:hAnsi="Times New Roman"/>
          <w:b/>
          <w:sz w:val="24"/>
          <w:szCs w:val="24"/>
          <w:lang w:val="en-US"/>
        </w:rPr>
      </w:pPr>
      <w:r w:rsidRPr="00A912B3">
        <w:rPr>
          <w:rFonts w:ascii="Times New Roman" w:hAnsi="Times New Roman"/>
          <w:b/>
          <w:sz w:val="24"/>
          <w:szCs w:val="24"/>
          <w:lang w:val="en-US"/>
        </w:rPr>
        <w:t>6. Conclusions</w:t>
      </w:r>
    </w:p>
    <w:p w:rsidR="00E44596" w:rsidRDefault="00E44596" w:rsidP="00D42110">
      <w:pPr>
        <w:autoSpaceDE w:val="0"/>
        <w:autoSpaceDN w:val="0"/>
        <w:adjustRightInd w:val="0"/>
        <w:rPr>
          <w:rFonts w:ascii="Times New Roman" w:hAnsi="Times New Roman"/>
          <w:b/>
          <w:sz w:val="24"/>
          <w:szCs w:val="24"/>
          <w:lang w:val="en-US"/>
        </w:rPr>
      </w:pPr>
    </w:p>
    <w:p w:rsidR="00E44596" w:rsidRDefault="00E44596" w:rsidP="00B718FB">
      <w:pPr>
        <w:autoSpaceDE w:val="0"/>
        <w:autoSpaceDN w:val="0"/>
        <w:adjustRightInd w:val="0"/>
        <w:ind w:firstLine="284"/>
        <w:jc w:val="both"/>
        <w:rPr>
          <w:rFonts w:ascii="Times New Roman" w:hAnsi="Times New Roman"/>
          <w:sz w:val="24"/>
          <w:szCs w:val="24"/>
          <w:lang w:val="en-US"/>
        </w:rPr>
      </w:pPr>
      <w:r w:rsidRPr="00F34C5F">
        <w:rPr>
          <w:rFonts w:ascii="Times New Roman" w:hAnsi="Times New Roman"/>
          <w:sz w:val="24"/>
          <w:szCs w:val="24"/>
          <w:lang w:val="en-US"/>
        </w:rPr>
        <w:t>A novel</w:t>
      </w:r>
      <w:r>
        <w:rPr>
          <w:rFonts w:ascii="Times New Roman" w:hAnsi="Times New Roman"/>
          <w:sz w:val="24"/>
          <w:szCs w:val="24"/>
          <w:lang w:val="en-US"/>
        </w:rPr>
        <w:t>, elongated</w:t>
      </w:r>
      <w:r w:rsidRPr="00F34C5F">
        <w:rPr>
          <w:rFonts w:ascii="Times New Roman" w:hAnsi="Times New Roman"/>
          <w:sz w:val="24"/>
          <w:szCs w:val="24"/>
          <w:lang w:val="en-US"/>
        </w:rPr>
        <w:t xml:space="preserve"> plate-fin heat sink with active area 500 x 65 mm</w:t>
      </w:r>
      <w:r w:rsidRPr="00F34C5F">
        <w:rPr>
          <w:rFonts w:ascii="Times New Roman" w:hAnsi="Times New Roman"/>
          <w:sz w:val="24"/>
          <w:szCs w:val="24"/>
          <w:vertAlign w:val="superscript"/>
          <w:lang w:val="en-US"/>
        </w:rPr>
        <w:t>2</w:t>
      </w:r>
      <w:r w:rsidRPr="00F34C5F">
        <w:rPr>
          <w:rFonts w:ascii="Times New Roman" w:hAnsi="Times New Roman"/>
          <w:sz w:val="24"/>
          <w:szCs w:val="24"/>
          <w:lang w:val="en-US"/>
        </w:rPr>
        <w:t xml:space="preserve"> was numerically and experimentally evaluated in this study. The heat sink comprises three sections of rectangular channels with stepwise varying widths. A </w:t>
      </w:r>
      <w:r>
        <w:rPr>
          <w:rFonts w:ascii="Times New Roman" w:hAnsi="Times New Roman"/>
          <w:sz w:val="24"/>
          <w:szCs w:val="24"/>
          <w:lang w:val="en-US"/>
        </w:rPr>
        <w:t xml:space="preserve">closed flow loop </w:t>
      </w:r>
      <w:r w:rsidRPr="00F34C5F">
        <w:rPr>
          <w:rFonts w:ascii="Times New Roman" w:hAnsi="Times New Roman"/>
          <w:sz w:val="24"/>
          <w:szCs w:val="24"/>
          <w:lang w:val="en-US"/>
        </w:rPr>
        <w:t>was developed in order</w:t>
      </w:r>
      <w:r>
        <w:rPr>
          <w:rFonts w:ascii="Times New Roman" w:hAnsi="Times New Roman"/>
          <w:sz w:val="24"/>
          <w:szCs w:val="24"/>
          <w:lang w:val="en-US"/>
        </w:rPr>
        <w:t xml:space="preserve"> to experimentally evaluate its hydrodynamic and thermal performance for water flow rates in the range 20-40 mL/s</w:t>
      </w:r>
      <w:r w:rsidRPr="00F34C5F">
        <w:rPr>
          <w:rFonts w:ascii="Times New Roman" w:hAnsi="Times New Roman"/>
          <w:sz w:val="24"/>
          <w:szCs w:val="24"/>
          <w:lang w:val="en-US"/>
        </w:rPr>
        <w:t>.</w:t>
      </w:r>
      <w:r>
        <w:rPr>
          <w:rFonts w:ascii="Times New Roman" w:hAnsi="Times New Roman"/>
          <w:sz w:val="24"/>
          <w:szCs w:val="24"/>
          <w:lang w:val="en-US"/>
        </w:rPr>
        <w:t xml:space="preserve"> </w:t>
      </w:r>
      <w:r w:rsidR="001B5865">
        <w:rPr>
          <w:rFonts w:ascii="Times New Roman" w:hAnsi="Times New Roman"/>
          <w:sz w:val="24"/>
          <w:szCs w:val="24"/>
          <w:lang w:val="en-US"/>
        </w:rPr>
        <w:t>M</w:t>
      </w:r>
      <w:r>
        <w:rPr>
          <w:rFonts w:ascii="Times New Roman" w:hAnsi="Times New Roman"/>
          <w:sz w:val="24"/>
          <w:szCs w:val="24"/>
          <w:lang w:val="en-US"/>
        </w:rPr>
        <w:t>easurements and numerical predictions aiming at obtaining the induced pressure drop and the temperature distribution of the solid wall were found to be in very good agreement with one another. It has been found that fluid friction in the third heat-sink section of microscale dimensions accounts for approximately 95% of the overall induced pressure drop, which was found to be in the range 484-961 Pa. It can be consequently deduced that the presence of the lower fin-density sections greatly mitigates the pressure drop penalty inevitably associated with such a multi-channel configuration. In addition, the pressure drop induced by the manifold system was found to be negligible.</w:t>
      </w:r>
    </w:p>
    <w:p w:rsidR="00E44596" w:rsidRPr="0035284B" w:rsidRDefault="00E44596" w:rsidP="00266A51">
      <w:pPr>
        <w:autoSpaceDE w:val="0"/>
        <w:autoSpaceDN w:val="0"/>
        <w:adjustRightInd w:val="0"/>
        <w:ind w:firstLine="284"/>
        <w:jc w:val="both"/>
        <w:rPr>
          <w:rFonts w:ascii="Times New Roman" w:hAnsi="Times New Roman"/>
          <w:sz w:val="24"/>
          <w:szCs w:val="24"/>
          <w:lang w:val="en-US"/>
        </w:rPr>
      </w:pPr>
      <w:r w:rsidRPr="00266A51">
        <w:rPr>
          <w:rFonts w:ascii="Times New Roman" w:hAnsi="Times New Roman"/>
          <w:sz w:val="24"/>
          <w:szCs w:val="24"/>
          <w:lang w:val="en-US"/>
        </w:rPr>
        <w:t xml:space="preserve"> Regarding thermal performance, it was established that the wall maximum temperature remained relatively constant regardless of the Reynolds number due to the effect of free </w:t>
      </w:r>
      <w:r w:rsidRPr="0035284B">
        <w:rPr>
          <w:rFonts w:ascii="Times New Roman" w:hAnsi="Times New Roman"/>
          <w:sz w:val="24"/>
          <w:szCs w:val="24"/>
          <w:lang w:val="en-US"/>
        </w:rPr>
        <w:t>convection in the first heat sink section. As was further illustrated through the numerical evaluation, longitudinal vortices, albeit of gradually reducing strength, emerge in the three sections of the heat sink</w:t>
      </w:r>
      <w:r w:rsidR="00921A33" w:rsidRPr="0035284B">
        <w:rPr>
          <w:rFonts w:ascii="Times New Roman" w:hAnsi="Times New Roman"/>
          <w:sz w:val="24"/>
          <w:szCs w:val="24"/>
          <w:lang w:val="en-US"/>
        </w:rPr>
        <w:t>. The onset of the secondary flow pattern has a beneficial effect on</w:t>
      </w:r>
      <w:r w:rsidRPr="0035284B">
        <w:rPr>
          <w:rFonts w:ascii="Times New Roman" w:hAnsi="Times New Roman"/>
          <w:sz w:val="24"/>
          <w:szCs w:val="24"/>
          <w:lang w:val="en-US"/>
        </w:rPr>
        <w:t xml:space="preserve"> heat transfer</w:t>
      </w:r>
      <w:r w:rsidR="00921A33" w:rsidRPr="0035284B">
        <w:rPr>
          <w:rFonts w:ascii="Times New Roman" w:hAnsi="Times New Roman"/>
          <w:sz w:val="24"/>
          <w:szCs w:val="24"/>
          <w:lang w:val="en-US"/>
        </w:rPr>
        <w:t xml:space="preserve"> in the first two heat-sink sections</w:t>
      </w:r>
      <w:r w:rsidRPr="0035284B">
        <w:rPr>
          <w:rFonts w:ascii="Times New Roman" w:hAnsi="Times New Roman"/>
          <w:sz w:val="24"/>
          <w:szCs w:val="24"/>
          <w:lang w:val="en-US"/>
        </w:rPr>
        <w:t>. Buoyancy rolls emerge in the first heat sink section, while contraction-induced horseshoe vortices in the subsequent sections. The Nusselt numbers obtained were found, in general, to be higher than the theoretical ones for purely parallel flow.</w:t>
      </w:r>
    </w:p>
    <w:p w:rsidR="00E44596" w:rsidRPr="00FE0335" w:rsidRDefault="00E44596" w:rsidP="00CE1ACE">
      <w:pPr>
        <w:autoSpaceDE w:val="0"/>
        <w:autoSpaceDN w:val="0"/>
        <w:adjustRightInd w:val="0"/>
        <w:ind w:firstLine="284"/>
        <w:jc w:val="both"/>
        <w:rPr>
          <w:rFonts w:ascii="Times New Roman" w:hAnsi="Times New Roman"/>
          <w:sz w:val="24"/>
          <w:szCs w:val="24"/>
          <w:lang w:val="en-US"/>
        </w:rPr>
      </w:pPr>
      <w:r w:rsidRPr="0035284B">
        <w:rPr>
          <w:rFonts w:ascii="Times New Roman" w:hAnsi="Times New Roman"/>
          <w:sz w:val="24"/>
          <w:szCs w:val="24"/>
          <w:lang w:val="en-US"/>
        </w:rPr>
        <w:t>The heat-sink thermal resistance based on the maximum wall temperature obtained a</w:t>
      </w:r>
      <w:r w:rsidRPr="00FE0335">
        <w:rPr>
          <w:rFonts w:ascii="Times New Roman" w:hAnsi="Times New Roman"/>
          <w:sz w:val="24"/>
          <w:szCs w:val="24"/>
          <w:lang w:val="en-US"/>
        </w:rPr>
        <w:t xml:space="preserve"> constant value approximately equal to 0.015 K/W, while the respective value calculated using the average wall temperature was in the range 0.008-0.014 K/W depending on the flow rate. The required pumping power for circulating the cooling flui</w:t>
      </w:r>
      <w:r>
        <w:rPr>
          <w:rFonts w:ascii="Times New Roman" w:hAnsi="Times New Roman"/>
          <w:sz w:val="24"/>
          <w:szCs w:val="24"/>
          <w:lang w:val="en-US"/>
        </w:rPr>
        <w:t>d obtained very low values, namely not exceeding</w:t>
      </w:r>
      <w:r w:rsidRPr="00FE0335">
        <w:rPr>
          <w:rFonts w:ascii="Times New Roman" w:hAnsi="Times New Roman"/>
          <w:sz w:val="24"/>
          <w:szCs w:val="24"/>
          <w:lang w:val="en-US"/>
        </w:rPr>
        <w:t xml:space="preserve"> 0.04 W. In conclusion, the proposed cooling device exhibits attractive overall performance that allows good control of the thermal behavior with minimum parasitic power losses</w:t>
      </w:r>
      <w:r w:rsidR="00485DED" w:rsidRPr="00485DED">
        <w:rPr>
          <w:rFonts w:ascii="Times New Roman" w:hAnsi="Times New Roman"/>
          <w:sz w:val="24"/>
          <w:szCs w:val="24"/>
          <w:lang w:val="en-US"/>
        </w:rPr>
        <w:t xml:space="preserve"> </w:t>
      </w:r>
      <w:r w:rsidR="00485DED">
        <w:rPr>
          <w:rFonts w:ascii="Times New Roman" w:hAnsi="Times New Roman"/>
          <w:sz w:val="24"/>
          <w:szCs w:val="24"/>
          <w:lang w:val="en-US"/>
        </w:rPr>
        <w:t xml:space="preserve">and it is an excellent candidate for linear </w:t>
      </w:r>
      <w:r w:rsidR="00485DED" w:rsidRPr="00891CFB">
        <w:rPr>
          <w:rFonts w:ascii="Times New Roman" w:hAnsi="Times New Roman"/>
          <w:sz w:val="24"/>
          <w:szCs w:val="24"/>
          <w:lang w:val="en-US"/>
        </w:rPr>
        <w:t>Concentrati</w:t>
      </w:r>
      <w:r w:rsidR="00485DED">
        <w:rPr>
          <w:rFonts w:ascii="Times New Roman" w:hAnsi="Times New Roman"/>
          <w:sz w:val="24"/>
          <w:szCs w:val="24"/>
          <w:lang w:val="en-US"/>
        </w:rPr>
        <w:t>ng/Photovoltaic Thermal (CPVT) s</w:t>
      </w:r>
      <w:r w:rsidR="00485DED" w:rsidRPr="00891CFB">
        <w:rPr>
          <w:rFonts w:ascii="Times New Roman" w:hAnsi="Times New Roman"/>
          <w:sz w:val="24"/>
          <w:szCs w:val="24"/>
          <w:lang w:val="en-US"/>
        </w:rPr>
        <w:t>ystems</w:t>
      </w:r>
      <w:r w:rsidR="00485DED">
        <w:rPr>
          <w:rFonts w:ascii="Times New Roman" w:hAnsi="Times New Roman"/>
          <w:sz w:val="24"/>
          <w:szCs w:val="24"/>
          <w:lang w:val="en-US"/>
        </w:rPr>
        <w:t>.</w:t>
      </w:r>
    </w:p>
    <w:p w:rsidR="00E44596" w:rsidRDefault="00E44596" w:rsidP="00D42110">
      <w:pPr>
        <w:autoSpaceDE w:val="0"/>
        <w:autoSpaceDN w:val="0"/>
        <w:adjustRightInd w:val="0"/>
        <w:rPr>
          <w:rFonts w:ascii="Times New Roman" w:hAnsi="Times New Roman"/>
          <w:sz w:val="28"/>
          <w:szCs w:val="28"/>
          <w:lang w:val="en-US"/>
        </w:rPr>
      </w:pPr>
    </w:p>
    <w:p w:rsidR="00E44596" w:rsidRDefault="00E44596" w:rsidP="00D42110">
      <w:pPr>
        <w:autoSpaceDE w:val="0"/>
        <w:autoSpaceDN w:val="0"/>
        <w:adjustRightInd w:val="0"/>
        <w:rPr>
          <w:rFonts w:ascii="Times New Roman" w:hAnsi="Times New Roman"/>
          <w:b/>
          <w:sz w:val="24"/>
          <w:szCs w:val="24"/>
          <w:lang w:val="en-US"/>
        </w:rPr>
      </w:pPr>
    </w:p>
    <w:p w:rsidR="00E44596" w:rsidRDefault="00E44596" w:rsidP="00D42110">
      <w:pPr>
        <w:autoSpaceDE w:val="0"/>
        <w:autoSpaceDN w:val="0"/>
        <w:adjustRightInd w:val="0"/>
        <w:rPr>
          <w:rFonts w:ascii="Times New Roman" w:hAnsi="Times New Roman"/>
          <w:b/>
          <w:sz w:val="24"/>
          <w:szCs w:val="24"/>
          <w:lang w:val="en-US"/>
        </w:rPr>
      </w:pPr>
    </w:p>
    <w:p w:rsidR="00E44596" w:rsidRPr="00D42110" w:rsidRDefault="00E44596" w:rsidP="00D42110">
      <w:pPr>
        <w:autoSpaceDE w:val="0"/>
        <w:autoSpaceDN w:val="0"/>
        <w:adjustRightInd w:val="0"/>
        <w:rPr>
          <w:rFonts w:ascii="Times New Roman" w:hAnsi="Times New Roman"/>
          <w:b/>
          <w:sz w:val="24"/>
          <w:szCs w:val="24"/>
          <w:lang w:val="en-US"/>
        </w:rPr>
      </w:pPr>
      <w:r w:rsidRPr="00D42110">
        <w:rPr>
          <w:rFonts w:ascii="Times New Roman" w:hAnsi="Times New Roman"/>
          <w:b/>
          <w:sz w:val="24"/>
          <w:szCs w:val="24"/>
          <w:lang w:val="en-US"/>
        </w:rPr>
        <w:t>Acknowledgments</w:t>
      </w:r>
    </w:p>
    <w:p w:rsidR="00E44596" w:rsidRPr="00D42110" w:rsidRDefault="00E44596" w:rsidP="00D42110">
      <w:pPr>
        <w:autoSpaceDE w:val="0"/>
        <w:autoSpaceDN w:val="0"/>
        <w:adjustRightInd w:val="0"/>
        <w:rPr>
          <w:rFonts w:ascii="Times New Roman" w:hAnsi="Times New Roman"/>
          <w:sz w:val="24"/>
          <w:szCs w:val="24"/>
          <w:lang w:val="en-US"/>
        </w:rPr>
      </w:pPr>
    </w:p>
    <w:p w:rsidR="00E44596" w:rsidRDefault="00E44596" w:rsidP="00D42110">
      <w:pPr>
        <w:jc w:val="both"/>
        <w:rPr>
          <w:rFonts w:ascii="Times New Roman" w:hAnsi="Times New Roman"/>
          <w:sz w:val="24"/>
          <w:szCs w:val="24"/>
          <w:lang w:val="en-US"/>
        </w:rPr>
      </w:pPr>
      <w:r w:rsidRPr="00D42110">
        <w:rPr>
          <w:rFonts w:ascii="Times New Roman" w:hAnsi="Times New Roman"/>
          <w:sz w:val="24"/>
          <w:szCs w:val="24"/>
          <w:lang w:val="en-US"/>
        </w:rPr>
        <w:t xml:space="preserve">The simulations were performed using the NTUA Cloud Computing infrastructure. The staff of the computer center is gratefully acknowledged for their technical support. The work was financially supported by the NTUA Special Account for Research. </w:t>
      </w:r>
    </w:p>
    <w:p w:rsidR="00E44596" w:rsidRDefault="00E44596" w:rsidP="00D42110">
      <w:pPr>
        <w:jc w:val="both"/>
        <w:rPr>
          <w:rFonts w:ascii="Times New Roman" w:hAnsi="Times New Roman"/>
          <w:sz w:val="24"/>
          <w:szCs w:val="24"/>
          <w:lang w:val="en-US"/>
        </w:rPr>
      </w:pPr>
    </w:p>
    <w:p w:rsidR="00E44596" w:rsidRPr="007D7DCC" w:rsidRDefault="00E44596" w:rsidP="00D42110">
      <w:pPr>
        <w:jc w:val="both"/>
        <w:rPr>
          <w:rFonts w:ascii="Times New Roman" w:hAnsi="Times New Roman"/>
          <w:b/>
          <w:sz w:val="24"/>
          <w:szCs w:val="24"/>
          <w:lang w:val="en-US"/>
        </w:rPr>
      </w:pPr>
      <w:r w:rsidRPr="007D7DCC">
        <w:rPr>
          <w:rFonts w:ascii="Times New Roman" w:hAnsi="Times New Roman"/>
          <w:b/>
          <w:sz w:val="24"/>
          <w:szCs w:val="24"/>
          <w:lang w:val="en-US"/>
        </w:rPr>
        <w:t>References</w:t>
      </w:r>
    </w:p>
    <w:p w:rsidR="00E44596" w:rsidRPr="00D42110" w:rsidRDefault="00E44596" w:rsidP="00D42110">
      <w:pPr>
        <w:jc w:val="both"/>
        <w:rPr>
          <w:rFonts w:ascii="Times New Roman" w:hAnsi="Times New Roman"/>
          <w:sz w:val="24"/>
          <w:szCs w:val="24"/>
          <w:lang w:val="en-US"/>
        </w:rPr>
      </w:pPr>
    </w:p>
    <w:p w:rsidR="00E44596" w:rsidRPr="00963F92" w:rsidRDefault="00E44596" w:rsidP="009A26D9">
      <w:pPr>
        <w:ind w:left="284" w:hanging="284"/>
        <w:jc w:val="both"/>
        <w:rPr>
          <w:rFonts w:ascii="Times New Roman" w:hAnsi="Times New Roman"/>
          <w:sz w:val="20"/>
          <w:szCs w:val="20"/>
          <w:lang w:val="en-US"/>
        </w:rPr>
      </w:pPr>
      <w:r w:rsidRPr="00963F92">
        <w:rPr>
          <w:rFonts w:ascii="Times New Roman" w:hAnsi="Times New Roman"/>
          <w:sz w:val="20"/>
          <w:szCs w:val="20"/>
          <w:lang w:val="en-US"/>
        </w:rPr>
        <w:t xml:space="preserve">[1] </w:t>
      </w:r>
      <w:r w:rsidR="00A460D3">
        <w:rPr>
          <w:rFonts w:ascii="Times New Roman" w:hAnsi="Times New Roman"/>
          <w:sz w:val="20"/>
          <w:szCs w:val="20"/>
          <w:lang w:val="en-US"/>
        </w:rPr>
        <w:t xml:space="preserve">N. </w:t>
      </w:r>
      <w:proofErr w:type="spellStart"/>
      <w:r w:rsidRPr="003F3948">
        <w:rPr>
          <w:rFonts w:ascii="Times New Roman" w:hAnsi="Times New Roman"/>
          <w:sz w:val="20"/>
          <w:szCs w:val="20"/>
          <w:lang w:val="en-US"/>
        </w:rPr>
        <w:t>Nagarani</w:t>
      </w:r>
      <w:proofErr w:type="spellEnd"/>
      <w:r w:rsidR="00A460D3">
        <w:rPr>
          <w:rFonts w:ascii="Times New Roman" w:hAnsi="Times New Roman"/>
          <w:sz w:val="20"/>
          <w:szCs w:val="20"/>
          <w:lang w:val="en-US"/>
        </w:rPr>
        <w:t>,</w:t>
      </w:r>
      <w:r>
        <w:rPr>
          <w:rFonts w:ascii="Times New Roman" w:hAnsi="Times New Roman"/>
          <w:sz w:val="20"/>
          <w:szCs w:val="20"/>
          <w:lang w:val="en-US"/>
        </w:rPr>
        <w:t xml:space="preserve"> </w:t>
      </w:r>
      <w:r w:rsidR="00A460D3">
        <w:rPr>
          <w:rFonts w:ascii="Times New Roman" w:hAnsi="Times New Roman"/>
          <w:sz w:val="20"/>
          <w:szCs w:val="20"/>
          <w:lang w:val="en-US"/>
        </w:rPr>
        <w:t>K.</w:t>
      </w:r>
      <w:r>
        <w:rPr>
          <w:rFonts w:ascii="Times New Roman" w:hAnsi="Times New Roman"/>
          <w:sz w:val="20"/>
          <w:szCs w:val="20"/>
          <w:lang w:val="en-US"/>
        </w:rPr>
        <w:t xml:space="preserve"> </w:t>
      </w:r>
      <w:proofErr w:type="spellStart"/>
      <w:r w:rsidRPr="003F3948">
        <w:rPr>
          <w:rFonts w:ascii="Times New Roman" w:hAnsi="Times New Roman"/>
          <w:sz w:val="20"/>
          <w:szCs w:val="20"/>
          <w:lang w:val="en-US"/>
        </w:rPr>
        <w:t>Mayilsamy</w:t>
      </w:r>
      <w:proofErr w:type="spellEnd"/>
      <w:r>
        <w:rPr>
          <w:rFonts w:ascii="Times New Roman" w:hAnsi="Times New Roman"/>
          <w:sz w:val="20"/>
          <w:szCs w:val="20"/>
          <w:lang w:val="en-US"/>
        </w:rPr>
        <w:t>,</w:t>
      </w:r>
      <w:r w:rsidR="00A460D3">
        <w:rPr>
          <w:rFonts w:ascii="Times New Roman" w:hAnsi="Times New Roman"/>
          <w:sz w:val="20"/>
          <w:szCs w:val="20"/>
          <w:lang w:val="en-US"/>
        </w:rPr>
        <w:t xml:space="preserve"> A.</w:t>
      </w:r>
      <w:r w:rsidRPr="003F3948">
        <w:rPr>
          <w:rFonts w:ascii="Times New Roman" w:hAnsi="Times New Roman"/>
          <w:sz w:val="20"/>
          <w:szCs w:val="20"/>
          <w:lang w:val="en-US"/>
        </w:rPr>
        <w:t xml:space="preserve"> </w:t>
      </w:r>
      <w:proofErr w:type="spellStart"/>
      <w:r w:rsidRPr="003F3948">
        <w:rPr>
          <w:rFonts w:ascii="Times New Roman" w:hAnsi="Times New Roman"/>
          <w:sz w:val="20"/>
          <w:szCs w:val="20"/>
          <w:lang w:val="en-US"/>
        </w:rPr>
        <w:t>Murugesan</w:t>
      </w:r>
      <w:proofErr w:type="spellEnd"/>
      <w:r>
        <w:rPr>
          <w:rFonts w:ascii="Times New Roman" w:hAnsi="Times New Roman"/>
          <w:sz w:val="20"/>
          <w:szCs w:val="20"/>
          <w:lang w:val="en-US"/>
        </w:rPr>
        <w:t>,</w:t>
      </w:r>
      <w:r w:rsidR="00A460D3">
        <w:rPr>
          <w:rFonts w:ascii="Times New Roman" w:hAnsi="Times New Roman"/>
          <w:sz w:val="20"/>
          <w:szCs w:val="20"/>
          <w:lang w:val="en-US"/>
        </w:rPr>
        <w:t xml:space="preserve"> K.G.</w:t>
      </w:r>
      <w:r w:rsidRPr="003F3948">
        <w:rPr>
          <w:rFonts w:ascii="Times New Roman" w:hAnsi="Times New Roman"/>
          <w:sz w:val="20"/>
          <w:szCs w:val="20"/>
          <w:lang w:val="en-US"/>
        </w:rPr>
        <w:t xml:space="preserve"> </w:t>
      </w:r>
      <w:proofErr w:type="spellStart"/>
      <w:r w:rsidRPr="003F3948">
        <w:rPr>
          <w:rFonts w:ascii="Times New Roman" w:hAnsi="Times New Roman"/>
          <w:sz w:val="20"/>
          <w:szCs w:val="20"/>
          <w:lang w:val="en-US"/>
        </w:rPr>
        <w:t>Sathesh</w:t>
      </w:r>
      <w:proofErr w:type="spellEnd"/>
      <w:r w:rsidR="00A460D3">
        <w:rPr>
          <w:rFonts w:ascii="Times New Roman" w:hAnsi="Times New Roman"/>
          <w:sz w:val="20"/>
          <w:szCs w:val="20"/>
          <w:lang w:val="en-US"/>
        </w:rPr>
        <w:t>,</w:t>
      </w:r>
      <w:r w:rsidRPr="003F3948">
        <w:rPr>
          <w:rFonts w:ascii="Times New Roman" w:hAnsi="Times New Roman"/>
          <w:sz w:val="20"/>
          <w:szCs w:val="20"/>
          <w:lang w:val="en-US"/>
        </w:rPr>
        <w:t xml:space="preserve"> Review of utilization of extended surfaces in heat transfer problems</w:t>
      </w:r>
      <w:r w:rsidR="00A460D3">
        <w:rPr>
          <w:rFonts w:ascii="Times New Roman" w:hAnsi="Times New Roman"/>
          <w:sz w:val="20"/>
          <w:szCs w:val="20"/>
          <w:lang w:val="en-US"/>
        </w:rPr>
        <w:t>,</w:t>
      </w:r>
      <w:r>
        <w:rPr>
          <w:rFonts w:ascii="Times New Roman" w:hAnsi="Times New Roman"/>
          <w:sz w:val="20"/>
          <w:szCs w:val="20"/>
          <w:lang w:val="en-US"/>
        </w:rPr>
        <w:t xml:space="preserve"> </w:t>
      </w:r>
      <w:proofErr w:type="spellStart"/>
      <w:r>
        <w:rPr>
          <w:rFonts w:ascii="Times New Roman" w:hAnsi="Times New Roman"/>
          <w:sz w:val="20"/>
          <w:szCs w:val="20"/>
          <w:lang w:val="en-US"/>
        </w:rPr>
        <w:t>Ren</w:t>
      </w:r>
      <w:proofErr w:type="spellEnd"/>
      <w:r>
        <w:rPr>
          <w:rFonts w:ascii="Times New Roman" w:hAnsi="Times New Roman"/>
          <w:sz w:val="20"/>
          <w:szCs w:val="20"/>
          <w:lang w:val="en-US"/>
        </w:rPr>
        <w:t xml:space="preserve">. </w:t>
      </w:r>
      <w:proofErr w:type="spellStart"/>
      <w:proofErr w:type="gramStart"/>
      <w:r>
        <w:rPr>
          <w:rFonts w:ascii="Times New Roman" w:hAnsi="Times New Roman"/>
          <w:sz w:val="20"/>
          <w:szCs w:val="20"/>
          <w:lang w:val="en-US"/>
        </w:rPr>
        <w:t>Sust</w:t>
      </w:r>
      <w:proofErr w:type="spellEnd"/>
      <w:r>
        <w:rPr>
          <w:rFonts w:ascii="Times New Roman" w:hAnsi="Times New Roman"/>
          <w:sz w:val="20"/>
          <w:szCs w:val="20"/>
          <w:lang w:val="en-US"/>
        </w:rPr>
        <w:t>.</w:t>
      </w:r>
      <w:proofErr w:type="gramEnd"/>
      <w:r>
        <w:rPr>
          <w:rFonts w:ascii="Times New Roman" w:hAnsi="Times New Roman"/>
          <w:sz w:val="20"/>
          <w:szCs w:val="20"/>
          <w:lang w:val="en-US"/>
        </w:rPr>
        <w:t xml:space="preserve"> </w:t>
      </w:r>
      <w:proofErr w:type="gramStart"/>
      <w:r>
        <w:rPr>
          <w:rFonts w:ascii="Times New Roman" w:hAnsi="Times New Roman"/>
          <w:sz w:val="20"/>
          <w:szCs w:val="20"/>
          <w:lang w:val="en-US"/>
        </w:rPr>
        <w:t>En.</w:t>
      </w:r>
      <w:proofErr w:type="gramEnd"/>
      <w:r>
        <w:rPr>
          <w:rFonts w:ascii="Times New Roman" w:hAnsi="Times New Roman"/>
          <w:sz w:val="20"/>
          <w:szCs w:val="20"/>
          <w:lang w:val="en-US"/>
        </w:rPr>
        <w:t xml:space="preserve"> Rev. </w:t>
      </w:r>
      <w:r w:rsidR="00A460D3">
        <w:rPr>
          <w:rFonts w:ascii="Times New Roman" w:hAnsi="Times New Roman"/>
          <w:sz w:val="20"/>
          <w:szCs w:val="20"/>
          <w:lang w:val="en-US"/>
        </w:rPr>
        <w:t xml:space="preserve">(29) </w:t>
      </w:r>
      <w:r>
        <w:rPr>
          <w:rFonts w:ascii="Times New Roman" w:hAnsi="Times New Roman"/>
          <w:sz w:val="20"/>
          <w:szCs w:val="20"/>
          <w:lang w:val="en-US"/>
        </w:rPr>
        <w:t>2014</w:t>
      </w:r>
      <w:r w:rsidR="00A460D3">
        <w:rPr>
          <w:rFonts w:ascii="Times New Roman" w:hAnsi="Times New Roman"/>
          <w:sz w:val="20"/>
          <w:szCs w:val="20"/>
          <w:lang w:val="en-US"/>
        </w:rPr>
        <w:t xml:space="preserve"> </w:t>
      </w:r>
      <w:r>
        <w:rPr>
          <w:rFonts w:ascii="Times New Roman" w:hAnsi="Times New Roman"/>
          <w:sz w:val="20"/>
          <w:szCs w:val="20"/>
          <w:lang w:val="en-US"/>
        </w:rPr>
        <w:t>604-613.</w:t>
      </w:r>
    </w:p>
    <w:p w:rsidR="00E44596" w:rsidRPr="00963F92" w:rsidRDefault="00E44596" w:rsidP="007A1FBB">
      <w:pPr>
        <w:ind w:left="284" w:hanging="284"/>
        <w:jc w:val="both"/>
        <w:rPr>
          <w:rFonts w:ascii="Times New Roman" w:hAnsi="Times New Roman"/>
          <w:sz w:val="20"/>
          <w:szCs w:val="20"/>
          <w:lang w:val="en-US"/>
        </w:rPr>
      </w:pPr>
      <w:r w:rsidRPr="00963F92">
        <w:rPr>
          <w:rFonts w:ascii="Times New Roman" w:hAnsi="Times New Roman"/>
          <w:sz w:val="20"/>
          <w:szCs w:val="20"/>
          <w:lang w:val="en-US"/>
        </w:rPr>
        <w:t xml:space="preserve">[2] </w:t>
      </w:r>
      <w:r w:rsidR="00A460D3">
        <w:rPr>
          <w:rFonts w:ascii="Times New Roman" w:hAnsi="Times New Roman"/>
          <w:sz w:val="20"/>
          <w:szCs w:val="20"/>
          <w:lang w:val="en-US"/>
        </w:rPr>
        <w:t xml:space="preserve">S.S. </w:t>
      </w:r>
      <w:proofErr w:type="spellStart"/>
      <w:r w:rsidRPr="00963F92">
        <w:rPr>
          <w:rFonts w:ascii="Times New Roman" w:hAnsi="Times New Roman"/>
          <w:sz w:val="20"/>
          <w:szCs w:val="20"/>
          <w:lang w:val="en-US"/>
        </w:rPr>
        <w:t>Mehendale</w:t>
      </w:r>
      <w:proofErr w:type="spellEnd"/>
      <w:r>
        <w:rPr>
          <w:rFonts w:ascii="Times New Roman" w:hAnsi="Times New Roman"/>
          <w:sz w:val="20"/>
          <w:szCs w:val="20"/>
          <w:lang w:val="en-US"/>
        </w:rPr>
        <w:t>,</w:t>
      </w:r>
      <w:r w:rsidR="00A460D3">
        <w:rPr>
          <w:rFonts w:ascii="Times New Roman" w:hAnsi="Times New Roman"/>
          <w:sz w:val="20"/>
          <w:szCs w:val="20"/>
          <w:lang w:val="en-US"/>
        </w:rPr>
        <w:t xml:space="preserve"> A.M. Jacobi,</w:t>
      </w:r>
      <w:r w:rsidRPr="00963F92">
        <w:rPr>
          <w:rFonts w:ascii="Times New Roman" w:hAnsi="Times New Roman"/>
          <w:sz w:val="20"/>
          <w:szCs w:val="20"/>
          <w:lang w:val="en-US"/>
        </w:rPr>
        <w:t xml:space="preserve"> </w:t>
      </w:r>
      <w:r w:rsidRPr="00491FAC">
        <w:rPr>
          <w:rFonts w:ascii="Times New Roman" w:hAnsi="Times New Roman"/>
          <w:sz w:val="20"/>
          <w:szCs w:val="20"/>
          <w:lang w:val="en-US"/>
        </w:rPr>
        <w:t>Fluid flow and heat transfer at micro</w:t>
      </w:r>
      <w:r>
        <w:rPr>
          <w:rFonts w:ascii="Times New Roman" w:hAnsi="Times New Roman"/>
          <w:sz w:val="20"/>
          <w:szCs w:val="20"/>
          <w:lang w:val="en-US"/>
        </w:rPr>
        <w:t xml:space="preserve">- and </w:t>
      </w:r>
      <w:proofErr w:type="spellStart"/>
      <w:r>
        <w:rPr>
          <w:rFonts w:ascii="Times New Roman" w:hAnsi="Times New Roman"/>
          <w:sz w:val="20"/>
          <w:szCs w:val="20"/>
          <w:lang w:val="en-US"/>
        </w:rPr>
        <w:t>meso</w:t>
      </w:r>
      <w:proofErr w:type="spellEnd"/>
      <w:r>
        <w:rPr>
          <w:rFonts w:ascii="Times New Roman" w:hAnsi="Times New Roman"/>
          <w:sz w:val="20"/>
          <w:szCs w:val="20"/>
          <w:lang w:val="en-US"/>
        </w:rPr>
        <w:t>-</w:t>
      </w:r>
      <w:r w:rsidRPr="00491FAC">
        <w:rPr>
          <w:rFonts w:ascii="Times New Roman" w:hAnsi="Times New Roman"/>
          <w:sz w:val="20"/>
          <w:szCs w:val="20"/>
          <w:lang w:val="en-US"/>
        </w:rPr>
        <w:t>scales with application to heat exchanger design</w:t>
      </w:r>
      <w:r w:rsidR="00A460D3">
        <w:rPr>
          <w:rFonts w:ascii="Times New Roman" w:hAnsi="Times New Roman"/>
          <w:sz w:val="20"/>
          <w:szCs w:val="20"/>
          <w:lang w:val="en-US"/>
        </w:rPr>
        <w:t>,</w:t>
      </w:r>
      <w:r>
        <w:rPr>
          <w:rFonts w:ascii="Times New Roman" w:hAnsi="Times New Roman"/>
          <w:sz w:val="20"/>
          <w:szCs w:val="20"/>
          <w:lang w:val="en-US"/>
        </w:rPr>
        <w:t xml:space="preserve"> Appl. Mech. Rev.</w:t>
      </w:r>
      <w:r w:rsidR="00A460D3">
        <w:rPr>
          <w:rFonts w:ascii="Times New Roman" w:hAnsi="Times New Roman"/>
          <w:sz w:val="20"/>
          <w:szCs w:val="20"/>
          <w:lang w:val="en-US"/>
        </w:rPr>
        <w:t xml:space="preserve"> (53)</w:t>
      </w:r>
      <w:r>
        <w:rPr>
          <w:rFonts w:ascii="Times New Roman" w:hAnsi="Times New Roman"/>
          <w:sz w:val="20"/>
          <w:szCs w:val="20"/>
          <w:lang w:val="en-US"/>
        </w:rPr>
        <w:t xml:space="preserve"> 2000</w:t>
      </w:r>
      <w:r w:rsidR="00A460D3">
        <w:rPr>
          <w:rFonts w:ascii="Times New Roman" w:hAnsi="Times New Roman"/>
          <w:sz w:val="20"/>
          <w:szCs w:val="20"/>
          <w:lang w:val="en-US"/>
        </w:rPr>
        <w:t xml:space="preserve"> </w:t>
      </w:r>
      <w:r>
        <w:rPr>
          <w:rFonts w:ascii="Times New Roman" w:hAnsi="Times New Roman"/>
          <w:sz w:val="20"/>
          <w:szCs w:val="20"/>
          <w:lang w:val="en-US"/>
        </w:rPr>
        <w:t>175-193.</w:t>
      </w:r>
    </w:p>
    <w:p w:rsidR="00E44596" w:rsidRPr="00963F92" w:rsidRDefault="00E44596" w:rsidP="00993992">
      <w:pPr>
        <w:ind w:left="284" w:hanging="284"/>
        <w:jc w:val="both"/>
        <w:rPr>
          <w:rFonts w:ascii="Times New Roman" w:hAnsi="Times New Roman"/>
          <w:sz w:val="20"/>
          <w:szCs w:val="20"/>
          <w:lang w:val="en-US"/>
        </w:rPr>
      </w:pPr>
      <w:r w:rsidRPr="00963F92">
        <w:rPr>
          <w:rFonts w:ascii="Times New Roman" w:hAnsi="Times New Roman"/>
          <w:sz w:val="20"/>
          <w:szCs w:val="20"/>
          <w:lang w:val="en-US"/>
        </w:rPr>
        <w:t xml:space="preserve">[3] </w:t>
      </w:r>
      <w:r w:rsidR="00A460D3">
        <w:rPr>
          <w:rFonts w:ascii="Times New Roman" w:hAnsi="Times New Roman"/>
          <w:sz w:val="20"/>
          <w:szCs w:val="20"/>
          <w:lang w:val="en-US"/>
        </w:rPr>
        <w:t xml:space="preserve">S.A. </w:t>
      </w:r>
      <w:proofErr w:type="spellStart"/>
      <w:r w:rsidRPr="00963F92">
        <w:rPr>
          <w:rFonts w:ascii="Times New Roman" w:hAnsi="Times New Roman"/>
          <w:sz w:val="20"/>
          <w:szCs w:val="20"/>
          <w:lang w:val="en-US"/>
        </w:rPr>
        <w:t>Jajja</w:t>
      </w:r>
      <w:proofErr w:type="spellEnd"/>
      <w:r w:rsidR="00A460D3">
        <w:rPr>
          <w:rFonts w:ascii="Times New Roman" w:hAnsi="Times New Roman"/>
          <w:sz w:val="20"/>
          <w:szCs w:val="20"/>
          <w:lang w:val="en-US"/>
        </w:rPr>
        <w:t>,</w:t>
      </w:r>
      <w:r>
        <w:rPr>
          <w:rFonts w:ascii="Times New Roman" w:hAnsi="Times New Roman"/>
          <w:sz w:val="20"/>
          <w:szCs w:val="20"/>
          <w:lang w:val="en-US"/>
        </w:rPr>
        <w:t xml:space="preserve"> </w:t>
      </w:r>
      <w:r w:rsidR="00A460D3">
        <w:rPr>
          <w:rFonts w:ascii="Times New Roman" w:hAnsi="Times New Roman"/>
          <w:sz w:val="20"/>
          <w:szCs w:val="20"/>
          <w:lang w:val="en-US"/>
        </w:rPr>
        <w:t>W. Ali</w:t>
      </w:r>
      <w:r>
        <w:rPr>
          <w:rFonts w:ascii="Times New Roman" w:hAnsi="Times New Roman"/>
          <w:sz w:val="20"/>
          <w:szCs w:val="20"/>
          <w:lang w:val="en-US"/>
        </w:rPr>
        <w:t>,</w:t>
      </w:r>
      <w:r w:rsidR="00A460D3">
        <w:rPr>
          <w:rFonts w:ascii="Times New Roman" w:hAnsi="Times New Roman"/>
          <w:sz w:val="20"/>
          <w:szCs w:val="20"/>
          <w:lang w:val="en-US"/>
        </w:rPr>
        <w:t xml:space="preserve"> H.M.</w:t>
      </w:r>
      <w:r>
        <w:rPr>
          <w:rFonts w:ascii="Times New Roman" w:hAnsi="Times New Roman"/>
          <w:sz w:val="20"/>
          <w:szCs w:val="20"/>
          <w:lang w:val="en-US"/>
        </w:rPr>
        <w:t xml:space="preserve"> Ali,</w:t>
      </w:r>
      <w:r w:rsidR="00A460D3">
        <w:rPr>
          <w:rFonts w:ascii="Times New Roman" w:hAnsi="Times New Roman"/>
          <w:sz w:val="20"/>
          <w:szCs w:val="20"/>
          <w:lang w:val="en-US"/>
        </w:rPr>
        <w:t xml:space="preserve"> A.M.</w:t>
      </w:r>
      <w:r>
        <w:rPr>
          <w:rFonts w:ascii="Times New Roman" w:hAnsi="Times New Roman"/>
          <w:sz w:val="20"/>
          <w:szCs w:val="20"/>
          <w:lang w:val="en-US"/>
        </w:rPr>
        <w:t xml:space="preserve"> Ali</w:t>
      </w:r>
      <w:r w:rsidR="00A460D3">
        <w:rPr>
          <w:rFonts w:ascii="Times New Roman" w:hAnsi="Times New Roman"/>
          <w:sz w:val="20"/>
          <w:szCs w:val="20"/>
          <w:lang w:val="en-US"/>
        </w:rPr>
        <w:t>,</w:t>
      </w:r>
      <w:r>
        <w:rPr>
          <w:rFonts w:ascii="Times New Roman" w:hAnsi="Times New Roman"/>
          <w:sz w:val="20"/>
          <w:szCs w:val="20"/>
          <w:lang w:val="en-US"/>
        </w:rPr>
        <w:t xml:space="preserve"> </w:t>
      </w:r>
      <w:r w:rsidRPr="00673D46">
        <w:rPr>
          <w:rFonts w:ascii="Times New Roman" w:hAnsi="Times New Roman"/>
          <w:sz w:val="20"/>
          <w:szCs w:val="20"/>
          <w:lang w:val="en-US"/>
        </w:rPr>
        <w:t xml:space="preserve">Water cooled </w:t>
      </w:r>
      <w:proofErr w:type="spellStart"/>
      <w:r w:rsidRPr="00673D46">
        <w:rPr>
          <w:rFonts w:ascii="Times New Roman" w:hAnsi="Times New Roman"/>
          <w:sz w:val="20"/>
          <w:szCs w:val="20"/>
          <w:lang w:val="en-US"/>
        </w:rPr>
        <w:t>minichanne</w:t>
      </w:r>
      <w:r>
        <w:rPr>
          <w:rFonts w:ascii="Times New Roman" w:hAnsi="Times New Roman"/>
          <w:sz w:val="20"/>
          <w:szCs w:val="20"/>
          <w:lang w:val="en-US"/>
        </w:rPr>
        <w:t>l</w:t>
      </w:r>
      <w:proofErr w:type="spellEnd"/>
      <w:r>
        <w:rPr>
          <w:rFonts w:ascii="Times New Roman" w:hAnsi="Times New Roman"/>
          <w:sz w:val="20"/>
          <w:szCs w:val="20"/>
          <w:lang w:val="en-US"/>
        </w:rPr>
        <w:t xml:space="preserve"> heat sinks for microprocessor </w:t>
      </w:r>
      <w:r w:rsidRPr="00673D46">
        <w:rPr>
          <w:rFonts w:ascii="Times New Roman" w:hAnsi="Times New Roman"/>
          <w:sz w:val="20"/>
          <w:szCs w:val="20"/>
          <w:lang w:val="en-US"/>
        </w:rPr>
        <w:t>cooling: Effect of</w:t>
      </w:r>
      <w:r>
        <w:rPr>
          <w:rFonts w:ascii="Times New Roman" w:hAnsi="Times New Roman"/>
          <w:sz w:val="20"/>
          <w:szCs w:val="20"/>
          <w:lang w:val="en-US"/>
        </w:rPr>
        <w:t xml:space="preserve"> </w:t>
      </w:r>
      <w:r w:rsidRPr="00673D46">
        <w:rPr>
          <w:rFonts w:ascii="Times New Roman" w:hAnsi="Times New Roman"/>
          <w:sz w:val="20"/>
          <w:szCs w:val="20"/>
          <w:lang w:val="en-US"/>
        </w:rPr>
        <w:t>fin spacing</w:t>
      </w:r>
      <w:r w:rsidR="00A460D3">
        <w:rPr>
          <w:rFonts w:ascii="Times New Roman" w:hAnsi="Times New Roman"/>
          <w:sz w:val="20"/>
          <w:szCs w:val="20"/>
          <w:lang w:val="en-US"/>
        </w:rPr>
        <w:t>,</w:t>
      </w:r>
      <w:r>
        <w:rPr>
          <w:rFonts w:ascii="Times New Roman" w:hAnsi="Times New Roman"/>
          <w:sz w:val="20"/>
          <w:szCs w:val="20"/>
          <w:lang w:val="en-US"/>
        </w:rPr>
        <w:t xml:space="preserve"> Appl. Therm. Eng. </w:t>
      </w:r>
      <w:r w:rsidR="00A460D3">
        <w:rPr>
          <w:rFonts w:ascii="Times New Roman" w:hAnsi="Times New Roman"/>
          <w:sz w:val="20"/>
          <w:szCs w:val="20"/>
          <w:lang w:val="en-US"/>
        </w:rPr>
        <w:t xml:space="preserve">(64) </w:t>
      </w:r>
      <w:r>
        <w:rPr>
          <w:rFonts w:ascii="Times New Roman" w:hAnsi="Times New Roman"/>
          <w:sz w:val="20"/>
          <w:szCs w:val="20"/>
          <w:lang w:val="en-US"/>
        </w:rPr>
        <w:t>2014</w:t>
      </w:r>
      <w:r w:rsidR="00A460D3">
        <w:rPr>
          <w:rFonts w:ascii="Times New Roman" w:hAnsi="Times New Roman"/>
          <w:sz w:val="20"/>
          <w:szCs w:val="20"/>
          <w:lang w:val="en-US"/>
        </w:rPr>
        <w:t xml:space="preserve"> </w:t>
      </w:r>
      <w:r>
        <w:rPr>
          <w:rFonts w:ascii="Times New Roman" w:hAnsi="Times New Roman"/>
          <w:sz w:val="20"/>
          <w:szCs w:val="20"/>
          <w:lang w:val="en-US"/>
        </w:rPr>
        <w:t>76-82.</w:t>
      </w:r>
    </w:p>
    <w:p w:rsidR="00E44596" w:rsidRPr="00963F92" w:rsidRDefault="00E44596" w:rsidP="005D6599">
      <w:pPr>
        <w:ind w:left="284" w:hanging="284"/>
        <w:jc w:val="both"/>
        <w:rPr>
          <w:rFonts w:ascii="Times New Roman" w:hAnsi="Times New Roman"/>
          <w:sz w:val="20"/>
          <w:szCs w:val="20"/>
          <w:lang w:val="en-US"/>
        </w:rPr>
      </w:pPr>
      <w:r w:rsidRPr="00963F92">
        <w:rPr>
          <w:rFonts w:ascii="Times New Roman" w:hAnsi="Times New Roman"/>
          <w:sz w:val="20"/>
          <w:szCs w:val="20"/>
          <w:lang w:val="en-US"/>
        </w:rPr>
        <w:lastRenderedPageBreak/>
        <w:t xml:space="preserve">[4] </w:t>
      </w:r>
      <w:r w:rsidR="00A460D3">
        <w:rPr>
          <w:rFonts w:ascii="Times New Roman" w:hAnsi="Times New Roman"/>
          <w:sz w:val="20"/>
          <w:szCs w:val="20"/>
          <w:lang w:val="en-US"/>
        </w:rPr>
        <w:t xml:space="preserve">H.L. </w:t>
      </w:r>
      <w:r>
        <w:rPr>
          <w:rFonts w:ascii="Times New Roman" w:hAnsi="Times New Roman"/>
          <w:sz w:val="20"/>
          <w:szCs w:val="20"/>
          <w:lang w:val="en-US"/>
        </w:rPr>
        <w:t>Wang,</w:t>
      </w:r>
      <w:r w:rsidR="00A460D3">
        <w:rPr>
          <w:rFonts w:ascii="Times New Roman" w:hAnsi="Times New Roman"/>
          <w:sz w:val="20"/>
          <w:szCs w:val="20"/>
          <w:lang w:val="en-US"/>
        </w:rPr>
        <w:t xml:space="preserve"> H.C.</w:t>
      </w:r>
      <w:r>
        <w:rPr>
          <w:rFonts w:ascii="Times New Roman" w:hAnsi="Times New Roman"/>
          <w:sz w:val="20"/>
          <w:szCs w:val="20"/>
          <w:lang w:val="en-US"/>
        </w:rPr>
        <w:t xml:space="preserve"> Wu,</w:t>
      </w:r>
      <w:r w:rsidR="00A460D3">
        <w:rPr>
          <w:rFonts w:ascii="Times New Roman" w:hAnsi="Times New Roman"/>
          <w:sz w:val="20"/>
          <w:szCs w:val="20"/>
          <w:lang w:val="en-US"/>
        </w:rPr>
        <w:t xml:space="preserve"> K. Wang</w:t>
      </w:r>
      <w:r>
        <w:rPr>
          <w:rFonts w:ascii="Times New Roman" w:hAnsi="Times New Roman"/>
          <w:sz w:val="20"/>
          <w:szCs w:val="20"/>
          <w:lang w:val="en-US"/>
        </w:rPr>
        <w:t>,</w:t>
      </w:r>
      <w:r w:rsidR="00A460D3">
        <w:rPr>
          <w:rFonts w:ascii="Times New Roman" w:hAnsi="Times New Roman"/>
          <w:sz w:val="20"/>
          <w:szCs w:val="20"/>
          <w:lang w:val="en-US"/>
        </w:rPr>
        <w:t xml:space="preserve"> T.C. Hung</w:t>
      </w:r>
      <w:r>
        <w:rPr>
          <w:rFonts w:ascii="Times New Roman" w:hAnsi="Times New Roman"/>
          <w:sz w:val="20"/>
          <w:szCs w:val="20"/>
          <w:lang w:val="en-US"/>
        </w:rPr>
        <w:t>,</w:t>
      </w:r>
      <w:r w:rsidR="00A460D3">
        <w:rPr>
          <w:rFonts w:ascii="Times New Roman" w:hAnsi="Times New Roman"/>
          <w:sz w:val="20"/>
          <w:szCs w:val="20"/>
          <w:lang w:val="en-US"/>
        </w:rPr>
        <w:t xml:space="preserve"> R.J. Yang,</w:t>
      </w:r>
      <w:r w:rsidRPr="00B51F54">
        <w:rPr>
          <w:lang w:val="en-US"/>
        </w:rPr>
        <w:t xml:space="preserve"> </w:t>
      </w:r>
      <w:r w:rsidRPr="00B51F54">
        <w:rPr>
          <w:rFonts w:ascii="Times New Roman" w:hAnsi="Times New Roman"/>
          <w:sz w:val="20"/>
          <w:szCs w:val="20"/>
          <w:lang w:val="en-US"/>
        </w:rPr>
        <w:t>A study of mini-channel thermal module design for achieving high</w:t>
      </w:r>
      <w:r>
        <w:rPr>
          <w:rFonts w:ascii="Times New Roman" w:hAnsi="Times New Roman"/>
          <w:sz w:val="20"/>
          <w:szCs w:val="20"/>
          <w:lang w:val="en-US"/>
        </w:rPr>
        <w:t xml:space="preserve"> </w:t>
      </w:r>
      <w:r w:rsidRPr="00B51F54">
        <w:rPr>
          <w:rFonts w:ascii="Times New Roman" w:hAnsi="Times New Roman"/>
          <w:sz w:val="20"/>
          <w:szCs w:val="20"/>
          <w:lang w:val="en-US"/>
        </w:rPr>
        <w:t>stability and high capability in electronic cooling</w:t>
      </w:r>
      <w:r w:rsidR="00A460D3">
        <w:rPr>
          <w:rFonts w:ascii="Times New Roman" w:hAnsi="Times New Roman"/>
          <w:sz w:val="20"/>
          <w:szCs w:val="20"/>
          <w:lang w:val="en-US"/>
        </w:rPr>
        <w:t>,</w:t>
      </w:r>
      <w:r>
        <w:rPr>
          <w:rFonts w:ascii="Times New Roman" w:hAnsi="Times New Roman"/>
          <w:sz w:val="20"/>
          <w:szCs w:val="20"/>
          <w:lang w:val="en-US"/>
        </w:rPr>
        <w:t xml:space="preserve"> Appl. Therm. Eng. </w:t>
      </w:r>
      <w:r w:rsidR="00A460D3">
        <w:rPr>
          <w:rFonts w:ascii="Times New Roman" w:hAnsi="Times New Roman"/>
          <w:sz w:val="20"/>
          <w:szCs w:val="20"/>
          <w:lang w:val="en-US"/>
        </w:rPr>
        <w:t xml:space="preserve">(51) </w:t>
      </w:r>
      <w:r>
        <w:rPr>
          <w:rFonts w:ascii="Times New Roman" w:hAnsi="Times New Roman"/>
          <w:sz w:val="20"/>
          <w:szCs w:val="20"/>
          <w:lang w:val="en-US"/>
        </w:rPr>
        <w:t>2013</w:t>
      </w:r>
      <w:r w:rsidR="00A460D3">
        <w:rPr>
          <w:rFonts w:ascii="Times New Roman" w:hAnsi="Times New Roman"/>
          <w:sz w:val="20"/>
          <w:szCs w:val="20"/>
          <w:lang w:val="en-US"/>
        </w:rPr>
        <w:t xml:space="preserve"> </w:t>
      </w:r>
      <w:r>
        <w:rPr>
          <w:rFonts w:ascii="Times New Roman" w:hAnsi="Times New Roman"/>
          <w:sz w:val="20"/>
          <w:szCs w:val="20"/>
          <w:lang w:val="en-US"/>
        </w:rPr>
        <w:t>1144-1153.</w:t>
      </w:r>
    </w:p>
    <w:p w:rsidR="00E44596" w:rsidRPr="005D6599" w:rsidRDefault="00E44596" w:rsidP="005D6599">
      <w:pPr>
        <w:ind w:left="284" w:hanging="284"/>
        <w:jc w:val="both"/>
        <w:rPr>
          <w:rFonts w:ascii="Times New Roman" w:hAnsi="Times New Roman"/>
          <w:sz w:val="20"/>
          <w:szCs w:val="20"/>
          <w:lang w:val="en-US"/>
        </w:rPr>
      </w:pPr>
      <w:r w:rsidRPr="00963F92">
        <w:rPr>
          <w:rFonts w:ascii="Times New Roman" w:hAnsi="Times New Roman"/>
          <w:sz w:val="20"/>
          <w:szCs w:val="20"/>
          <w:lang w:val="en-US"/>
        </w:rPr>
        <w:t xml:space="preserve">[5] </w:t>
      </w:r>
      <w:r w:rsidR="00A460D3">
        <w:rPr>
          <w:rFonts w:ascii="Times New Roman" w:hAnsi="Times New Roman"/>
          <w:sz w:val="20"/>
          <w:szCs w:val="20"/>
          <w:lang w:val="en-US"/>
        </w:rPr>
        <w:t xml:space="preserve">C.K. </w:t>
      </w:r>
      <w:proofErr w:type="spellStart"/>
      <w:r w:rsidRPr="00963F92">
        <w:rPr>
          <w:rFonts w:ascii="Times New Roman" w:hAnsi="Times New Roman"/>
          <w:sz w:val="20"/>
          <w:szCs w:val="20"/>
          <w:lang w:val="en-US"/>
        </w:rPr>
        <w:t>Loh</w:t>
      </w:r>
      <w:proofErr w:type="spellEnd"/>
      <w:r>
        <w:rPr>
          <w:rFonts w:ascii="Times New Roman" w:hAnsi="Times New Roman"/>
          <w:sz w:val="20"/>
          <w:szCs w:val="20"/>
          <w:lang w:val="en-US"/>
        </w:rPr>
        <w:t>,</w:t>
      </w:r>
      <w:r w:rsidR="00A460D3">
        <w:rPr>
          <w:rFonts w:ascii="Times New Roman" w:hAnsi="Times New Roman"/>
          <w:sz w:val="20"/>
          <w:szCs w:val="20"/>
          <w:lang w:val="en-US"/>
        </w:rPr>
        <w:t xml:space="preserve"> D.J.</w:t>
      </w:r>
      <w:r w:rsidRPr="00963F92">
        <w:rPr>
          <w:rFonts w:ascii="Times New Roman" w:hAnsi="Times New Roman"/>
          <w:sz w:val="20"/>
          <w:szCs w:val="20"/>
          <w:lang w:val="en-US"/>
        </w:rPr>
        <w:t xml:space="preserve"> Chu</w:t>
      </w:r>
      <w:r w:rsidR="00A460D3">
        <w:rPr>
          <w:rFonts w:ascii="Times New Roman" w:hAnsi="Times New Roman"/>
          <w:sz w:val="20"/>
          <w:szCs w:val="20"/>
          <w:lang w:val="en-US"/>
        </w:rPr>
        <w:t>,</w:t>
      </w:r>
      <w:r>
        <w:rPr>
          <w:rFonts w:ascii="Times New Roman" w:hAnsi="Times New Roman"/>
          <w:sz w:val="20"/>
          <w:szCs w:val="20"/>
          <w:lang w:val="en-US"/>
        </w:rPr>
        <w:t xml:space="preserve"> </w:t>
      </w:r>
      <w:r w:rsidRPr="00057269">
        <w:rPr>
          <w:rFonts w:ascii="Times New Roman" w:hAnsi="Times New Roman"/>
          <w:sz w:val="20"/>
          <w:szCs w:val="20"/>
          <w:lang w:val="en-US"/>
        </w:rPr>
        <w:t xml:space="preserve">Comparative </w:t>
      </w:r>
      <w:r>
        <w:rPr>
          <w:rFonts w:ascii="Times New Roman" w:hAnsi="Times New Roman"/>
          <w:sz w:val="20"/>
          <w:szCs w:val="20"/>
          <w:lang w:val="en-US"/>
        </w:rPr>
        <w:t>a</w:t>
      </w:r>
      <w:r w:rsidRPr="00057269">
        <w:rPr>
          <w:rFonts w:ascii="Times New Roman" w:hAnsi="Times New Roman"/>
          <w:sz w:val="20"/>
          <w:szCs w:val="20"/>
          <w:lang w:val="en-US"/>
        </w:rPr>
        <w:t xml:space="preserve">nalysis of </w:t>
      </w:r>
      <w:r>
        <w:rPr>
          <w:rFonts w:ascii="Times New Roman" w:hAnsi="Times New Roman"/>
          <w:sz w:val="20"/>
          <w:szCs w:val="20"/>
          <w:lang w:val="en-US"/>
        </w:rPr>
        <w:t>h</w:t>
      </w:r>
      <w:r w:rsidRPr="00057269">
        <w:rPr>
          <w:rFonts w:ascii="Times New Roman" w:hAnsi="Times New Roman"/>
          <w:sz w:val="20"/>
          <w:szCs w:val="20"/>
          <w:lang w:val="en-US"/>
        </w:rPr>
        <w:t xml:space="preserve">eat </w:t>
      </w:r>
      <w:r>
        <w:rPr>
          <w:rFonts w:ascii="Times New Roman" w:hAnsi="Times New Roman"/>
          <w:sz w:val="20"/>
          <w:szCs w:val="20"/>
          <w:lang w:val="en-US"/>
        </w:rPr>
        <w:t>s</w:t>
      </w:r>
      <w:r w:rsidRPr="00057269">
        <w:rPr>
          <w:rFonts w:ascii="Times New Roman" w:hAnsi="Times New Roman"/>
          <w:sz w:val="20"/>
          <w:szCs w:val="20"/>
          <w:lang w:val="en-US"/>
        </w:rPr>
        <w:t xml:space="preserve">ink </w:t>
      </w:r>
      <w:r>
        <w:rPr>
          <w:rFonts w:ascii="Times New Roman" w:hAnsi="Times New Roman"/>
          <w:sz w:val="20"/>
          <w:szCs w:val="20"/>
          <w:lang w:val="en-US"/>
        </w:rPr>
        <w:t>p</w:t>
      </w:r>
      <w:r w:rsidRPr="00057269">
        <w:rPr>
          <w:rFonts w:ascii="Times New Roman" w:hAnsi="Times New Roman"/>
          <w:sz w:val="20"/>
          <w:szCs w:val="20"/>
          <w:lang w:val="en-US"/>
        </w:rPr>
        <w:t xml:space="preserve">ressure </w:t>
      </w:r>
      <w:r>
        <w:rPr>
          <w:rFonts w:ascii="Times New Roman" w:hAnsi="Times New Roman"/>
          <w:sz w:val="20"/>
          <w:szCs w:val="20"/>
          <w:lang w:val="en-US"/>
        </w:rPr>
        <w:t>d</w:t>
      </w:r>
      <w:r w:rsidRPr="00057269">
        <w:rPr>
          <w:rFonts w:ascii="Times New Roman" w:hAnsi="Times New Roman"/>
          <w:sz w:val="20"/>
          <w:szCs w:val="20"/>
          <w:lang w:val="en-US"/>
        </w:rPr>
        <w:t xml:space="preserve">rop </w:t>
      </w:r>
      <w:r>
        <w:rPr>
          <w:rFonts w:ascii="Times New Roman" w:hAnsi="Times New Roman"/>
          <w:sz w:val="20"/>
          <w:szCs w:val="20"/>
          <w:lang w:val="en-US"/>
        </w:rPr>
        <w:t>u</w:t>
      </w:r>
      <w:r w:rsidRPr="00057269">
        <w:rPr>
          <w:rFonts w:ascii="Times New Roman" w:hAnsi="Times New Roman"/>
          <w:sz w:val="20"/>
          <w:szCs w:val="20"/>
          <w:lang w:val="en-US"/>
        </w:rPr>
        <w:t xml:space="preserve">sing </w:t>
      </w:r>
      <w:r>
        <w:rPr>
          <w:rFonts w:ascii="Times New Roman" w:hAnsi="Times New Roman"/>
          <w:sz w:val="20"/>
          <w:szCs w:val="20"/>
          <w:lang w:val="en-US"/>
        </w:rPr>
        <w:t>d</w:t>
      </w:r>
      <w:r w:rsidRPr="00057269">
        <w:rPr>
          <w:rFonts w:ascii="Times New Roman" w:hAnsi="Times New Roman"/>
          <w:sz w:val="20"/>
          <w:szCs w:val="20"/>
          <w:lang w:val="en-US"/>
        </w:rPr>
        <w:t xml:space="preserve">ifferent </w:t>
      </w:r>
      <w:r>
        <w:rPr>
          <w:rFonts w:ascii="Times New Roman" w:hAnsi="Times New Roman"/>
          <w:sz w:val="20"/>
          <w:szCs w:val="20"/>
          <w:lang w:val="en-US"/>
        </w:rPr>
        <w:t>m</w:t>
      </w:r>
      <w:r w:rsidRPr="00057269">
        <w:rPr>
          <w:rFonts w:ascii="Times New Roman" w:hAnsi="Times New Roman"/>
          <w:sz w:val="20"/>
          <w:szCs w:val="20"/>
          <w:lang w:val="en-US"/>
        </w:rPr>
        <w:t>ethodologies</w:t>
      </w:r>
      <w:r>
        <w:rPr>
          <w:rFonts w:ascii="Times New Roman" w:hAnsi="Times New Roman"/>
          <w:sz w:val="20"/>
          <w:szCs w:val="20"/>
          <w:lang w:val="en-US"/>
        </w:rPr>
        <w:t xml:space="preserve">. In: Proceedings of the </w:t>
      </w:r>
      <w:r w:rsidRPr="005D6599">
        <w:rPr>
          <w:rFonts w:ascii="Times New Roman" w:hAnsi="Times New Roman"/>
          <w:sz w:val="20"/>
          <w:szCs w:val="20"/>
          <w:lang w:val="en-US"/>
        </w:rPr>
        <w:t>Semiconductor Thermal Measurement and Management Symposium, 2004</w:t>
      </w:r>
      <w:r>
        <w:rPr>
          <w:rFonts w:ascii="Times New Roman" w:hAnsi="Times New Roman"/>
          <w:sz w:val="20"/>
          <w:szCs w:val="20"/>
          <w:lang w:val="en-US"/>
        </w:rPr>
        <w:t>, p. 148-153.</w:t>
      </w:r>
    </w:p>
    <w:p w:rsidR="00E44596" w:rsidRDefault="00E44596" w:rsidP="007A1FBB">
      <w:pPr>
        <w:ind w:left="284" w:hanging="284"/>
        <w:jc w:val="both"/>
        <w:rPr>
          <w:rFonts w:ascii="Times New Roman" w:hAnsi="Times New Roman"/>
          <w:sz w:val="20"/>
          <w:szCs w:val="20"/>
          <w:lang w:val="en-US"/>
        </w:rPr>
      </w:pPr>
      <w:r w:rsidRPr="00963F92">
        <w:rPr>
          <w:rFonts w:ascii="Times New Roman" w:hAnsi="Times New Roman"/>
          <w:sz w:val="20"/>
          <w:szCs w:val="20"/>
          <w:lang w:val="en-US"/>
        </w:rPr>
        <w:t xml:space="preserve">[6] </w:t>
      </w:r>
      <w:r w:rsidR="00A460D3">
        <w:rPr>
          <w:rFonts w:ascii="Times New Roman" w:hAnsi="Times New Roman"/>
          <w:sz w:val="20"/>
          <w:szCs w:val="20"/>
          <w:lang w:val="en-US"/>
        </w:rPr>
        <w:t xml:space="preserve">S.G. </w:t>
      </w:r>
      <w:proofErr w:type="spellStart"/>
      <w:r w:rsidRPr="00963F92">
        <w:rPr>
          <w:rFonts w:ascii="Times New Roman" w:hAnsi="Times New Roman"/>
          <w:sz w:val="20"/>
          <w:szCs w:val="20"/>
          <w:lang w:val="en-US"/>
        </w:rPr>
        <w:t>Khandlikar</w:t>
      </w:r>
      <w:proofErr w:type="spellEnd"/>
      <w:r>
        <w:rPr>
          <w:rFonts w:ascii="Times New Roman" w:hAnsi="Times New Roman"/>
          <w:sz w:val="20"/>
          <w:szCs w:val="20"/>
          <w:lang w:val="en-US"/>
        </w:rPr>
        <w:t>,</w:t>
      </w:r>
      <w:r w:rsidR="00A460D3">
        <w:rPr>
          <w:rFonts w:ascii="Times New Roman" w:hAnsi="Times New Roman"/>
          <w:sz w:val="20"/>
          <w:szCs w:val="20"/>
          <w:lang w:val="en-US"/>
        </w:rPr>
        <w:t xml:space="preserve"> A.V.</w:t>
      </w:r>
      <w:r w:rsidRPr="00963F92">
        <w:rPr>
          <w:rFonts w:ascii="Times New Roman" w:hAnsi="Times New Roman"/>
          <w:sz w:val="20"/>
          <w:szCs w:val="20"/>
          <w:lang w:val="en-US"/>
        </w:rPr>
        <w:t xml:space="preserve"> </w:t>
      </w:r>
      <w:proofErr w:type="spellStart"/>
      <w:r w:rsidRPr="00963F92">
        <w:rPr>
          <w:rFonts w:ascii="Times New Roman" w:hAnsi="Times New Roman"/>
          <w:sz w:val="20"/>
          <w:szCs w:val="20"/>
          <w:lang w:val="en-US"/>
        </w:rPr>
        <w:t>Bapat</w:t>
      </w:r>
      <w:proofErr w:type="spellEnd"/>
      <w:r w:rsidR="00A460D3">
        <w:rPr>
          <w:rFonts w:ascii="Times New Roman" w:hAnsi="Times New Roman"/>
          <w:sz w:val="20"/>
          <w:szCs w:val="20"/>
          <w:lang w:val="en-US"/>
        </w:rPr>
        <w:t xml:space="preserve">, </w:t>
      </w:r>
      <w:r>
        <w:rPr>
          <w:rFonts w:ascii="Times New Roman" w:hAnsi="Times New Roman"/>
          <w:sz w:val="20"/>
          <w:szCs w:val="20"/>
          <w:lang w:val="en-US"/>
        </w:rPr>
        <w:t>Evaluation of jet impingement, spray and m</w:t>
      </w:r>
      <w:r w:rsidRPr="00472007">
        <w:rPr>
          <w:rFonts w:ascii="Times New Roman" w:hAnsi="Times New Roman"/>
          <w:sz w:val="20"/>
          <w:szCs w:val="20"/>
          <w:lang w:val="en-US"/>
        </w:rPr>
        <w:t>icrochannel</w:t>
      </w:r>
      <w:r>
        <w:rPr>
          <w:rFonts w:ascii="Times New Roman" w:hAnsi="Times New Roman"/>
          <w:sz w:val="20"/>
          <w:szCs w:val="20"/>
          <w:lang w:val="en-US"/>
        </w:rPr>
        <w:t xml:space="preserve"> chip cooling options for high heat flux r</w:t>
      </w:r>
      <w:r w:rsidRPr="00472007">
        <w:rPr>
          <w:rFonts w:ascii="Times New Roman" w:hAnsi="Times New Roman"/>
          <w:sz w:val="20"/>
          <w:szCs w:val="20"/>
          <w:lang w:val="en-US"/>
        </w:rPr>
        <w:t>emoval</w:t>
      </w:r>
      <w:r w:rsidR="00A460D3">
        <w:rPr>
          <w:rFonts w:ascii="Times New Roman" w:hAnsi="Times New Roman"/>
          <w:sz w:val="20"/>
          <w:szCs w:val="20"/>
          <w:lang w:val="en-US"/>
        </w:rPr>
        <w:t>,</w:t>
      </w:r>
      <w:r>
        <w:rPr>
          <w:rFonts w:ascii="Times New Roman" w:hAnsi="Times New Roman"/>
          <w:sz w:val="20"/>
          <w:szCs w:val="20"/>
          <w:lang w:val="en-US"/>
        </w:rPr>
        <w:t xml:space="preserve"> Heat Transfer Eng. </w:t>
      </w:r>
      <w:r w:rsidR="00A460D3">
        <w:rPr>
          <w:rFonts w:ascii="Times New Roman" w:hAnsi="Times New Roman"/>
          <w:sz w:val="20"/>
          <w:szCs w:val="20"/>
          <w:lang w:val="en-US"/>
        </w:rPr>
        <w:t xml:space="preserve"> (28) </w:t>
      </w:r>
      <w:r>
        <w:rPr>
          <w:rFonts w:ascii="Times New Roman" w:hAnsi="Times New Roman"/>
          <w:sz w:val="20"/>
          <w:szCs w:val="20"/>
          <w:lang w:val="en-US"/>
        </w:rPr>
        <w:t>2007</w:t>
      </w:r>
      <w:r w:rsidR="00A460D3">
        <w:rPr>
          <w:rFonts w:ascii="Times New Roman" w:hAnsi="Times New Roman"/>
          <w:sz w:val="20"/>
          <w:szCs w:val="20"/>
          <w:lang w:val="en-US"/>
        </w:rPr>
        <w:t xml:space="preserve"> </w:t>
      </w:r>
      <w:r>
        <w:rPr>
          <w:rFonts w:ascii="Times New Roman" w:hAnsi="Times New Roman"/>
          <w:sz w:val="20"/>
          <w:szCs w:val="20"/>
          <w:lang w:val="en-US"/>
        </w:rPr>
        <w:t>911-923.</w:t>
      </w:r>
    </w:p>
    <w:p w:rsidR="00E44596" w:rsidRPr="00963F92" w:rsidRDefault="00A460D3" w:rsidP="007A1FBB">
      <w:pPr>
        <w:ind w:left="284" w:hanging="284"/>
        <w:jc w:val="both"/>
        <w:rPr>
          <w:rFonts w:ascii="Times New Roman" w:hAnsi="Times New Roman"/>
          <w:sz w:val="20"/>
          <w:szCs w:val="20"/>
          <w:lang w:val="en-US"/>
        </w:rPr>
      </w:pPr>
      <w:r>
        <w:rPr>
          <w:rFonts w:ascii="Times New Roman" w:hAnsi="Times New Roman"/>
          <w:sz w:val="20"/>
          <w:szCs w:val="20"/>
          <w:lang w:val="en-US"/>
        </w:rPr>
        <w:t xml:space="preserve">[7] M.A. </w:t>
      </w:r>
      <w:proofErr w:type="spellStart"/>
      <w:r>
        <w:rPr>
          <w:rFonts w:ascii="Times New Roman" w:hAnsi="Times New Roman"/>
          <w:sz w:val="20"/>
          <w:szCs w:val="20"/>
          <w:lang w:val="en-US"/>
        </w:rPr>
        <w:t>Ebadian</w:t>
      </w:r>
      <w:proofErr w:type="spellEnd"/>
      <w:r w:rsidR="00E44596">
        <w:rPr>
          <w:rFonts w:ascii="Times New Roman" w:hAnsi="Times New Roman"/>
          <w:sz w:val="20"/>
          <w:szCs w:val="20"/>
          <w:lang w:val="en-US"/>
        </w:rPr>
        <w:t>,</w:t>
      </w:r>
      <w:r>
        <w:rPr>
          <w:rFonts w:ascii="Times New Roman" w:hAnsi="Times New Roman"/>
          <w:sz w:val="20"/>
          <w:szCs w:val="20"/>
          <w:lang w:val="en-US"/>
        </w:rPr>
        <w:t xml:space="preserve"> C.X.</w:t>
      </w:r>
      <w:r w:rsidR="00E44596">
        <w:rPr>
          <w:rFonts w:ascii="Times New Roman" w:hAnsi="Times New Roman"/>
          <w:sz w:val="20"/>
          <w:szCs w:val="20"/>
          <w:lang w:val="en-US"/>
        </w:rPr>
        <w:t xml:space="preserve"> </w:t>
      </w:r>
      <w:r w:rsidR="00E44596" w:rsidRPr="00963F92">
        <w:rPr>
          <w:rFonts w:ascii="Times New Roman" w:hAnsi="Times New Roman"/>
          <w:sz w:val="20"/>
          <w:szCs w:val="20"/>
          <w:lang w:val="en-US"/>
        </w:rPr>
        <w:t>Lin</w:t>
      </w:r>
      <w:r>
        <w:rPr>
          <w:rFonts w:ascii="Times New Roman" w:hAnsi="Times New Roman"/>
          <w:sz w:val="20"/>
          <w:szCs w:val="20"/>
          <w:lang w:val="en-US"/>
        </w:rPr>
        <w:t>,</w:t>
      </w:r>
      <w:r w:rsidR="00E44596">
        <w:rPr>
          <w:rFonts w:ascii="Times New Roman" w:hAnsi="Times New Roman"/>
          <w:sz w:val="20"/>
          <w:szCs w:val="20"/>
          <w:lang w:val="en-US"/>
        </w:rPr>
        <w:t xml:space="preserve"> A review of high-heat-flux h</w:t>
      </w:r>
      <w:r w:rsidR="00E44596" w:rsidRPr="008A0736">
        <w:rPr>
          <w:rFonts w:ascii="Times New Roman" w:hAnsi="Times New Roman"/>
          <w:sz w:val="20"/>
          <w:szCs w:val="20"/>
          <w:lang w:val="en-US"/>
        </w:rPr>
        <w:t xml:space="preserve">eat </w:t>
      </w:r>
      <w:r w:rsidR="00E44596">
        <w:rPr>
          <w:rFonts w:ascii="Times New Roman" w:hAnsi="Times New Roman"/>
          <w:sz w:val="20"/>
          <w:szCs w:val="20"/>
          <w:lang w:val="en-US"/>
        </w:rPr>
        <w:t>r</w:t>
      </w:r>
      <w:r w:rsidR="00E44596" w:rsidRPr="008A0736">
        <w:rPr>
          <w:rFonts w:ascii="Times New Roman" w:hAnsi="Times New Roman"/>
          <w:sz w:val="20"/>
          <w:szCs w:val="20"/>
          <w:lang w:val="en-US"/>
        </w:rPr>
        <w:t xml:space="preserve">emoval </w:t>
      </w:r>
      <w:r w:rsidR="00E44596">
        <w:rPr>
          <w:rFonts w:ascii="Times New Roman" w:hAnsi="Times New Roman"/>
          <w:sz w:val="20"/>
          <w:szCs w:val="20"/>
          <w:lang w:val="en-US"/>
        </w:rPr>
        <w:t>t</w:t>
      </w:r>
      <w:r w:rsidR="00E44596" w:rsidRPr="008A0736">
        <w:rPr>
          <w:rFonts w:ascii="Times New Roman" w:hAnsi="Times New Roman"/>
          <w:sz w:val="20"/>
          <w:szCs w:val="20"/>
          <w:lang w:val="en-US"/>
        </w:rPr>
        <w:t>echnologies</w:t>
      </w:r>
      <w:r>
        <w:rPr>
          <w:rFonts w:ascii="Times New Roman" w:hAnsi="Times New Roman"/>
          <w:sz w:val="20"/>
          <w:szCs w:val="20"/>
          <w:lang w:val="en-US"/>
        </w:rPr>
        <w:t>,</w:t>
      </w:r>
      <w:r w:rsidR="00E44596">
        <w:rPr>
          <w:rFonts w:ascii="Times New Roman" w:hAnsi="Times New Roman"/>
          <w:sz w:val="20"/>
          <w:szCs w:val="20"/>
          <w:lang w:val="en-US"/>
        </w:rPr>
        <w:t xml:space="preserve"> J. Heat Transfer </w:t>
      </w:r>
      <w:r>
        <w:rPr>
          <w:rFonts w:ascii="Times New Roman" w:hAnsi="Times New Roman"/>
          <w:sz w:val="20"/>
          <w:szCs w:val="20"/>
          <w:lang w:val="en-US"/>
        </w:rPr>
        <w:t xml:space="preserve">(133) </w:t>
      </w:r>
      <w:r w:rsidR="00E44596">
        <w:rPr>
          <w:rFonts w:ascii="Times New Roman" w:hAnsi="Times New Roman"/>
          <w:sz w:val="20"/>
          <w:szCs w:val="20"/>
          <w:lang w:val="en-US"/>
        </w:rPr>
        <w:t>2011</w:t>
      </w:r>
      <w:r>
        <w:rPr>
          <w:rFonts w:ascii="Times New Roman" w:hAnsi="Times New Roman"/>
          <w:sz w:val="20"/>
          <w:szCs w:val="20"/>
          <w:lang w:val="en-US"/>
        </w:rPr>
        <w:t xml:space="preserve"> </w:t>
      </w:r>
      <w:r w:rsidR="00E44596">
        <w:rPr>
          <w:rFonts w:ascii="Times New Roman" w:hAnsi="Times New Roman"/>
          <w:sz w:val="20"/>
          <w:szCs w:val="20"/>
          <w:lang w:val="en-US"/>
        </w:rPr>
        <w:t>110801 1-11.</w:t>
      </w:r>
    </w:p>
    <w:p w:rsidR="00E44596" w:rsidRPr="004739AD" w:rsidRDefault="00E44596" w:rsidP="007A1FBB">
      <w:pPr>
        <w:ind w:left="284" w:hanging="284"/>
        <w:jc w:val="both"/>
        <w:rPr>
          <w:rFonts w:ascii="Times New Roman" w:hAnsi="Times New Roman"/>
          <w:sz w:val="20"/>
          <w:szCs w:val="20"/>
          <w:lang w:val="en-US"/>
        </w:rPr>
      </w:pPr>
      <w:r w:rsidRPr="0015346B">
        <w:rPr>
          <w:rFonts w:ascii="Times New Roman" w:hAnsi="Times New Roman"/>
          <w:sz w:val="20"/>
          <w:szCs w:val="20"/>
          <w:lang w:val="en-US"/>
        </w:rPr>
        <w:t xml:space="preserve">[8] </w:t>
      </w:r>
      <w:r w:rsidR="00A460D3">
        <w:rPr>
          <w:rFonts w:ascii="Times New Roman" w:hAnsi="Times New Roman"/>
          <w:sz w:val="20"/>
          <w:szCs w:val="20"/>
          <w:lang w:val="en-US"/>
        </w:rPr>
        <w:t xml:space="preserve">B. </w:t>
      </w:r>
      <w:proofErr w:type="spellStart"/>
      <w:r w:rsidR="00A460D3">
        <w:rPr>
          <w:rFonts w:ascii="Times New Roman" w:hAnsi="Times New Roman"/>
          <w:sz w:val="20"/>
          <w:szCs w:val="20"/>
          <w:lang w:val="en-US"/>
        </w:rPr>
        <w:t>Agostini</w:t>
      </w:r>
      <w:proofErr w:type="spellEnd"/>
      <w:r w:rsidRPr="0015346B">
        <w:rPr>
          <w:rFonts w:ascii="Times New Roman" w:hAnsi="Times New Roman"/>
          <w:sz w:val="20"/>
          <w:szCs w:val="20"/>
          <w:lang w:val="en-US"/>
        </w:rPr>
        <w:t>,</w:t>
      </w:r>
      <w:r w:rsidR="00A460D3">
        <w:rPr>
          <w:rFonts w:ascii="Times New Roman" w:hAnsi="Times New Roman"/>
          <w:sz w:val="20"/>
          <w:szCs w:val="20"/>
          <w:lang w:val="en-US"/>
        </w:rPr>
        <w:t xml:space="preserve"> M.</w:t>
      </w:r>
      <w:r w:rsidRPr="0015346B">
        <w:rPr>
          <w:rFonts w:ascii="Times New Roman" w:hAnsi="Times New Roman"/>
          <w:sz w:val="20"/>
          <w:szCs w:val="20"/>
          <w:lang w:val="en-US"/>
        </w:rPr>
        <w:t xml:space="preserve"> </w:t>
      </w:r>
      <w:proofErr w:type="spellStart"/>
      <w:r w:rsidRPr="0015346B">
        <w:rPr>
          <w:rFonts w:ascii="Times New Roman" w:hAnsi="Times New Roman"/>
          <w:sz w:val="20"/>
          <w:szCs w:val="20"/>
          <w:lang w:val="en-US"/>
        </w:rPr>
        <w:t>Fabbri</w:t>
      </w:r>
      <w:proofErr w:type="spellEnd"/>
      <w:r w:rsidRPr="0015346B">
        <w:rPr>
          <w:rFonts w:ascii="Times New Roman" w:hAnsi="Times New Roman"/>
          <w:sz w:val="20"/>
          <w:szCs w:val="20"/>
          <w:lang w:val="en-US"/>
        </w:rPr>
        <w:t>,</w:t>
      </w:r>
      <w:r w:rsidR="00A460D3">
        <w:rPr>
          <w:rFonts w:ascii="Times New Roman" w:hAnsi="Times New Roman"/>
          <w:sz w:val="20"/>
          <w:szCs w:val="20"/>
          <w:lang w:val="en-US"/>
        </w:rPr>
        <w:t xml:space="preserve"> J.E.</w:t>
      </w:r>
      <w:r w:rsidRPr="0015346B">
        <w:rPr>
          <w:rFonts w:ascii="Times New Roman" w:hAnsi="Times New Roman"/>
          <w:sz w:val="20"/>
          <w:szCs w:val="20"/>
          <w:lang w:val="en-US"/>
        </w:rPr>
        <w:t xml:space="preserve"> Park,</w:t>
      </w:r>
      <w:r w:rsidR="00A460D3">
        <w:rPr>
          <w:rFonts w:ascii="Times New Roman" w:hAnsi="Times New Roman"/>
          <w:sz w:val="20"/>
          <w:szCs w:val="20"/>
          <w:lang w:val="en-US"/>
        </w:rPr>
        <w:t xml:space="preserve"> L.</w:t>
      </w:r>
      <w:r w:rsidRPr="0015346B">
        <w:rPr>
          <w:rFonts w:ascii="Times New Roman" w:hAnsi="Times New Roman"/>
          <w:sz w:val="20"/>
          <w:szCs w:val="20"/>
          <w:lang w:val="en-US"/>
        </w:rPr>
        <w:t xml:space="preserve"> </w:t>
      </w:r>
      <w:proofErr w:type="spellStart"/>
      <w:r w:rsidRPr="0015346B">
        <w:rPr>
          <w:rFonts w:ascii="Times New Roman" w:hAnsi="Times New Roman"/>
          <w:sz w:val="20"/>
          <w:szCs w:val="20"/>
          <w:lang w:val="en-US"/>
        </w:rPr>
        <w:t>Wojtan</w:t>
      </w:r>
      <w:proofErr w:type="spellEnd"/>
      <w:r w:rsidRPr="0015346B">
        <w:rPr>
          <w:rFonts w:ascii="Times New Roman" w:hAnsi="Times New Roman"/>
          <w:sz w:val="20"/>
          <w:szCs w:val="20"/>
          <w:lang w:val="en-US"/>
        </w:rPr>
        <w:t>,</w:t>
      </w:r>
      <w:r w:rsidR="00A460D3">
        <w:rPr>
          <w:rFonts w:ascii="Times New Roman" w:hAnsi="Times New Roman"/>
          <w:sz w:val="20"/>
          <w:szCs w:val="20"/>
          <w:lang w:val="en-US"/>
        </w:rPr>
        <w:t xml:space="preserve"> J.R.</w:t>
      </w:r>
      <w:r w:rsidRPr="0015346B">
        <w:rPr>
          <w:rFonts w:ascii="Times New Roman" w:hAnsi="Times New Roman"/>
          <w:sz w:val="20"/>
          <w:szCs w:val="20"/>
          <w:lang w:val="en-US"/>
        </w:rPr>
        <w:t xml:space="preserve"> </w:t>
      </w:r>
      <w:proofErr w:type="spellStart"/>
      <w:r w:rsidRPr="0015346B">
        <w:rPr>
          <w:rFonts w:ascii="Times New Roman" w:hAnsi="Times New Roman"/>
          <w:sz w:val="20"/>
          <w:szCs w:val="20"/>
          <w:lang w:val="en-US"/>
        </w:rPr>
        <w:t>Thome</w:t>
      </w:r>
      <w:proofErr w:type="spellEnd"/>
      <w:r>
        <w:rPr>
          <w:rFonts w:ascii="Times New Roman" w:hAnsi="Times New Roman"/>
          <w:sz w:val="20"/>
          <w:szCs w:val="20"/>
          <w:lang w:val="en-US"/>
        </w:rPr>
        <w:t>,</w:t>
      </w:r>
      <w:r w:rsidR="00A460D3">
        <w:rPr>
          <w:rFonts w:ascii="Times New Roman" w:hAnsi="Times New Roman"/>
          <w:sz w:val="20"/>
          <w:szCs w:val="20"/>
          <w:lang w:val="en-US"/>
        </w:rPr>
        <w:t xml:space="preserve"> B.</w:t>
      </w:r>
      <w:r>
        <w:rPr>
          <w:rFonts w:ascii="Times New Roman" w:hAnsi="Times New Roman"/>
          <w:sz w:val="20"/>
          <w:szCs w:val="20"/>
          <w:lang w:val="en-US"/>
        </w:rPr>
        <w:t xml:space="preserve"> </w:t>
      </w:r>
      <w:r w:rsidRPr="0015346B">
        <w:rPr>
          <w:rFonts w:ascii="Times New Roman" w:hAnsi="Times New Roman"/>
          <w:sz w:val="20"/>
          <w:szCs w:val="20"/>
          <w:lang w:val="en-US"/>
        </w:rPr>
        <w:t>Michel</w:t>
      </w:r>
      <w:r w:rsidR="00A460D3">
        <w:rPr>
          <w:rFonts w:ascii="Times New Roman" w:hAnsi="Times New Roman"/>
          <w:sz w:val="20"/>
          <w:szCs w:val="20"/>
          <w:lang w:val="en-US"/>
        </w:rPr>
        <w:t>,</w:t>
      </w:r>
      <w:r>
        <w:rPr>
          <w:rFonts w:ascii="Times New Roman" w:hAnsi="Times New Roman"/>
          <w:sz w:val="20"/>
          <w:szCs w:val="20"/>
          <w:lang w:val="en-US"/>
        </w:rPr>
        <w:t xml:space="preserve"> </w:t>
      </w:r>
      <w:r w:rsidRPr="0015346B">
        <w:rPr>
          <w:rFonts w:ascii="Times New Roman" w:hAnsi="Times New Roman"/>
          <w:sz w:val="20"/>
          <w:szCs w:val="20"/>
          <w:lang w:val="en-US"/>
        </w:rPr>
        <w:t xml:space="preserve">State of the </w:t>
      </w:r>
      <w:r>
        <w:rPr>
          <w:rFonts w:ascii="Times New Roman" w:hAnsi="Times New Roman"/>
          <w:sz w:val="20"/>
          <w:szCs w:val="20"/>
          <w:lang w:val="en-US"/>
        </w:rPr>
        <w:t>a</w:t>
      </w:r>
      <w:r w:rsidRPr="0015346B">
        <w:rPr>
          <w:rFonts w:ascii="Times New Roman" w:hAnsi="Times New Roman"/>
          <w:sz w:val="20"/>
          <w:szCs w:val="20"/>
          <w:lang w:val="en-US"/>
        </w:rPr>
        <w:t xml:space="preserve">rt of </w:t>
      </w:r>
      <w:r>
        <w:rPr>
          <w:rFonts w:ascii="Times New Roman" w:hAnsi="Times New Roman"/>
          <w:sz w:val="20"/>
          <w:szCs w:val="20"/>
          <w:lang w:val="en-US"/>
        </w:rPr>
        <w:t>h</w:t>
      </w:r>
      <w:r w:rsidRPr="0015346B">
        <w:rPr>
          <w:rFonts w:ascii="Times New Roman" w:hAnsi="Times New Roman"/>
          <w:sz w:val="20"/>
          <w:szCs w:val="20"/>
          <w:lang w:val="en-US"/>
        </w:rPr>
        <w:t xml:space="preserve">igh </w:t>
      </w:r>
      <w:r>
        <w:rPr>
          <w:rFonts w:ascii="Times New Roman" w:hAnsi="Times New Roman"/>
          <w:sz w:val="20"/>
          <w:szCs w:val="20"/>
          <w:lang w:val="en-US"/>
        </w:rPr>
        <w:t>h</w:t>
      </w:r>
      <w:r w:rsidRPr="0015346B">
        <w:rPr>
          <w:rFonts w:ascii="Times New Roman" w:hAnsi="Times New Roman"/>
          <w:sz w:val="20"/>
          <w:szCs w:val="20"/>
          <w:lang w:val="en-US"/>
        </w:rPr>
        <w:t xml:space="preserve">eat </w:t>
      </w:r>
      <w:r>
        <w:rPr>
          <w:rFonts w:ascii="Times New Roman" w:hAnsi="Times New Roman"/>
          <w:sz w:val="20"/>
          <w:szCs w:val="20"/>
          <w:lang w:val="en-US"/>
        </w:rPr>
        <w:t>f</w:t>
      </w:r>
      <w:r w:rsidRPr="0015346B">
        <w:rPr>
          <w:rFonts w:ascii="Times New Roman" w:hAnsi="Times New Roman"/>
          <w:sz w:val="20"/>
          <w:szCs w:val="20"/>
          <w:lang w:val="en-US"/>
        </w:rPr>
        <w:t xml:space="preserve">lux </w:t>
      </w:r>
      <w:r>
        <w:rPr>
          <w:rFonts w:ascii="Times New Roman" w:hAnsi="Times New Roman"/>
          <w:sz w:val="20"/>
          <w:szCs w:val="20"/>
          <w:lang w:val="en-US"/>
        </w:rPr>
        <w:t>c</w:t>
      </w:r>
      <w:r w:rsidRPr="0015346B">
        <w:rPr>
          <w:rFonts w:ascii="Times New Roman" w:hAnsi="Times New Roman"/>
          <w:sz w:val="20"/>
          <w:szCs w:val="20"/>
          <w:lang w:val="en-US"/>
        </w:rPr>
        <w:t xml:space="preserve">ooling </w:t>
      </w:r>
      <w:r>
        <w:rPr>
          <w:rFonts w:ascii="Times New Roman" w:hAnsi="Times New Roman"/>
          <w:sz w:val="20"/>
          <w:szCs w:val="20"/>
          <w:lang w:val="en-US"/>
        </w:rPr>
        <w:t>t</w:t>
      </w:r>
      <w:r w:rsidRPr="0015346B">
        <w:rPr>
          <w:rFonts w:ascii="Times New Roman" w:hAnsi="Times New Roman"/>
          <w:sz w:val="20"/>
          <w:szCs w:val="20"/>
          <w:lang w:val="en-US"/>
        </w:rPr>
        <w:t>echnologies</w:t>
      </w:r>
      <w:r w:rsidR="00A460D3">
        <w:rPr>
          <w:rFonts w:ascii="Times New Roman" w:hAnsi="Times New Roman"/>
          <w:sz w:val="20"/>
          <w:szCs w:val="20"/>
          <w:lang w:val="en-US"/>
        </w:rPr>
        <w:t>,</w:t>
      </w:r>
      <w:r>
        <w:rPr>
          <w:rFonts w:ascii="Times New Roman" w:hAnsi="Times New Roman"/>
          <w:sz w:val="20"/>
          <w:szCs w:val="20"/>
          <w:lang w:val="en-US"/>
        </w:rPr>
        <w:t xml:space="preserve"> Heat Transfer Eng. </w:t>
      </w:r>
      <w:r w:rsidR="00A460D3">
        <w:rPr>
          <w:rFonts w:ascii="Times New Roman" w:hAnsi="Times New Roman"/>
          <w:sz w:val="20"/>
          <w:szCs w:val="20"/>
          <w:lang w:val="en-US"/>
        </w:rPr>
        <w:t xml:space="preserve">(28) </w:t>
      </w:r>
      <w:r>
        <w:rPr>
          <w:rFonts w:ascii="Times New Roman" w:hAnsi="Times New Roman"/>
          <w:sz w:val="20"/>
          <w:szCs w:val="20"/>
          <w:lang w:val="en-US"/>
        </w:rPr>
        <w:t>2007</w:t>
      </w:r>
      <w:r w:rsidR="00A460D3">
        <w:rPr>
          <w:rFonts w:ascii="Times New Roman" w:hAnsi="Times New Roman"/>
          <w:sz w:val="20"/>
          <w:szCs w:val="20"/>
          <w:lang w:val="en-US"/>
        </w:rPr>
        <w:t xml:space="preserve"> </w:t>
      </w:r>
      <w:r>
        <w:rPr>
          <w:rFonts w:ascii="Times New Roman" w:hAnsi="Times New Roman"/>
          <w:sz w:val="20"/>
          <w:szCs w:val="20"/>
          <w:lang w:val="en-US"/>
        </w:rPr>
        <w:t>258-281</w:t>
      </w:r>
    </w:p>
    <w:p w:rsidR="00E44596" w:rsidRPr="007A1FBB" w:rsidRDefault="00E44596" w:rsidP="007A1FBB">
      <w:pPr>
        <w:ind w:left="284" w:hanging="284"/>
        <w:jc w:val="both"/>
        <w:rPr>
          <w:rFonts w:ascii="Times New Roman" w:hAnsi="Times New Roman"/>
          <w:sz w:val="20"/>
          <w:szCs w:val="20"/>
          <w:lang w:val="en-US"/>
        </w:rPr>
      </w:pPr>
      <w:r w:rsidRPr="003C43E9">
        <w:rPr>
          <w:rFonts w:ascii="Times New Roman" w:hAnsi="Times New Roman"/>
          <w:sz w:val="20"/>
          <w:szCs w:val="20"/>
          <w:lang w:val="en-US"/>
        </w:rPr>
        <w:t xml:space="preserve">[9] </w:t>
      </w:r>
      <w:r w:rsidR="00A460D3">
        <w:rPr>
          <w:rFonts w:ascii="Times New Roman" w:hAnsi="Times New Roman"/>
          <w:sz w:val="20"/>
          <w:szCs w:val="20"/>
          <w:lang w:val="en-US"/>
        </w:rPr>
        <w:t xml:space="preserve">A.M. </w:t>
      </w:r>
      <w:proofErr w:type="spellStart"/>
      <w:r w:rsidR="00A460D3">
        <w:rPr>
          <w:rFonts w:ascii="Times New Roman" w:hAnsi="Times New Roman"/>
          <w:sz w:val="20"/>
          <w:szCs w:val="20"/>
          <w:lang w:val="en-US"/>
        </w:rPr>
        <w:t>Adham</w:t>
      </w:r>
      <w:proofErr w:type="spellEnd"/>
      <w:r w:rsidRPr="003C43E9">
        <w:rPr>
          <w:rFonts w:ascii="Times New Roman" w:hAnsi="Times New Roman"/>
          <w:sz w:val="20"/>
          <w:szCs w:val="20"/>
          <w:lang w:val="en-US"/>
        </w:rPr>
        <w:t>,</w:t>
      </w:r>
      <w:r w:rsidR="00A460D3">
        <w:rPr>
          <w:rFonts w:ascii="Times New Roman" w:hAnsi="Times New Roman"/>
          <w:sz w:val="20"/>
          <w:szCs w:val="20"/>
          <w:lang w:val="en-US"/>
        </w:rPr>
        <w:t xml:space="preserve"> N.</w:t>
      </w:r>
      <w:r w:rsidRPr="003C43E9">
        <w:rPr>
          <w:rFonts w:ascii="Times New Roman" w:hAnsi="Times New Roman"/>
          <w:sz w:val="20"/>
          <w:szCs w:val="20"/>
          <w:lang w:val="en-US"/>
        </w:rPr>
        <w:t xml:space="preserve"> </w:t>
      </w:r>
      <w:proofErr w:type="spellStart"/>
      <w:r w:rsidRPr="003C43E9">
        <w:rPr>
          <w:rFonts w:ascii="Times New Roman" w:hAnsi="Times New Roman"/>
          <w:sz w:val="20"/>
          <w:szCs w:val="20"/>
          <w:lang w:val="en-US"/>
        </w:rPr>
        <w:t>Mohd-Ghazali</w:t>
      </w:r>
      <w:proofErr w:type="spellEnd"/>
      <w:r w:rsidRPr="003C43E9">
        <w:rPr>
          <w:rFonts w:ascii="Times New Roman" w:hAnsi="Times New Roman"/>
          <w:sz w:val="20"/>
          <w:szCs w:val="20"/>
          <w:lang w:val="en-US"/>
        </w:rPr>
        <w:t>,</w:t>
      </w:r>
      <w:r w:rsidR="00A460D3">
        <w:rPr>
          <w:rFonts w:ascii="Times New Roman" w:hAnsi="Times New Roman"/>
          <w:sz w:val="20"/>
          <w:szCs w:val="20"/>
          <w:lang w:val="en-US"/>
        </w:rPr>
        <w:t xml:space="preserve"> R.</w:t>
      </w:r>
      <w:r w:rsidRPr="003C43E9">
        <w:rPr>
          <w:rFonts w:ascii="Times New Roman" w:hAnsi="Times New Roman"/>
          <w:sz w:val="20"/>
          <w:szCs w:val="20"/>
          <w:lang w:val="en-US"/>
        </w:rPr>
        <w:t xml:space="preserve"> Ahmad</w:t>
      </w:r>
      <w:r w:rsidR="00A460D3">
        <w:rPr>
          <w:rFonts w:ascii="Times New Roman" w:hAnsi="Times New Roman"/>
          <w:sz w:val="20"/>
          <w:szCs w:val="20"/>
          <w:lang w:val="en-US"/>
        </w:rPr>
        <w:t>,</w:t>
      </w:r>
      <w:r w:rsidRPr="003C43E9">
        <w:rPr>
          <w:rFonts w:ascii="Times New Roman" w:hAnsi="Times New Roman"/>
          <w:sz w:val="20"/>
          <w:szCs w:val="20"/>
          <w:lang w:val="en-US"/>
        </w:rPr>
        <w:t xml:space="preserve"> Thermal and hydrodynamic analysis of microchannel heat sinks: A review</w:t>
      </w:r>
      <w:r w:rsidR="00421586">
        <w:rPr>
          <w:rFonts w:ascii="Times New Roman" w:hAnsi="Times New Roman"/>
          <w:sz w:val="20"/>
          <w:szCs w:val="20"/>
          <w:lang w:val="en-US"/>
        </w:rPr>
        <w:t>,</w:t>
      </w:r>
      <w:r w:rsidRPr="003C43E9">
        <w:rPr>
          <w:rFonts w:ascii="Times New Roman" w:hAnsi="Times New Roman"/>
          <w:sz w:val="20"/>
          <w:szCs w:val="20"/>
          <w:lang w:val="en-US"/>
        </w:rPr>
        <w:t xml:space="preserve"> </w:t>
      </w:r>
      <w:proofErr w:type="spellStart"/>
      <w:r w:rsidRPr="003C43E9">
        <w:rPr>
          <w:rFonts w:ascii="Times New Roman" w:hAnsi="Times New Roman"/>
          <w:sz w:val="20"/>
          <w:szCs w:val="20"/>
          <w:lang w:val="en-US"/>
        </w:rPr>
        <w:t>Ren</w:t>
      </w:r>
      <w:proofErr w:type="spellEnd"/>
      <w:r w:rsidRPr="003C43E9">
        <w:rPr>
          <w:rFonts w:ascii="Times New Roman" w:hAnsi="Times New Roman"/>
          <w:sz w:val="20"/>
          <w:szCs w:val="20"/>
          <w:lang w:val="en-US"/>
        </w:rPr>
        <w:t xml:space="preserve">. </w:t>
      </w:r>
      <w:proofErr w:type="spellStart"/>
      <w:r w:rsidRPr="003C43E9">
        <w:rPr>
          <w:rFonts w:ascii="Times New Roman" w:hAnsi="Times New Roman"/>
          <w:sz w:val="20"/>
          <w:szCs w:val="20"/>
          <w:lang w:val="en-US"/>
        </w:rPr>
        <w:t>Sust</w:t>
      </w:r>
      <w:proofErr w:type="spellEnd"/>
      <w:r w:rsidRPr="003C43E9">
        <w:rPr>
          <w:rFonts w:ascii="Times New Roman" w:hAnsi="Times New Roman"/>
          <w:sz w:val="20"/>
          <w:szCs w:val="20"/>
          <w:lang w:val="en-US"/>
        </w:rPr>
        <w:t xml:space="preserve"> En. Rev.</w:t>
      </w:r>
      <w:r w:rsidR="00A460D3">
        <w:rPr>
          <w:rFonts w:ascii="Times New Roman" w:hAnsi="Times New Roman"/>
          <w:sz w:val="20"/>
          <w:szCs w:val="20"/>
          <w:lang w:val="en-US"/>
        </w:rPr>
        <w:t xml:space="preserve"> (21)</w:t>
      </w:r>
      <w:r w:rsidRPr="003C43E9">
        <w:rPr>
          <w:rFonts w:ascii="Times New Roman" w:hAnsi="Times New Roman"/>
          <w:sz w:val="20"/>
          <w:szCs w:val="20"/>
          <w:lang w:val="en-US"/>
        </w:rPr>
        <w:t xml:space="preserve"> 2013</w:t>
      </w:r>
      <w:r w:rsidR="00A460D3">
        <w:rPr>
          <w:rFonts w:ascii="Times New Roman" w:hAnsi="Times New Roman"/>
          <w:sz w:val="20"/>
          <w:szCs w:val="20"/>
          <w:lang w:val="en-US"/>
        </w:rPr>
        <w:t xml:space="preserve"> </w:t>
      </w:r>
      <w:r w:rsidRPr="003C43E9">
        <w:rPr>
          <w:rFonts w:ascii="Times New Roman" w:hAnsi="Times New Roman"/>
          <w:sz w:val="20"/>
          <w:szCs w:val="20"/>
          <w:lang w:val="en-US"/>
        </w:rPr>
        <w:t>614-622.</w:t>
      </w:r>
    </w:p>
    <w:p w:rsidR="00E44596" w:rsidRPr="007A1FBB" w:rsidRDefault="00E44596" w:rsidP="007A1FBB">
      <w:pPr>
        <w:ind w:left="284" w:hanging="284"/>
        <w:jc w:val="both"/>
        <w:rPr>
          <w:rFonts w:ascii="Times New Roman" w:hAnsi="Times New Roman"/>
          <w:sz w:val="20"/>
          <w:szCs w:val="20"/>
          <w:lang w:val="en-US"/>
        </w:rPr>
      </w:pPr>
      <w:r w:rsidRPr="007A1FBB">
        <w:rPr>
          <w:rFonts w:ascii="Times New Roman" w:hAnsi="Times New Roman"/>
          <w:sz w:val="20"/>
          <w:szCs w:val="20"/>
          <w:lang w:val="en-US"/>
        </w:rPr>
        <w:t xml:space="preserve">[10] </w:t>
      </w:r>
      <w:r w:rsidR="00A460D3">
        <w:rPr>
          <w:rFonts w:ascii="Times New Roman" w:hAnsi="Times New Roman"/>
          <w:sz w:val="20"/>
          <w:szCs w:val="20"/>
          <w:lang w:val="en-US"/>
        </w:rPr>
        <w:t xml:space="preserve">R. </w:t>
      </w:r>
      <w:proofErr w:type="spellStart"/>
      <w:r w:rsidR="00A460D3">
        <w:rPr>
          <w:rFonts w:ascii="Times New Roman" w:hAnsi="Times New Roman"/>
          <w:sz w:val="20"/>
          <w:szCs w:val="20"/>
          <w:lang w:val="en-US"/>
        </w:rPr>
        <w:t>Dey</w:t>
      </w:r>
      <w:proofErr w:type="spellEnd"/>
      <w:r w:rsidR="00A460D3">
        <w:rPr>
          <w:rFonts w:ascii="Times New Roman" w:hAnsi="Times New Roman"/>
          <w:sz w:val="20"/>
          <w:szCs w:val="20"/>
          <w:lang w:val="en-US"/>
        </w:rPr>
        <w:t>, T. Das</w:t>
      </w:r>
      <w:r w:rsidRPr="007A1FBB">
        <w:rPr>
          <w:rFonts w:ascii="Times New Roman" w:hAnsi="Times New Roman"/>
          <w:sz w:val="20"/>
          <w:szCs w:val="20"/>
          <w:lang w:val="en-US"/>
        </w:rPr>
        <w:t>,</w:t>
      </w:r>
      <w:r w:rsidR="00A460D3">
        <w:rPr>
          <w:rFonts w:ascii="Times New Roman" w:hAnsi="Times New Roman"/>
          <w:sz w:val="20"/>
          <w:szCs w:val="20"/>
          <w:lang w:val="en-US"/>
        </w:rPr>
        <w:t xml:space="preserve"> S.</w:t>
      </w:r>
      <w:r w:rsidRPr="007A1FBB">
        <w:rPr>
          <w:rFonts w:ascii="Times New Roman" w:hAnsi="Times New Roman"/>
          <w:sz w:val="20"/>
          <w:szCs w:val="20"/>
          <w:lang w:val="en-US"/>
        </w:rPr>
        <w:t xml:space="preserve"> </w:t>
      </w:r>
      <w:proofErr w:type="spellStart"/>
      <w:r w:rsidRPr="007A1FBB">
        <w:rPr>
          <w:rFonts w:ascii="Times New Roman" w:hAnsi="Times New Roman"/>
          <w:sz w:val="20"/>
          <w:szCs w:val="20"/>
          <w:lang w:val="en-US"/>
        </w:rPr>
        <w:t>Chakraborty</w:t>
      </w:r>
      <w:proofErr w:type="spellEnd"/>
      <w:r w:rsidR="00A460D3">
        <w:rPr>
          <w:rFonts w:ascii="Times New Roman" w:hAnsi="Times New Roman"/>
          <w:sz w:val="20"/>
          <w:szCs w:val="20"/>
          <w:lang w:val="en-US"/>
        </w:rPr>
        <w:t>,</w:t>
      </w:r>
      <w:r w:rsidRPr="007A1FBB">
        <w:rPr>
          <w:rFonts w:ascii="Times New Roman" w:hAnsi="Times New Roman"/>
          <w:sz w:val="20"/>
          <w:szCs w:val="20"/>
          <w:lang w:val="en-US"/>
        </w:rPr>
        <w:t xml:space="preserve"> Frictional and heat transfer characteristics of single-</w:t>
      </w:r>
      <w:r w:rsidR="00A460D3">
        <w:rPr>
          <w:rFonts w:ascii="Times New Roman" w:hAnsi="Times New Roman"/>
          <w:sz w:val="20"/>
          <w:szCs w:val="20"/>
          <w:lang w:val="en-US"/>
        </w:rPr>
        <w:t>phase microchannel liquid flows,</w:t>
      </w:r>
      <w:r w:rsidRPr="007A1FBB">
        <w:rPr>
          <w:rFonts w:ascii="Times New Roman" w:hAnsi="Times New Roman"/>
          <w:sz w:val="20"/>
          <w:szCs w:val="20"/>
          <w:lang w:val="en-US"/>
        </w:rPr>
        <w:t xml:space="preserve"> Heat Transfer Eng.</w:t>
      </w:r>
      <w:r w:rsidR="00A460D3">
        <w:rPr>
          <w:rFonts w:ascii="Times New Roman" w:hAnsi="Times New Roman"/>
          <w:sz w:val="20"/>
          <w:szCs w:val="20"/>
          <w:lang w:val="en-US"/>
        </w:rPr>
        <w:t xml:space="preserve"> (33)</w:t>
      </w:r>
      <w:r w:rsidRPr="007A1FBB">
        <w:rPr>
          <w:rFonts w:ascii="Times New Roman" w:hAnsi="Times New Roman"/>
          <w:sz w:val="20"/>
          <w:szCs w:val="20"/>
          <w:lang w:val="en-US"/>
        </w:rPr>
        <w:t xml:space="preserve"> 2012</w:t>
      </w:r>
      <w:r w:rsidR="00A460D3">
        <w:rPr>
          <w:rFonts w:ascii="Times New Roman" w:hAnsi="Times New Roman"/>
          <w:sz w:val="20"/>
          <w:szCs w:val="20"/>
          <w:lang w:val="en-US"/>
        </w:rPr>
        <w:t xml:space="preserve"> </w:t>
      </w:r>
      <w:r w:rsidRPr="007A1FBB">
        <w:rPr>
          <w:rFonts w:ascii="Times New Roman" w:hAnsi="Times New Roman"/>
          <w:sz w:val="20"/>
          <w:szCs w:val="20"/>
          <w:lang w:val="en-US"/>
        </w:rPr>
        <w:t>425-446.</w:t>
      </w:r>
    </w:p>
    <w:p w:rsidR="00E44596" w:rsidRPr="00FA7769" w:rsidRDefault="00E44596" w:rsidP="00FA7769">
      <w:pPr>
        <w:ind w:left="426" w:hanging="426"/>
        <w:jc w:val="both"/>
        <w:rPr>
          <w:rFonts w:ascii="Times New Roman" w:hAnsi="Times New Roman"/>
          <w:sz w:val="20"/>
          <w:szCs w:val="20"/>
          <w:lang w:val="en-US"/>
        </w:rPr>
      </w:pPr>
      <w:r w:rsidRPr="00FA7769">
        <w:rPr>
          <w:rFonts w:ascii="Times New Roman" w:hAnsi="Times New Roman"/>
          <w:sz w:val="20"/>
          <w:szCs w:val="20"/>
          <w:lang w:val="en-US"/>
        </w:rPr>
        <w:t xml:space="preserve">[11] </w:t>
      </w:r>
      <w:r w:rsidR="00A460D3">
        <w:rPr>
          <w:rFonts w:ascii="Times New Roman" w:hAnsi="Times New Roman"/>
          <w:sz w:val="20"/>
          <w:szCs w:val="20"/>
          <w:lang w:val="en-US"/>
        </w:rPr>
        <w:t xml:space="preserve">L. </w:t>
      </w:r>
      <w:proofErr w:type="spellStart"/>
      <w:r w:rsidRPr="00FA7769">
        <w:rPr>
          <w:rFonts w:ascii="Times New Roman" w:hAnsi="Times New Roman"/>
          <w:sz w:val="20"/>
          <w:szCs w:val="20"/>
          <w:lang w:val="en-US"/>
        </w:rPr>
        <w:t>Léal</w:t>
      </w:r>
      <w:proofErr w:type="spellEnd"/>
      <w:r w:rsidRPr="00FA7769">
        <w:rPr>
          <w:rFonts w:ascii="Times New Roman" w:hAnsi="Times New Roman"/>
          <w:sz w:val="20"/>
          <w:szCs w:val="20"/>
          <w:lang w:val="en-US"/>
        </w:rPr>
        <w:t>,</w:t>
      </w:r>
      <w:r w:rsidR="00A460D3">
        <w:rPr>
          <w:rFonts w:ascii="Times New Roman" w:hAnsi="Times New Roman"/>
          <w:sz w:val="20"/>
          <w:szCs w:val="20"/>
          <w:lang w:val="en-US"/>
        </w:rPr>
        <w:t xml:space="preserve"> M.</w:t>
      </w:r>
      <w:r w:rsidRPr="00FA7769">
        <w:rPr>
          <w:rFonts w:ascii="Times New Roman" w:hAnsi="Times New Roman"/>
          <w:sz w:val="20"/>
          <w:szCs w:val="20"/>
          <w:lang w:val="en-US"/>
        </w:rPr>
        <w:t xml:space="preserve"> </w:t>
      </w:r>
      <w:proofErr w:type="spellStart"/>
      <w:r w:rsidRPr="00FA7769">
        <w:rPr>
          <w:rFonts w:ascii="Times New Roman" w:hAnsi="Times New Roman"/>
          <w:sz w:val="20"/>
          <w:szCs w:val="20"/>
          <w:lang w:val="en-US"/>
        </w:rPr>
        <w:t>Miscevic</w:t>
      </w:r>
      <w:proofErr w:type="spellEnd"/>
      <w:r w:rsidRPr="00FA7769">
        <w:rPr>
          <w:rFonts w:ascii="Times New Roman" w:hAnsi="Times New Roman"/>
          <w:sz w:val="20"/>
          <w:szCs w:val="20"/>
          <w:lang w:val="en-US"/>
        </w:rPr>
        <w:t>,</w:t>
      </w:r>
      <w:r w:rsidR="00A460D3">
        <w:rPr>
          <w:rFonts w:ascii="Times New Roman" w:hAnsi="Times New Roman"/>
          <w:sz w:val="20"/>
          <w:szCs w:val="20"/>
          <w:lang w:val="en-US"/>
        </w:rPr>
        <w:t xml:space="preserve"> P.</w:t>
      </w:r>
      <w:r w:rsidRPr="00FA7769">
        <w:rPr>
          <w:rFonts w:ascii="Times New Roman" w:hAnsi="Times New Roman"/>
          <w:sz w:val="20"/>
          <w:szCs w:val="20"/>
          <w:lang w:val="en-US"/>
        </w:rPr>
        <w:t xml:space="preserve"> </w:t>
      </w:r>
      <w:proofErr w:type="spellStart"/>
      <w:r w:rsidRPr="00FA7769">
        <w:rPr>
          <w:rFonts w:ascii="Times New Roman" w:hAnsi="Times New Roman"/>
          <w:sz w:val="20"/>
          <w:szCs w:val="20"/>
          <w:lang w:val="en-US"/>
        </w:rPr>
        <w:t>Lavieille</w:t>
      </w:r>
      <w:proofErr w:type="spellEnd"/>
      <w:r w:rsidRPr="00FA7769">
        <w:rPr>
          <w:rFonts w:ascii="Times New Roman" w:hAnsi="Times New Roman"/>
          <w:sz w:val="20"/>
          <w:szCs w:val="20"/>
          <w:lang w:val="en-US"/>
        </w:rPr>
        <w:t>,</w:t>
      </w:r>
      <w:r w:rsidR="00A460D3">
        <w:rPr>
          <w:rFonts w:ascii="Times New Roman" w:hAnsi="Times New Roman"/>
          <w:sz w:val="20"/>
          <w:szCs w:val="20"/>
          <w:lang w:val="en-US"/>
        </w:rPr>
        <w:t xml:space="preserve"> M.</w:t>
      </w:r>
      <w:r w:rsidRPr="00FA7769">
        <w:rPr>
          <w:rFonts w:ascii="Times New Roman" w:hAnsi="Times New Roman"/>
          <w:sz w:val="20"/>
          <w:szCs w:val="20"/>
          <w:lang w:val="en-US"/>
        </w:rPr>
        <w:t xml:space="preserve"> </w:t>
      </w:r>
      <w:proofErr w:type="spellStart"/>
      <w:r w:rsidRPr="00FA7769">
        <w:rPr>
          <w:rFonts w:ascii="Times New Roman" w:hAnsi="Times New Roman"/>
          <w:sz w:val="20"/>
          <w:szCs w:val="20"/>
          <w:lang w:val="en-US"/>
        </w:rPr>
        <w:t>Amokrane</w:t>
      </w:r>
      <w:proofErr w:type="spellEnd"/>
      <w:r w:rsidRPr="00FA7769">
        <w:rPr>
          <w:rFonts w:ascii="Times New Roman" w:hAnsi="Times New Roman"/>
          <w:sz w:val="20"/>
          <w:szCs w:val="20"/>
          <w:lang w:val="en-US"/>
        </w:rPr>
        <w:t>,</w:t>
      </w:r>
      <w:r w:rsidR="00A460D3">
        <w:rPr>
          <w:rFonts w:ascii="Times New Roman" w:hAnsi="Times New Roman"/>
          <w:sz w:val="20"/>
          <w:szCs w:val="20"/>
          <w:lang w:val="en-US"/>
        </w:rPr>
        <w:t xml:space="preserve"> F.</w:t>
      </w:r>
      <w:r w:rsidRPr="00FA7769">
        <w:rPr>
          <w:rFonts w:ascii="Times New Roman" w:hAnsi="Times New Roman"/>
          <w:sz w:val="20"/>
          <w:szCs w:val="20"/>
          <w:lang w:val="en-US"/>
        </w:rPr>
        <w:t xml:space="preserve"> </w:t>
      </w:r>
      <w:proofErr w:type="spellStart"/>
      <w:r w:rsidRPr="00FA7769">
        <w:rPr>
          <w:rFonts w:ascii="Times New Roman" w:hAnsi="Times New Roman"/>
          <w:sz w:val="20"/>
          <w:szCs w:val="20"/>
          <w:lang w:val="en-US"/>
        </w:rPr>
        <w:t>Pigache</w:t>
      </w:r>
      <w:proofErr w:type="spellEnd"/>
      <w:r w:rsidRPr="00FA7769">
        <w:rPr>
          <w:rFonts w:ascii="Times New Roman" w:hAnsi="Times New Roman"/>
          <w:sz w:val="20"/>
          <w:szCs w:val="20"/>
          <w:lang w:val="en-US"/>
        </w:rPr>
        <w:t>,</w:t>
      </w:r>
      <w:r w:rsidR="00A460D3">
        <w:rPr>
          <w:rFonts w:ascii="Times New Roman" w:hAnsi="Times New Roman"/>
          <w:sz w:val="20"/>
          <w:szCs w:val="20"/>
          <w:lang w:val="en-US"/>
        </w:rPr>
        <w:t xml:space="preserve"> F.</w:t>
      </w:r>
      <w:r w:rsidRPr="00FA7769">
        <w:rPr>
          <w:rFonts w:ascii="Times New Roman" w:hAnsi="Times New Roman"/>
          <w:sz w:val="20"/>
          <w:szCs w:val="20"/>
          <w:lang w:val="en-US"/>
        </w:rPr>
        <w:t xml:space="preserve"> </w:t>
      </w:r>
      <w:proofErr w:type="spellStart"/>
      <w:r w:rsidRPr="00FA7769">
        <w:rPr>
          <w:rFonts w:ascii="Times New Roman" w:hAnsi="Times New Roman"/>
          <w:sz w:val="20"/>
          <w:szCs w:val="20"/>
          <w:lang w:val="en-US"/>
        </w:rPr>
        <w:t>Topin</w:t>
      </w:r>
      <w:proofErr w:type="spellEnd"/>
      <w:r w:rsidRPr="00FA7769">
        <w:rPr>
          <w:rFonts w:ascii="Times New Roman" w:hAnsi="Times New Roman"/>
          <w:sz w:val="20"/>
          <w:szCs w:val="20"/>
          <w:lang w:val="en-US"/>
        </w:rPr>
        <w:t>,</w:t>
      </w:r>
      <w:r w:rsidR="00A460D3">
        <w:rPr>
          <w:rFonts w:ascii="Times New Roman" w:hAnsi="Times New Roman"/>
          <w:sz w:val="20"/>
          <w:szCs w:val="20"/>
          <w:lang w:val="en-US"/>
        </w:rPr>
        <w:t xml:space="preserve"> B. </w:t>
      </w:r>
      <w:proofErr w:type="spellStart"/>
      <w:r w:rsidRPr="00FA7769">
        <w:rPr>
          <w:rFonts w:ascii="Times New Roman" w:hAnsi="Times New Roman"/>
          <w:sz w:val="20"/>
          <w:szCs w:val="20"/>
          <w:lang w:val="en-US"/>
        </w:rPr>
        <w:t>Nogarède</w:t>
      </w:r>
      <w:proofErr w:type="spellEnd"/>
      <w:r w:rsidRPr="00FA7769">
        <w:rPr>
          <w:rFonts w:ascii="Times New Roman" w:hAnsi="Times New Roman"/>
          <w:sz w:val="20"/>
          <w:szCs w:val="20"/>
          <w:lang w:val="en-US"/>
        </w:rPr>
        <w:t>,</w:t>
      </w:r>
      <w:r w:rsidR="00A460D3">
        <w:rPr>
          <w:rFonts w:ascii="Times New Roman" w:hAnsi="Times New Roman"/>
          <w:sz w:val="20"/>
          <w:szCs w:val="20"/>
          <w:lang w:val="en-US"/>
        </w:rPr>
        <w:t xml:space="preserve"> L.</w:t>
      </w:r>
      <w:r w:rsidRPr="00FA7769">
        <w:rPr>
          <w:rFonts w:ascii="Times New Roman" w:hAnsi="Times New Roman"/>
          <w:sz w:val="20"/>
          <w:szCs w:val="20"/>
          <w:lang w:val="en-US"/>
        </w:rPr>
        <w:t xml:space="preserve"> </w:t>
      </w:r>
      <w:proofErr w:type="spellStart"/>
      <w:r w:rsidRPr="00FA7769">
        <w:rPr>
          <w:rFonts w:ascii="Times New Roman" w:hAnsi="Times New Roman"/>
          <w:sz w:val="20"/>
          <w:szCs w:val="20"/>
          <w:lang w:val="en-US"/>
        </w:rPr>
        <w:t>Tadrist</w:t>
      </w:r>
      <w:proofErr w:type="spellEnd"/>
      <w:r w:rsidR="00A460D3">
        <w:rPr>
          <w:rFonts w:ascii="Times New Roman" w:hAnsi="Times New Roman"/>
          <w:sz w:val="20"/>
          <w:szCs w:val="20"/>
          <w:lang w:val="en-US"/>
        </w:rPr>
        <w:t>,</w:t>
      </w:r>
      <w:r w:rsidRPr="00FA7769">
        <w:rPr>
          <w:rFonts w:ascii="Times New Roman" w:hAnsi="Times New Roman"/>
          <w:sz w:val="20"/>
          <w:szCs w:val="20"/>
          <w:lang w:val="en-US"/>
        </w:rPr>
        <w:t xml:space="preserve"> An overview of heat transfer enhancement meth</w:t>
      </w:r>
      <w:r>
        <w:rPr>
          <w:rFonts w:ascii="Times New Roman" w:hAnsi="Times New Roman"/>
          <w:sz w:val="20"/>
          <w:szCs w:val="20"/>
          <w:lang w:val="en-US"/>
        </w:rPr>
        <w:t xml:space="preserve">ods and new perspectives: Focus </w:t>
      </w:r>
      <w:r w:rsidRPr="00FA7769">
        <w:rPr>
          <w:rFonts w:ascii="Times New Roman" w:hAnsi="Times New Roman"/>
          <w:sz w:val="20"/>
          <w:szCs w:val="20"/>
          <w:lang w:val="en-US"/>
        </w:rPr>
        <w:t xml:space="preserve">on active methods using </w:t>
      </w:r>
      <w:proofErr w:type="spellStart"/>
      <w:r w:rsidRPr="00FA7769">
        <w:rPr>
          <w:rFonts w:ascii="Times New Roman" w:hAnsi="Times New Roman"/>
          <w:sz w:val="20"/>
          <w:szCs w:val="20"/>
          <w:lang w:val="en-US"/>
        </w:rPr>
        <w:t>electroactive</w:t>
      </w:r>
      <w:proofErr w:type="spellEnd"/>
      <w:r w:rsidRPr="00FA7769">
        <w:rPr>
          <w:rFonts w:ascii="Times New Roman" w:hAnsi="Times New Roman"/>
          <w:sz w:val="20"/>
          <w:szCs w:val="20"/>
          <w:lang w:val="en-US"/>
        </w:rPr>
        <w:t xml:space="preserve"> materials</w:t>
      </w:r>
      <w:r w:rsidR="00A460D3">
        <w:rPr>
          <w:rFonts w:ascii="Times New Roman" w:hAnsi="Times New Roman"/>
          <w:sz w:val="20"/>
          <w:szCs w:val="20"/>
          <w:lang w:val="en-US"/>
        </w:rPr>
        <w:t>,</w:t>
      </w:r>
      <w:r w:rsidRPr="00FA7769">
        <w:rPr>
          <w:rFonts w:ascii="Times New Roman" w:hAnsi="Times New Roman"/>
          <w:sz w:val="20"/>
          <w:szCs w:val="20"/>
          <w:lang w:val="en-US"/>
        </w:rPr>
        <w:t xml:space="preserve"> </w:t>
      </w:r>
      <w:r>
        <w:rPr>
          <w:rFonts w:ascii="Times New Roman" w:hAnsi="Times New Roman"/>
          <w:sz w:val="20"/>
          <w:szCs w:val="20"/>
          <w:lang w:val="en-US"/>
        </w:rPr>
        <w:t xml:space="preserve">Int. J. Heat Mass Transfer </w:t>
      </w:r>
      <w:r w:rsidR="00A460D3">
        <w:rPr>
          <w:rFonts w:ascii="Times New Roman" w:hAnsi="Times New Roman"/>
          <w:sz w:val="20"/>
          <w:szCs w:val="20"/>
          <w:lang w:val="en-US"/>
        </w:rPr>
        <w:t xml:space="preserve">(61) </w:t>
      </w:r>
      <w:r>
        <w:rPr>
          <w:rFonts w:ascii="Times New Roman" w:hAnsi="Times New Roman"/>
          <w:sz w:val="20"/>
          <w:szCs w:val="20"/>
          <w:lang w:val="en-US"/>
        </w:rPr>
        <w:t>2013</w:t>
      </w:r>
      <w:r w:rsidR="00A460D3">
        <w:rPr>
          <w:rFonts w:ascii="Times New Roman" w:hAnsi="Times New Roman"/>
          <w:sz w:val="20"/>
          <w:szCs w:val="20"/>
          <w:lang w:val="en-US"/>
        </w:rPr>
        <w:t xml:space="preserve"> </w:t>
      </w:r>
      <w:r>
        <w:rPr>
          <w:rFonts w:ascii="Times New Roman" w:hAnsi="Times New Roman"/>
          <w:sz w:val="20"/>
          <w:szCs w:val="20"/>
          <w:lang w:val="en-US"/>
        </w:rPr>
        <w:t>505-524.</w:t>
      </w:r>
    </w:p>
    <w:p w:rsidR="00E44596" w:rsidRPr="00575900" w:rsidRDefault="00E44596" w:rsidP="00575900">
      <w:pPr>
        <w:ind w:left="426" w:hanging="426"/>
        <w:jc w:val="both"/>
        <w:rPr>
          <w:rFonts w:ascii="Times New Roman" w:hAnsi="Times New Roman"/>
          <w:sz w:val="20"/>
          <w:szCs w:val="20"/>
          <w:lang w:val="en-US"/>
        </w:rPr>
      </w:pPr>
      <w:r w:rsidRPr="003C43E9">
        <w:rPr>
          <w:rFonts w:ascii="Times New Roman" w:hAnsi="Times New Roman"/>
          <w:sz w:val="20"/>
          <w:szCs w:val="20"/>
          <w:lang w:val="en-US"/>
        </w:rPr>
        <w:t xml:space="preserve">[12] </w:t>
      </w:r>
      <w:r w:rsidR="008A35A0">
        <w:rPr>
          <w:rFonts w:ascii="Times New Roman" w:hAnsi="Times New Roman"/>
          <w:sz w:val="20"/>
          <w:szCs w:val="20"/>
          <w:lang w:val="en-US"/>
        </w:rPr>
        <w:t xml:space="preserve">A.M. </w:t>
      </w:r>
      <w:r w:rsidRPr="003C43E9">
        <w:rPr>
          <w:rFonts w:ascii="Times New Roman" w:hAnsi="Times New Roman"/>
          <w:sz w:val="20"/>
          <w:szCs w:val="20"/>
          <w:lang w:val="en-US"/>
        </w:rPr>
        <w:t>Jacobi,</w:t>
      </w:r>
      <w:r w:rsidR="008A35A0">
        <w:rPr>
          <w:rFonts w:ascii="Times New Roman" w:hAnsi="Times New Roman"/>
          <w:sz w:val="20"/>
          <w:szCs w:val="20"/>
          <w:lang w:val="en-US"/>
        </w:rPr>
        <w:t xml:space="preserve"> R.K.</w:t>
      </w:r>
      <w:r w:rsidRPr="003C43E9">
        <w:rPr>
          <w:rFonts w:ascii="Times New Roman" w:hAnsi="Times New Roman"/>
          <w:sz w:val="20"/>
          <w:szCs w:val="20"/>
          <w:lang w:val="en-US"/>
        </w:rPr>
        <w:t xml:space="preserve"> Shah, Heat transfer surface enhancement through the use of longitudinal vortic</w:t>
      </w:r>
      <w:r w:rsidR="008A35A0">
        <w:rPr>
          <w:rFonts w:ascii="Times New Roman" w:hAnsi="Times New Roman"/>
          <w:sz w:val="20"/>
          <w:szCs w:val="20"/>
          <w:lang w:val="en-US"/>
        </w:rPr>
        <w:t>es: A review of recent progress,</w:t>
      </w:r>
      <w:r w:rsidRPr="003C43E9">
        <w:rPr>
          <w:rFonts w:ascii="Times New Roman" w:hAnsi="Times New Roman"/>
          <w:sz w:val="20"/>
          <w:szCs w:val="20"/>
          <w:lang w:val="en-US"/>
        </w:rPr>
        <w:t xml:space="preserve"> Exp. Therm. Fluid Sci.</w:t>
      </w:r>
      <w:r w:rsidR="008A35A0">
        <w:rPr>
          <w:rFonts w:ascii="Times New Roman" w:hAnsi="Times New Roman"/>
          <w:sz w:val="20"/>
          <w:szCs w:val="20"/>
          <w:lang w:val="en-US"/>
        </w:rPr>
        <w:t xml:space="preserve"> (11)</w:t>
      </w:r>
      <w:r w:rsidRPr="003C43E9">
        <w:rPr>
          <w:rFonts w:ascii="Times New Roman" w:hAnsi="Times New Roman"/>
          <w:sz w:val="20"/>
          <w:szCs w:val="20"/>
          <w:lang w:val="en-US"/>
        </w:rPr>
        <w:t xml:space="preserve"> 1995</w:t>
      </w:r>
      <w:r w:rsidR="008A35A0">
        <w:rPr>
          <w:rFonts w:ascii="Times New Roman" w:hAnsi="Times New Roman"/>
          <w:sz w:val="20"/>
          <w:szCs w:val="20"/>
          <w:lang w:val="en-US"/>
        </w:rPr>
        <w:t xml:space="preserve"> </w:t>
      </w:r>
      <w:r w:rsidRPr="003C43E9">
        <w:rPr>
          <w:rFonts w:ascii="Times New Roman" w:hAnsi="Times New Roman"/>
          <w:sz w:val="20"/>
          <w:szCs w:val="20"/>
          <w:lang w:val="en-US"/>
        </w:rPr>
        <w:t>295-309.</w:t>
      </w:r>
    </w:p>
    <w:p w:rsidR="00E44596" w:rsidRPr="00963F92" w:rsidRDefault="00E44596" w:rsidP="00575900">
      <w:pPr>
        <w:ind w:left="426" w:hanging="426"/>
        <w:jc w:val="both"/>
        <w:rPr>
          <w:rFonts w:ascii="Times New Roman" w:hAnsi="Times New Roman"/>
          <w:sz w:val="20"/>
          <w:szCs w:val="20"/>
          <w:lang w:val="en-US"/>
        </w:rPr>
      </w:pPr>
      <w:r w:rsidRPr="00575900">
        <w:rPr>
          <w:rFonts w:ascii="Times New Roman" w:hAnsi="Times New Roman"/>
          <w:sz w:val="20"/>
          <w:szCs w:val="20"/>
          <w:lang w:val="en-US"/>
        </w:rPr>
        <w:t xml:space="preserve">[13] </w:t>
      </w:r>
      <w:r w:rsidR="008A35A0">
        <w:rPr>
          <w:rFonts w:ascii="Times New Roman" w:hAnsi="Times New Roman"/>
          <w:sz w:val="20"/>
          <w:szCs w:val="20"/>
          <w:lang w:val="en-US"/>
        </w:rPr>
        <w:t xml:space="preserve">J.H. </w:t>
      </w:r>
      <w:proofErr w:type="spellStart"/>
      <w:r w:rsidRPr="00575900">
        <w:rPr>
          <w:rFonts w:ascii="Times New Roman" w:hAnsi="Times New Roman"/>
          <w:sz w:val="20"/>
          <w:szCs w:val="20"/>
          <w:lang w:val="en-US"/>
        </w:rPr>
        <w:t>Ryu</w:t>
      </w:r>
      <w:proofErr w:type="spellEnd"/>
      <w:r w:rsidRPr="00575900">
        <w:rPr>
          <w:rFonts w:ascii="Times New Roman" w:hAnsi="Times New Roman"/>
          <w:sz w:val="20"/>
          <w:szCs w:val="20"/>
          <w:lang w:val="en-US"/>
        </w:rPr>
        <w:t>,</w:t>
      </w:r>
      <w:r w:rsidR="008A35A0">
        <w:rPr>
          <w:rFonts w:ascii="Times New Roman" w:hAnsi="Times New Roman"/>
          <w:sz w:val="20"/>
          <w:szCs w:val="20"/>
          <w:lang w:val="en-US"/>
        </w:rPr>
        <w:t xml:space="preserve"> D.H.</w:t>
      </w:r>
      <w:r w:rsidRPr="00575900">
        <w:rPr>
          <w:rFonts w:ascii="Times New Roman" w:hAnsi="Times New Roman"/>
          <w:sz w:val="20"/>
          <w:szCs w:val="20"/>
          <w:lang w:val="en-US"/>
        </w:rPr>
        <w:t xml:space="preserve"> Choi,</w:t>
      </w:r>
      <w:r w:rsidR="008A35A0">
        <w:rPr>
          <w:rFonts w:ascii="Times New Roman" w:hAnsi="Times New Roman"/>
          <w:sz w:val="20"/>
          <w:szCs w:val="20"/>
          <w:lang w:val="en-US"/>
        </w:rPr>
        <w:t xml:space="preserve"> S.J. Kim</w:t>
      </w:r>
      <w:r w:rsidRPr="00575900">
        <w:rPr>
          <w:rFonts w:ascii="Times New Roman" w:hAnsi="Times New Roman"/>
          <w:sz w:val="20"/>
          <w:szCs w:val="20"/>
          <w:lang w:val="en-US"/>
        </w:rPr>
        <w:t>, Three-dimensional numerical optimization of a manifold microchannel heat sink</w:t>
      </w:r>
      <w:r w:rsidR="008A35A0">
        <w:rPr>
          <w:rFonts w:ascii="Times New Roman" w:hAnsi="Times New Roman"/>
          <w:sz w:val="20"/>
          <w:szCs w:val="20"/>
          <w:lang w:val="en-US"/>
        </w:rPr>
        <w:t>,</w:t>
      </w:r>
      <w:r w:rsidRPr="00575900">
        <w:rPr>
          <w:rFonts w:ascii="Times New Roman" w:hAnsi="Times New Roman"/>
          <w:sz w:val="20"/>
          <w:szCs w:val="20"/>
          <w:lang w:val="en-GB"/>
        </w:rPr>
        <w:t xml:space="preserve"> </w:t>
      </w:r>
      <w:r w:rsidRPr="00343D3D">
        <w:rPr>
          <w:rFonts w:ascii="Times New Roman" w:hAnsi="Times New Roman"/>
          <w:sz w:val="20"/>
          <w:szCs w:val="20"/>
          <w:lang w:val="en-GB"/>
        </w:rPr>
        <w:t>Int</w:t>
      </w:r>
      <w:r>
        <w:rPr>
          <w:rFonts w:ascii="Times New Roman" w:hAnsi="Times New Roman"/>
          <w:sz w:val="20"/>
          <w:szCs w:val="20"/>
          <w:lang w:val="en-GB"/>
        </w:rPr>
        <w:t>.</w:t>
      </w:r>
      <w:r w:rsidRPr="00343D3D">
        <w:rPr>
          <w:rFonts w:ascii="Times New Roman" w:hAnsi="Times New Roman"/>
          <w:sz w:val="20"/>
          <w:szCs w:val="20"/>
          <w:lang w:val="en-GB"/>
        </w:rPr>
        <w:t xml:space="preserve"> J</w:t>
      </w:r>
      <w:r>
        <w:rPr>
          <w:rFonts w:ascii="Times New Roman" w:hAnsi="Times New Roman"/>
          <w:sz w:val="20"/>
          <w:szCs w:val="20"/>
          <w:lang w:val="en-GB"/>
        </w:rPr>
        <w:t>.</w:t>
      </w:r>
      <w:r w:rsidRPr="00575900">
        <w:rPr>
          <w:rFonts w:ascii="Times New Roman" w:hAnsi="Times New Roman"/>
          <w:sz w:val="20"/>
          <w:szCs w:val="20"/>
          <w:lang w:val="en-US"/>
        </w:rPr>
        <w:t xml:space="preserve"> </w:t>
      </w:r>
      <w:r>
        <w:rPr>
          <w:rFonts w:ascii="Times New Roman" w:hAnsi="Times New Roman"/>
          <w:sz w:val="20"/>
          <w:szCs w:val="20"/>
          <w:lang w:val="en-US"/>
        </w:rPr>
        <w:t>Heat Mass Transfer</w:t>
      </w:r>
      <w:r w:rsidR="008A35A0">
        <w:rPr>
          <w:rFonts w:ascii="Times New Roman" w:hAnsi="Times New Roman"/>
          <w:sz w:val="20"/>
          <w:szCs w:val="20"/>
          <w:lang w:val="en-US"/>
        </w:rPr>
        <w:t xml:space="preserve"> (46)</w:t>
      </w:r>
      <w:r>
        <w:rPr>
          <w:rFonts w:ascii="Times New Roman" w:hAnsi="Times New Roman"/>
          <w:sz w:val="20"/>
          <w:szCs w:val="20"/>
          <w:lang w:val="en-US"/>
        </w:rPr>
        <w:t xml:space="preserve"> 2003</w:t>
      </w:r>
      <w:r w:rsidR="008A35A0">
        <w:rPr>
          <w:rFonts w:ascii="Times New Roman" w:hAnsi="Times New Roman"/>
          <w:sz w:val="20"/>
          <w:szCs w:val="20"/>
          <w:lang w:val="en-US"/>
        </w:rPr>
        <w:t xml:space="preserve"> </w:t>
      </w:r>
      <w:r>
        <w:rPr>
          <w:rFonts w:ascii="Times New Roman" w:hAnsi="Times New Roman"/>
          <w:sz w:val="20"/>
          <w:szCs w:val="20"/>
          <w:lang w:val="en-US"/>
        </w:rPr>
        <w:t>1553-1562.</w:t>
      </w:r>
    </w:p>
    <w:p w:rsidR="00E44596" w:rsidRPr="00343D3D" w:rsidRDefault="00E44596" w:rsidP="005A20B7">
      <w:pPr>
        <w:ind w:left="426" w:hanging="426"/>
        <w:jc w:val="both"/>
        <w:rPr>
          <w:rFonts w:ascii="Times New Roman" w:hAnsi="Times New Roman"/>
          <w:sz w:val="20"/>
          <w:szCs w:val="20"/>
          <w:lang w:val="en-GB"/>
        </w:rPr>
      </w:pPr>
      <w:r>
        <w:rPr>
          <w:rFonts w:ascii="Times New Roman" w:hAnsi="Times New Roman"/>
          <w:sz w:val="20"/>
          <w:szCs w:val="20"/>
          <w:lang w:val="en-US"/>
        </w:rPr>
        <w:t>[14]</w:t>
      </w:r>
      <w:r w:rsidRPr="00343D3D">
        <w:rPr>
          <w:rFonts w:ascii="Times New Roman" w:hAnsi="Times New Roman"/>
          <w:sz w:val="20"/>
          <w:szCs w:val="20"/>
          <w:lang w:val="en-GB"/>
        </w:rPr>
        <w:t xml:space="preserve"> </w:t>
      </w:r>
      <w:r w:rsidR="008A35A0">
        <w:rPr>
          <w:rFonts w:ascii="Times New Roman" w:hAnsi="Times New Roman"/>
          <w:sz w:val="20"/>
          <w:szCs w:val="20"/>
          <w:lang w:val="en-GB"/>
        </w:rPr>
        <w:t xml:space="preserve">W. </w:t>
      </w:r>
      <w:r w:rsidRPr="00343D3D">
        <w:rPr>
          <w:rFonts w:ascii="Times New Roman" w:hAnsi="Times New Roman"/>
          <w:sz w:val="20"/>
          <w:szCs w:val="20"/>
          <w:lang w:val="en-GB"/>
        </w:rPr>
        <w:t>Escher,</w:t>
      </w:r>
      <w:r w:rsidR="008A35A0">
        <w:rPr>
          <w:rFonts w:ascii="Times New Roman" w:hAnsi="Times New Roman"/>
          <w:sz w:val="20"/>
          <w:szCs w:val="20"/>
          <w:lang w:val="en-GB"/>
        </w:rPr>
        <w:t xml:space="preserve"> B.</w:t>
      </w:r>
      <w:r w:rsidRPr="00343D3D">
        <w:rPr>
          <w:rFonts w:ascii="Times New Roman" w:hAnsi="Times New Roman"/>
          <w:sz w:val="20"/>
          <w:szCs w:val="20"/>
          <w:lang w:val="en-GB"/>
        </w:rPr>
        <w:t xml:space="preserve"> Michel</w:t>
      </w:r>
      <w:r w:rsidR="008A35A0">
        <w:rPr>
          <w:rFonts w:ascii="Times New Roman" w:hAnsi="Times New Roman"/>
          <w:sz w:val="20"/>
          <w:szCs w:val="20"/>
          <w:lang w:val="en-GB"/>
        </w:rPr>
        <w:t>, D.</w:t>
      </w:r>
      <w:r>
        <w:rPr>
          <w:rFonts w:ascii="Times New Roman" w:hAnsi="Times New Roman"/>
          <w:sz w:val="20"/>
          <w:szCs w:val="20"/>
          <w:lang w:val="en-GB"/>
        </w:rPr>
        <w:t xml:space="preserve"> </w:t>
      </w:r>
      <w:proofErr w:type="spellStart"/>
      <w:r w:rsidRPr="00343D3D">
        <w:rPr>
          <w:rFonts w:ascii="Times New Roman" w:hAnsi="Times New Roman"/>
          <w:sz w:val="20"/>
          <w:szCs w:val="20"/>
          <w:lang w:val="en-GB"/>
        </w:rPr>
        <w:t>Poulikakos</w:t>
      </w:r>
      <w:proofErr w:type="spellEnd"/>
      <w:r w:rsidR="008A35A0">
        <w:rPr>
          <w:rFonts w:ascii="Times New Roman" w:hAnsi="Times New Roman"/>
          <w:sz w:val="20"/>
          <w:szCs w:val="20"/>
          <w:lang w:val="en-GB"/>
        </w:rPr>
        <w:t>,</w:t>
      </w:r>
      <w:r w:rsidRPr="00343D3D">
        <w:rPr>
          <w:rFonts w:ascii="Times New Roman" w:hAnsi="Times New Roman"/>
          <w:sz w:val="20"/>
          <w:szCs w:val="20"/>
          <w:lang w:val="en-GB"/>
        </w:rPr>
        <w:t xml:space="preserve"> A</w:t>
      </w:r>
      <w:r>
        <w:rPr>
          <w:rFonts w:ascii="Times New Roman" w:hAnsi="Times New Roman"/>
          <w:sz w:val="20"/>
          <w:szCs w:val="20"/>
          <w:lang w:val="en-GB"/>
        </w:rPr>
        <w:t xml:space="preserve"> novel, high performance, ultra-</w:t>
      </w:r>
      <w:r w:rsidRPr="00343D3D">
        <w:rPr>
          <w:rFonts w:ascii="Times New Roman" w:hAnsi="Times New Roman"/>
          <w:sz w:val="20"/>
          <w:szCs w:val="20"/>
          <w:lang w:val="en-GB"/>
        </w:rPr>
        <w:t>thin</w:t>
      </w:r>
      <w:r w:rsidR="008A35A0">
        <w:rPr>
          <w:rFonts w:ascii="Times New Roman" w:hAnsi="Times New Roman"/>
          <w:sz w:val="20"/>
          <w:szCs w:val="20"/>
          <w:lang w:val="en-GB"/>
        </w:rPr>
        <w:t xml:space="preserve"> heat sink for electronics,</w:t>
      </w:r>
      <w:r w:rsidRPr="00343D3D">
        <w:rPr>
          <w:rFonts w:ascii="Times New Roman" w:hAnsi="Times New Roman"/>
          <w:sz w:val="20"/>
          <w:szCs w:val="20"/>
          <w:lang w:val="en-GB"/>
        </w:rPr>
        <w:t xml:space="preserve"> Int</w:t>
      </w:r>
      <w:r>
        <w:rPr>
          <w:rFonts w:ascii="Times New Roman" w:hAnsi="Times New Roman"/>
          <w:sz w:val="20"/>
          <w:szCs w:val="20"/>
          <w:lang w:val="en-GB"/>
        </w:rPr>
        <w:t>.</w:t>
      </w:r>
      <w:r w:rsidRPr="00343D3D">
        <w:rPr>
          <w:rFonts w:ascii="Times New Roman" w:hAnsi="Times New Roman"/>
          <w:sz w:val="20"/>
          <w:szCs w:val="20"/>
          <w:lang w:val="en-GB"/>
        </w:rPr>
        <w:t xml:space="preserve"> J</w:t>
      </w:r>
      <w:r>
        <w:rPr>
          <w:rFonts w:ascii="Times New Roman" w:hAnsi="Times New Roman"/>
          <w:sz w:val="20"/>
          <w:szCs w:val="20"/>
          <w:lang w:val="en-GB"/>
        </w:rPr>
        <w:t>.</w:t>
      </w:r>
      <w:r w:rsidRPr="00343D3D">
        <w:rPr>
          <w:rFonts w:ascii="Times New Roman" w:hAnsi="Times New Roman"/>
          <w:sz w:val="20"/>
          <w:szCs w:val="20"/>
          <w:lang w:val="en-GB"/>
        </w:rPr>
        <w:t xml:space="preserve"> Heat </w:t>
      </w:r>
      <w:r>
        <w:rPr>
          <w:rFonts w:ascii="Times New Roman" w:hAnsi="Times New Roman"/>
          <w:sz w:val="20"/>
          <w:szCs w:val="20"/>
          <w:lang w:val="en-GB"/>
        </w:rPr>
        <w:t>Fluid Flow</w:t>
      </w:r>
      <w:r w:rsidR="008A35A0">
        <w:rPr>
          <w:rFonts w:ascii="Times New Roman" w:hAnsi="Times New Roman"/>
          <w:sz w:val="20"/>
          <w:szCs w:val="20"/>
          <w:lang w:val="en-GB"/>
        </w:rPr>
        <w:t xml:space="preserve"> (31)</w:t>
      </w:r>
      <w:r>
        <w:rPr>
          <w:rFonts w:ascii="Times New Roman" w:hAnsi="Times New Roman"/>
          <w:sz w:val="20"/>
          <w:szCs w:val="20"/>
          <w:lang w:val="en-GB"/>
        </w:rPr>
        <w:t xml:space="preserve"> </w:t>
      </w:r>
      <w:r w:rsidRPr="00343D3D">
        <w:rPr>
          <w:rFonts w:ascii="Times New Roman" w:hAnsi="Times New Roman"/>
          <w:sz w:val="20"/>
          <w:szCs w:val="20"/>
          <w:lang w:val="en-GB"/>
        </w:rPr>
        <w:t>2010</w:t>
      </w:r>
      <w:r w:rsidR="008A35A0">
        <w:rPr>
          <w:rFonts w:ascii="Times New Roman" w:hAnsi="Times New Roman"/>
          <w:sz w:val="20"/>
          <w:szCs w:val="20"/>
          <w:lang w:val="en-GB"/>
        </w:rPr>
        <w:t xml:space="preserve"> </w:t>
      </w:r>
      <w:r w:rsidRPr="00343D3D">
        <w:rPr>
          <w:rFonts w:ascii="Times New Roman" w:hAnsi="Times New Roman"/>
          <w:sz w:val="20"/>
          <w:szCs w:val="20"/>
          <w:lang w:val="en-GB"/>
        </w:rPr>
        <w:t>586-598.</w:t>
      </w:r>
    </w:p>
    <w:p w:rsidR="00E44596" w:rsidRDefault="00E44596" w:rsidP="003C43E9">
      <w:pPr>
        <w:ind w:left="426" w:hanging="426"/>
        <w:jc w:val="both"/>
        <w:rPr>
          <w:rFonts w:ascii="Times New Roman" w:hAnsi="Times New Roman"/>
          <w:sz w:val="20"/>
          <w:szCs w:val="20"/>
          <w:lang w:val="en-US"/>
        </w:rPr>
      </w:pPr>
      <w:r w:rsidRPr="00343D3D">
        <w:rPr>
          <w:rFonts w:ascii="Times New Roman" w:hAnsi="Times New Roman"/>
          <w:sz w:val="20"/>
          <w:szCs w:val="20"/>
          <w:lang w:val="en-US"/>
        </w:rPr>
        <w:t xml:space="preserve">[15] </w:t>
      </w:r>
      <w:r w:rsidR="008A35A0">
        <w:rPr>
          <w:rFonts w:ascii="Times New Roman" w:hAnsi="Times New Roman"/>
          <w:sz w:val="20"/>
          <w:szCs w:val="20"/>
          <w:lang w:val="en-US"/>
        </w:rPr>
        <w:t xml:space="preserve">W. </w:t>
      </w:r>
      <w:r>
        <w:rPr>
          <w:rFonts w:ascii="Times New Roman" w:hAnsi="Times New Roman"/>
          <w:sz w:val="20"/>
          <w:szCs w:val="20"/>
          <w:lang w:val="en-US"/>
        </w:rPr>
        <w:t>Escher,</w:t>
      </w:r>
      <w:r w:rsidR="008A35A0">
        <w:rPr>
          <w:rFonts w:ascii="Times New Roman" w:hAnsi="Times New Roman"/>
          <w:sz w:val="20"/>
          <w:szCs w:val="20"/>
          <w:lang w:val="en-US"/>
        </w:rPr>
        <w:t xml:space="preserve"> T.</w:t>
      </w:r>
      <w:r>
        <w:rPr>
          <w:rFonts w:ascii="Times New Roman" w:hAnsi="Times New Roman"/>
          <w:sz w:val="20"/>
          <w:szCs w:val="20"/>
          <w:lang w:val="en-US"/>
        </w:rPr>
        <w:t xml:space="preserve"> </w:t>
      </w:r>
      <w:proofErr w:type="spellStart"/>
      <w:r>
        <w:rPr>
          <w:rFonts w:ascii="Times New Roman" w:hAnsi="Times New Roman"/>
          <w:sz w:val="20"/>
          <w:szCs w:val="20"/>
          <w:lang w:val="en-US"/>
        </w:rPr>
        <w:t>Brunschwiler</w:t>
      </w:r>
      <w:proofErr w:type="spellEnd"/>
      <w:r>
        <w:rPr>
          <w:rFonts w:ascii="Times New Roman" w:hAnsi="Times New Roman"/>
          <w:sz w:val="20"/>
          <w:szCs w:val="20"/>
          <w:lang w:val="en-US"/>
        </w:rPr>
        <w:t>,</w:t>
      </w:r>
      <w:r w:rsidR="008A35A0">
        <w:rPr>
          <w:rFonts w:ascii="Times New Roman" w:hAnsi="Times New Roman"/>
          <w:sz w:val="20"/>
          <w:szCs w:val="20"/>
          <w:lang w:val="en-US"/>
        </w:rPr>
        <w:t xml:space="preserve"> B.</w:t>
      </w:r>
      <w:r w:rsidRPr="00F13B4E">
        <w:rPr>
          <w:rFonts w:ascii="Times New Roman" w:hAnsi="Times New Roman"/>
          <w:sz w:val="20"/>
          <w:szCs w:val="20"/>
          <w:lang w:val="en-GB"/>
        </w:rPr>
        <w:t xml:space="preserve"> </w:t>
      </w:r>
      <w:r w:rsidRPr="00343D3D">
        <w:rPr>
          <w:rFonts w:ascii="Times New Roman" w:hAnsi="Times New Roman"/>
          <w:sz w:val="20"/>
          <w:szCs w:val="20"/>
          <w:lang w:val="en-GB"/>
        </w:rPr>
        <w:t>Michel</w:t>
      </w:r>
      <w:r w:rsidR="008A35A0">
        <w:rPr>
          <w:rFonts w:ascii="Times New Roman" w:hAnsi="Times New Roman"/>
          <w:sz w:val="20"/>
          <w:szCs w:val="20"/>
          <w:lang w:val="en-GB"/>
        </w:rPr>
        <w:t>, D.</w:t>
      </w:r>
      <w:r>
        <w:rPr>
          <w:rFonts w:ascii="Times New Roman" w:hAnsi="Times New Roman"/>
          <w:sz w:val="20"/>
          <w:szCs w:val="20"/>
          <w:lang w:val="en-GB"/>
        </w:rPr>
        <w:t xml:space="preserve"> </w:t>
      </w:r>
      <w:proofErr w:type="spellStart"/>
      <w:r w:rsidRPr="00343D3D">
        <w:rPr>
          <w:rFonts w:ascii="Times New Roman" w:hAnsi="Times New Roman"/>
          <w:sz w:val="20"/>
          <w:szCs w:val="20"/>
          <w:lang w:val="en-GB"/>
        </w:rPr>
        <w:t>Poulikakos</w:t>
      </w:r>
      <w:proofErr w:type="spellEnd"/>
      <w:r w:rsidR="008A35A0">
        <w:rPr>
          <w:rFonts w:ascii="Times New Roman" w:hAnsi="Times New Roman"/>
          <w:sz w:val="20"/>
          <w:szCs w:val="20"/>
          <w:lang w:val="en-US"/>
        </w:rPr>
        <w:t>,</w:t>
      </w:r>
      <w:r w:rsidRPr="00F13B4E">
        <w:rPr>
          <w:lang w:val="en-US"/>
        </w:rPr>
        <w:t xml:space="preserve"> </w:t>
      </w:r>
      <w:r w:rsidRPr="00F13B4E">
        <w:rPr>
          <w:rFonts w:ascii="Times New Roman" w:hAnsi="Times New Roman"/>
          <w:sz w:val="20"/>
          <w:szCs w:val="20"/>
          <w:lang w:val="en-US"/>
        </w:rPr>
        <w:t xml:space="preserve">Experimental </w:t>
      </w:r>
      <w:r>
        <w:rPr>
          <w:rFonts w:ascii="Times New Roman" w:hAnsi="Times New Roman"/>
          <w:sz w:val="20"/>
          <w:szCs w:val="20"/>
          <w:lang w:val="en-US"/>
        </w:rPr>
        <w:t>i</w:t>
      </w:r>
      <w:r w:rsidRPr="00F13B4E">
        <w:rPr>
          <w:rFonts w:ascii="Times New Roman" w:hAnsi="Times New Roman"/>
          <w:sz w:val="20"/>
          <w:szCs w:val="20"/>
          <w:lang w:val="en-US"/>
        </w:rPr>
        <w:t>nvestigation of an</w:t>
      </w:r>
      <w:r>
        <w:rPr>
          <w:rFonts w:ascii="Times New Roman" w:hAnsi="Times New Roman"/>
          <w:sz w:val="20"/>
          <w:szCs w:val="20"/>
          <w:lang w:val="en-US"/>
        </w:rPr>
        <w:t xml:space="preserve"> u</w:t>
      </w:r>
      <w:r w:rsidRPr="00F13B4E">
        <w:rPr>
          <w:rFonts w:ascii="Times New Roman" w:hAnsi="Times New Roman"/>
          <w:sz w:val="20"/>
          <w:szCs w:val="20"/>
          <w:lang w:val="en-US"/>
        </w:rPr>
        <w:t xml:space="preserve">ltrathin </w:t>
      </w:r>
      <w:r>
        <w:rPr>
          <w:rFonts w:ascii="Times New Roman" w:hAnsi="Times New Roman"/>
          <w:sz w:val="20"/>
          <w:szCs w:val="20"/>
          <w:lang w:val="en-US"/>
        </w:rPr>
        <w:t>m</w:t>
      </w:r>
      <w:r w:rsidRPr="00F13B4E">
        <w:rPr>
          <w:rFonts w:ascii="Times New Roman" w:hAnsi="Times New Roman"/>
          <w:sz w:val="20"/>
          <w:szCs w:val="20"/>
          <w:lang w:val="en-US"/>
        </w:rPr>
        <w:t xml:space="preserve">anifold </w:t>
      </w:r>
      <w:r>
        <w:rPr>
          <w:rFonts w:ascii="Times New Roman" w:hAnsi="Times New Roman"/>
          <w:sz w:val="20"/>
          <w:szCs w:val="20"/>
          <w:lang w:val="en-US"/>
        </w:rPr>
        <w:t>m</w:t>
      </w:r>
      <w:r w:rsidRPr="00F13B4E">
        <w:rPr>
          <w:rFonts w:ascii="Times New Roman" w:hAnsi="Times New Roman"/>
          <w:sz w:val="20"/>
          <w:szCs w:val="20"/>
          <w:lang w:val="en-US"/>
        </w:rPr>
        <w:t>icrochannel</w:t>
      </w:r>
      <w:r>
        <w:rPr>
          <w:rFonts w:ascii="Times New Roman" w:hAnsi="Times New Roman"/>
          <w:sz w:val="20"/>
          <w:szCs w:val="20"/>
          <w:lang w:val="en-US"/>
        </w:rPr>
        <w:t xml:space="preserve"> h</w:t>
      </w:r>
      <w:r w:rsidRPr="00F13B4E">
        <w:rPr>
          <w:rFonts w:ascii="Times New Roman" w:hAnsi="Times New Roman"/>
          <w:sz w:val="20"/>
          <w:szCs w:val="20"/>
          <w:lang w:val="en-US"/>
        </w:rPr>
        <w:t xml:space="preserve">eat </w:t>
      </w:r>
      <w:r>
        <w:rPr>
          <w:rFonts w:ascii="Times New Roman" w:hAnsi="Times New Roman"/>
          <w:sz w:val="20"/>
          <w:szCs w:val="20"/>
          <w:lang w:val="en-US"/>
        </w:rPr>
        <w:t>s</w:t>
      </w:r>
      <w:r w:rsidRPr="00F13B4E">
        <w:rPr>
          <w:rFonts w:ascii="Times New Roman" w:hAnsi="Times New Roman"/>
          <w:sz w:val="20"/>
          <w:szCs w:val="20"/>
          <w:lang w:val="en-US"/>
        </w:rPr>
        <w:t xml:space="preserve">ink for </w:t>
      </w:r>
      <w:r>
        <w:rPr>
          <w:rFonts w:ascii="Times New Roman" w:hAnsi="Times New Roman"/>
          <w:sz w:val="20"/>
          <w:szCs w:val="20"/>
          <w:lang w:val="en-US"/>
        </w:rPr>
        <w:t>l</w:t>
      </w:r>
      <w:r w:rsidRPr="00F13B4E">
        <w:rPr>
          <w:rFonts w:ascii="Times New Roman" w:hAnsi="Times New Roman"/>
          <w:sz w:val="20"/>
          <w:szCs w:val="20"/>
          <w:lang w:val="en-US"/>
        </w:rPr>
        <w:t>iquid-</w:t>
      </w:r>
      <w:r>
        <w:rPr>
          <w:rFonts w:ascii="Times New Roman" w:hAnsi="Times New Roman"/>
          <w:sz w:val="20"/>
          <w:szCs w:val="20"/>
          <w:lang w:val="en-US"/>
        </w:rPr>
        <w:t>c</w:t>
      </w:r>
      <w:r w:rsidRPr="00F13B4E">
        <w:rPr>
          <w:rFonts w:ascii="Times New Roman" w:hAnsi="Times New Roman"/>
          <w:sz w:val="20"/>
          <w:szCs w:val="20"/>
          <w:lang w:val="en-US"/>
        </w:rPr>
        <w:t xml:space="preserve">ooled </w:t>
      </w:r>
      <w:r>
        <w:rPr>
          <w:rFonts w:ascii="Times New Roman" w:hAnsi="Times New Roman"/>
          <w:sz w:val="20"/>
          <w:szCs w:val="20"/>
          <w:lang w:val="en-US"/>
        </w:rPr>
        <w:t>c</w:t>
      </w:r>
      <w:r w:rsidRPr="00F13B4E">
        <w:rPr>
          <w:rFonts w:ascii="Times New Roman" w:hAnsi="Times New Roman"/>
          <w:sz w:val="20"/>
          <w:szCs w:val="20"/>
          <w:lang w:val="en-US"/>
        </w:rPr>
        <w:t>hips</w:t>
      </w:r>
      <w:r w:rsidR="008A35A0">
        <w:rPr>
          <w:rFonts w:ascii="Times New Roman" w:hAnsi="Times New Roman"/>
          <w:sz w:val="20"/>
          <w:szCs w:val="20"/>
          <w:lang w:val="en-US"/>
        </w:rPr>
        <w:t>,</w:t>
      </w:r>
      <w:r>
        <w:rPr>
          <w:rFonts w:ascii="Times New Roman" w:hAnsi="Times New Roman"/>
          <w:sz w:val="20"/>
          <w:szCs w:val="20"/>
          <w:lang w:val="en-US"/>
        </w:rPr>
        <w:t xml:space="preserve"> J. Heat Transfer</w:t>
      </w:r>
      <w:r w:rsidR="008A35A0">
        <w:rPr>
          <w:rFonts w:ascii="Times New Roman" w:hAnsi="Times New Roman"/>
          <w:sz w:val="20"/>
          <w:szCs w:val="20"/>
          <w:lang w:val="en-US"/>
        </w:rPr>
        <w:t xml:space="preserve"> (132)</w:t>
      </w:r>
      <w:r>
        <w:rPr>
          <w:rFonts w:ascii="Times New Roman" w:hAnsi="Times New Roman"/>
          <w:sz w:val="20"/>
          <w:szCs w:val="20"/>
          <w:lang w:val="en-US"/>
        </w:rPr>
        <w:t xml:space="preserve"> 2010</w:t>
      </w:r>
      <w:r w:rsidR="008A35A0">
        <w:rPr>
          <w:rFonts w:ascii="Times New Roman" w:hAnsi="Times New Roman"/>
          <w:sz w:val="20"/>
          <w:szCs w:val="20"/>
          <w:lang w:val="en-US"/>
        </w:rPr>
        <w:t xml:space="preserve"> </w:t>
      </w:r>
      <w:r>
        <w:rPr>
          <w:rFonts w:ascii="Times New Roman" w:hAnsi="Times New Roman"/>
          <w:sz w:val="20"/>
          <w:szCs w:val="20"/>
          <w:lang w:val="en-US"/>
        </w:rPr>
        <w:t>081402 1-10.</w:t>
      </w:r>
    </w:p>
    <w:p w:rsidR="00E44596" w:rsidRDefault="00E44596" w:rsidP="009011C6">
      <w:pPr>
        <w:ind w:left="426" w:hanging="426"/>
        <w:jc w:val="both"/>
        <w:rPr>
          <w:rFonts w:ascii="Times New Roman" w:hAnsi="Times New Roman"/>
          <w:sz w:val="20"/>
          <w:szCs w:val="20"/>
          <w:lang w:val="en-US"/>
        </w:rPr>
      </w:pPr>
      <w:r w:rsidRPr="00343D3D">
        <w:rPr>
          <w:rFonts w:ascii="Times New Roman" w:hAnsi="Times New Roman"/>
          <w:sz w:val="20"/>
          <w:szCs w:val="20"/>
          <w:lang w:val="en-US"/>
        </w:rPr>
        <w:t xml:space="preserve">[16] </w:t>
      </w:r>
      <w:r w:rsidR="008A35A0">
        <w:rPr>
          <w:rFonts w:ascii="Times New Roman" w:hAnsi="Times New Roman"/>
          <w:sz w:val="20"/>
          <w:szCs w:val="20"/>
          <w:lang w:val="en-US"/>
        </w:rPr>
        <w:t xml:space="preserve">J. </w:t>
      </w:r>
      <w:proofErr w:type="spellStart"/>
      <w:r w:rsidRPr="00343D3D">
        <w:rPr>
          <w:rStyle w:val="hit"/>
          <w:rFonts w:ascii="Times New Roman" w:hAnsi="Times New Roman"/>
          <w:sz w:val="20"/>
          <w:szCs w:val="20"/>
          <w:lang w:val="en-US"/>
        </w:rPr>
        <w:t>Barrau</w:t>
      </w:r>
      <w:proofErr w:type="spellEnd"/>
      <w:r>
        <w:rPr>
          <w:rFonts w:ascii="Times New Roman" w:hAnsi="Times New Roman"/>
          <w:sz w:val="20"/>
          <w:szCs w:val="20"/>
          <w:lang w:val="en-US"/>
        </w:rPr>
        <w:t>,</w:t>
      </w:r>
      <w:r w:rsidR="008A35A0">
        <w:rPr>
          <w:rFonts w:ascii="Times New Roman" w:hAnsi="Times New Roman"/>
          <w:sz w:val="20"/>
          <w:szCs w:val="20"/>
          <w:lang w:val="en-US"/>
        </w:rPr>
        <w:t xml:space="preserve"> D.</w:t>
      </w:r>
      <w:r>
        <w:rPr>
          <w:rFonts w:ascii="Times New Roman" w:hAnsi="Times New Roman"/>
          <w:sz w:val="20"/>
          <w:szCs w:val="20"/>
          <w:lang w:val="en-US"/>
        </w:rPr>
        <w:t xml:space="preserve"> </w:t>
      </w:r>
      <w:proofErr w:type="spellStart"/>
      <w:r w:rsidRPr="00343D3D">
        <w:rPr>
          <w:rFonts w:ascii="Times New Roman" w:hAnsi="Times New Roman"/>
          <w:sz w:val="20"/>
          <w:szCs w:val="20"/>
          <w:lang w:val="en-US"/>
        </w:rPr>
        <w:t>Chemisana</w:t>
      </w:r>
      <w:proofErr w:type="spellEnd"/>
      <w:r>
        <w:rPr>
          <w:rFonts w:ascii="Times New Roman" w:hAnsi="Times New Roman"/>
          <w:sz w:val="20"/>
          <w:szCs w:val="20"/>
          <w:lang w:val="en-US"/>
        </w:rPr>
        <w:t>,</w:t>
      </w:r>
      <w:r w:rsidR="008A35A0">
        <w:rPr>
          <w:rFonts w:ascii="Times New Roman" w:hAnsi="Times New Roman"/>
          <w:sz w:val="20"/>
          <w:szCs w:val="20"/>
          <w:lang w:val="en-US"/>
        </w:rPr>
        <w:t xml:space="preserve"> J.</w:t>
      </w:r>
      <w:r w:rsidRPr="00343D3D">
        <w:rPr>
          <w:rFonts w:ascii="Times New Roman" w:hAnsi="Times New Roman"/>
          <w:sz w:val="20"/>
          <w:szCs w:val="20"/>
          <w:lang w:val="en-US"/>
        </w:rPr>
        <w:t xml:space="preserve"> </w:t>
      </w:r>
      <w:proofErr w:type="spellStart"/>
      <w:r w:rsidRPr="00343D3D">
        <w:rPr>
          <w:rFonts w:ascii="Times New Roman" w:hAnsi="Times New Roman"/>
          <w:sz w:val="20"/>
          <w:szCs w:val="20"/>
          <w:lang w:val="en-US"/>
        </w:rPr>
        <w:t>Rosell</w:t>
      </w:r>
      <w:proofErr w:type="spellEnd"/>
      <w:r w:rsidRPr="00343D3D">
        <w:rPr>
          <w:rFonts w:ascii="Times New Roman" w:hAnsi="Times New Roman"/>
          <w:sz w:val="20"/>
          <w:szCs w:val="20"/>
          <w:lang w:val="en-US"/>
        </w:rPr>
        <w:t>,</w:t>
      </w:r>
      <w:r w:rsidR="008A35A0">
        <w:rPr>
          <w:rFonts w:ascii="Times New Roman" w:hAnsi="Times New Roman"/>
          <w:sz w:val="20"/>
          <w:szCs w:val="20"/>
          <w:lang w:val="en-US"/>
        </w:rPr>
        <w:t xml:space="preserve"> L.</w:t>
      </w:r>
      <w:r w:rsidRPr="00343D3D">
        <w:rPr>
          <w:rFonts w:ascii="Times New Roman" w:hAnsi="Times New Roman"/>
          <w:sz w:val="20"/>
          <w:szCs w:val="20"/>
          <w:lang w:val="en-US"/>
        </w:rPr>
        <w:t xml:space="preserve"> </w:t>
      </w:r>
      <w:proofErr w:type="spellStart"/>
      <w:r w:rsidRPr="00343D3D">
        <w:rPr>
          <w:rFonts w:ascii="Times New Roman" w:hAnsi="Times New Roman"/>
          <w:sz w:val="20"/>
          <w:szCs w:val="20"/>
          <w:lang w:val="en-US"/>
        </w:rPr>
        <w:t>Tadrist</w:t>
      </w:r>
      <w:proofErr w:type="spellEnd"/>
      <w:r w:rsidRPr="00343D3D">
        <w:rPr>
          <w:rFonts w:ascii="Times New Roman" w:hAnsi="Times New Roman"/>
          <w:sz w:val="20"/>
          <w:szCs w:val="20"/>
          <w:lang w:val="en-US"/>
        </w:rPr>
        <w:t>,</w:t>
      </w:r>
      <w:r w:rsidR="008A35A0">
        <w:rPr>
          <w:rFonts w:ascii="Times New Roman" w:hAnsi="Times New Roman"/>
          <w:sz w:val="20"/>
          <w:szCs w:val="20"/>
          <w:lang w:val="en-US"/>
        </w:rPr>
        <w:t xml:space="preserve"> M.</w:t>
      </w:r>
      <w:r w:rsidRPr="00343D3D">
        <w:rPr>
          <w:rFonts w:ascii="Times New Roman" w:hAnsi="Times New Roman"/>
          <w:sz w:val="20"/>
          <w:szCs w:val="20"/>
          <w:lang w:val="en-US"/>
        </w:rPr>
        <w:t xml:space="preserve"> </w:t>
      </w:r>
      <w:proofErr w:type="spellStart"/>
      <w:r w:rsidRPr="00343D3D">
        <w:rPr>
          <w:rFonts w:ascii="Times New Roman" w:hAnsi="Times New Roman"/>
          <w:sz w:val="20"/>
          <w:szCs w:val="20"/>
          <w:lang w:val="en-US"/>
        </w:rPr>
        <w:t>Ibañez</w:t>
      </w:r>
      <w:proofErr w:type="spellEnd"/>
      <w:r w:rsidR="008A35A0">
        <w:rPr>
          <w:rFonts w:ascii="Times New Roman" w:hAnsi="Times New Roman"/>
          <w:sz w:val="20"/>
          <w:szCs w:val="20"/>
          <w:lang w:val="en-US"/>
        </w:rPr>
        <w:t>,</w:t>
      </w:r>
      <w:r w:rsidRPr="00343D3D">
        <w:rPr>
          <w:rFonts w:ascii="Times New Roman" w:hAnsi="Times New Roman"/>
          <w:sz w:val="20"/>
          <w:szCs w:val="20"/>
          <w:lang w:val="en-US"/>
        </w:rPr>
        <w:t xml:space="preserve"> </w:t>
      </w:r>
      <w:r w:rsidRPr="00343D3D">
        <w:rPr>
          <w:rFonts w:ascii="Times New Roman" w:hAnsi="Times New Roman"/>
          <w:bCs/>
          <w:sz w:val="20"/>
          <w:szCs w:val="20"/>
          <w:lang w:val="en-US"/>
        </w:rPr>
        <w:t>An experimental study of a new hybrid jet</w:t>
      </w:r>
      <w:r w:rsidRPr="00343D3D">
        <w:rPr>
          <w:rStyle w:val="hit"/>
          <w:rFonts w:ascii="Times New Roman" w:hAnsi="Times New Roman"/>
          <w:bCs/>
          <w:sz w:val="20"/>
          <w:szCs w:val="20"/>
          <w:lang w:val="en-US"/>
        </w:rPr>
        <w:t xml:space="preserve"> impingement</w:t>
      </w:r>
      <w:r w:rsidR="008A35A0">
        <w:rPr>
          <w:rFonts w:ascii="Times New Roman" w:hAnsi="Times New Roman"/>
          <w:bCs/>
          <w:sz w:val="20"/>
          <w:szCs w:val="20"/>
          <w:lang w:val="en-US"/>
        </w:rPr>
        <w:t>/micro-channel cooling scheme,</w:t>
      </w:r>
      <w:r w:rsidRPr="00343D3D">
        <w:rPr>
          <w:rFonts w:ascii="Times New Roman" w:hAnsi="Times New Roman"/>
          <w:iCs/>
          <w:sz w:val="20"/>
          <w:szCs w:val="20"/>
          <w:lang w:val="en-US"/>
        </w:rPr>
        <w:t xml:space="preserve"> </w:t>
      </w:r>
      <w:r>
        <w:rPr>
          <w:rFonts w:ascii="Times New Roman" w:hAnsi="Times New Roman"/>
          <w:iCs/>
          <w:sz w:val="20"/>
          <w:szCs w:val="20"/>
          <w:lang w:val="en-US"/>
        </w:rPr>
        <w:t>Appl. Therm. Eng.</w:t>
      </w:r>
      <w:r w:rsidR="008A35A0">
        <w:rPr>
          <w:rFonts w:ascii="Times New Roman" w:hAnsi="Times New Roman"/>
          <w:iCs/>
          <w:sz w:val="20"/>
          <w:szCs w:val="20"/>
          <w:lang w:val="en-US"/>
        </w:rPr>
        <w:t xml:space="preserve"> (30)</w:t>
      </w:r>
      <w:r w:rsidRPr="00F13B4E">
        <w:rPr>
          <w:rFonts w:ascii="Times New Roman" w:hAnsi="Times New Roman"/>
          <w:sz w:val="20"/>
          <w:szCs w:val="20"/>
          <w:lang w:val="en-US"/>
        </w:rPr>
        <w:t xml:space="preserve"> 2010</w:t>
      </w:r>
      <w:r w:rsidR="008A35A0">
        <w:rPr>
          <w:rFonts w:ascii="Times New Roman" w:hAnsi="Times New Roman"/>
          <w:sz w:val="20"/>
          <w:szCs w:val="20"/>
          <w:lang w:val="en-US"/>
        </w:rPr>
        <w:t xml:space="preserve"> </w:t>
      </w:r>
      <w:r w:rsidRPr="00F13B4E">
        <w:rPr>
          <w:rFonts w:ascii="Times New Roman" w:hAnsi="Times New Roman"/>
          <w:iCs/>
          <w:sz w:val="20"/>
          <w:szCs w:val="20"/>
          <w:lang w:val="en-US"/>
        </w:rPr>
        <w:t>2058-2066.</w:t>
      </w:r>
      <w:r w:rsidRPr="00F13B4E">
        <w:rPr>
          <w:rFonts w:ascii="Times New Roman" w:hAnsi="Times New Roman"/>
          <w:sz w:val="20"/>
          <w:szCs w:val="20"/>
          <w:lang w:val="en-US"/>
        </w:rPr>
        <w:t> </w:t>
      </w:r>
    </w:p>
    <w:p w:rsidR="00E44596" w:rsidRPr="003C43E9" w:rsidRDefault="00E44596" w:rsidP="009011C6">
      <w:pPr>
        <w:ind w:left="426" w:hanging="426"/>
        <w:jc w:val="both"/>
        <w:rPr>
          <w:rFonts w:ascii="Times New Roman" w:hAnsi="Times New Roman"/>
          <w:sz w:val="20"/>
          <w:szCs w:val="20"/>
          <w:highlight w:val="red"/>
          <w:lang w:val="en-US"/>
        </w:rPr>
      </w:pPr>
      <w:r w:rsidRPr="009011C6">
        <w:rPr>
          <w:rFonts w:ascii="Times New Roman" w:hAnsi="Times New Roman"/>
          <w:sz w:val="20"/>
          <w:szCs w:val="20"/>
          <w:lang w:val="en-US"/>
        </w:rPr>
        <w:t xml:space="preserve">[17] </w:t>
      </w:r>
      <w:r w:rsidR="008A35A0">
        <w:rPr>
          <w:rFonts w:ascii="Times New Roman" w:hAnsi="Times New Roman"/>
          <w:sz w:val="20"/>
          <w:szCs w:val="20"/>
          <w:lang w:val="en-US"/>
        </w:rPr>
        <w:t xml:space="preserve">J. </w:t>
      </w:r>
      <w:proofErr w:type="spellStart"/>
      <w:r w:rsidRPr="009011C6">
        <w:rPr>
          <w:rFonts w:ascii="Times New Roman" w:hAnsi="Times New Roman"/>
          <w:sz w:val="20"/>
          <w:szCs w:val="20"/>
          <w:lang w:val="en-US"/>
        </w:rPr>
        <w:t>Barrau</w:t>
      </w:r>
      <w:proofErr w:type="spellEnd"/>
      <w:r w:rsidRPr="009011C6">
        <w:rPr>
          <w:rFonts w:ascii="Times New Roman" w:hAnsi="Times New Roman"/>
          <w:sz w:val="20"/>
          <w:szCs w:val="20"/>
          <w:lang w:val="en-US"/>
        </w:rPr>
        <w:t>,</w:t>
      </w:r>
      <w:r w:rsidR="008A35A0">
        <w:rPr>
          <w:rFonts w:ascii="Times New Roman" w:hAnsi="Times New Roman"/>
          <w:sz w:val="20"/>
          <w:szCs w:val="20"/>
          <w:lang w:val="en-US"/>
        </w:rPr>
        <w:t xml:space="preserve"> M.</w:t>
      </w:r>
      <w:r w:rsidRPr="009011C6">
        <w:rPr>
          <w:rFonts w:ascii="Times New Roman" w:hAnsi="Times New Roman"/>
          <w:sz w:val="20"/>
          <w:szCs w:val="20"/>
          <w:lang w:val="en-US"/>
        </w:rPr>
        <w:t xml:space="preserve"> </w:t>
      </w:r>
      <w:proofErr w:type="spellStart"/>
      <w:r w:rsidRPr="009011C6">
        <w:rPr>
          <w:rFonts w:ascii="Times New Roman" w:hAnsi="Times New Roman"/>
          <w:sz w:val="20"/>
          <w:szCs w:val="20"/>
          <w:lang w:val="en-US"/>
        </w:rPr>
        <w:t>Omri</w:t>
      </w:r>
      <w:proofErr w:type="spellEnd"/>
      <w:r w:rsidRPr="009011C6">
        <w:rPr>
          <w:rFonts w:ascii="Times New Roman" w:hAnsi="Times New Roman"/>
          <w:sz w:val="20"/>
          <w:szCs w:val="20"/>
          <w:lang w:val="en-US"/>
        </w:rPr>
        <w:t>,</w:t>
      </w:r>
      <w:r w:rsidR="008A35A0">
        <w:rPr>
          <w:rFonts w:ascii="Times New Roman" w:hAnsi="Times New Roman"/>
          <w:sz w:val="20"/>
          <w:szCs w:val="20"/>
          <w:lang w:val="en-US"/>
        </w:rPr>
        <w:t xml:space="preserve"> D.</w:t>
      </w:r>
      <w:r w:rsidRPr="009011C6">
        <w:rPr>
          <w:rFonts w:ascii="Times New Roman" w:hAnsi="Times New Roman"/>
          <w:sz w:val="20"/>
          <w:szCs w:val="20"/>
          <w:lang w:val="en-US"/>
        </w:rPr>
        <w:t xml:space="preserve"> </w:t>
      </w:r>
      <w:proofErr w:type="spellStart"/>
      <w:r w:rsidRPr="009011C6">
        <w:rPr>
          <w:rFonts w:ascii="Times New Roman" w:hAnsi="Times New Roman"/>
          <w:sz w:val="20"/>
          <w:szCs w:val="20"/>
          <w:lang w:val="en-US"/>
        </w:rPr>
        <w:t>Chemisana</w:t>
      </w:r>
      <w:proofErr w:type="spellEnd"/>
      <w:r w:rsidRPr="009011C6">
        <w:rPr>
          <w:rFonts w:ascii="Times New Roman" w:hAnsi="Times New Roman"/>
          <w:sz w:val="20"/>
          <w:szCs w:val="20"/>
          <w:lang w:val="en-US"/>
        </w:rPr>
        <w:t>,</w:t>
      </w:r>
      <w:r w:rsidR="008A35A0">
        <w:rPr>
          <w:rFonts w:ascii="Times New Roman" w:hAnsi="Times New Roman"/>
          <w:sz w:val="20"/>
          <w:szCs w:val="20"/>
          <w:lang w:val="en-US"/>
        </w:rPr>
        <w:t xml:space="preserve"> J.</w:t>
      </w:r>
      <w:r w:rsidRPr="009011C6">
        <w:rPr>
          <w:rFonts w:ascii="Times New Roman" w:hAnsi="Times New Roman"/>
          <w:sz w:val="20"/>
          <w:szCs w:val="20"/>
          <w:lang w:val="en-US"/>
        </w:rPr>
        <w:t xml:space="preserve"> </w:t>
      </w:r>
      <w:proofErr w:type="spellStart"/>
      <w:r w:rsidRPr="009011C6">
        <w:rPr>
          <w:rFonts w:ascii="Times New Roman" w:hAnsi="Times New Roman"/>
          <w:sz w:val="20"/>
          <w:szCs w:val="20"/>
          <w:lang w:val="en-US"/>
        </w:rPr>
        <w:t>Rosell</w:t>
      </w:r>
      <w:proofErr w:type="spellEnd"/>
      <w:r w:rsidRPr="009011C6">
        <w:rPr>
          <w:rFonts w:ascii="Times New Roman" w:hAnsi="Times New Roman"/>
          <w:sz w:val="20"/>
          <w:szCs w:val="20"/>
          <w:lang w:val="en-US"/>
        </w:rPr>
        <w:t>,</w:t>
      </w:r>
      <w:r w:rsidR="008A35A0">
        <w:rPr>
          <w:rFonts w:ascii="Times New Roman" w:hAnsi="Times New Roman"/>
          <w:sz w:val="20"/>
          <w:szCs w:val="20"/>
          <w:lang w:val="en-US"/>
        </w:rPr>
        <w:t xml:space="preserve"> M.</w:t>
      </w:r>
      <w:r w:rsidRPr="009011C6">
        <w:rPr>
          <w:rFonts w:ascii="Times New Roman" w:hAnsi="Times New Roman"/>
          <w:sz w:val="20"/>
          <w:szCs w:val="20"/>
          <w:lang w:val="en-US"/>
        </w:rPr>
        <w:t xml:space="preserve"> </w:t>
      </w:r>
      <w:proofErr w:type="spellStart"/>
      <w:r w:rsidRPr="009011C6">
        <w:rPr>
          <w:rFonts w:ascii="Times New Roman" w:hAnsi="Times New Roman"/>
          <w:sz w:val="20"/>
          <w:szCs w:val="20"/>
          <w:lang w:val="en-US"/>
        </w:rPr>
        <w:t>Ibañez</w:t>
      </w:r>
      <w:proofErr w:type="spellEnd"/>
      <w:r w:rsidRPr="009011C6">
        <w:rPr>
          <w:rFonts w:ascii="Times New Roman" w:hAnsi="Times New Roman"/>
          <w:sz w:val="20"/>
          <w:szCs w:val="20"/>
          <w:lang w:val="en-US"/>
        </w:rPr>
        <w:t>,</w:t>
      </w:r>
      <w:r w:rsidR="008A35A0">
        <w:rPr>
          <w:rFonts w:ascii="Times New Roman" w:hAnsi="Times New Roman"/>
          <w:sz w:val="20"/>
          <w:szCs w:val="20"/>
          <w:lang w:val="en-US"/>
        </w:rPr>
        <w:t xml:space="preserve"> L.</w:t>
      </w:r>
      <w:r w:rsidRPr="009011C6">
        <w:rPr>
          <w:rFonts w:ascii="Times New Roman" w:hAnsi="Times New Roman"/>
          <w:sz w:val="20"/>
          <w:szCs w:val="20"/>
          <w:lang w:val="en-US"/>
        </w:rPr>
        <w:t xml:space="preserve"> </w:t>
      </w:r>
      <w:proofErr w:type="spellStart"/>
      <w:r w:rsidRPr="009011C6">
        <w:rPr>
          <w:rFonts w:ascii="Times New Roman" w:hAnsi="Times New Roman"/>
          <w:sz w:val="20"/>
          <w:szCs w:val="20"/>
          <w:lang w:val="en-US"/>
        </w:rPr>
        <w:t>Tadrist</w:t>
      </w:r>
      <w:proofErr w:type="spellEnd"/>
      <w:r w:rsidR="008A35A0">
        <w:rPr>
          <w:rFonts w:ascii="Times New Roman" w:hAnsi="Times New Roman"/>
          <w:sz w:val="20"/>
          <w:szCs w:val="20"/>
          <w:lang w:val="en-US"/>
        </w:rPr>
        <w:t>,</w:t>
      </w:r>
      <w:r w:rsidRPr="009011C6">
        <w:rPr>
          <w:rFonts w:ascii="Times New Roman" w:hAnsi="Times New Roman"/>
          <w:sz w:val="20"/>
          <w:szCs w:val="20"/>
          <w:lang w:val="en-US"/>
        </w:rPr>
        <w:t xml:space="preserve"> Numerical study of a hybrid jet impingement/micro-channel cooling scheme</w:t>
      </w:r>
      <w:r w:rsidR="008A35A0">
        <w:rPr>
          <w:rFonts w:ascii="Times New Roman" w:hAnsi="Times New Roman"/>
          <w:sz w:val="20"/>
          <w:szCs w:val="20"/>
          <w:lang w:val="en-US"/>
        </w:rPr>
        <w:t>,</w:t>
      </w:r>
      <w:r w:rsidRPr="009011C6">
        <w:rPr>
          <w:rFonts w:ascii="Times New Roman" w:hAnsi="Times New Roman"/>
          <w:iCs/>
          <w:sz w:val="20"/>
          <w:szCs w:val="20"/>
          <w:lang w:val="en-US"/>
        </w:rPr>
        <w:t xml:space="preserve"> </w:t>
      </w:r>
      <w:r>
        <w:rPr>
          <w:rFonts w:ascii="Times New Roman" w:hAnsi="Times New Roman"/>
          <w:iCs/>
          <w:sz w:val="20"/>
          <w:szCs w:val="20"/>
          <w:lang w:val="en-US"/>
        </w:rPr>
        <w:t>Appl. Therm. Eng.</w:t>
      </w:r>
      <w:r w:rsidR="008A35A0">
        <w:rPr>
          <w:rFonts w:ascii="Times New Roman" w:hAnsi="Times New Roman"/>
          <w:iCs/>
          <w:sz w:val="20"/>
          <w:szCs w:val="20"/>
          <w:lang w:val="en-US"/>
        </w:rPr>
        <w:t xml:space="preserve"> (33-34)</w:t>
      </w:r>
      <w:r>
        <w:rPr>
          <w:rFonts w:ascii="Times New Roman" w:hAnsi="Times New Roman"/>
          <w:sz w:val="20"/>
          <w:szCs w:val="20"/>
          <w:lang w:val="en-US"/>
        </w:rPr>
        <w:t xml:space="preserve"> 2012</w:t>
      </w:r>
      <w:r w:rsidR="008A35A0">
        <w:rPr>
          <w:rFonts w:ascii="Times New Roman" w:hAnsi="Times New Roman"/>
          <w:sz w:val="20"/>
          <w:szCs w:val="20"/>
          <w:lang w:val="en-US"/>
        </w:rPr>
        <w:t xml:space="preserve"> </w:t>
      </w:r>
      <w:r>
        <w:rPr>
          <w:rFonts w:ascii="Times New Roman" w:hAnsi="Times New Roman"/>
          <w:iCs/>
          <w:sz w:val="20"/>
          <w:szCs w:val="20"/>
          <w:lang w:val="en-US"/>
        </w:rPr>
        <w:t>237-245</w:t>
      </w:r>
    </w:p>
    <w:p w:rsidR="00E44596" w:rsidRPr="00BB4950" w:rsidRDefault="00E44596" w:rsidP="009011C6">
      <w:pPr>
        <w:ind w:left="426" w:hanging="426"/>
        <w:jc w:val="both"/>
        <w:rPr>
          <w:rFonts w:ascii="Times New Roman" w:hAnsi="Times New Roman"/>
          <w:sz w:val="20"/>
          <w:szCs w:val="20"/>
          <w:lang w:val="en-US"/>
        </w:rPr>
      </w:pPr>
      <w:r w:rsidRPr="00BB4950">
        <w:rPr>
          <w:rFonts w:ascii="Times New Roman" w:hAnsi="Times New Roman"/>
          <w:sz w:val="20"/>
          <w:szCs w:val="20"/>
          <w:lang w:val="en-US"/>
        </w:rPr>
        <w:t xml:space="preserve">[18] </w:t>
      </w:r>
      <w:r w:rsidR="008A35A0">
        <w:rPr>
          <w:rFonts w:ascii="Times New Roman" w:hAnsi="Times New Roman"/>
          <w:sz w:val="20"/>
          <w:szCs w:val="20"/>
          <w:lang w:val="en-US"/>
        </w:rPr>
        <w:t xml:space="preserve">S. </w:t>
      </w:r>
      <w:proofErr w:type="spellStart"/>
      <w:r w:rsidRPr="00BB4950">
        <w:rPr>
          <w:rFonts w:ascii="Times New Roman" w:hAnsi="Times New Roman"/>
          <w:sz w:val="20"/>
          <w:szCs w:val="20"/>
          <w:lang w:val="en-US"/>
        </w:rPr>
        <w:t>Riera</w:t>
      </w:r>
      <w:proofErr w:type="spellEnd"/>
      <w:r w:rsidR="008A35A0">
        <w:rPr>
          <w:rFonts w:ascii="Times New Roman" w:hAnsi="Times New Roman"/>
          <w:sz w:val="20"/>
          <w:szCs w:val="20"/>
          <w:lang w:val="en-US"/>
        </w:rPr>
        <w:t>, J.</w:t>
      </w:r>
      <w:r w:rsidRPr="00BB4950">
        <w:rPr>
          <w:rFonts w:ascii="Times New Roman" w:hAnsi="Times New Roman"/>
          <w:sz w:val="20"/>
          <w:szCs w:val="20"/>
          <w:lang w:val="en-US"/>
        </w:rPr>
        <w:t xml:space="preserve"> </w:t>
      </w:r>
      <w:proofErr w:type="spellStart"/>
      <w:r w:rsidRPr="00BB4950">
        <w:rPr>
          <w:rFonts w:ascii="Times New Roman" w:hAnsi="Times New Roman"/>
          <w:sz w:val="20"/>
          <w:szCs w:val="20"/>
          <w:lang w:val="en-US"/>
        </w:rPr>
        <w:t>Barrau</w:t>
      </w:r>
      <w:proofErr w:type="spellEnd"/>
      <w:r w:rsidRPr="00BB4950">
        <w:rPr>
          <w:rFonts w:ascii="Times New Roman" w:hAnsi="Times New Roman"/>
          <w:sz w:val="20"/>
          <w:szCs w:val="20"/>
          <w:lang w:val="en-US"/>
        </w:rPr>
        <w:t>,</w:t>
      </w:r>
      <w:r w:rsidR="008A35A0">
        <w:rPr>
          <w:rFonts w:ascii="Times New Roman" w:hAnsi="Times New Roman"/>
          <w:sz w:val="20"/>
          <w:szCs w:val="20"/>
          <w:lang w:val="en-US"/>
        </w:rPr>
        <w:t xml:space="preserve"> J.I.</w:t>
      </w:r>
      <w:r w:rsidRPr="00BB4950">
        <w:rPr>
          <w:rFonts w:ascii="Times New Roman" w:hAnsi="Times New Roman"/>
          <w:sz w:val="20"/>
          <w:szCs w:val="20"/>
          <w:lang w:val="en-US"/>
        </w:rPr>
        <w:t xml:space="preserve"> </w:t>
      </w:r>
      <w:proofErr w:type="spellStart"/>
      <w:r w:rsidRPr="00BB4950">
        <w:rPr>
          <w:rFonts w:ascii="Times New Roman" w:hAnsi="Times New Roman"/>
          <w:sz w:val="20"/>
          <w:szCs w:val="20"/>
          <w:lang w:val="en-US"/>
        </w:rPr>
        <w:t>Rosell</w:t>
      </w:r>
      <w:proofErr w:type="spellEnd"/>
      <w:r w:rsidRPr="00BB4950">
        <w:rPr>
          <w:rFonts w:ascii="Times New Roman" w:hAnsi="Times New Roman"/>
          <w:sz w:val="20"/>
          <w:szCs w:val="20"/>
          <w:lang w:val="en-US"/>
        </w:rPr>
        <w:t>,</w:t>
      </w:r>
      <w:r w:rsidR="008A35A0">
        <w:rPr>
          <w:rFonts w:ascii="Times New Roman" w:hAnsi="Times New Roman"/>
          <w:sz w:val="20"/>
          <w:szCs w:val="20"/>
          <w:lang w:val="en-US"/>
        </w:rPr>
        <w:t xml:space="preserve"> M.</w:t>
      </w:r>
      <w:r w:rsidRPr="00BB4950">
        <w:rPr>
          <w:rFonts w:ascii="Times New Roman" w:hAnsi="Times New Roman"/>
          <w:sz w:val="20"/>
          <w:szCs w:val="20"/>
          <w:lang w:val="en-US"/>
        </w:rPr>
        <w:t xml:space="preserve"> </w:t>
      </w:r>
      <w:proofErr w:type="spellStart"/>
      <w:r w:rsidRPr="00BB4950">
        <w:rPr>
          <w:rFonts w:ascii="Times New Roman" w:hAnsi="Times New Roman"/>
          <w:sz w:val="20"/>
          <w:szCs w:val="20"/>
          <w:lang w:val="en-US"/>
        </w:rPr>
        <w:t>Omri</w:t>
      </w:r>
      <w:proofErr w:type="spellEnd"/>
      <w:r w:rsidRPr="00BB4950">
        <w:rPr>
          <w:rFonts w:ascii="Times New Roman" w:hAnsi="Times New Roman"/>
          <w:sz w:val="20"/>
          <w:szCs w:val="20"/>
          <w:lang w:val="en-US"/>
        </w:rPr>
        <w:t>,</w:t>
      </w:r>
      <w:r w:rsidR="008A35A0">
        <w:rPr>
          <w:rFonts w:ascii="Times New Roman" w:hAnsi="Times New Roman"/>
          <w:sz w:val="20"/>
          <w:szCs w:val="20"/>
          <w:lang w:val="en-US"/>
        </w:rPr>
        <w:t xml:space="preserve"> L.G.</w:t>
      </w:r>
      <w:r w:rsidRPr="00BB4950">
        <w:rPr>
          <w:rFonts w:ascii="Times New Roman" w:hAnsi="Times New Roman"/>
          <w:sz w:val="20"/>
          <w:szCs w:val="20"/>
          <w:lang w:val="en-US"/>
        </w:rPr>
        <w:t xml:space="preserve"> </w:t>
      </w:r>
      <w:proofErr w:type="spellStart"/>
      <w:r w:rsidRPr="00BB4950">
        <w:rPr>
          <w:rFonts w:ascii="Times New Roman" w:hAnsi="Times New Roman"/>
          <w:sz w:val="20"/>
          <w:szCs w:val="20"/>
          <w:lang w:val="en-US"/>
        </w:rPr>
        <w:t>Fréchette</w:t>
      </w:r>
      <w:proofErr w:type="spellEnd"/>
      <w:r w:rsidRPr="00BB4950">
        <w:rPr>
          <w:rFonts w:ascii="Times New Roman" w:hAnsi="Times New Roman"/>
          <w:sz w:val="20"/>
          <w:szCs w:val="20"/>
          <w:lang w:val="en-US"/>
        </w:rPr>
        <w:t>, Experimental demonstration of a tailored-width microchannel h</w:t>
      </w:r>
      <w:r>
        <w:rPr>
          <w:rFonts w:ascii="Times New Roman" w:hAnsi="Times New Roman"/>
          <w:sz w:val="20"/>
          <w:szCs w:val="20"/>
          <w:lang w:val="en-US"/>
        </w:rPr>
        <w:t xml:space="preserve">eat exchanger configuration for </w:t>
      </w:r>
      <w:r w:rsidRPr="00BB4950">
        <w:rPr>
          <w:rFonts w:ascii="Times New Roman" w:hAnsi="Times New Roman"/>
          <w:sz w:val="20"/>
          <w:szCs w:val="20"/>
          <w:lang w:val="en-US"/>
        </w:rPr>
        <w:t>uniform wall temperature</w:t>
      </w:r>
      <w:r w:rsidR="008A35A0">
        <w:rPr>
          <w:rFonts w:ascii="Times New Roman" w:hAnsi="Times New Roman"/>
          <w:sz w:val="20"/>
          <w:szCs w:val="20"/>
          <w:lang w:val="en-US"/>
        </w:rPr>
        <w:t>,</w:t>
      </w:r>
      <w:r w:rsidRPr="00BB4950">
        <w:rPr>
          <w:lang w:val="en-US"/>
        </w:rPr>
        <w:t xml:space="preserve"> </w:t>
      </w:r>
      <w:r w:rsidRPr="00BB4950">
        <w:rPr>
          <w:rFonts w:ascii="Times New Roman" w:hAnsi="Times New Roman"/>
          <w:sz w:val="20"/>
          <w:szCs w:val="20"/>
          <w:lang w:val="en-US"/>
        </w:rPr>
        <w:t>J. Phys.: Conf. Ser</w:t>
      </w:r>
      <w:r>
        <w:rPr>
          <w:rFonts w:ascii="Times New Roman" w:hAnsi="Times New Roman"/>
          <w:sz w:val="20"/>
          <w:szCs w:val="20"/>
          <w:lang w:val="en-US"/>
        </w:rPr>
        <w:t xml:space="preserve">. </w:t>
      </w:r>
      <w:r w:rsidR="008A35A0">
        <w:rPr>
          <w:rFonts w:ascii="Times New Roman" w:hAnsi="Times New Roman"/>
          <w:sz w:val="20"/>
          <w:szCs w:val="20"/>
          <w:lang w:val="en-US"/>
        </w:rPr>
        <w:t xml:space="preserve">(476) </w:t>
      </w:r>
      <w:r>
        <w:rPr>
          <w:rFonts w:ascii="Times New Roman" w:hAnsi="Times New Roman"/>
          <w:sz w:val="20"/>
          <w:szCs w:val="20"/>
          <w:lang w:val="en-US"/>
        </w:rPr>
        <w:t>2013</w:t>
      </w:r>
      <w:r w:rsidR="008A35A0">
        <w:rPr>
          <w:rFonts w:ascii="Times New Roman" w:hAnsi="Times New Roman"/>
          <w:sz w:val="20"/>
          <w:szCs w:val="20"/>
          <w:lang w:val="en-US"/>
        </w:rPr>
        <w:t xml:space="preserve"> </w:t>
      </w:r>
      <w:r>
        <w:rPr>
          <w:rFonts w:ascii="Times New Roman" w:hAnsi="Times New Roman"/>
          <w:sz w:val="20"/>
          <w:szCs w:val="20"/>
          <w:lang w:val="en-US"/>
        </w:rPr>
        <w:t>012075.</w:t>
      </w:r>
    </w:p>
    <w:p w:rsidR="00E44596" w:rsidRPr="007665E6" w:rsidRDefault="00E44596" w:rsidP="007665E6">
      <w:pPr>
        <w:ind w:left="426" w:hanging="426"/>
        <w:jc w:val="both"/>
        <w:rPr>
          <w:rFonts w:ascii="Times New Roman" w:hAnsi="Times New Roman"/>
          <w:sz w:val="20"/>
          <w:szCs w:val="20"/>
          <w:lang w:val="en-GB"/>
        </w:rPr>
      </w:pPr>
      <w:r w:rsidRPr="00ED1F15">
        <w:rPr>
          <w:rFonts w:ascii="Times New Roman" w:hAnsi="Times New Roman"/>
          <w:sz w:val="20"/>
          <w:szCs w:val="20"/>
          <w:lang w:val="en-GB"/>
        </w:rPr>
        <w:t xml:space="preserve">[19] </w:t>
      </w:r>
      <w:r w:rsidR="008A35A0">
        <w:rPr>
          <w:rFonts w:ascii="Times New Roman" w:hAnsi="Times New Roman"/>
          <w:sz w:val="20"/>
          <w:szCs w:val="20"/>
          <w:lang w:val="en-GB"/>
        </w:rPr>
        <w:t>D. Du</w:t>
      </w:r>
      <w:r w:rsidRPr="00ED1F15">
        <w:rPr>
          <w:rFonts w:ascii="Times New Roman" w:hAnsi="Times New Roman"/>
          <w:sz w:val="20"/>
          <w:szCs w:val="20"/>
          <w:lang w:val="en-GB"/>
        </w:rPr>
        <w:t>,</w:t>
      </w:r>
      <w:r w:rsidR="008A35A0">
        <w:rPr>
          <w:rFonts w:ascii="Times New Roman" w:hAnsi="Times New Roman"/>
          <w:sz w:val="20"/>
          <w:szCs w:val="20"/>
          <w:lang w:val="en-GB"/>
        </w:rPr>
        <w:t xml:space="preserve"> D. Jo</w:t>
      </w:r>
      <w:r w:rsidRPr="00ED1F15">
        <w:rPr>
          <w:rFonts w:ascii="Times New Roman" w:hAnsi="Times New Roman"/>
          <w:sz w:val="20"/>
          <w:szCs w:val="20"/>
          <w:lang w:val="en-GB"/>
        </w:rPr>
        <w:t>,</w:t>
      </w:r>
      <w:r w:rsidR="008A35A0">
        <w:rPr>
          <w:rFonts w:ascii="Times New Roman" w:hAnsi="Times New Roman"/>
          <w:sz w:val="20"/>
          <w:szCs w:val="20"/>
          <w:lang w:val="en-GB"/>
        </w:rPr>
        <w:t xml:space="preserve"> G. </w:t>
      </w:r>
      <w:proofErr w:type="spellStart"/>
      <w:r w:rsidR="008A35A0">
        <w:rPr>
          <w:rFonts w:ascii="Times New Roman" w:hAnsi="Times New Roman"/>
          <w:sz w:val="20"/>
          <w:szCs w:val="20"/>
          <w:lang w:val="en-GB"/>
        </w:rPr>
        <w:t>Kokogiannis</w:t>
      </w:r>
      <w:proofErr w:type="spellEnd"/>
      <w:r w:rsidR="008A35A0">
        <w:rPr>
          <w:rFonts w:ascii="Times New Roman" w:hAnsi="Times New Roman"/>
          <w:sz w:val="20"/>
          <w:szCs w:val="20"/>
          <w:lang w:val="en-GB"/>
        </w:rPr>
        <w:t>,</w:t>
      </w:r>
      <w:r w:rsidRPr="00ED1F15">
        <w:rPr>
          <w:rFonts w:ascii="Times New Roman" w:hAnsi="Times New Roman"/>
          <w:sz w:val="20"/>
          <w:szCs w:val="20"/>
          <w:lang w:val="en-GB"/>
        </w:rPr>
        <w:t xml:space="preserve"> Thermal management systems for Photovoltaics (PV) installations: A</w:t>
      </w:r>
      <w:r>
        <w:rPr>
          <w:rFonts w:ascii="Times New Roman" w:hAnsi="Times New Roman"/>
          <w:sz w:val="20"/>
          <w:szCs w:val="20"/>
          <w:lang w:val="en-GB"/>
        </w:rPr>
        <w:t xml:space="preserve"> </w:t>
      </w:r>
      <w:r w:rsidRPr="007665E6">
        <w:rPr>
          <w:rFonts w:ascii="Times New Roman" w:hAnsi="Times New Roman"/>
          <w:sz w:val="20"/>
          <w:szCs w:val="20"/>
          <w:lang w:val="en-GB"/>
        </w:rPr>
        <w:t>critical review</w:t>
      </w:r>
      <w:r w:rsidR="008A35A0">
        <w:rPr>
          <w:rFonts w:ascii="Times New Roman" w:hAnsi="Times New Roman"/>
          <w:sz w:val="20"/>
          <w:szCs w:val="20"/>
          <w:lang w:val="en-GB"/>
        </w:rPr>
        <w:t>,</w:t>
      </w:r>
      <w:r>
        <w:rPr>
          <w:rFonts w:ascii="Times New Roman" w:hAnsi="Times New Roman"/>
          <w:sz w:val="20"/>
          <w:szCs w:val="20"/>
          <w:lang w:val="en-GB"/>
        </w:rPr>
        <w:t xml:space="preserve"> Sol. Energy</w:t>
      </w:r>
      <w:r w:rsidR="008A35A0">
        <w:rPr>
          <w:rFonts w:ascii="Times New Roman" w:hAnsi="Times New Roman"/>
          <w:sz w:val="20"/>
          <w:szCs w:val="20"/>
          <w:lang w:val="en-GB"/>
        </w:rPr>
        <w:t xml:space="preserve"> (97)</w:t>
      </w:r>
      <w:r>
        <w:rPr>
          <w:rFonts w:ascii="Times New Roman" w:hAnsi="Times New Roman"/>
          <w:sz w:val="20"/>
          <w:szCs w:val="20"/>
          <w:lang w:val="en-GB"/>
        </w:rPr>
        <w:t xml:space="preserve"> 2013</w:t>
      </w:r>
      <w:r w:rsidR="008A35A0">
        <w:rPr>
          <w:rFonts w:ascii="Times New Roman" w:hAnsi="Times New Roman"/>
          <w:sz w:val="20"/>
          <w:szCs w:val="20"/>
          <w:lang w:val="en-GB"/>
        </w:rPr>
        <w:t xml:space="preserve"> </w:t>
      </w:r>
      <w:r>
        <w:rPr>
          <w:rFonts w:ascii="Times New Roman" w:hAnsi="Times New Roman"/>
          <w:sz w:val="20"/>
          <w:szCs w:val="20"/>
          <w:lang w:val="en-GB"/>
        </w:rPr>
        <w:t>238-254.</w:t>
      </w:r>
    </w:p>
    <w:p w:rsidR="00E44596" w:rsidRPr="009011C6" w:rsidRDefault="00E44596" w:rsidP="009011C6">
      <w:pPr>
        <w:ind w:left="426" w:hanging="426"/>
        <w:jc w:val="both"/>
        <w:rPr>
          <w:rFonts w:ascii="Times New Roman" w:hAnsi="Times New Roman"/>
          <w:sz w:val="20"/>
          <w:szCs w:val="20"/>
          <w:lang w:val="en-GB"/>
        </w:rPr>
      </w:pPr>
      <w:r w:rsidRPr="009011C6">
        <w:rPr>
          <w:rFonts w:ascii="Times New Roman" w:hAnsi="Times New Roman"/>
          <w:sz w:val="20"/>
          <w:szCs w:val="20"/>
          <w:lang w:val="en-GB"/>
        </w:rPr>
        <w:t xml:space="preserve">[20] </w:t>
      </w:r>
      <w:r w:rsidR="00CF55EC">
        <w:rPr>
          <w:rFonts w:ascii="Times New Roman" w:hAnsi="Times New Roman"/>
          <w:sz w:val="20"/>
          <w:szCs w:val="20"/>
          <w:lang w:val="en-GB"/>
        </w:rPr>
        <w:t xml:space="preserve">A. </w:t>
      </w:r>
      <w:proofErr w:type="spellStart"/>
      <w:r w:rsidRPr="009011C6">
        <w:rPr>
          <w:rFonts w:ascii="Times New Roman" w:hAnsi="Times New Roman"/>
          <w:sz w:val="20"/>
          <w:szCs w:val="20"/>
          <w:lang w:val="en-GB"/>
        </w:rPr>
        <w:t>Royne</w:t>
      </w:r>
      <w:proofErr w:type="spellEnd"/>
      <w:r w:rsidRPr="009011C6">
        <w:rPr>
          <w:rFonts w:ascii="Times New Roman" w:hAnsi="Times New Roman"/>
          <w:sz w:val="20"/>
          <w:szCs w:val="20"/>
          <w:lang w:val="en-GB"/>
        </w:rPr>
        <w:t>,</w:t>
      </w:r>
      <w:r w:rsidR="00CF55EC">
        <w:rPr>
          <w:rFonts w:ascii="Times New Roman" w:hAnsi="Times New Roman"/>
          <w:sz w:val="20"/>
          <w:szCs w:val="20"/>
          <w:lang w:val="en-GB"/>
        </w:rPr>
        <w:t xml:space="preserve"> C.J.</w:t>
      </w:r>
      <w:r w:rsidRPr="009011C6">
        <w:rPr>
          <w:rFonts w:ascii="Times New Roman" w:hAnsi="Times New Roman"/>
          <w:sz w:val="20"/>
          <w:szCs w:val="20"/>
          <w:lang w:val="en-GB"/>
        </w:rPr>
        <w:t xml:space="preserve"> </w:t>
      </w:r>
      <w:proofErr w:type="spellStart"/>
      <w:r w:rsidRPr="009011C6">
        <w:rPr>
          <w:rFonts w:ascii="Times New Roman" w:hAnsi="Times New Roman"/>
          <w:sz w:val="20"/>
          <w:szCs w:val="20"/>
          <w:lang w:val="en-GB"/>
        </w:rPr>
        <w:t>Dey</w:t>
      </w:r>
      <w:proofErr w:type="spellEnd"/>
      <w:r w:rsidRPr="009011C6">
        <w:rPr>
          <w:rFonts w:ascii="Times New Roman" w:hAnsi="Times New Roman"/>
          <w:sz w:val="20"/>
          <w:szCs w:val="20"/>
          <w:lang w:val="en-GB"/>
        </w:rPr>
        <w:t>,</w:t>
      </w:r>
      <w:r w:rsidR="00CF55EC">
        <w:rPr>
          <w:rFonts w:ascii="Times New Roman" w:hAnsi="Times New Roman"/>
          <w:sz w:val="20"/>
          <w:szCs w:val="20"/>
          <w:lang w:val="en-GB"/>
        </w:rPr>
        <w:t xml:space="preserve"> D.R.</w:t>
      </w:r>
      <w:r w:rsidRPr="009011C6">
        <w:rPr>
          <w:rFonts w:ascii="Times New Roman" w:hAnsi="Times New Roman"/>
          <w:sz w:val="20"/>
          <w:szCs w:val="20"/>
          <w:lang w:val="en-GB"/>
        </w:rPr>
        <w:t xml:space="preserve"> Mills</w:t>
      </w:r>
      <w:r w:rsidR="00CF55EC">
        <w:rPr>
          <w:rFonts w:ascii="Times New Roman" w:hAnsi="Times New Roman"/>
          <w:sz w:val="20"/>
          <w:szCs w:val="20"/>
          <w:lang w:val="en-GB"/>
        </w:rPr>
        <w:t>,</w:t>
      </w:r>
      <w:r w:rsidRPr="009011C6">
        <w:rPr>
          <w:rFonts w:ascii="Times New Roman" w:hAnsi="Times New Roman"/>
          <w:sz w:val="20"/>
          <w:szCs w:val="20"/>
          <w:lang w:val="en-GB"/>
        </w:rPr>
        <w:t xml:space="preserve"> Cooling of photovoltaic cells under concentrated illumination: a critical review</w:t>
      </w:r>
      <w:r w:rsidR="00CF55EC">
        <w:rPr>
          <w:rFonts w:ascii="Times New Roman" w:hAnsi="Times New Roman"/>
          <w:sz w:val="20"/>
          <w:szCs w:val="20"/>
          <w:lang w:val="en-GB"/>
        </w:rPr>
        <w:t>, (86)</w:t>
      </w:r>
      <w:r>
        <w:rPr>
          <w:rFonts w:ascii="Times New Roman" w:hAnsi="Times New Roman"/>
          <w:sz w:val="20"/>
          <w:szCs w:val="20"/>
          <w:lang w:val="en-GB"/>
        </w:rPr>
        <w:t xml:space="preserve"> 2005</w:t>
      </w:r>
      <w:r w:rsidR="00CF55EC">
        <w:rPr>
          <w:rFonts w:ascii="Times New Roman" w:hAnsi="Times New Roman"/>
          <w:sz w:val="20"/>
          <w:szCs w:val="20"/>
          <w:lang w:val="en-GB"/>
        </w:rPr>
        <w:t xml:space="preserve"> </w:t>
      </w:r>
      <w:r>
        <w:rPr>
          <w:rFonts w:ascii="Times New Roman" w:hAnsi="Times New Roman"/>
          <w:sz w:val="20"/>
          <w:szCs w:val="20"/>
          <w:lang w:val="en-GB"/>
        </w:rPr>
        <w:t>451-483</w:t>
      </w:r>
    </w:p>
    <w:p w:rsidR="00E44596" w:rsidRPr="00421586" w:rsidRDefault="00E44596" w:rsidP="009011C6">
      <w:pPr>
        <w:ind w:left="426" w:hanging="426"/>
        <w:jc w:val="both"/>
        <w:rPr>
          <w:rFonts w:ascii="Times New Roman" w:hAnsi="Times New Roman"/>
          <w:sz w:val="20"/>
          <w:szCs w:val="20"/>
          <w:lang w:val="en-GB"/>
        </w:rPr>
      </w:pPr>
      <w:r w:rsidRPr="00421586">
        <w:rPr>
          <w:rFonts w:ascii="Times New Roman" w:hAnsi="Times New Roman"/>
          <w:sz w:val="20"/>
          <w:szCs w:val="20"/>
          <w:lang w:val="en-GB"/>
        </w:rPr>
        <w:t xml:space="preserve">[21] </w:t>
      </w:r>
      <w:r w:rsidR="00CF55EC" w:rsidRPr="00421586">
        <w:rPr>
          <w:rFonts w:ascii="Times New Roman" w:hAnsi="Times New Roman"/>
          <w:sz w:val="20"/>
          <w:szCs w:val="20"/>
          <w:lang w:val="en-GB"/>
        </w:rPr>
        <w:t xml:space="preserve">L. </w:t>
      </w:r>
      <w:proofErr w:type="spellStart"/>
      <w:r w:rsidR="00CF55EC" w:rsidRPr="00421586">
        <w:rPr>
          <w:rFonts w:ascii="Times New Roman" w:hAnsi="Times New Roman"/>
          <w:sz w:val="20"/>
          <w:szCs w:val="20"/>
          <w:lang w:val="en-GB"/>
        </w:rPr>
        <w:t>Micheli</w:t>
      </w:r>
      <w:proofErr w:type="spellEnd"/>
      <w:r w:rsidRPr="00421586">
        <w:rPr>
          <w:rFonts w:ascii="Times New Roman" w:hAnsi="Times New Roman"/>
          <w:sz w:val="20"/>
          <w:szCs w:val="20"/>
          <w:lang w:val="en-GB"/>
        </w:rPr>
        <w:t>,</w:t>
      </w:r>
      <w:r w:rsidR="00CF55EC" w:rsidRPr="00421586">
        <w:rPr>
          <w:rFonts w:ascii="Times New Roman" w:hAnsi="Times New Roman"/>
          <w:sz w:val="20"/>
          <w:szCs w:val="20"/>
          <w:lang w:val="en-GB"/>
        </w:rPr>
        <w:t xml:space="preserve"> N.</w:t>
      </w:r>
      <w:r w:rsidRPr="00421586">
        <w:rPr>
          <w:rFonts w:ascii="Times New Roman" w:hAnsi="Times New Roman"/>
          <w:sz w:val="20"/>
          <w:szCs w:val="20"/>
          <w:lang w:val="en-GB"/>
        </w:rPr>
        <w:t xml:space="preserve"> </w:t>
      </w:r>
      <w:proofErr w:type="spellStart"/>
      <w:r w:rsidRPr="00421586">
        <w:rPr>
          <w:rFonts w:ascii="Times New Roman" w:hAnsi="Times New Roman"/>
          <w:sz w:val="20"/>
          <w:szCs w:val="20"/>
          <w:lang w:val="en-GB"/>
        </w:rPr>
        <w:t>Sarmah</w:t>
      </w:r>
      <w:proofErr w:type="spellEnd"/>
      <w:r w:rsidRPr="00421586">
        <w:rPr>
          <w:rFonts w:ascii="Times New Roman" w:hAnsi="Times New Roman"/>
          <w:sz w:val="20"/>
          <w:szCs w:val="20"/>
          <w:lang w:val="en-GB"/>
        </w:rPr>
        <w:t>,</w:t>
      </w:r>
      <w:r w:rsidR="00CF55EC" w:rsidRPr="00421586">
        <w:rPr>
          <w:rFonts w:ascii="Times New Roman" w:hAnsi="Times New Roman"/>
          <w:sz w:val="20"/>
          <w:szCs w:val="20"/>
          <w:lang w:val="en-GB"/>
        </w:rPr>
        <w:t xml:space="preserve"> X. </w:t>
      </w:r>
      <w:proofErr w:type="spellStart"/>
      <w:r w:rsidR="00CF55EC" w:rsidRPr="00421586">
        <w:rPr>
          <w:rFonts w:ascii="Times New Roman" w:hAnsi="Times New Roman"/>
          <w:sz w:val="20"/>
          <w:szCs w:val="20"/>
          <w:lang w:val="en-GB"/>
        </w:rPr>
        <w:t>Luo</w:t>
      </w:r>
      <w:proofErr w:type="spellEnd"/>
      <w:r w:rsidRPr="00421586">
        <w:rPr>
          <w:rFonts w:ascii="Times New Roman" w:hAnsi="Times New Roman"/>
          <w:sz w:val="20"/>
          <w:szCs w:val="20"/>
          <w:lang w:val="en-GB"/>
        </w:rPr>
        <w:t>,</w:t>
      </w:r>
      <w:r w:rsidR="00CF55EC" w:rsidRPr="00421586">
        <w:rPr>
          <w:rFonts w:ascii="Times New Roman" w:hAnsi="Times New Roman"/>
          <w:sz w:val="20"/>
          <w:szCs w:val="20"/>
          <w:lang w:val="en-GB"/>
        </w:rPr>
        <w:t xml:space="preserve"> K.S.</w:t>
      </w:r>
      <w:r w:rsidRPr="00421586">
        <w:rPr>
          <w:rFonts w:ascii="Times New Roman" w:hAnsi="Times New Roman"/>
          <w:sz w:val="20"/>
          <w:szCs w:val="20"/>
          <w:lang w:val="en-GB"/>
        </w:rPr>
        <w:t xml:space="preserve"> Reddy,</w:t>
      </w:r>
      <w:r w:rsidR="00CF55EC" w:rsidRPr="00421586">
        <w:rPr>
          <w:rFonts w:ascii="Times New Roman" w:hAnsi="Times New Roman"/>
          <w:sz w:val="20"/>
          <w:szCs w:val="20"/>
          <w:lang w:val="en-GB"/>
        </w:rPr>
        <w:t xml:space="preserve"> T.K.</w:t>
      </w:r>
      <w:r w:rsidRPr="00421586">
        <w:rPr>
          <w:rFonts w:ascii="Times New Roman" w:hAnsi="Times New Roman"/>
          <w:sz w:val="20"/>
          <w:szCs w:val="20"/>
          <w:lang w:val="en-GB"/>
        </w:rPr>
        <w:t xml:space="preserve"> </w:t>
      </w:r>
      <w:proofErr w:type="spellStart"/>
      <w:r w:rsidRPr="00421586">
        <w:rPr>
          <w:rFonts w:ascii="Times New Roman" w:hAnsi="Times New Roman"/>
          <w:sz w:val="20"/>
          <w:szCs w:val="20"/>
          <w:lang w:val="en-GB"/>
        </w:rPr>
        <w:t>Mallick</w:t>
      </w:r>
      <w:proofErr w:type="spellEnd"/>
      <w:r w:rsidRPr="00421586">
        <w:rPr>
          <w:rFonts w:ascii="Times New Roman" w:hAnsi="Times New Roman"/>
          <w:sz w:val="20"/>
          <w:szCs w:val="20"/>
          <w:lang w:val="en-GB"/>
        </w:rPr>
        <w:t>,</w:t>
      </w:r>
      <w:r w:rsidRPr="00421586">
        <w:rPr>
          <w:lang w:val="en-US"/>
        </w:rPr>
        <w:t xml:space="preserve"> </w:t>
      </w:r>
      <w:r w:rsidRPr="00421586">
        <w:rPr>
          <w:rFonts w:ascii="Times New Roman" w:hAnsi="Times New Roman"/>
          <w:sz w:val="20"/>
          <w:szCs w:val="20"/>
          <w:lang w:val="en-GB"/>
        </w:rPr>
        <w:t xml:space="preserve">Opportunities and challenges in micro- and </w:t>
      </w:r>
      <w:proofErr w:type="spellStart"/>
      <w:r w:rsidRPr="00421586">
        <w:rPr>
          <w:rFonts w:ascii="Times New Roman" w:hAnsi="Times New Roman"/>
          <w:sz w:val="20"/>
          <w:szCs w:val="20"/>
          <w:lang w:val="en-GB"/>
        </w:rPr>
        <w:t>nano</w:t>
      </w:r>
      <w:proofErr w:type="spellEnd"/>
      <w:r w:rsidRPr="00421586">
        <w:rPr>
          <w:rFonts w:ascii="Times New Roman" w:hAnsi="Times New Roman"/>
          <w:sz w:val="20"/>
          <w:szCs w:val="20"/>
          <w:lang w:val="en-GB"/>
        </w:rPr>
        <w:t>-technologies for concentrating photovoltaic cooling: A review</w:t>
      </w:r>
      <w:r w:rsidR="00CF55EC" w:rsidRPr="00421586">
        <w:rPr>
          <w:rFonts w:ascii="Times New Roman" w:hAnsi="Times New Roman"/>
          <w:sz w:val="20"/>
          <w:szCs w:val="20"/>
          <w:lang w:val="en-GB"/>
        </w:rPr>
        <w:t>,</w:t>
      </w:r>
      <w:r w:rsidRPr="00421586">
        <w:rPr>
          <w:rFonts w:ascii="Times New Roman" w:hAnsi="Times New Roman"/>
          <w:sz w:val="20"/>
          <w:szCs w:val="20"/>
          <w:lang w:val="en-GB"/>
        </w:rPr>
        <w:t xml:space="preserve"> </w:t>
      </w:r>
      <w:proofErr w:type="spellStart"/>
      <w:r w:rsidRPr="00421586">
        <w:rPr>
          <w:rFonts w:ascii="Times New Roman" w:hAnsi="Times New Roman"/>
          <w:sz w:val="20"/>
          <w:szCs w:val="20"/>
          <w:lang w:val="en-US"/>
        </w:rPr>
        <w:t>Ren</w:t>
      </w:r>
      <w:proofErr w:type="spellEnd"/>
      <w:r w:rsidRPr="00421586">
        <w:rPr>
          <w:rFonts w:ascii="Times New Roman" w:hAnsi="Times New Roman"/>
          <w:sz w:val="20"/>
          <w:szCs w:val="20"/>
          <w:lang w:val="en-US"/>
        </w:rPr>
        <w:t xml:space="preserve">. </w:t>
      </w:r>
      <w:proofErr w:type="spellStart"/>
      <w:proofErr w:type="gramStart"/>
      <w:r w:rsidRPr="00421586">
        <w:rPr>
          <w:rFonts w:ascii="Times New Roman" w:hAnsi="Times New Roman"/>
          <w:sz w:val="20"/>
          <w:szCs w:val="20"/>
          <w:lang w:val="en-US"/>
        </w:rPr>
        <w:t>Sust</w:t>
      </w:r>
      <w:proofErr w:type="spellEnd"/>
      <w:r w:rsidRPr="00421586">
        <w:rPr>
          <w:rFonts w:ascii="Times New Roman" w:hAnsi="Times New Roman"/>
          <w:sz w:val="20"/>
          <w:szCs w:val="20"/>
          <w:lang w:val="en-US"/>
        </w:rPr>
        <w:t>.</w:t>
      </w:r>
      <w:proofErr w:type="gramEnd"/>
      <w:r w:rsidRPr="00421586">
        <w:rPr>
          <w:rFonts w:ascii="Times New Roman" w:hAnsi="Times New Roman"/>
          <w:sz w:val="20"/>
          <w:szCs w:val="20"/>
          <w:lang w:val="en-US"/>
        </w:rPr>
        <w:t xml:space="preserve"> </w:t>
      </w:r>
      <w:proofErr w:type="gramStart"/>
      <w:r w:rsidRPr="00421586">
        <w:rPr>
          <w:rFonts w:ascii="Times New Roman" w:hAnsi="Times New Roman"/>
          <w:sz w:val="20"/>
          <w:szCs w:val="20"/>
          <w:lang w:val="en-US"/>
        </w:rPr>
        <w:t>En.</w:t>
      </w:r>
      <w:proofErr w:type="gramEnd"/>
      <w:r w:rsidRPr="00421586">
        <w:rPr>
          <w:rFonts w:ascii="Times New Roman" w:hAnsi="Times New Roman"/>
          <w:sz w:val="20"/>
          <w:szCs w:val="20"/>
          <w:lang w:val="en-US"/>
        </w:rPr>
        <w:t xml:space="preserve"> Rev. </w:t>
      </w:r>
      <w:r w:rsidR="00421586" w:rsidRPr="00421586">
        <w:rPr>
          <w:rFonts w:ascii="Times New Roman" w:hAnsi="Times New Roman"/>
          <w:sz w:val="20"/>
          <w:szCs w:val="20"/>
          <w:lang w:val="en-US"/>
        </w:rPr>
        <w:t xml:space="preserve">(20) </w:t>
      </w:r>
      <w:r w:rsidRPr="00421586">
        <w:rPr>
          <w:rFonts w:ascii="Times New Roman" w:hAnsi="Times New Roman"/>
          <w:sz w:val="20"/>
          <w:szCs w:val="20"/>
          <w:lang w:val="en-US"/>
        </w:rPr>
        <w:t>2013</w:t>
      </w:r>
      <w:r w:rsidR="00421586" w:rsidRPr="00421586">
        <w:rPr>
          <w:rFonts w:ascii="Times New Roman" w:hAnsi="Times New Roman"/>
          <w:sz w:val="20"/>
          <w:szCs w:val="20"/>
          <w:lang w:val="en-US"/>
        </w:rPr>
        <w:t xml:space="preserve"> </w:t>
      </w:r>
      <w:r w:rsidRPr="00421586">
        <w:rPr>
          <w:rFonts w:ascii="Times New Roman" w:hAnsi="Times New Roman"/>
          <w:sz w:val="20"/>
          <w:szCs w:val="20"/>
          <w:lang w:val="en-US"/>
        </w:rPr>
        <w:t>595-610.</w:t>
      </w:r>
    </w:p>
    <w:p w:rsidR="00E44596" w:rsidRPr="00421586" w:rsidRDefault="00E44596" w:rsidP="009011C6">
      <w:pPr>
        <w:ind w:left="426" w:hanging="426"/>
        <w:jc w:val="both"/>
        <w:rPr>
          <w:rFonts w:ascii="Times New Roman" w:hAnsi="Times New Roman"/>
          <w:sz w:val="20"/>
          <w:szCs w:val="20"/>
          <w:lang w:val="en-GB"/>
        </w:rPr>
      </w:pPr>
      <w:r w:rsidRPr="00421586">
        <w:rPr>
          <w:rFonts w:ascii="Times New Roman" w:hAnsi="Times New Roman"/>
          <w:sz w:val="20"/>
          <w:szCs w:val="20"/>
          <w:lang w:val="en-GB"/>
        </w:rPr>
        <w:t xml:space="preserve">[22] </w:t>
      </w:r>
      <w:proofErr w:type="spellStart"/>
      <w:r w:rsidRPr="00421586">
        <w:rPr>
          <w:rFonts w:ascii="Times New Roman" w:hAnsi="Times New Roman"/>
          <w:sz w:val="20"/>
          <w:szCs w:val="20"/>
          <w:lang w:val="en-GB"/>
        </w:rPr>
        <w:t>Royne</w:t>
      </w:r>
      <w:proofErr w:type="spellEnd"/>
      <w:r w:rsidRPr="00421586">
        <w:rPr>
          <w:rFonts w:ascii="Times New Roman" w:hAnsi="Times New Roman"/>
          <w:sz w:val="20"/>
          <w:szCs w:val="20"/>
          <w:lang w:val="en-GB"/>
        </w:rPr>
        <w:t xml:space="preserve"> A, </w:t>
      </w:r>
      <w:proofErr w:type="spellStart"/>
      <w:r w:rsidRPr="00421586">
        <w:rPr>
          <w:rFonts w:ascii="Times New Roman" w:hAnsi="Times New Roman"/>
          <w:sz w:val="20"/>
          <w:szCs w:val="20"/>
          <w:lang w:val="en-GB"/>
        </w:rPr>
        <w:t>Dey</w:t>
      </w:r>
      <w:proofErr w:type="spellEnd"/>
      <w:r w:rsidRPr="00421586">
        <w:rPr>
          <w:rFonts w:ascii="Times New Roman" w:hAnsi="Times New Roman"/>
          <w:sz w:val="20"/>
          <w:szCs w:val="20"/>
          <w:lang w:val="en-GB"/>
        </w:rPr>
        <w:t xml:space="preserve"> CJ. Design of a jet impingement cooling device for densely packed PV cells under high concentration. </w:t>
      </w:r>
      <w:proofErr w:type="gramStart"/>
      <w:r w:rsidRPr="00421586">
        <w:rPr>
          <w:rFonts w:ascii="Times New Roman" w:hAnsi="Times New Roman"/>
          <w:sz w:val="20"/>
          <w:szCs w:val="20"/>
          <w:lang w:val="en-GB"/>
        </w:rPr>
        <w:t>Sol. Energy</w:t>
      </w:r>
      <w:r w:rsidR="00421586" w:rsidRPr="00421586">
        <w:rPr>
          <w:rFonts w:ascii="Times New Roman" w:hAnsi="Times New Roman"/>
          <w:sz w:val="20"/>
          <w:szCs w:val="20"/>
          <w:lang w:val="en-GB"/>
        </w:rPr>
        <w:t xml:space="preserve"> (81)</w:t>
      </w:r>
      <w:r w:rsidRPr="00421586">
        <w:rPr>
          <w:rFonts w:ascii="Times New Roman" w:hAnsi="Times New Roman"/>
          <w:sz w:val="20"/>
          <w:szCs w:val="20"/>
          <w:lang w:val="en-GB"/>
        </w:rPr>
        <w:t xml:space="preserve"> 2</w:t>
      </w:r>
      <w:r w:rsidR="00421586" w:rsidRPr="00421586">
        <w:rPr>
          <w:rFonts w:ascii="Times New Roman" w:hAnsi="Times New Roman"/>
          <w:sz w:val="20"/>
          <w:szCs w:val="20"/>
          <w:lang w:val="en-GB"/>
        </w:rPr>
        <w:t>0</w:t>
      </w:r>
      <w:r w:rsidRPr="00421586">
        <w:rPr>
          <w:rFonts w:ascii="Times New Roman" w:hAnsi="Times New Roman"/>
          <w:sz w:val="20"/>
          <w:szCs w:val="20"/>
          <w:lang w:val="en-GB"/>
        </w:rPr>
        <w:t>07</w:t>
      </w:r>
      <w:r w:rsidR="00421586" w:rsidRPr="00421586">
        <w:rPr>
          <w:rFonts w:ascii="Times New Roman" w:hAnsi="Times New Roman"/>
          <w:sz w:val="20"/>
          <w:szCs w:val="20"/>
          <w:lang w:val="en-GB"/>
        </w:rPr>
        <w:t xml:space="preserve"> </w:t>
      </w:r>
      <w:r w:rsidRPr="00421586">
        <w:rPr>
          <w:rFonts w:ascii="Times New Roman" w:hAnsi="Times New Roman"/>
          <w:sz w:val="20"/>
          <w:szCs w:val="20"/>
          <w:lang w:val="en-GB"/>
        </w:rPr>
        <w:t>1014-1024.</w:t>
      </w:r>
      <w:proofErr w:type="gramEnd"/>
    </w:p>
    <w:p w:rsidR="00E44596" w:rsidRPr="00963F92" w:rsidRDefault="00E44596" w:rsidP="009011C6">
      <w:pPr>
        <w:ind w:left="426" w:hanging="426"/>
        <w:jc w:val="both"/>
        <w:rPr>
          <w:rFonts w:ascii="Times New Roman" w:hAnsi="Times New Roman"/>
          <w:sz w:val="20"/>
          <w:szCs w:val="20"/>
          <w:lang w:val="en-GB"/>
        </w:rPr>
      </w:pPr>
      <w:r w:rsidRPr="00421586">
        <w:rPr>
          <w:rFonts w:ascii="Times New Roman" w:hAnsi="Times New Roman"/>
          <w:sz w:val="20"/>
          <w:szCs w:val="20"/>
          <w:lang w:val="en-GB"/>
        </w:rPr>
        <w:t xml:space="preserve">[23] </w:t>
      </w:r>
      <w:r w:rsidR="00CF55EC" w:rsidRPr="00421586">
        <w:rPr>
          <w:rFonts w:ascii="Times New Roman" w:hAnsi="Times New Roman"/>
          <w:sz w:val="20"/>
          <w:szCs w:val="20"/>
          <w:lang w:val="en-GB"/>
        </w:rPr>
        <w:t xml:space="preserve">M. </w:t>
      </w:r>
      <w:proofErr w:type="spellStart"/>
      <w:r w:rsidRPr="00421586">
        <w:rPr>
          <w:rFonts w:ascii="Times New Roman" w:hAnsi="Times New Roman"/>
          <w:sz w:val="20"/>
          <w:szCs w:val="20"/>
          <w:lang w:val="en-GB"/>
        </w:rPr>
        <w:t>Rahimi</w:t>
      </w:r>
      <w:proofErr w:type="spellEnd"/>
      <w:r w:rsidRPr="00421586">
        <w:rPr>
          <w:rFonts w:ascii="Times New Roman" w:hAnsi="Times New Roman"/>
          <w:sz w:val="20"/>
          <w:szCs w:val="20"/>
          <w:lang w:val="en-GB"/>
        </w:rPr>
        <w:t>,</w:t>
      </w:r>
      <w:r w:rsidR="00CF55EC" w:rsidRPr="00421586">
        <w:rPr>
          <w:rFonts w:ascii="Times New Roman" w:hAnsi="Times New Roman"/>
          <w:sz w:val="20"/>
          <w:szCs w:val="20"/>
          <w:lang w:val="en-GB"/>
        </w:rPr>
        <w:t xml:space="preserve"> E. </w:t>
      </w:r>
      <w:proofErr w:type="spellStart"/>
      <w:r w:rsidR="00CF55EC" w:rsidRPr="00421586">
        <w:rPr>
          <w:rFonts w:ascii="Times New Roman" w:hAnsi="Times New Roman"/>
          <w:sz w:val="20"/>
          <w:szCs w:val="20"/>
          <w:lang w:val="en-GB"/>
        </w:rPr>
        <w:t>Karimi</w:t>
      </w:r>
      <w:proofErr w:type="spellEnd"/>
      <w:r w:rsidRPr="00421586">
        <w:rPr>
          <w:rFonts w:ascii="Times New Roman" w:hAnsi="Times New Roman"/>
          <w:sz w:val="20"/>
          <w:szCs w:val="20"/>
          <w:lang w:val="en-GB"/>
        </w:rPr>
        <w:t>,</w:t>
      </w:r>
      <w:r w:rsidR="00CF55EC" w:rsidRPr="00421586">
        <w:rPr>
          <w:rFonts w:ascii="Times New Roman" w:hAnsi="Times New Roman"/>
          <w:sz w:val="20"/>
          <w:szCs w:val="20"/>
          <w:lang w:val="en-GB"/>
        </w:rPr>
        <w:t xml:space="preserve"> M. </w:t>
      </w:r>
      <w:proofErr w:type="spellStart"/>
      <w:r w:rsidR="00CF55EC" w:rsidRPr="00421586">
        <w:rPr>
          <w:rFonts w:ascii="Times New Roman" w:hAnsi="Times New Roman"/>
          <w:sz w:val="20"/>
          <w:szCs w:val="20"/>
          <w:lang w:val="en-GB"/>
        </w:rPr>
        <w:t>Asadi</w:t>
      </w:r>
      <w:proofErr w:type="spellEnd"/>
      <w:r w:rsidRPr="00421586">
        <w:rPr>
          <w:rFonts w:ascii="Times New Roman" w:hAnsi="Times New Roman"/>
          <w:sz w:val="20"/>
          <w:szCs w:val="20"/>
          <w:lang w:val="en-GB"/>
        </w:rPr>
        <w:t>,</w:t>
      </w:r>
      <w:r w:rsidR="00CF55EC" w:rsidRPr="00421586">
        <w:rPr>
          <w:rFonts w:ascii="Times New Roman" w:hAnsi="Times New Roman"/>
          <w:sz w:val="20"/>
          <w:szCs w:val="20"/>
          <w:lang w:val="en-GB"/>
        </w:rPr>
        <w:t xml:space="preserve"> P.</w:t>
      </w:r>
      <w:r w:rsidRPr="00421586">
        <w:rPr>
          <w:rFonts w:ascii="Times New Roman" w:hAnsi="Times New Roman"/>
          <w:sz w:val="20"/>
          <w:szCs w:val="20"/>
          <w:lang w:val="en-GB"/>
        </w:rPr>
        <w:t xml:space="preserve"> </w:t>
      </w:r>
      <w:proofErr w:type="spellStart"/>
      <w:r w:rsidRPr="00421586">
        <w:rPr>
          <w:rFonts w:ascii="Times New Roman" w:hAnsi="Times New Roman"/>
          <w:sz w:val="20"/>
          <w:szCs w:val="20"/>
          <w:lang w:val="en-GB"/>
        </w:rPr>
        <w:t>Valeh</w:t>
      </w:r>
      <w:proofErr w:type="spellEnd"/>
      <w:r w:rsidRPr="00421586">
        <w:rPr>
          <w:rFonts w:ascii="Times New Roman" w:hAnsi="Times New Roman"/>
          <w:sz w:val="20"/>
          <w:szCs w:val="20"/>
          <w:lang w:val="en-GB"/>
        </w:rPr>
        <w:t>-e-</w:t>
      </w:r>
      <w:proofErr w:type="spellStart"/>
      <w:r w:rsidRPr="00421586">
        <w:rPr>
          <w:rFonts w:ascii="Times New Roman" w:hAnsi="Times New Roman"/>
          <w:sz w:val="20"/>
          <w:szCs w:val="20"/>
          <w:lang w:val="en-GB"/>
        </w:rPr>
        <w:t>Sheyda</w:t>
      </w:r>
      <w:proofErr w:type="spellEnd"/>
      <w:r w:rsidR="00CF55EC" w:rsidRPr="00421586">
        <w:rPr>
          <w:rFonts w:ascii="Times New Roman" w:hAnsi="Times New Roman"/>
          <w:sz w:val="20"/>
          <w:szCs w:val="20"/>
          <w:lang w:val="en-GB"/>
        </w:rPr>
        <w:t>,</w:t>
      </w:r>
      <w:r w:rsidRPr="00421586">
        <w:rPr>
          <w:rFonts w:ascii="Times New Roman" w:hAnsi="Times New Roman"/>
          <w:sz w:val="20"/>
          <w:szCs w:val="20"/>
          <w:lang w:val="en-GB"/>
        </w:rPr>
        <w:t xml:space="preserve"> Heat transfer augmentation in a hybrid microch</w:t>
      </w:r>
      <w:r w:rsidR="00CF55EC" w:rsidRPr="00421586">
        <w:rPr>
          <w:rFonts w:ascii="Times New Roman" w:hAnsi="Times New Roman"/>
          <w:sz w:val="20"/>
          <w:szCs w:val="20"/>
          <w:lang w:val="en-GB"/>
        </w:rPr>
        <w:t>annel</w:t>
      </w:r>
      <w:r w:rsidR="00CF55EC">
        <w:rPr>
          <w:rFonts w:ascii="Times New Roman" w:hAnsi="Times New Roman"/>
          <w:sz w:val="20"/>
          <w:szCs w:val="20"/>
          <w:lang w:val="en-GB"/>
        </w:rPr>
        <w:t xml:space="preserve"> solar cell,</w:t>
      </w:r>
      <w:r w:rsidRPr="00936B45">
        <w:rPr>
          <w:rFonts w:ascii="Times New Roman" w:hAnsi="Times New Roman"/>
          <w:sz w:val="20"/>
          <w:szCs w:val="20"/>
          <w:lang w:val="en-GB"/>
        </w:rPr>
        <w:t xml:space="preserve"> Int. Comm. </w:t>
      </w:r>
      <w:r w:rsidRPr="00936B45">
        <w:rPr>
          <w:rFonts w:ascii="Times New Roman" w:hAnsi="Times New Roman"/>
          <w:sz w:val="20"/>
          <w:szCs w:val="20"/>
          <w:lang w:val="en-US"/>
        </w:rPr>
        <w:t>Heat Mass Transfer</w:t>
      </w:r>
      <w:r w:rsidR="00CF55EC">
        <w:rPr>
          <w:rFonts w:ascii="Times New Roman" w:hAnsi="Times New Roman"/>
          <w:sz w:val="20"/>
          <w:szCs w:val="20"/>
          <w:lang w:val="en-US"/>
        </w:rPr>
        <w:t xml:space="preserve"> (43)</w:t>
      </w:r>
      <w:r w:rsidRPr="00936B45">
        <w:rPr>
          <w:rFonts w:ascii="Times New Roman" w:hAnsi="Times New Roman"/>
          <w:sz w:val="20"/>
          <w:szCs w:val="20"/>
          <w:lang w:val="en-US"/>
        </w:rPr>
        <w:t xml:space="preserve"> 2013</w:t>
      </w:r>
      <w:r w:rsidR="00CF55EC">
        <w:rPr>
          <w:rFonts w:ascii="Times New Roman" w:hAnsi="Times New Roman"/>
          <w:sz w:val="20"/>
          <w:szCs w:val="20"/>
          <w:lang w:val="en-US"/>
        </w:rPr>
        <w:t xml:space="preserve"> </w:t>
      </w:r>
      <w:r w:rsidRPr="00936B45">
        <w:rPr>
          <w:rFonts w:ascii="Times New Roman" w:hAnsi="Times New Roman"/>
          <w:sz w:val="20"/>
          <w:szCs w:val="20"/>
          <w:lang w:val="en-US"/>
        </w:rPr>
        <w:t>131-137.</w:t>
      </w:r>
    </w:p>
    <w:p w:rsidR="00E44596" w:rsidRDefault="00E44596" w:rsidP="009A26D9">
      <w:pPr>
        <w:ind w:left="426" w:hanging="426"/>
        <w:jc w:val="both"/>
        <w:rPr>
          <w:rFonts w:ascii="Times New Roman" w:hAnsi="Times New Roman"/>
          <w:sz w:val="20"/>
          <w:szCs w:val="20"/>
          <w:lang w:val="en-US"/>
        </w:rPr>
      </w:pPr>
      <w:r w:rsidRPr="00963F92">
        <w:rPr>
          <w:rFonts w:ascii="Times New Roman" w:hAnsi="Times New Roman"/>
          <w:sz w:val="20"/>
          <w:szCs w:val="20"/>
          <w:lang w:val="en-GB"/>
        </w:rPr>
        <w:t xml:space="preserve">[24] </w:t>
      </w:r>
      <w:r w:rsidR="00CF55EC">
        <w:rPr>
          <w:rFonts w:ascii="Times New Roman" w:hAnsi="Times New Roman"/>
          <w:sz w:val="20"/>
          <w:szCs w:val="20"/>
          <w:lang w:val="en-GB"/>
        </w:rPr>
        <w:t>I.K</w:t>
      </w:r>
      <w:r w:rsidR="002E6395">
        <w:rPr>
          <w:rFonts w:ascii="Times New Roman" w:hAnsi="Times New Roman"/>
          <w:sz w:val="20"/>
          <w:szCs w:val="20"/>
          <w:lang w:val="en-GB"/>
        </w:rPr>
        <w:t xml:space="preserve">. </w:t>
      </w:r>
      <w:r w:rsidRPr="003E5F21">
        <w:rPr>
          <w:rFonts w:ascii="Times New Roman" w:hAnsi="Times New Roman"/>
          <w:sz w:val="20"/>
          <w:szCs w:val="20"/>
          <w:lang w:val="en-US"/>
        </w:rPr>
        <w:t>Karathanassis,</w:t>
      </w:r>
      <w:r w:rsidR="002E6395">
        <w:rPr>
          <w:rFonts w:ascii="Times New Roman" w:hAnsi="Times New Roman"/>
          <w:sz w:val="20"/>
          <w:szCs w:val="20"/>
          <w:lang w:val="en-US"/>
        </w:rPr>
        <w:t xml:space="preserve"> E.</w:t>
      </w:r>
      <w:r w:rsidRPr="003E5F21">
        <w:rPr>
          <w:rFonts w:ascii="Times New Roman" w:hAnsi="Times New Roman"/>
          <w:sz w:val="20"/>
          <w:szCs w:val="20"/>
          <w:lang w:val="en-US"/>
        </w:rPr>
        <w:t xml:space="preserve"> Papanicolaou,</w:t>
      </w:r>
      <w:r w:rsidR="002E6395">
        <w:rPr>
          <w:rFonts w:ascii="Times New Roman" w:hAnsi="Times New Roman"/>
          <w:sz w:val="20"/>
          <w:szCs w:val="20"/>
          <w:lang w:val="en-US"/>
        </w:rPr>
        <w:t xml:space="preserve"> V.</w:t>
      </w:r>
      <w:r w:rsidRPr="003E5F21">
        <w:rPr>
          <w:rFonts w:ascii="Times New Roman" w:hAnsi="Times New Roman"/>
          <w:sz w:val="20"/>
          <w:szCs w:val="20"/>
          <w:lang w:val="en-US"/>
        </w:rPr>
        <w:t xml:space="preserve"> Belessiotis,</w:t>
      </w:r>
      <w:r w:rsidR="002E6395">
        <w:rPr>
          <w:rFonts w:ascii="Times New Roman" w:hAnsi="Times New Roman"/>
          <w:sz w:val="20"/>
          <w:szCs w:val="20"/>
          <w:lang w:val="en-US"/>
        </w:rPr>
        <w:t xml:space="preserve"> G.C.</w:t>
      </w:r>
      <w:r w:rsidRPr="003E5F21">
        <w:rPr>
          <w:rFonts w:ascii="Times New Roman" w:hAnsi="Times New Roman"/>
          <w:sz w:val="20"/>
          <w:szCs w:val="20"/>
          <w:lang w:val="en-US"/>
        </w:rPr>
        <w:t xml:space="preserve"> Bergeles</w:t>
      </w:r>
      <w:r>
        <w:rPr>
          <w:rFonts w:ascii="Times New Roman" w:hAnsi="Times New Roman"/>
          <w:sz w:val="20"/>
          <w:szCs w:val="20"/>
          <w:lang w:val="en-US"/>
        </w:rPr>
        <w:t xml:space="preserve">, Design and optimization of a </w:t>
      </w:r>
      <w:r w:rsidRPr="00963F92">
        <w:rPr>
          <w:rFonts w:ascii="Times New Roman" w:hAnsi="Times New Roman"/>
          <w:sz w:val="20"/>
          <w:szCs w:val="20"/>
          <w:lang w:val="en-US"/>
        </w:rPr>
        <w:t>micro heat sink for Concentrating/Photovoltaic Thermal (CPVT) systems, Appl. Therm. Eng.</w:t>
      </w:r>
      <w:r w:rsidR="002E6395">
        <w:rPr>
          <w:rFonts w:ascii="Times New Roman" w:hAnsi="Times New Roman"/>
          <w:sz w:val="20"/>
          <w:szCs w:val="20"/>
          <w:lang w:val="en-US"/>
        </w:rPr>
        <w:t xml:space="preserve"> (59)</w:t>
      </w:r>
      <w:r>
        <w:rPr>
          <w:rFonts w:ascii="Times New Roman" w:hAnsi="Times New Roman"/>
          <w:sz w:val="20"/>
          <w:szCs w:val="20"/>
          <w:lang w:val="en-US"/>
        </w:rPr>
        <w:t xml:space="preserve"> 2013</w:t>
      </w:r>
      <w:r w:rsidR="002E6395">
        <w:rPr>
          <w:rFonts w:ascii="Times New Roman" w:hAnsi="Times New Roman"/>
          <w:sz w:val="20"/>
          <w:szCs w:val="20"/>
          <w:lang w:val="en-US"/>
        </w:rPr>
        <w:t xml:space="preserve"> </w:t>
      </w:r>
      <w:r>
        <w:rPr>
          <w:rFonts w:ascii="Times New Roman" w:hAnsi="Times New Roman"/>
          <w:sz w:val="20"/>
          <w:szCs w:val="20"/>
          <w:lang w:val="en-US"/>
        </w:rPr>
        <w:t>733-744</w:t>
      </w:r>
      <w:r w:rsidRPr="00963F92">
        <w:rPr>
          <w:rFonts w:ascii="Times New Roman" w:hAnsi="Times New Roman"/>
          <w:sz w:val="20"/>
          <w:szCs w:val="20"/>
          <w:lang w:val="en-US"/>
        </w:rPr>
        <w:t>.</w:t>
      </w:r>
    </w:p>
    <w:p w:rsidR="00046FBB" w:rsidRPr="000A31AB" w:rsidRDefault="000A31AB" w:rsidP="000A31AB">
      <w:pPr>
        <w:ind w:left="426" w:hanging="426"/>
        <w:jc w:val="both"/>
        <w:rPr>
          <w:rFonts w:ascii="Times New Roman" w:hAnsi="Times New Roman"/>
          <w:sz w:val="20"/>
          <w:szCs w:val="20"/>
          <w:lang w:val="en-US"/>
        </w:rPr>
      </w:pPr>
      <w:r>
        <w:rPr>
          <w:rFonts w:ascii="Times New Roman" w:hAnsi="Times New Roman"/>
          <w:sz w:val="20"/>
          <w:szCs w:val="20"/>
          <w:lang w:val="en-US"/>
        </w:rPr>
        <w:t xml:space="preserve">[25] </w:t>
      </w:r>
      <w:r w:rsidRPr="000A31AB">
        <w:rPr>
          <w:rFonts w:ascii="Times New Roman" w:hAnsi="Times New Roman"/>
          <w:sz w:val="20"/>
          <w:szCs w:val="20"/>
          <w:lang w:val="en-US"/>
        </w:rPr>
        <w:t>EN12975-2</w:t>
      </w:r>
      <w:r w:rsidRPr="000A31AB">
        <w:rPr>
          <w:rFonts w:ascii="Times New Roman" w:hAnsi="Times New Roman"/>
          <w:bCs/>
          <w:color w:val="000000"/>
          <w:sz w:val="20"/>
          <w:szCs w:val="20"/>
          <w:lang w:val="en-GB" w:bidi="hi-IN"/>
        </w:rPr>
        <w:t xml:space="preserve">:2006 Standard, </w:t>
      </w:r>
      <w:r w:rsidRPr="000A31AB">
        <w:rPr>
          <w:rFonts w:ascii="Times New Roman" w:hAnsi="Times New Roman"/>
          <w:color w:val="000000"/>
          <w:sz w:val="20"/>
          <w:szCs w:val="20"/>
          <w:lang w:val="en-GB" w:bidi="hi-IN"/>
        </w:rPr>
        <w:t>Thermal solar systems and components - Solar Collectors - Part 2: Test methods.</w:t>
      </w:r>
    </w:p>
    <w:p w:rsidR="00046FBB" w:rsidRPr="00046FBB" w:rsidRDefault="00046FBB" w:rsidP="00046FBB">
      <w:pPr>
        <w:ind w:left="426" w:hanging="426"/>
        <w:jc w:val="both"/>
        <w:rPr>
          <w:rFonts w:ascii="Times New Roman" w:hAnsi="Times New Roman"/>
          <w:sz w:val="20"/>
          <w:szCs w:val="20"/>
          <w:lang w:val="en-US"/>
        </w:rPr>
      </w:pPr>
      <w:r>
        <w:rPr>
          <w:rFonts w:ascii="Times New Roman" w:hAnsi="Times New Roman"/>
          <w:sz w:val="20"/>
          <w:szCs w:val="20"/>
          <w:lang w:val="en-US"/>
        </w:rPr>
        <w:t xml:space="preserve">[26] </w:t>
      </w:r>
      <w:r>
        <w:rPr>
          <w:rFonts w:ascii="Times New Roman" w:hAnsi="Times New Roman"/>
          <w:sz w:val="20"/>
          <w:szCs w:val="20"/>
          <w:lang w:val="en-GB"/>
        </w:rPr>
        <w:t xml:space="preserve">I.K. </w:t>
      </w:r>
      <w:r w:rsidRPr="003E5F21">
        <w:rPr>
          <w:rFonts w:ascii="Times New Roman" w:hAnsi="Times New Roman"/>
          <w:sz w:val="20"/>
          <w:szCs w:val="20"/>
          <w:lang w:val="en-US"/>
        </w:rPr>
        <w:t>Karathanassis,</w:t>
      </w:r>
      <w:r>
        <w:rPr>
          <w:rFonts w:ascii="Times New Roman" w:hAnsi="Times New Roman"/>
          <w:sz w:val="20"/>
          <w:szCs w:val="20"/>
          <w:lang w:val="en-US"/>
        </w:rPr>
        <w:t xml:space="preserve"> E.</w:t>
      </w:r>
      <w:r w:rsidRPr="003E5F21">
        <w:rPr>
          <w:rFonts w:ascii="Times New Roman" w:hAnsi="Times New Roman"/>
          <w:sz w:val="20"/>
          <w:szCs w:val="20"/>
          <w:lang w:val="en-US"/>
        </w:rPr>
        <w:t xml:space="preserve"> Papanicolaou,</w:t>
      </w:r>
      <w:r>
        <w:rPr>
          <w:rFonts w:ascii="Times New Roman" w:hAnsi="Times New Roman"/>
          <w:sz w:val="20"/>
          <w:szCs w:val="20"/>
          <w:lang w:val="en-US"/>
        </w:rPr>
        <w:t xml:space="preserve"> V.</w:t>
      </w:r>
      <w:r w:rsidRPr="003E5F21">
        <w:rPr>
          <w:rFonts w:ascii="Times New Roman" w:hAnsi="Times New Roman"/>
          <w:sz w:val="20"/>
          <w:szCs w:val="20"/>
          <w:lang w:val="en-US"/>
        </w:rPr>
        <w:t xml:space="preserve"> Belessiotis,</w:t>
      </w:r>
      <w:r>
        <w:rPr>
          <w:rFonts w:ascii="Times New Roman" w:hAnsi="Times New Roman"/>
          <w:sz w:val="20"/>
          <w:szCs w:val="20"/>
          <w:lang w:val="en-US"/>
        </w:rPr>
        <w:t xml:space="preserve"> G.C.</w:t>
      </w:r>
      <w:r w:rsidRPr="003E5F21">
        <w:rPr>
          <w:rFonts w:ascii="Times New Roman" w:hAnsi="Times New Roman"/>
          <w:sz w:val="20"/>
          <w:szCs w:val="20"/>
          <w:lang w:val="en-US"/>
        </w:rPr>
        <w:t xml:space="preserve"> Bergeles</w:t>
      </w:r>
      <w:r>
        <w:rPr>
          <w:rFonts w:ascii="Times New Roman" w:hAnsi="Times New Roman"/>
          <w:sz w:val="20"/>
          <w:szCs w:val="20"/>
          <w:lang w:val="en-US"/>
        </w:rPr>
        <w:t>,</w:t>
      </w:r>
      <w:r w:rsidRPr="003E5F21">
        <w:rPr>
          <w:rFonts w:ascii="Times New Roman" w:hAnsi="Times New Roman"/>
          <w:sz w:val="20"/>
          <w:szCs w:val="20"/>
          <w:lang w:val="en-US"/>
        </w:rPr>
        <w:t xml:space="preserve"> Three-dimensional flow effects on forced convection heat transfer in a channel with stepwise-varying width</w:t>
      </w:r>
      <w:r>
        <w:rPr>
          <w:rFonts w:ascii="Times New Roman" w:hAnsi="Times New Roman"/>
          <w:sz w:val="20"/>
          <w:szCs w:val="20"/>
          <w:lang w:val="en-US"/>
        </w:rPr>
        <w:t>,</w:t>
      </w:r>
      <w:r w:rsidRPr="003E5F21">
        <w:rPr>
          <w:rFonts w:ascii="Times New Roman" w:hAnsi="Times New Roman"/>
          <w:sz w:val="20"/>
          <w:szCs w:val="20"/>
          <w:lang w:val="en-US"/>
        </w:rPr>
        <w:t xml:space="preserve"> Int. J. Therm. Sci. </w:t>
      </w:r>
      <w:r>
        <w:rPr>
          <w:rFonts w:ascii="Times New Roman" w:hAnsi="Times New Roman"/>
          <w:sz w:val="20"/>
          <w:szCs w:val="20"/>
          <w:lang w:val="en-US"/>
        </w:rPr>
        <w:t xml:space="preserve">(67) </w:t>
      </w:r>
      <w:r w:rsidRPr="003E5F21">
        <w:rPr>
          <w:rFonts w:ascii="Times New Roman" w:hAnsi="Times New Roman"/>
          <w:sz w:val="20"/>
          <w:szCs w:val="20"/>
          <w:lang w:val="en-US"/>
        </w:rPr>
        <w:t>2013</w:t>
      </w:r>
      <w:r>
        <w:rPr>
          <w:rFonts w:ascii="Times New Roman" w:hAnsi="Times New Roman"/>
          <w:sz w:val="20"/>
          <w:szCs w:val="20"/>
          <w:lang w:val="en-US"/>
        </w:rPr>
        <w:t xml:space="preserve"> 177</w:t>
      </w:r>
      <w:r w:rsidRPr="003E5F21">
        <w:rPr>
          <w:rFonts w:ascii="Times New Roman" w:hAnsi="Times New Roman"/>
          <w:sz w:val="20"/>
          <w:szCs w:val="20"/>
          <w:lang w:val="en-US"/>
        </w:rPr>
        <w:t>-</w:t>
      </w:r>
      <w:r>
        <w:rPr>
          <w:rFonts w:ascii="Times New Roman" w:hAnsi="Times New Roman"/>
          <w:sz w:val="20"/>
          <w:szCs w:val="20"/>
          <w:lang w:val="en-US"/>
        </w:rPr>
        <w:t>191</w:t>
      </w:r>
      <w:r w:rsidRPr="003E5F21">
        <w:rPr>
          <w:rFonts w:ascii="Times New Roman" w:hAnsi="Times New Roman"/>
          <w:sz w:val="20"/>
          <w:szCs w:val="20"/>
          <w:lang w:val="en-US"/>
        </w:rPr>
        <w:t>.</w:t>
      </w:r>
    </w:p>
    <w:p w:rsidR="00E44596" w:rsidRPr="00343D3D" w:rsidRDefault="007E6736" w:rsidP="009A26D9">
      <w:pPr>
        <w:ind w:left="426" w:hanging="426"/>
        <w:jc w:val="both"/>
        <w:rPr>
          <w:rFonts w:ascii="Times New Roman" w:hAnsi="Times New Roman"/>
          <w:sz w:val="20"/>
          <w:szCs w:val="20"/>
          <w:lang w:val="en-GB"/>
        </w:rPr>
      </w:pPr>
      <w:r w:rsidRPr="007E6736">
        <w:rPr>
          <w:rFonts w:ascii="Times New Roman" w:hAnsi="Times New Roman"/>
          <w:sz w:val="20"/>
          <w:szCs w:val="20"/>
          <w:lang w:val="en-GB"/>
        </w:rPr>
        <w:t>[27</w:t>
      </w:r>
      <w:r w:rsidR="00E44596" w:rsidRPr="007E6736">
        <w:rPr>
          <w:rFonts w:ascii="Times New Roman" w:hAnsi="Times New Roman"/>
          <w:sz w:val="20"/>
          <w:szCs w:val="20"/>
          <w:lang w:val="en-GB"/>
        </w:rPr>
        <w:t xml:space="preserve">] </w:t>
      </w:r>
      <w:r w:rsidR="002E6395" w:rsidRPr="007E6736">
        <w:rPr>
          <w:rFonts w:ascii="Times New Roman" w:hAnsi="Times New Roman"/>
          <w:sz w:val="20"/>
          <w:szCs w:val="20"/>
          <w:lang w:val="en-GB"/>
        </w:rPr>
        <w:t xml:space="preserve">R.D. </w:t>
      </w:r>
      <w:r w:rsidR="00E44596" w:rsidRPr="007E6736">
        <w:rPr>
          <w:rFonts w:ascii="Times New Roman" w:hAnsi="Times New Roman"/>
          <w:sz w:val="20"/>
          <w:szCs w:val="20"/>
          <w:lang w:val="en-GB"/>
        </w:rPr>
        <w:t xml:space="preserve">Blevins. </w:t>
      </w:r>
      <w:proofErr w:type="gramStart"/>
      <w:r w:rsidR="00E44596" w:rsidRPr="007E6736">
        <w:rPr>
          <w:rFonts w:ascii="Times New Roman" w:hAnsi="Times New Roman"/>
          <w:sz w:val="20"/>
          <w:szCs w:val="20"/>
          <w:lang w:val="en-GB"/>
        </w:rPr>
        <w:t xml:space="preserve">Applied Fluid Dynamics Handbook, Van </w:t>
      </w:r>
      <w:proofErr w:type="spellStart"/>
      <w:r w:rsidR="00E44596" w:rsidRPr="007E6736">
        <w:rPr>
          <w:rFonts w:ascii="Times New Roman" w:hAnsi="Times New Roman"/>
          <w:sz w:val="20"/>
          <w:szCs w:val="20"/>
          <w:lang w:val="en-GB"/>
        </w:rPr>
        <w:t>Nostrand</w:t>
      </w:r>
      <w:proofErr w:type="spellEnd"/>
      <w:r w:rsidR="00E44596" w:rsidRPr="007E6736">
        <w:rPr>
          <w:rFonts w:ascii="Times New Roman" w:hAnsi="Times New Roman"/>
          <w:sz w:val="20"/>
          <w:szCs w:val="20"/>
          <w:lang w:val="en-GB"/>
        </w:rPr>
        <w:t xml:space="preserve"> Reinhold Company, New York, 1984</w:t>
      </w:r>
      <w:r w:rsidR="00CE599C">
        <w:rPr>
          <w:rFonts w:ascii="Times New Roman" w:hAnsi="Times New Roman"/>
          <w:sz w:val="20"/>
          <w:szCs w:val="20"/>
          <w:lang w:val="en-GB"/>
        </w:rPr>
        <w:t>, pp. 71-80</w:t>
      </w:r>
      <w:r w:rsidR="00E44596" w:rsidRPr="007E6736">
        <w:rPr>
          <w:rFonts w:ascii="Times New Roman" w:hAnsi="Times New Roman"/>
          <w:sz w:val="20"/>
          <w:szCs w:val="20"/>
          <w:lang w:val="en-GB"/>
        </w:rPr>
        <w:t>.</w:t>
      </w:r>
      <w:proofErr w:type="gramEnd"/>
    </w:p>
    <w:p w:rsidR="00E44596" w:rsidRPr="00963F92" w:rsidRDefault="007E6736" w:rsidP="009A26D9">
      <w:pPr>
        <w:ind w:left="426" w:hanging="426"/>
        <w:jc w:val="both"/>
        <w:rPr>
          <w:rFonts w:ascii="Times New Roman" w:hAnsi="Times New Roman"/>
          <w:sz w:val="20"/>
          <w:szCs w:val="20"/>
          <w:lang w:val="en-GB"/>
        </w:rPr>
      </w:pPr>
      <w:proofErr w:type="gramStart"/>
      <w:r>
        <w:rPr>
          <w:rFonts w:ascii="Times New Roman" w:hAnsi="Times New Roman"/>
          <w:sz w:val="20"/>
          <w:szCs w:val="20"/>
          <w:lang w:val="en-GB"/>
        </w:rPr>
        <w:t>[28</w:t>
      </w:r>
      <w:r w:rsidR="00E44596" w:rsidRPr="00963F92">
        <w:rPr>
          <w:rFonts w:ascii="Times New Roman" w:hAnsi="Times New Roman"/>
          <w:sz w:val="20"/>
          <w:szCs w:val="20"/>
          <w:lang w:val="en-GB"/>
        </w:rPr>
        <w:t xml:space="preserve">] </w:t>
      </w:r>
      <w:r w:rsidR="002E6395">
        <w:rPr>
          <w:rFonts w:ascii="Times New Roman" w:hAnsi="Times New Roman"/>
          <w:sz w:val="20"/>
          <w:szCs w:val="20"/>
          <w:lang w:val="en-GB"/>
        </w:rPr>
        <w:t xml:space="preserve">R.J. </w:t>
      </w:r>
      <w:proofErr w:type="spellStart"/>
      <w:r w:rsidR="00E44596" w:rsidRPr="00963F92">
        <w:rPr>
          <w:rFonts w:ascii="Times New Roman" w:hAnsi="Times New Roman"/>
          <w:sz w:val="20"/>
          <w:szCs w:val="20"/>
          <w:lang w:val="en-GB"/>
        </w:rPr>
        <w:t>Moffat</w:t>
      </w:r>
      <w:proofErr w:type="spellEnd"/>
      <w:r w:rsidR="002E6395">
        <w:rPr>
          <w:rFonts w:ascii="Times New Roman" w:hAnsi="Times New Roman"/>
          <w:sz w:val="20"/>
          <w:szCs w:val="20"/>
          <w:lang w:val="en-GB"/>
        </w:rPr>
        <w:t>,</w:t>
      </w:r>
      <w:r w:rsidR="00E44596">
        <w:rPr>
          <w:rFonts w:ascii="Times New Roman" w:hAnsi="Times New Roman"/>
          <w:sz w:val="20"/>
          <w:szCs w:val="20"/>
          <w:lang w:val="en-GB"/>
        </w:rPr>
        <w:t xml:space="preserve"> Describing the uncert</w:t>
      </w:r>
      <w:r w:rsidR="002E6395">
        <w:rPr>
          <w:rFonts w:ascii="Times New Roman" w:hAnsi="Times New Roman"/>
          <w:sz w:val="20"/>
          <w:szCs w:val="20"/>
          <w:lang w:val="en-GB"/>
        </w:rPr>
        <w:t>ainties in experimental results,</w:t>
      </w:r>
      <w:r w:rsidR="00E44596">
        <w:rPr>
          <w:rFonts w:ascii="Times New Roman" w:hAnsi="Times New Roman"/>
          <w:sz w:val="20"/>
          <w:szCs w:val="20"/>
          <w:lang w:val="en-GB"/>
        </w:rPr>
        <w:t xml:space="preserve"> Exp. Therm. Fluid Sci. </w:t>
      </w:r>
      <w:r w:rsidR="002E6395">
        <w:rPr>
          <w:rFonts w:ascii="Times New Roman" w:hAnsi="Times New Roman"/>
          <w:sz w:val="20"/>
          <w:szCs w:val="20"/>
          <w:lang w:val="en-GB"/>
        </w:rPr>
        <w:t xml:space="preserve">(1) </w:t>
      </w:r>
      <w:r w:rsidR="00E44596">
        <w:rPr>
          <w:rFonts w:ascii="Times New Roman" w:hAnsi="Times New Roman"/>
          <w:sz w:val="20"/>
          <w:szCs w:val="20"/>
          <w:lang w:val="en-GB"/>
        </w:rPr>
        <w:t>1988</w:t>
      </w:r>
      <w:r w:rsidR="002E6395">
        <w:rPr>
          <w:rFonts w:ascii="Times New Roman" w:hAnsi="Times New Roman"/>
          <w:sz w:val="20"/>
          <w:szCs w:val="20"/>
          <w:lang w:val="en-GB"/>
        </w:rPr>
        <w:t xml:space="preserve"> </w:t>
      </w:r>
      <w:r w:rsidR="00E44596">
        <w:rPr>
          <w:rFonts w:ascii="Times New Roman" w:hAnsi="Times New Roman"/>
          <w:sz w:val="20"/>
          <w:szCs w:val="20"/>
          <w:lang w:val="en-GB"/>
        </w:rPr>
        <w:t>3-17.</w:t>
      </w:r>
      <w:proofErr w:type="gramEnd"/>
    </w:p>
    <w:p w:rsidR="00795732" w:rsidRPr="00963F92" w:rsidRDefault="007E6736" w:rsidP="009A26D9">
      <w:pPr>
        <w:jc w:val="both"/>
        <w:rPr>
          <w:rFonts w:ascii="Times New Roman" w:hAnsi="Times New Roman"/>
          <w:sz w:val="20"/>
          <w:szCs w:val="20"/>
          <w:lang w:val="en-GB"/>
        </w:rPr>
      </w:pPr>
      <w:r>
        <w:rPr>
          <w:rFonts w:ascii="Times New Roman" w:hAnsi="Times New Roman"/>
          <w:sz w:val="20"/>
          <w:szCs w:val="20"/>
          <w:lang w:val="en-GB"/>
        </w:rPr>
        <w:t>[29</w:t>
      </w:r>
      <w:r w:rsidR="00E44596" w:rsidRPr="00963F92">
        <w:rPr>
          <w:rFonts w:ascii="Times New Roman" w:hAnsi="Times New Roman"/>
          <w:sz w:val="20"/>
          <w:szCs w:val="20"/>
          <w:lang w:val="en-GB"/>
        </w:rPr>
        <w:t>]</w:t>
      </w:r>
      <w:r w:rsidR="00E44596" w:rsidRPr="00963F92">
        <w:rPr>
          <w:sz w:val="20"/>
          <w:szCs w:val="20"/>
          <w:lang w:val="en-US"/>
        </w:rPr>
        <w:t xml:space="preserve"> </w:t>
      </w:r>
      <w:r w:rsidR="00E44596" w:rsidRPr="00963F92">
        <w:rPr>
          <w:rFonts w:ascii="Times New Roman" w:hAnsi="Times New Roman"/>
          <w:sz w:val="20"/>
          <w:szCs w:val="20"/>
          <w:lang w:val="en-GB"/>
        </w:rPr>
        <w:t>ANSYS Inc., ANSYS CFX-Solver theory guide, Release 13.0, Canonsburg, PA,</w:t>
      </w:r>
      <w:r w:rsidR="00E44596">
        <w:rPr>
          <w:rFonts w:ascii="Times New Roman" w:hAnsi="Times New Roman"/>
          <w:sz w:val="20"/>
          <w:szCs w:val="20"/>
          <w:lang w:val="en-GB"/>
        </w:rPr>
        <w:t xml:space="preserve"> </w:t>
      </w:r>
      <w:r w:rsidR="00E44596" w:rsidRPr="00963F92">
        <w:rPr>
          <w:rFonts w:ascii="Times New Roman" w:hAnsi="Times New Roman"/>
          <w:sz w:val="20"/>
          <w:szCs w:val="20"/>
          <w:lang w:val="en-GB"/>
        </w:rPr>
        <w:t>2010.</w:t>
      </w:r>
    </w:p>
    <w:p w:rsidR="00E44596" w:rsidRPr="00343D3D" w:rsidRDefault="007E6736" w:rsidP="003E5F21">
      <w:pPr>
        <w:ind w:left="426" w:hanging="426"/>
        <w:jc w:val="both"/>
        <w:rPr>
          <w:rFonts w:ascii="Times New Roman" w:hAnsi="Times New Roman"/>
          <w:sz w:val="20"/>
          <w:szCs w:val="20"/>
          <w:lang w:val="en-US"/>
        </w:rPr>
      </w:pPr>
      <w:r>
        <w:rPr>
          <w:rFonts w:ascii="Times New Roman" w:hAnsi="Times New Roman"/>
          <w:sz w:val="20"/>
          <w:szCs w:val="20"/>
          <w:lang w:val="en-GB"/>
        </w:rPr>
        <w:t>[30</w:t>
      </w:r>
      <w:r w:rsidR="00E44596" w:rsidRPr="002E6395">
        <w:rPr>
          <w:rFonts w:ascii="Times New Roman" w:hAnsi="Times New Roman"/>
          <w:sz w:val="20"/>
          <w:szCs w:val="20"/>
          <w:lang w:val="en-GB"/>
        </w:rPr>
        <w:t xml:space="preserve">] </w:t>
      </w:r>
      <w:r w:rsidR="002E6395" w:rsidRPr="002E6395">
        <w:rPr>
          <w:rFonts w:ascii="Times New Roman" w:hAnsi="Times New Roman"/>
          <w:sz w:val="20"/>
          <w:szCs w:val="20"/>
          <w:lang w:val="en-GB"/>
        </w:rPr>
        <w:t xml:space="preserve">I.K. </w:t>
      </w:r>
      <w:r w:rsidR="002E6395" w:rsidRPr="002E6395">
        <w:rPr>
          <w:rFonts w:ascii="Times New Roman" w:hAnsi="Times New Roman"/>
          <w:sz w:val="20"/>
          <w:szCs w:val="20"/>
          <w:lang w:val="en-US"/>
        </w:rPr>
        <w:t xml:space="preserve">Karathanassis, E. Papanicolaou, V. Belessiotis, G.C. Bergeles, Effect of secondary flows due to buoyancy and contraction on heat transfer in a two section plate-fin heat sink, </w:t>
      </w:r>
      <w:r w:rsidR="00E44596" w:rsidRPr="002E6395">
        <w:rPr>
          <w:rFonts w:ascii="Times New Roman" w:hAnsi="Times New Roman"/>
          <w:sz w:val="20"/>
          <w:szCs w:val="20"/>
          <w:lang w:val="en-US"/>
        </w:rPr>
        <w:t xml:space="preserve"> Int. J. Heat Mass Transfer </w:t>
      </w:r>
      <w:r w:rsidR="002E6395" w:rsidRPr="002E6395">
        <w:rPr>
          <w:rFonts w:ascii="Times New Roman" w:hAnsi="Times New Roman"/>
          <w:sz w:val="20"/>
          <w:szCs w:val="20"/>
          <w:lang w:val="en-US"/>
        </w:rPr>
        <w:t xml:space="preserve">(61) </w:t>
      </w:r>
      <w:r w:rsidR="00E44596" w:rsidRPr="002E6395">
        <w:rPr>
          <w:rFonts w:ascii="Times New Roman" w:hAnsi="Times New Roman"/>
          <w:sz w:val="20"/>
          <w:szCs w:val="20"/>
          <w:lang w:val="en-US"/>
        </w:rPr>
        <w:t>2013</w:t>
      </w:r>
      <w:r w:rsidR="002E6395" w:rsidRPr="002E6395">
        <w:rPr>
          <w:rFonts w:ascii="Times New Roman" w:hAnsi="Times New Roman"/>
          <w:sz w:val="20"/>
          <w:szCs w:val="20"/>
          <w:lang w:val="en-US"/>
        </w:rPr>
        <w:t xml:space="preserve"> </w:t>
      </w:r>
      <w:r w:rsidR="00E44596" w:rsidRPr="002E6395">
        <w:rPr>
          <w:rFonts w:ascii="Times New Roman" w:hAnsi="Times New Roman"/>
          <w:sz w:val="20"/>
          <w:szCs w:val="20"/>
          <w:lang w:val="en-US"/>
        </w:rPr>
        <w:t>583-897.</w:t>
      </w:r>
    </w:p>
    <w:p w:rsidR="00E44596" w:rsidRDefault="007E6736" w:rsidP="009A26D9">
      <w:pPr>
        <w:jc w:val="both"/>
        <w:rPr>
          <w:rFonts w:ascii="Times New Roman" w:hAnsi="Times New Roman"/>
          <w:sz w:val="20"/>
          <w:szCs w:val="20"/>
          <w:lang w:val="en-GB"/>
        </w:rPr>
      </w:pPr>
      <w:r>
        <w:rPr>
          <w:rFonts w:ascii="Times New Roman" w:hAnsi="Times New Roman"/>
          <w:sz w:val="20"/>
          <w:szCs w:val="20"/>
          <w:lang w:val="en-GB"/>
        </w:rPr>
        <w:t>[31</w:t>
      </w:r>
      <w:r w:rsidR="00E44596" w:rsidRPr="00963F92">
        <w:rPr>
          <w:rFonts w:ascii="Times New Roman" w:hAnsi="Times New Roman"/>
          <w:sz w:val="20"/>
          <w:szCs w:val="20"/>
          <w:lang w:val="en-GB"/>
        </w:rPr>
        <w:t>] ANSYS Inc</w:t>
      </w:r>
      <w:r w:rsidR="00E44596">
        <w:rPr>
          <w:rFonts w:ascii="Times New Roman" w:hAnsi="Times New Roman"/>
          <w:sz w:val="20"/>
          <w:szCs w:val="20"/>
          <w:lang w:val="en-GB"/>
        </w:rPr>
        <w:t>., ANSYS CFX-Solver manager user’s guide</w:t>
      </w:r>
      <w:r w:rsidR="00E44596" w:rsidRPr="00963F92">
        <w:rPr>
          <w:rFonts w:ascii="Times New Roman" w:hAnsi="Times New Roman"/>
          <w:sz w:val="20"/>
          <w:szCs w:val="20"/>
          <w:lang w:val="en-GB"/>
        </w:rPr>
        <w:t>, Release 13.0, Canonsburg, PA,</w:t>
      </w:r>
      <w:r w:rsidR="00E44596">
        <w:rPr>
          <w:rFonts w:ascii="Times New Roman" w:hAnsi="Times New Roman"/>
          <w:sz w:val="20"/>
          <w:szCs w:val="20"/>
          <w:lang w:val="en-GB"/>
        </w:rPr>
        <w:t xml:space="preserve"> </w:t>
      </w:r>
      <w:r w:rsidR="00E44596" w:rsidRPr="00963F92">
        <w:rPr>
          <w:rFonts w:ascii="Times New Roman" w:hAnsi="Times New Roman"/>
          <w:sz w:val="20"/>
          <w:szCs w:val="20"/>
          <w:lang w:val="en-GB"/>
        </w:rPr>
        <w:t>2010.</w:t>
      </w:r>
    </w:p>
    <w:p w:rsidR="00213302" w:rsidRPr="00963F92" w:rsidRDefault="007E6736" w:rsidP="00213302">
      <w:pPr>
        <w:ind w:left="426" w:hanging="426"/>
        <w:jc w:val="both"/>
        <w:rPr>
          <w:rFonts w:ascii="Times New Roman" w:hAnsi="Times New Roman"/>
          <w:sz w:val="20"/>
          <w:szCs w:val="20"/>
          <w:lang w:val="en-GB"/>
        </w:rPr>
      </w:pPr>
      <w:r>
        <w:rPr>
          <w:rFonts w:ascii="Times New Roman" w:hAnsi="Times New Roman"/>
          <w:sz w:val="20"/>
          <w:szCs w:val="20"/>
          <w:lang w:val="en-GB"/>
        </w:rPr>
        <w:t>[32</w:t>
      </w:r>
      <w:r w:rsidR="00213302" w:rsidRPr="00795732">
        <w:rPr>
          <w:rFonts w:ascii="Times New Roman" w:hAnsi="Times New Roman"/>
          <w:sz w:val="20"/>
          <w:szCs w:val="20"/>
          <w:lang w:val="en-GB"/>
        </w:rPr>
        <w:t xml:space="preserve">] </w:t>
      </w:r>
      <w:r w:rsidR="00213302" w:rsidRPr="00795732">
        <w:rPr>
          <w:rFonts w:ascii="Times New Roman" w:hAnsi="Times New Roman"/>
          <w:noProof/>
          <w:sz w:val="20"/>
          <w:szCs w:val="20"/>
          <w:lang w:val="en-US"/>
        </w:rPr>
        <w:t>B.E. Launder, D.B. Spalding, The numerical computation of turbulent flows, Comp. Meth. Appl. Mech. Energy 3 (1974) 269-289.</w:t>
      </w:r>
    </w:p>
    <w:p w:rsidR="00E44596" w:rsidRPr="00963F92" w:rsidRDefault="007E6736" w:rsidP="009A26D9">
      <w:pPr>
        <w:ind w:left="426" w:hanging="426"/>
        <w:jc w:val="both"/>
        <w:rPr>
          <w:rFonts w:ascii="Times New Roman" w:hAnsi="Times New Roman"/>
          <w:sz w:val="20"/>
          <w:szCs w:val="20"/>
          <w:lang w:val="en-US"/>
        </w:rPr>
      </w:pPr>
      <w:r>
        <w:rPr>
          <w:rFonts w:ascii="Times New Roman" w:hAnsi="Times New Roman"/>
          <w:sz w:val="20"/>
          <w:szCs w:val="20"/>
          <w:lang w:val="en-US"/>
        </w:rPr>
        <w:lastRenderedPageBreak/>
        <w:t>[33</w:t>
      </w:r>
      <w:r w:rsidR="00E44596" w:rsidRPr="00963F92">
        <w:rPr>
          <w:rFonts w:ascii="Times New Roman" w:hAnsi="Times New Roman"/>
          <w:sz w:val="20"/>
          <w:szCs w:val="20"/>
          <w:lang w:val="en-US"/>
        </w:rPr>
        <w:t xml:space="preserve">] </w:t>
      </w:r>
      <w:r w:rsidR="002E6395">
        <w:rPr>
          <w:rFonts w:ascii="Times New Roman" w:hAnsi="Times New Roman"/>
          <w:sz w:val="20"/>
          <w:szCs w:val="20"/>
          <w:lang w:val="en-US"/>
        </w:rPr>
        <w:t xml:space="preserve">C. </w:t>
      </w:r>
      <w:proofErr w:type="spellStart"/>
      <w:r w:rsidR="00E44596" w:rsidRPr="00963F92">
        <w:rPr>
          <w:rFonts w:ascii="Times New Roman" w:hAnsi="Times New Roman"/>
          <w:sz w:val="20"/>
          <w:szCs w:val="20"/>
          <w:lang w:val="en-US"/>
        </w:rPr>
        <w:t>Nonino</w:t>
      </w:r>
      <w:proofErr w:type="spellEnd"/>
      <w:r w:rsidR="00E44596" w:rsidRPr="00963F92">
        <w:rPr>
          <w:rFonts w:ascii="Times New Roman" w:hAnsi="Times New Roman"/>
          <w:sz w:val="20"/>
          <w:szCs w:val="20"/>
          <w:lang w:val="en-US"/>
        </w:rPr>
        <w:t>,</w:t>
      </w:r>
      <w:r w:rsidR="002E6395">
        <w:rPr>
          <w:rFonts w:ascii="Times New Roman" w:hAnsi="Times New Roman"/>
          <w:sz w:val="20"/>
          <w:szCs w:val="20"/>
          <w:lang w:val="en-US"/>
        </w:rPr>
        <w:t xml:space="preserve"> S. </w:t>
      </w:r>
      <w:r w:rsidR="00E44596" w:rsidRPr="00963F92">
        <w:rPr>
          <w:rFonts w:ascii="Times New Roman" w:hAnsi="Times New Roman"/>
          <w:sz w:val="20"/>
          <w:szCs w:val="20"/>
          <w:lang w:val="en-US"/>
        </w:rPr>
        <w:t xml:space="preserve">Del </w:t>
      </w:r>
      <w:proofErr w:type="spellStart"/>
      <w:r w:rsidR="00E44596" w:rsidRPr="00963F92">
        <w:rPr>
          <w:rFonts w:ascii="Times New Roman" w:hAnsi="Times New Roman"/>
          <w:sz w:val="20"/>
          <w:szCs w:val="20"/>
          <w:lang w:val="en-US"/>
        </w:rPr>
        <w:t>Giudice</w:t>
      </w:r>
      <w:proofErr w:type="spellEnd"/>
      <w:r w:rsidR="002E6395">
        <w:rPr>
          <w:rFonts w:ascii="Times New Roman" w:hAnsi="Times New Roman"/>
          <w:sz w:val="20"/>
          <w:szCs w:val="20"/>
          <w:lang w:val="en-US"/>
        </w:rPr>
        <w:t>,</w:t>
      </w:r>
      <w:r w:rsidR="00E44596" w:rsidRPr="00963F92">
        <w:rPr>
          <w:rFonts w:ascii="Times New Roman" w:hAnsi="Times New Roman"/>
          <w:sz w:val="20"/>
          <w:szCs w:val="20"/>
          <w:lang w:val="en-US"/>
        </w:rPr>
        <w:t xml:space="preserve"> Laminar mixed convection in the entrance region of horizontal rectangular ducts</w:t>
      </w:r>
      <w:r w:rsidR="002E6395">
        <w:rPr>
          <w:rFonts w:ascii="Times New Roman" w:hAnsi="Times New Roman"/>
          <w:sz w:val="20"/>
          <w:szCs w:val="20"/>
          <w:lang w:val="en-US"/>
        </w:rPr>
        <w:t>,</w:t>
      </w:r>
      <w:r w:rsidR="00E44596" w:rsidRPr="00963F92">
        <w:rPr>
          <w:rFonts w:ascii="Times New Roman" w:hAnsi="Times New Roman"/>
          <w:sz w:val="20"/>
          <w:szCs w:val="20"/>
          <w:lang w:val="en-US"/>
        </w:rPr>
        <w:t xml:space="preserve"> Int. J</w:t>
      </w:r>
      <w:r w:rsidR="00E44596">
        <w:rPr>
          <w:rFonts w:ascii="Times New Roman" w:hAnsi="Times New Roman"/>
          <w:sz w:val="20"/>
          <w:szCs w:val="20"/>
          <w:lang w:val="en-US"/>
        </w:rPr>
        <w:t xml:space="preserve">. </w:t>
      </w:r>
      <w:proofErr w:type="spellStart"/>
      <w:r w:rsidR="00E44596">
        <w:rPr>
          <w:rFonts w:ascii="Times New Roman" w:hAnsi="Times New Roman"/>
          <w:sz w:val="20"/>
          <w:szCs w:val="20"/>
          <w:lang w:val="en-US"/>
        </w:rPr>
        <w:t>Numer</w:t>
      </w:r>
      <w:proofErr w:type="spellEnd"/>
      <w:r w:rsidR="00E44596">
        <w:rPr>
          <w:rFonts w:ascii="Times New Roman" w:hAnsi="Times New Roman"/>
          <w:sz w:val="20"/>
          <w:szCs w:val="20"/>
          <w:lang w:val="en-US"/>
        </w:rPr>
        <w:t>. Methods Fluids</w:t>
      </w:r>
      <w:r w:rsidR="002E6395">
        <w:rPr>
          <w:rFonts w:ascii="Times New Roman" w:hAnsi="Times New Roman"/>
          <w:sz w:val="20"/>
          <w:szCs w:val="20"/>
          <w:lang w:val="en-US"/>
        </w:rPr>
        <w:t xml:space="preserve"> (13)</w:t>
      </w:r>
      <w:r w:rsidR="00E44596">
        <w:rPr>
          <w:rFonts w:ascii="Times New Roman" w:hAnsi="Times New Roman"/>
          <w:sz w:val="20"/>
          <w:szCs w:val="20"/>
          <w:lang w:val="en-US"/>
        </w:rPr>
        <w:t xml:space="preserve"> 1991</w:t>
      </w:r>
      <w:r w:rsidR="002E6395">
        <w:rPr>
          <w:rFonts w:ascii="Times New Roman" w:hAnsi="Times New Roman"/>
          <w:sz w:val="20"/>
          <w:szCs w:val="20"/>
          <w:lang w:val="en-US"/>
        </w:rPr>
        <w:t xml:space="preserve"> </w:t>
      </w:r>
      <w:r w:rsidR="00E44596" w:rsidRPr="00963F92">
        <w:rPr>
          <w:rFonts w:ascii="Times New Roman" w:hAnsi="Times New Roman"/>
          <w:sz w:val="20"/>
          <w:szCs w:val="20"/>
          <w:lang w:val="en-US"/>
        </w:rPr>
        <w:t>33–48.</w:t>
      </w:r>
    </w:p>
    <w:p w:rsidR="003474E8" w:rsidRDefault="00E44596" w:rsidP="00652387">
      <w:pPr>
        <w:ind w:left="426" w:hanging="426"/>
        <w:jc w:val="both"/>
        <w:rPr>
          <w:rFonts w:ascii="Times New Roman" w:hAnsi="Times New Roman"/>
          <w:sz w:val="20"/>
          <w:szCs w:val="20"/>
          <w:lang w:val="en-US"/>
        </w:rPr>
      </w:pPr>
      <w:r w:rsidRPr="00963F92">
        <w:rPr>
          <w:rFonts w:ascii="Times New Roman" w:hAnsi="Times New Roman"/>
          <w:sz w:val="20"/>
          <w:szCs w:val="20"/>
          <w:lang w:val="en-US"/>
        </w:rPr>
        <w:t>[3</w:t>
      </w:r>
      <w:r w:rsidR="007E6736">
        <w:rPr>
          <w:rFonts w:ascii="Times New Roman" w:hAnsi="Times New Roman"/>
          <w:sz w:val="20"/>
          <w:szCs w:val="20"/>
          <w:lang w:val="en-US"/>
        </w:rPr>
        <w:t>4</w:t>
      </w:r>
      <w:r w:rsidR="00421586">
        <w:rPr>
          <w:rFonts w:ascii="Times New Roman" w:hAnsi="Times New Roman"/>
          <w:sz w:val="20"/>
          <w:szCs w:val="20"/>
          <w:lang w:val="en-US"/>
        </w:rPr>
        <w:t xml:space="preserve">] A. </w:t>
      </w:r>
      <w:proofErr w:type="spellStart"/>
      <w:r w:rsidRPr="00963F92">
        <w:rPr>
          <w:rFonts w:ascii="Times New Roman" w:hAnsi="Times New Roman"/>
          <w:sz w:val="20"/>
          <w:szCs w:val="20"/>
          <w:lang w:val="en-US"/>
        </w:rPr>
        <w:t>Benderradji</w:t>
      </w:r>
      <w:proofErr w:type="spellEnd"/>
      <w:r w:rsidRPr="00963F92">
        <w:rPr>
          <w:rFonts w:ascii="Times New Roman" w:hAnsi="Times New Roman"/>
          <w:sz w:val="20"/>
          <w:szCs w:val="20"/>
          <w:lang w:val="en-US"/>
        </w:rPr>
        <w:t>,</w:t>
      </w:r>
      <w:r w:rsidR="00421586">
        <w:rPr>
          <w:rFonts w:ascii="Times New Roman" w:hAnsi="Times New Roman"/>
          <w:sz w:val="20"/>
          <w:szCs w:val="20"/>
          <w:lang w:val="en-US"/>
        </w:rPr>
        <w:t xml:space="preserve"> A.</w:t>
      </w:r>
      <w:r w:rsidRPr="00963F92">
        <w:rPr>
          <w:rFonts w:ascii="Times New Roman" w:hAnsi="Times New Roman"/>
          <w:sz w:val="20"/>
          <w:szCs w:val="20"/>
          <w:lang w:val="en-US"/>
        </w:rPr>
        <w:t xml:space="preserve"> Haddad,</w:t>
      </w:r>
      <w:r w:rsidR="00421586">
        <w:rPr>
          <w:rFonts w:ascii="Times New Roman" w:hAnsi="Times New Roman"/>
          <w:sz w:val="20"/>
          <w:szCs w:val="20"/>
          <w:lang w:val="en-US"/>
        </w:rPr>
        <w:t xml:space="preserve"> R. </w:t>
      </w:r>
      <w:proofErr w:type="spellStart"/>
      <w:r w:rsidRPr="00963F92">
        <w:rPr>
          <w:rFonts w:ascii="Times New Roman" w:hAnsi="Times New Roman"/>
          <w:sz w:val="20"/>
          <w:szCs w:val="20"/>
          <w:lang w:val="en-US"/>
        </w:rPr>
        <w:t>Taher</w:t>
      </w:r>
      <w:proofErr w:type="spellEnd"/>
      <w:r w:rsidRPr="00963F92">
        <w:rPr>
          <w:rFonts w:ascii="Times New Roman" w:hAnsi="Times New Roman"/>
          <w:sz w:val="20"/>
          <w:szCs w:val="20"/>
          <w:lang w:val="en-US"/>
        </w:rPr>
        <w:t>,</w:t>
      </w:r>
      <w:r w:rsidR="00421586">
        <w:rPr>
          <w:rFonts w:ascii="Times New Roman" w:hAnsi="Times New Roman"/>
          <w:sz w:val="20"/>
          <w:szCs w:val="20"/>
          <w:lang w:val="en-US"/>
        </w:rPr>
        <w:t xml:space="preserve"> M.</w:t>
      </w:r>
      <w:r w:rsidRPr="00963F92">
        <w:rPr>
          <w:rFonts w:ascii="Times New Roman" w:hAnsi="Times New Roman"/>
          <w:sz w:val="20"/>
          <w:szCs w:val="20"/>
          <w:lang w:val="en-US"/>
        </w:rPr>
        <w:t xml:space="preserve">  </w:t>
      </w:r>
      <w:proofErr w:type="spellStart"/>
      <w:r w:rsidRPr="00963F92">
        <w:rPr>
          <w:rFonts w:ascii="Times New Roman" w:hAnsi="Times New Roman"/>
          <w:sz w:val="20"/>
          <w:szCs w:val="20"/>
          <w:lang w:val="en-US"/>
        </w:rPr>
        <w:t>Médale</w:t>
      </w:r>
      <w:proofErr w:type="spellEnd"/>
      <w:r w:rsidRPr="00963F92">
        <w:rPr>
          <w:rFonts w:ascii="Times New Roman" w:hAnsi="Times New Roman"/>
          <w:sz w:val="20"/>
          <w:szCs w:val="20"/>
          <w:lang w:val="en-US"/>
        </w:rPr>
        <w:t xml:space="preserve">, </w:t>
      </w:r>
      <w:r w:rsidR="00421586">
        <w:rPr>
          <w:rFonts w:ascii="Times New Roman" w:hAnsi="Times New Roman"/>
          <w:sz w:val="20"/>
          <w:szCs w:val="20"/>
          <w:lang w:val="en-US"/>
        </w:rPr>
        <w:t>C.</w:t>
      </w:r>
      <w:r w:rsidRPr="00963F92">
        <w:rPr>
          <w:rFonts w:ascii="Times New Roman" w:hAnsi="Times New Roman"/>
          <w:sz w:val="20"/>
          <w:szCs w:val="20"/>
          <w:lang w:val="en-US"/>
        </w:rPr>
        <w:t xml:space="preserve"> </w:t>
      </w:r>
      <w:proofErr w:type="spellStart"/>
      <w:r w:rsidRPr="00963F92">
        <w:rPr>
          <w:rFonts w:ascii="Times New Roman" w:hAnsi="Times New Roman"/>
          <w:sz w:val="20"/>
          <w:szCs w:val="20"/>
          <w:lang w:val="en-US"/>
        </w:rPr>
        <w:t>Abid</w:t>
      </w:r>
      <w:proofErr w:type="spellEnd"/>
      <w:r w:rsidRPr="00963F92">
        <w:rPr>
          <w:rFonts w:ascii="Times New Roman" w:hAnsi="Times New Roman"/>
          <w:sz w:val="20"/>
          <w:szCs w:val="20"/>
          <w:lang w:val="en-US"/>
        </w:rPr>
        <w:t>,</w:t>
      </w:r>
      <w:r w:rsidR="00421586">
        <w:rPr>
          <w:rFonts w:ascii="Times New Roman" w:hAnsi="Times New Roman"/>
          <w:sz w:val="20"/>
          <w:szCs w:val="20"/>
          <w:lang w:val="en-US"/>
        </w:rPr>
        <w:t xml:space="preserve"> F.</w:t>
      </w:r>
      <w:r w:rsidRPr="00963F92">
        <w:rPr>
          <w:rFonts w:ascii="Times New Roman" w:hAnsi="Times New Roman"/>
          <w:sz w:val="20"/>
          <w:szCs w:val="20"/>
          <w:lang w:val="en-US"/>
        </w:rPr>
        <w:t xml:space="preserve"> </w:t>
      </w:r>
      <w:proofErr w:type="spellStart"/>
      <w:r w:rsidRPr="00963F92">
        <w:rPr>
          <w:rFonts w:ascii="Times New Roman" w:hAnsi="Times New Roman"/>
          <w:sz w:val="20"/>
          <w:szCs w:val="20"/>
          <w:lang w:val="en-US"/>
        </w:rPr>
        <w:t>Papini</w:t>
      </w:r>
      <w:proofErr w:type="spellEnd"/>
      <w:r w:rsidR="00421586">
        <w:rPr>
          <w:rFonts w:ascii="Times New Roman" w:hAnsi="Times New Roman"/>
          <w:sz w:val="20"/>
          <w:szCs w:val="20"/>
          <w:lang w:val="en-US"/>
        </w:rPr>
        <w:t>,</w:t>
      </w:r>
      <w:r w:rsidRPr="00963F92">
        <w:rPr>
          <w:rFonts w:ascii="Times New Roman" w:hAnsi="Times New Roman"/>
          <w:sz w:val="20"/>
          <w:szCs w:val="20"/>
          <w:lang w:val="en-US"/>
        </w:rPr>
        <w:t xml:space="preserve"> Characterization of fluid flow patterns and heat transfer in horizontal channel mixed convection</w:t>
      </w:r>
      <w:r w:rsidR="00421586">
        <w:rPr>
          <w:rFonts w:ascii="Times New Roman" w:hAnsi="Times New Roman"/>
          <w:sz w:val="20"/>
          <w:szCs w:val="20"/>
          <w:lang w:val="en-US"/>
        </w:rPr>
        <w:t>,</w:t>
      </w:r>
      <w:r>
        <w:rPr>
          <w:rFonts w:ascii="Times New Roman" w:hAnsi="Times New Roman"/>
          <w:sz w:val="20"/>
          <w:szCs w:val="20"/>
          <w:lang w:val="en-US"/>
        </w:rPr>
        <w:t xml:space="preserve"> Heat Mass Transfer</w:t>
      </w:r>
      <w:r w:rsidR="00421586">
        <w:rPr>
          <w:rFonts w:ascii="Times New Roman" w:hAnsi="Times New Roman"/>
          <w:sz w:val="20"/>
          <w:szCs w:val="20"/>
          <w:lang w:val="en-US"/>
        </w:rPr>
        <w:t xml:space="preserve"> (44)</w:t>
      </w:r>
      <w:r>
        <w:rPr>
          <w:rFonts w:ascii="Times New Roman" w:hAnsi="Times New Roman"/>
          <w:sz w:val="20"/>
          <w:szCs w:val="20"/>
          <w:lang w:val="en-US"/>
        </w:rPr>
        <w:t xml:space="preserve"> </w:t>
      </w:r>
      <w:r w:rsidRPr="00963F92">
        <w:rPr>
          <w:rFonts w:ascii="Times New Roman" w:hAnsi="Times New Roman"/>
          <w:sz w:val="20"/>
          <w:szCs w:val="20"/>
          <w:lang w:val="en-US"/>
        </w:rPr>
        <w:t>2008</w:t>
      </w:r>
      <w:r w:rsidR="00421586">
        <w:rPr>
          <w:rFonts w:ascii="Times New Roman" w:hAnsi="Times New Roman"/>
          <w:sz w:val="20"/>
          <w:szCs w:val="20"/>
          <w:lang w:val="en-US"/>
        </w:rPr>
        <w:t xml:space="preserve"> </w:t>
      </w:r>
      <w:r>
        <w:rPr>
          <w:rFonts w:ascii="Times New Roman" w:hAnsi="Times New Roman"/>
          <w:sz w:val="20"/>
          <w:szCs w:val="20"/>
          <w:lang w:val="en-US"/>
        </w:rPr>
        <w:t>1</w:t>
      </w:r>
      <w:r w:rsidRPr="00963F92">
        <w:rPr>
          <w:rFonts w:ascii="Times New Roman" w:hAnsi="Times New Roman"/>
          <w:sz w:val="20"/>
          <w:szCs w:val="20"/>
          <w:lang w:val="en-US"/>
        </w:rPr>
        <w:t>465–1476.</w:t>
      </w:r>
    </w:p>
    <w:p w:rsidR="00B36EAF" w:rsidRPr="00CE599C" w:rsidRDefault="00B36EAF" w:rsidP="003E5F21">
      <w:pPr>
        <w:ind w:left="426" w:hanging="426"/>
        <w:jc w:val="both"/>
        <w:rPr>
          <w:rFonts w:ascii="Times New Roman" w:hAnsi="Times New Roman"/>
          <w:sz w:val="20"/>
          <w:szCs w:val="20"/>
          <w:lang w:val="en-US"/>
        </w:rPr>
      </w:pPr>
      <w:r w:rsidRPr="00CE599C">
        <w:rPr>
          <w:rFonts w:ascii="Times New Roman" w:hAnsi="Times New Roman"/>
          <w:sz w:val="20"/>
          <w:szCs w:val="20"/>
          <w:lang w:val="en-US"/>
        </w:rPr>
        <w:t>[35</w:t>
      </w:r>
      <w:r w:rsidR="0035284B" w:rsidRPr="00CE599C">
        <w:rPr>
          <w:rFonts w:ascii="Times New Roman" w:hAnsi="Times New Roman"/>
          <w:sz w:val="20"/>
          <w:szCs w:val="20"/>
          <w:lang w:val="en-US"/>
        </w:rPr>
        <w:t>]</w:t>
      </w:r>
      <w:r w:rsidR="00CE599C">
        <w:rPr>
          <w:rFonts w:ascii="Times New Roman" w:hAnsi="Times New Roman"/>
          <w:sz w:val="20"/>
          <w:szCs w:val="20"/>
          <w:lang w:val="en-US"/>
        </w:rPr>
        <w:t xml:space="preserve"> W. </w:t>
      </w:r>
      <w:proofErr w:type="spellStart"/>
      <w:r w:rsidR="00CE599C">
        <w:rPr>
          <w:rFonts w:ascii="Times New Roman" w:hAnsi="Times New Roman"/>
          <w:sz w:val="20"/>
          <w:szCs w:val="20"/>
          <w:lang w:val="en-US"/>
        </w:rPr>
        <w:t>Aung</w:t>
      </w:r>
      <w:proofErr w:type="spellEnd"/>
      <w:r w:rsidR="00CE599C" w:rsidRPr="00CE599C">
        <w:rPr>
          <w:rFonts w:ascii="Times New Roman" w:hAnsi="Times New Roman"/>
          <w:sz w:val="20"/>
          <w:szCs w:val="20"/>
          <w:lang w:val="en-US"/>
        </w:rPr>
        <w:t xml:space="preserve">, </w:t>
      </w:r>
      <w:r w:rsidR="00CE599C">
        <w:rPr>
          <w:rFonts w:ascii="Times New Roman" w:hAnsi="Times New Roman"/>
          <w:sz w:val="20"/>
          <w:szCs w:val="20"/>
          <w:lang w:val="en-US"/>
        </w:rPr>
        <w:t>Mixed convection in enclosures</w:t>
      </w:r>
      <w:r w:rsidR="00CE599C" w:rsidRPr="00CE599C">
        <w:rPr>
          <w:rFonts w:ascii="Times New Roman" w:hAnsi="Times New Roman"/>
          <w:sz w:val="20"/>
          <w:szCs w:val="20"/>
          <w:lang w:val="en-US"/>
        </w:rPr>
        <w:t xml:space="preserve">,  in: S. </w:t>
      </w:r>
      <w:proofErr w:type="spellStart"/>
      <w:r w:rsidR="00CE599C" w:rsidRPr="00CE599C">
        <w:rPr>
          <w:rFonts w:ascii="Times New Roman" w:hAnsi="Times New Roman"/>
          <w:sz w:val="20"/>
          <w:szCs w:val="20"/>
          <w:lang w:val="en-US"/>
        </w:rPr>
        <w:t>Kakac</w:t>
      </w:r>
      <w:proofErr w:type="spellEnd"/>
      <w:r w:rsidR="00CE599C" w:rsidRPr="00CE599C">
        <w:rPr>
          <w:rFonts w:ascii="Times New Roman" w:hAnsi="Times New Roman"/>
          <w:sz w:val="20"/>
          <w:szCs w:val="20"/>
          <w:lang w:val="en-US"/>
        </w:rPr>
        <w:t xml:space="preserve">, R.K Shah, W. </w:t>
      </w:r>
      <w:proofErr w:type="spellStart"/>
      <w:r w:rsidR="00CE599C" w:rsidRPr="00CE599C">
        <w:rPr>
          <w:rFonts w:ascii="Times New Roman" w:hAnsi="Times New Roman"/>
          <w:sz w:val="20"/>
          <w:szCs w:val="20"/>
          <w:lang w:val="en-US"/>
        </w:rPr>
        <w:t>Aung</w:t>
      </w:r>
      <w:proofErr w:type="spellEnd"/>
      <w:r w:rsidR="00CE599C">
        <w:rPr>
          <w:rFonts w:ascii="Times New Roman" w:hAnsi="Times New Roman"/>
          <w:sz w:val="20"/>
          <w:szCs w:val="20"/>
          <w:lang w:val="en-US"/>
        </w:rPr>
        <w:t xml:space="preserve"> (Eds.), Handbook of Single </w:t>
      </w:r>
      <w:r w:rsidR="00CE599C" w:rsidRPr="00CE599C">
        <w:rPr>
          <w:rFonts w:ascii="Times New Roman" w:hAnsi="Times New Roman"/>
          <w:sz w:val="20"/>
          <w:szCs w:val="20"/>
          <w:lang w:val="en-US"/>
        </w:rPr>
        <w:t>Phase Convective Heat Transfer, first ed., Wiley, New York, 1987, pp.</w:t>
      </w:r>
      <w:r w:rsidR="00CE599C">
        <w:rPr>
          <w:rFonts w:ascii="Times New Roman" w:hAnsi="Times New Roman"/>
          <w:sz w:val="20"/>
          <w:szCs w:val="20"/>
          <w:lang w:val="en-US"/>
        </w:rPr>
        <w:t xml:space="preserve"> 15.1-15.10</w:t>
      </w:r>
      <w:r w:rsidR="00CE599C" w:rsidRPr="00CE599C">
        <w:rPr>
          <w:rFonts w:ascii="Times New Roman" w:hAnsi="Times New Roman"/>
          <w:sz w:val="20"/>
          <w:szCs w:val="20"/>
          <w:lang w:val="en-US"/>
        </w:rPr>
        <w:t>.</w:t>
      </w:r>
    </w:p>
    <w:p w:rsidR="00E44596" w:rsidRDefault="00B36EAF" w:rsidP="003E5F21">
      <w:pPr>
        <w:ind w:left="426" w:hanging="426"/>
        <w:jc w:val="both"/>
        <w:rPr>
          <w:rFonts w:ascii="Times New Roman" w:hAnsi="Times New Roman"/>
          <w:sz w:val="20"/>
          <w:szCs w:val="20"/>
          <w:lang w:val="en-US"/>
        </w:rPr>
      </w:pPr>
      <w:r w:rsidRPr="00CE599C">
        <w:rPr>
          <w:rFonts w:ascii="Times New Roman" w:hAnsi="Times New Roman"/>
          <w:sz w:val="20"/>
          <w:szCs w:val="20"/>
          <w:lang w:val="en-US"/>
        </w:rPr>
        <w:t xml:space="preserve">[36] </w:t>
      </w:r>
      <w:r w:rsidR="00CE599C" w:rsidRPr="00CE599C">
        <w:rPr>
          <w:rFonts w:ascii="Times New Roman" w:hAnsi="Times New Roman"/>
          <w:sz w:val="20"/>
          <w:szCs w:val="20"/>
          <w:lang w:val="en-US"/>
        </w:rPr>
        <w:t xml:space="preserve">J.P. </w:t>
      </w:r>
      <w:r w:rsidRPr="00CE599C">
        <w:rPr>
          <w:rFonts w:ascii="Times New Roman" w:hAnsi="Times New Roman"/>
          <w:sz w:val="20"/>
          <w:szCs w:val="20"/>
          <w:lang w:val="en-US"/>
        </w:rPr>
        <w:t>Holman</w:t>
      </w:r>
      <w:r w:rsidR="00CE599C" w:rsidRPr="00CE599C">
        <w:rPr>
          <w:rFonts w:ascii="Times New Roman" w:hAnsi="Times New Roman"/>
          <w:sz w:val="20"/>
          <w:szCs w:val="20"/>
          <w:lang w:val="en-US"/>
        </w:rPr>
        <w:t>, Heat Transfer, McGraw-Hill, New York, 2010, pp. 335-337.</w:t>
      </w:r>
      <w:r w:rsidR="0035284B">
        <w:rPr>
          <w:rFonts w:ascii="Times New Roman" w:hAnsi="Times New Roman"/>
          <w:sz w:val="20"/>
          <w:szCs w:val="20"/>
          <w:lang w:val="en-US"/>
        </w:rPr>
        <w:t xml:space="preserve"> </w:t>
      </w:r>
    </w:p>
    <w:p w:rsidR="00E44596" w:rsidRPr="00B35B9C" w:rsidRDefault="00E44596" w:rsidP="009A26D9">
      <w:pPr>
        <w:ind w:left="426" w:hanging="426"/>
        <w:jc w:val="both"/>
        <w:rPr>
          <w:rFonts w:ascii="Times New Roman" w:hAnsi="Times New Roman"/>
          <w:sz w:val="20"/>
          <w:szCs w:val="20"/>
          <w:lang w:val="en-GB"/>
        </w:rPr>
      </w:pPr>
      <w:r w:rsidRPr="00B35B9C">
        <w:rPr>
          <w:rFonts w:ascii="Times New Roman" w:hAnsi="Times New Roman"/>
          <w:sz w:val="20"/>
          <w:szCs w:val="20"/>
          <w:lang w:val="en-US"/>
        </w:rPr>
        <w:t>[3</w:t>
      </w:r>
      <w:r w:rsidR="00824DEA">
        <w:rPr>
          <w:rFonts w:ascii="Times New Roman" w:hAnsi="Times New Roman"/>
          <w:sz w:val="20"/>
          <w:szCs w:val="20"/>
          <w:lang w:val="en-US"/>
        </w:rPr>
        <w:t>7</w:t>
      </w:r>
      <w:r w:rsidRPr="00B35B9C">
        <w:rPr>
          <w:rFonts w:ascii="Times New Roman" w:hAnsi="Times New Roman"/>
          <w:sz w:val="20"/>
          <w:szCs w:val="20"/>
          <w:lang w:val="en-US"/>
        </w:rPr>
        <w:t xml:space="preserve">] </w:t>
      </w:r>
      <w:r w:rsidR="005A084F">
        <w:rPr>
          <w:rFonts w:ascii="Times New Roman" w:hAnsi="Times New Roman"/>
          <w:sz w:val="20"/>
          <w:szCs w:val="20"/>
          <w:lang w:val="en-US"/>
        </w:rPr>
        <w:t xml:space="preserve">R.K. </w:t>
      </w:r>
      <w:r w:rsidRPr="00B35B9C">
        <w:rPr>
          <w:rFonts w:ascii="Times New Roman" w:hAnsi="Times New Roman"/>
          <w:sz w:val="20"/>
          <w:szCs w:val="20"/>
          <w:lang w:val="en-GB"/>
        </w:rPr>
        <w:t>Shah</w:t>
      </w:r>
      <w:r w:rsidR="005A084F">
        <w:rPr>
          <w:rFonts w:ascii="Times New Roman" w:hAnsi="Times New Roman"/>
          <w:sz w:val="20"/>
          <w:szCs w:val="20"/>
          <w:lang w:val="en-GB"/>
        </w:rPr>
        <w:t>, A.L.</w:t>
      </w:r>
      <w:r w:rsidRPr="00B35B9C">
        <w:rPr>
          <w:rFonts w:ascii="Times New Roman" w:hAnsi="Times New Roman"/>
          <w:sz w:val="20"/>
          <w:szCs w:val="20"/>
          <w:lang w:val="en-GB"/>
        </w:rPr>
        <w:t xml:space="preserve"> London</w:t>
      </w:r>
      <w:r>
        <w:rPr>
          <w:rFonts w:ascii="Times New Roman" w:hAnsi="Times New Roman"/>
          <w:sz w:val="20"/>
          <w:szCs w:val="20"/>
          <w:lang w:val="en-GB"/>
        </w:rPr>
        <w:t>,</w:t>
      </w:r>
      <w:r w:rsidRPr="003E5F21">
        <w:rPr>
          <w:rFonts w:ascii="Times New Roman" w:hAnsi="Times New Roman"/>
          <w:sz w:val="20"/>
          <w:szCs w:val="20"/>
          <w:lang w:val="en-GB"/>
        </w:rPr>
        <w:t xml:space="preserve"> </w:t>
      </w:r>
      <w:r w:rsidRPr="00B35B9C">
        <w:rPr>
          <w:rFonts w:ascii="Times New Roman" w:hAnsi="Times New Roman"/>
          <w:sz w:val="20"/>
          <w:szCs w:val="20"/>
          <w:lang w:val="en-GB"/>
        </w:rPr>
        <w:t>Laminar Flow Forced Convection in Ducts: a Source Book for Compact Heat Exchangers</w:t>
      </w:r>
      <w:r w:rsidR="005A084F">
        <w:rPr>
          <w:rFonts w:ascii="Times New Roman" w:hAnsi="Times New Roman"/>
          <w:sz w:val="20"/>
          <w:szCs w:val="20"/>
          <w:lang w:val="en-GB"/>
        </w:rPr>
        <w:t>,</w:t>
      </w:r>
      <w:r>
        <w:rPr>
          <w:rFonts w:ascii="Times New Roman" w:hAnsi="Times New Roman"/>
          <w:sz w:val="20"/>
          <w:szCs w:val="20"/>
          <w:lang w:val="en-GB"/>
        </w:rPr>
        <w:t xml:space="preserve"> Academic press</w:t>
      </w:r>
      <w:r w:rsidR="005A084F">
        <w:rPr>
          <w:rFonts w:ascii="Times New Roman" w:hAnsi="Times New Roman"/>
          <w:sz w:val="20"/>
          <w:szCs w:val="20"/>
          <w:lang w:val="en-GB"/>
        </w:rPr>
        <w:t>,</w:t>
      </w:r>
      <w:r w:rsidR="005A084F" w:rsidRPr="005A084F">
        <w:rPr>
          <w:rFonts w:ascii="Times New Roman" w:hAnsi="Times New Roman"/>
          <w:sz w:val="20"/>
          <w:szCs w:val="20"/>
          <w:lang w:val="en-GB"/>
        </w:rPr>
        <w:t xml:space="preserve"> </w:t>
      </w:r>
      <w:r w:rsidR="005A084F" w:rsidRPr="00B35B9C">
        <w:rPr>
          <w:rFonts w:ascii="Times New Roman" w:hAnsi="Times New Roman"/>
          <w:sz w:val="20"/>
          <w:szCs w:val="20"/>
          <w:lang w:val="en-GB"/>
        </w:rPr>
        <w:t>New York</w:t>
      </w:r>
      <w:r w:rsidR="005A084F">
        <w:rPr>
          <w:rFonts w:ascii="Times New Roman" w:hAnsi="Times New Roman"/>
          <w:sz w:val="20"/>
          <w:szCs w:val="20"/>
          <w:lang w:val="en-GB"/>
        </w:rPr>
        <w:t>,</w:t>
      </w:r>
      <w:r w:rsidR="00421586">
        <w:rPr>
          <w:rFonts w:ascii="Times New Roman" w:hAnsi="Times New Roman"/>
          <w:sz w:val="20"/>
          <w:szCs w:val="20"/>
          <w:lang w:val="en-GB"/>
        </w:rPr>
        <w:t xml:space="preserve"> </w:t>
      </w:r>
      <w:r w:rsidRPr="00B35B9C">
        <w:rPr>
          <w:rFonts w:ascii="Times New Roman" w:hAnsi="Times New Roman"/>
          <w:sz w:val="20"/>
          <w:szCs w:val="20"/>
          <w:lang w:val="en-GB"/>
        </w:rPr>
        <w:t>1978.</w:t>
      </w:r>
    </w:p>
    <w:p w:rsidR="00E44596" w:rsidRPr="00963F92" w:rsidRDefault="00E44596" w:rsidP="00421586">
      <w:pPr>
        <w:ind w:left="426" w:hanging="426"/>
        <w:jc w:val="both"/>
        <w:rPr>
          <w:rFonts w:ascii="Times New Roman" w:hAnsi="Times New Roman"/>
          <w:sz w:val="20"/>
          <w:szCs w:val="20"/>
          <w:lang w:val="en-US"/>
        </w:rPr>
      </w:pPr>
      <w:proofErr w:type="gramStart"/>
      <w:r w:rsidRPr="00963F92">
        <w:rPr>
          <w:rFonts w:ascii="Times New Roman" w:hAnsi="Times New Roman"/>
          <w:sz w:val="20"/>
          <w:szCs w:val="20"/>
          <w:lang w:val="en-US"/>
        </w:rPr>
        <w:t>[3</w:t>
      </w:r>
      <w:r w:rsidR="00824DEA">
        <w:rPr>
          <w:rFonts w:ascii="Times New Roman" w:hAnsi="Times New Roman"/>
          <w:sz w:val="20"/>
          <w:szCs w:val="20"/>
          <w:lang w:val="en-US"/>
        </w:rPr>
        <w:t>8</w:t>
      </w:r>
      <w:r w:rsidRPr="00963F92">
        <w:rPr>
          <w:rFonts w:ascii="Times New Roman" w:hAnsi="Times New Roman"/>
          <w:sz w:val="20"/>
          <w:szCs w:val="20"/>
          <w:lang w:val="en-US"/>
        </w:rPr>
        <w:t xml:space="preserve">] </w:t>
      </w:r>
      <w:r w:rsidR="00421586">
        <w:rPr>
          <w:rFonts w:ascii="Times New Roman" w:hAnsi="Times New Roman"/>
          <w:sz w:val="20"/>
          <w:szCs w:val="20"/>
          <w:lang w:val="en-US"/>
        </w:rPr>
        <w:t xml:space="preserve">A. </w:t>
      </w:r>
      <w:r w:rsidRPr="00087C70">
        <w:rPr>
          <w:rFonts w:ascii="Times New Roman" w:hAnsi="Times New Roman"/>
          <w:sz w:val="20"/>
          <w:szCs w:val="20"/>
          <w:lang w:val="en-US"/>
        </w:rPr>
        <w:t>Kraus</w:t>
      </w:r>
      <w:r>
        <w:rPr>
          <w:rFonts w:ascii="Times New Roman" w:hAnsi="Times New Roman"/>
          <w:sz w:val="20"/>
          <w:szCs w:val="20"/>
          <w:lang w:val="en-US"/>
        </w:rPr>
        <w:t>,</w:t>
      </w:r>
      <w:r w:rsidR="00421586">
        <w:rPr>
          <w:rFonts w:ascii="Times New Roman" w:hAnsi="Times New Roman"/>
          <w:sz w:val="20"/>
          <w:szCs w:val="20"/>
          <w:lang w:val="en-US"/>
        </w:rPr>
        <w:t xml:space="preserve"> A.</w:t>
      </w:r>
      <w:r>
        <w:rPr>
          <w:rFonts w:ascii="Times New Roman" w:hAnsi="Times New Roman"/>
          <w:sz w:val="20"/>
          <w:szCs w:val="20"/>
          <w:lang w:val="en-US"/>
        </w:rPr>
        <w:t xml:space="preserve"> </w:t>
      </w:r>
      <w:r w:rsidRPr="00087C70">
        <w:rPr>
          <w:rFonts w:ascii="Times New Roman" w:hAnsi="Times New Roman"/>
          <w:sz w:val="20"/>
          <w:szCs w:val="20"/>
          <w:lang w:val="en-US"/>
        </w:rPr>
        <w:t>Bar-Cohen, Thermal Analysis and Control of Electronic Equipment</w:t>
      </w:r>
      <w:r>
        <w:rPr>
          <w:rFonts w:ascii="Times New Roman" w:hAnsi="Times New Roman"/>
          <w:sz w:val="20"/>
          <w:szCs w:val="20"/>
          <w:lang w:val="en-US"/>
        </w:rPr>
        <w:t>.</w:t>
      </w:r>
      <w:proofErr w:type="gramEnd"/>
      <w:r>
        <w:rPr>
          <w:rFonts w:ascii="Times New Roman" w:hAnsi="Times New Roman"/>
          <w:sz w:val="20"/>
          <w:szCs w:val="20"/>
          <w:lang w:val="en-US"/>
        </w:rPr>
        <w:t xml:space="preserve"> McGraw-Hill</w:t>
      </w:r>
      <w:r w:rsidR="00421586">
        <w:rPr>
          <w:rFonts w:ascii="Times New Roman" w:hAnsi="Times New Roman"/>
          <w:sz w:val="20"/>
          <w:szCs w:val="20"/>
          <w:lang w:val="en-US"/>
        </w:rPr>
        <w:t xml:space="preserve">, </w:t>
      </w:r>
      <w:r w:rsidR="00421586" w:rsidRPr="00087C70">
        <w:rPr>
          <w:rFonts w:ascii="Times New Roman" w:hAnsi="Times New Roman"/>
          <w:sz w:val="20"/>
          <w:szCs w:val="20"/>
          <w:lang w:val="en-US"/>
        </w:rPr>
        <w:t>New York</w:t>
      </w:r>
      <w:r w:rsidR="00421586">
        <w:rPr>
          <w:rFonts w:ascii="Times New Roman" w:hAnsi="Times New Roman"/>
          <w:sz w:val="20"/>
          <w:szCs w:val="20"/>
          <w:lang w:val="en-US"/>
        </w:rPr>
        <w:t xml:space="preserve">, </w:t>
      </w:r>
      <w:r w:rsidRPr="00087C70">
        <w:rPr>
          <w:rFonts w:ascii="Times New Roman" w:hAnsi="Times New Roman"/>
          <w:sz w:val="20"/>
          <w:szCs w:val="20"/>
          <w:lang w:val="en-US"/>
        </w:rPr>
        <w:t>1983.</w:t>
      </w:r>
    </w:p>
    <w:p w:rsidR="00E44596" w:rsidRDefault="00E44596" w:rsidP="00421586">
      <w:pPr>
        <w:jc w:val="both"/>
        <w:rPr>
          <w:rFonts w:ascii="Times New Roman" w:hAnsi="Times New Roman"/>
          <w:sz w:val="28"/>
          <w:szCs w:val="28"/>
          <w:lang w:val="en-US"/>
        </w:rPr>
        <w:sectPr w:rsidR="00E44596" w:rsidSect="00CB6904">
          <w:type w:val="continuous"/>
          <w:pgSz w:w="11906" w:h="16838"/>
          <w:pgMar w:top="1418" w:right="1418" w:bottom="1418" w:left="1418" w:header="709" w:footer="709" w:gutter="0"/>
          <w:cols w:space="708"/>
          <w:docGrid w:linePitch="360"/>
        </w:sectPr>
      </w:pPr>
    </w:p>
    <w:p w:rsidR="00E44596" w:rsidRDefault="00E44596" w:rsidP="00421586">
      <w:pPr>
        <w:jc w:val="both"/>
        <w:rPr>
          <w:rFonts w:ascii="Times New Roman" w:hAnsi="Times New Roman"/>
          <w:sz w:val="20"/>
          <w:szCs w:val="20"/>
          <w:lang w:val="en-US"/>
        </w:rPr>
      </w:pPr>
      <w:bookmarkStart w:id="7" w:name="_GoBack"/>
      <w:bookmarkEnd w:id="7"/>
    </w:p>
    <w:sectPr w:rsidR="00E44596" w:rsidSect="00215C8F">
      <w:type w:val="continuous"/>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2A49" w:rsidRDefault="00F12A49" w:rsidP="002D1E1E">
      <w:r>
        <w:separator/>
      </w:r>
    </w:p>
  </w:endnote>
  <w:endnote w:type="continuationSeparator" w:id="0">
    <w:p w:rsidR="00F12A49" w:rsidRDefault="00F12A49" w:rsidP="002D1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Verdana">
    <w:panose1 w:val="020B0604030504040204"/>
    <w:charset w:val="A1"/>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1C1" w:rsidRDefault="006D61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2A49" w:rsidRDefault="00F12A49" w:rsidP="002D1E1E">
      <w:r>
        <w:separator/>
      </w:r>
    </w:p>
  </w:footnote>
  <w:footnote w:type="continuationSeparator" w:id="0">
    <w:p w:rsidR="00F12A49" w:rsidRDefault="00F12A49" w:rsidP="002D1E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1C1" w:rsidRDefault="006D61C1">
    <w:pPr>
      <w:pStyle w:val="Header"/>
      <w:jc w:val="right"/>
    </w:pPr>
  </w:p>
  <w:p w:rsidR="006D61C1" w:rsidRDefault="006D61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536EC4C"/>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96E6780E"/>
    <w:lvl w:ilvl="0">
      <w:start w:val="1"/>
      <w:numFmt w:val="bullet"/>
      <w:lvlText w:val=""/>
      <w:lvlJc w:val="left"/>
      <w:pPr>
        <w:tabs>
          <w:tab w:val="num" w:pos="360"/>
        </w:tabs>
        <w:ind w:left="360" w:hanging="360"/>
      </w:pPr>
      <w:rPr>
        <w:rFonts w:ascii="Symbol" w:hAnsi="Symbol" w:hint="default"/>
      </w:rPr>
    </w:lvl>
  </w:abstractNum>
  <w:abstractNum w:abstractNumId="2">
    <w:nsid w:val="40357F37"/>
    <w:multiLevelType w:val="multilevel"/>
    <w:tmpl w:val="0408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
    <w:nsid w:val="444B3974"/>
    <w:multiLevelType w:val="hybridMultilevel"/>
    <w:tmpl w:val="63EE3664"/>
    <w:lvl w:ilvl="0" w:tplc="DDBAD83E">
      <w:start w:val="1"/>
      <w:numFmt w:val="decimal"/>
      <w:lvlText w:val="(%1)"/>
      <w:lvlJc w:val="left"/>
      <w:pPr>
        <w:tabs>
          <w:tab w:val="num" w:pos="720"/>
        </w:tabs>
        <w:ind w:left="720" w:hanging="360"/>
      </w:pPr>
      <w:rPr>
        <w:rFonts w:cs="Times New Roman" w:hint="default"/>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4">
    <w:nsid w:val="58145045"/>
    <w:multiLevelType w:val="multilevel"/>
    <w:tmpl w:val="794CEA48"/>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nsid w:val="61816C61"/>
    <w:multiLevelType w:val="hybridMultilevel"/>
    <w:tmpl w:val="76A4E264"/>
    <w:lvl w:ilvl="0" w:tplc="5FC44494">
      <w:start w:val="1"/>
      <w:numFmt w:val="lowerLetter"/>
      <w:lvlText w:val="(%1)"/>
      <w:lvlJc w:val="left"/>
      <w:pPr>
        <w:tabs>
          <w:tab w:val="num" w:pos="720"/>
        </w:tabs>
        <w:ind w:left="720" w:hanging="360"/>
      </w:pPr>
      <w:rPr>
        <w:rFonts w:cs="Times New Roman" w:hint="default"/>
        <w:b w:val="0"/>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6">
    <w:nsid w:val="64DE6D4C"/>
    <w:multiLevelType w:val="multilevel"/>
    <w:tmpl w:val="0408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7">
    <w:nsid w:val="6C524DB0"/>
    <w:multiLevelType w:val="multilevel"/>
    <w:tmpl w:val="0408001F"/>
    <w:styleLink w:val="111111"/>
    <w:lvl w:ilvl="0">
      <w:start w:val="1"/>
      <w:numFmt w:val="decimal"/>
      <w:lvlText w:val="%1."/>
      <w:lvlJc w:val="left"/>
      <w:pPr>
        <w:tabs>
          <w:tab w:val="num" w:pos="360"/>
        </w:tabs>
        <w:ind w:left="360" w:hanging="360"/>
      </w:pPr>
      <w:rPr>
        <w:rFonts w:ascii="Times New Roman" w:hAnsi="Times New Roman" w:cs="Times New Roman"/>
        <w:sz w:val="24"/>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8">
    <w:nsid w:val="79C2645A"/>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7"/>
  </w:num>
  <w:num w:numId="3">
    <w:abstractNumId w:val="3"/>
  </w:num>
  <w:num w:numId="4">
    <w:abstractNumId w:val="5"/>
  </w:num>
  <w:num w:numId="5">
    <w:abstractNumId w:val="4"/>
  </w:num>
  <w:num w:numId="6">
    <w:abstractNumId w:val="6"/>
  </w:num>
  <w:num w:numId="7">
    <w:abstractNumId w:val="8"/>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B32"/>
    <w:rsid w:val="00001C4B"/>
    <w:rsid w:val="00004B44"/>
    <w:rsid w:val="0000732C"/>
    <w:rsid w:val="00012B4E"/>
    <w:rsid w:val="000141D5"/>
    <w:rsid w:val="00015589"/>
    <w:rsid w:val="00015813"/>
    <w:rsid w:val="00016348"/>
    <w:rsid w:val="00016A81"/>
    <w:rsid w:val="00020417"/>
    <w:rsid w:val="0002194D"/>
    <w:rsid w:val="00027D84"/>
    <w:rsid w:val="000311D5"/>
    <w:rsid w:val="00032793"/>
    <w:rsid w:val="00032D68"/>
    <w:rsid w:val="00034AF6"/>
    <w:rsid w:val="00037515"/>
    <w:rsid w:val="000418D3"/>
    <w:rsid w:val="00043003"/>
    <w:rsid w:val="00045FBC"/>
    <w:rsid w:val="00046FBB"/>
    <w:rsid w:val="00047A6A"/>
    <w:rsid w:val="000525DC"/>
    <w:rsid w:val="000548D6"/>
    <w:rsid w:val="00054DCC"/>
    <w:rsid w:val="00057269"/>
    <w:rsid w:val="000608BD"/>
    <w:rsid w:val="00062756"/>
    <w:rsid w:val="000629DD"/>
    <w:rsid w:val="000638F8"/>
    <w:rsid w:val="00064405"/>
    <w:rsid w:val="000666FA"/>
    <w:rsid w:val="000723CB"/>
    <w:rsid w:val="00074F31"/>
    <w:rsid w:val="00075102"/>
    <w:rsid w:val="00075B6C"/>
    <w:rsid w:val="0007618B"/>
    <w:rsid w:val="00076BF8"/>
    <w:rsid w:val="0008012F"/>
    <w:rsid w:val="000831C1"/>
    <w:rsid w:val="00086BD8"/>
    <w:rsid w:val="00087C70"/>
    <w:rsid w:val="00091467"/>
    <w:rsid w:val="0009391D"/>
    <w:rsid w:val="00093AE1"/>
    <w:rsid w:val="000958D6"/>
    <w:rsid w:val="000966BC"/>
    <w:rsid w:val="000A1964"/>
    <w:rsid w:val="000A1A00"/>
    <w:rsid w:val="000A1A75"/>
    <w:rsid w:val="000A1DF4"/>
    <w:rsid w:val="000A31AB"/>
    <w:rsid w:val="000A66D6"/>
    <w:rsid w:val="000B02DF"/>
    <w:rsid w:val="000B2C0A"/>
    <w:rsid w:val="000B3C3D"/>
    <w:rsid w:val="000B40FC"/>
    <w:rsid w:val="000B6CEF"/>
    <w:rsid w:val="000B7E0E"/>
    <w:rsid w:val="000C3F2E"/>
    <w:rsid w:val="000C7674"/>
    <w:rsid w:val="000D6600"/>
    <w:rsid w:val="000D72A0"/>
    <w:rsid w:val="000E236C"/>
    <w:rsid w:val="000E25F4"/>
    <w:rsid w:val="000E490F"/>
    <w:rsid w:val="000F2A08"/>
    <w:rsid w:val="000F3328"/>
    <w:rsid w:val="000F61DB"/>
    <w:rsid w:val="0010203E"/>
    <w:rsid w:val="00106AB2"/>
    <w:rsid w:val="00120319"/>
    <w:rsid w:val="001229F8"/>
    <w:rsid w:val="0012438B"/>
    <w:rsid w:val="00126B8A"/>
    <w:rsid w:val="00131529"/>
    <w:rsid w:val="001365AC"/>
    <w:rsid w:val="00137858"/>
    <w:rsid w:val="00140E0E"/>
    <w:rsid w:val="00143C37"/>
    <w:rsid w:val="00150920"/>
    <w:rsid w:val="00151F09"/>
    <w:rsid w:val="0015346B"/>
    <w:rsid w:val="00156429"/>
    <w:rsid w:val="00156AAA"/>
    <w:rsid w:val="00157A44"/>
    <w:rsid w:val="001629ED"/>
    <w:rsid w:val="00167F48"/>
    <w:rsid w:val="00170255"/>
    <w:rsid w:val="00171CD5"/>
    <w:rsid w:val="00174E25"/>
    <w:rsid w:val="0017627A"/>
    <w:rsid w:val="00177D0A"/>
    <w:rsid w:val="00180B17"/>
    <w:rsid w:val="0018106F"/>
    <w:rsid w:val="00181F66"/>
    <w:rsid w:val="00183D88"/>
    <w:rsid w:val="00186626"/>
    <w:rsid w:val="00193839"/>
    <w:rsid w:val="001947F8"/>
    <w:rsid w:val="00194979"/>
    <w:rsid w:val="00195B91"/>
    <w:rsid w:val="00195E00"/>
    <w:rsid w:val="00196EF0"/>
    <w:rsid w:val="001A05A0"/>
    <w:rsid w:val="001A3129"/>
    <w:rsid w:val="001A3842"/>
    <w:rsid w:val="001B0307"/>
    <w:rsid w:val="001B0883"/>
    <w:rsid w:val="001B0EDD"/>
    <w:rsid w:val="001B5865"/>
    <w:rsid w:val="001B7619"/>
    <w:rsid w:val="001B7C51"/>
    <w:rsid w:val="001C13A2"/>
    <w:rsid w:val="001C28A4"/>
    <w:rsid w:val="001C3047"/>
    <w:rsid w:val="001C3679"/>
    <w:rsid w:val="001C49C9"/>
    <w:rsid w:val="001C7A14"/>
    <w:rsid w:val="001D043B"/>
    <w:rsid w:val="001D36DF"/>
    <w:rsid w:val="001D6502"/>
    <w:rsid w:val="001E1747"/>
    <w:rsid w:val="001E34CA"/>
    <w:rsid w:val="001E534A"/>
    <w:rsid w:val="001E5DA4"/>
    <w:rsid w:val="001E6FD7"/>
    <w:rsid w:val="001F0A5B"/>
    <w:rsid w:val="001F1D9C"/>
    <w:rsid w:val="001F2263"/>
    <w:rsid w:val="001F30D5"/>
    <w:rsid w:val="001F627E"/>
    <w:rsid w:val="00200791"/>
    <w:rsid w:val="00203897"/>
    <w:rsid w:val="002055D5"/>
    <w:rsid w:val="00213302"/>
    <w:rsid w:val="00214875"/>
    <w:rsid w:val="00215198"/>
    <w:rsid w:val="002152D3"/>
    <w:rsid w:val="00215C8F"/>
    <w:rsid w:val="00216C77"/>
    <w:rsid w:val="002214E3"/>
    <w:rsid w:val="002217AE"/>
    <w:rsid w:val="00221BF3"/>
    <w:rsid w:val="00223018"/>
    <w:rsid w:val="0022330C"/>
    <w:rsid w:val="00223EAE"/>
    <w:rsid w:val="00224AD0"/>
    <w:rsid w:val="0023119D"/>
    <w:rsid w:val="00233C85"/>
    <w:rsid w:val="002424EA"/>
    <w:rsid w:val="00243267"/>
    <w:rsid w:val="0024448B"/>
    <w:rsid w:val="00245A49"/>
    <w:rsid w:val="00246752"/>
    <w:rsid w:val="002474A7"/>
    <w:rsid w:val="00250341"/>
    <w:rsid w:val="0025115C"/>
    <w:rsid w:val="00254ABE"/>
    <w:rsid w:val="002550E6"/>
    <w:rsid w:val="0025604F"/>
    <w:rsid w:val="00260D44"/>
    <w:rsid w:val="00261BB7"/>
    <w:rsid w:val="00264081"/>
    <w:rsid w:val="00266A33"/>
    <w:rsid w:val="00266A51"/>
    <w:rsid w:val="00267893"/>
    <w:rsid w:val="00267E43"/>
    <w:rsid w:val="00275F0E"/>
    <w:rsid w:val="00277C01"/>
    <w:rsid w:val="002834FF"/>
    <w:rsid w:val="00285D5F"/>
    <w:rsid w:val="00285DA4"/>
    <w:rsid w:val="0028623D"/>
    <w:rsid w:val="00286848"/>
    <w:rsid w:val="0029270D"/>
    <w:rsid w:val="00292C7E"/>
    <w:rsid w:val="00293393"/>
    <w:rsid w:val="002A19EF"/>
    <w:rsid w:val="002A1BF0"/>
    <w:rsid w:val="002A22BA"/>
    <w:rsid w:val="002A74C1"/>
    <w:rsid w:val="002B0A61"/>
    <w:rsid w:val="002B0BAE"/>
    <w:rsid w:val="002B733C"/>
    <w:rsid w:val="002C199E"/>
    <w:rsid w:val="002C1F30"/>
    <w:rsid w:val="002C7835"/>
    <w:rsid w:val="002D0E48"/>
    <w:rsid w:val="002D1E1E"/>
    <w:rsid w:val="002D2333"/>
    <w:rsid w:val="002D475F"/>
    <w:rsid w:val="002D57D5"/>
    <w:rsid w:val="002D5AF7"/>
    <w:rsid w:val="002D652A"/>
    <w:rsid w:val="002E0267"/>
    <w:rsid w:val="002E3F28"/>
    <w:rsid w:val="002E4D12"/>
    <w:rsid w:val="002E57D8"/>
    <w:rsid w:val="002E6395"/>
    <w:rsid w:val="002E6553"/>
    <w:rsid w:val="002E7C19"/>
    <w:rsid w:val="002F0304"/>
    <w:rsid w:val="002F3F88"/>
    <w:rsid w:val="002F66E9"/>
    <w:rsid w:val="00303A56"/>
    <w:rsid w:val="00303BFF"/>
    <w:rsid w:val="00304332"/>
    <w:rsid w:val="00305BFD"/>
    <w:rsid w:val="00313D33"/>
    <w:rsid w:val="0031607B"/>
    <w:rsid w:val="00316931"/>
    <w:rsid w:val="00320F7F"/>
    <w:rsid w:val="00327B7B"/>
    <w:rsid w:val="00331620"/>
    <w:rsid w:val="00332D4B"/>
    <w:rsid w:val="00337841"/>
    <w:rsid w:val="003400BF"/>
    <w:rsid w:val="00340217"/>
    <w:rsid w:val="00340543"/>
    <w:rsid w:val="00343D3D"/>
    <w:rsid w:val="00344241"/>
    <w:rsid w:val="00344A6B"/>
    <w:rsid w:val="003454F9"/>
    <w:rsid w:val="00346A73"/>
    <w:rsid w:val="003474E8"/>
    <w:rsid w:val="00350156"/>
    <w:rsid w:val="00350BEF"/>
    <w:rsid w:val="0035284B"/>
    <w:rsid w:val="00352E9D"/>
    <w:rsid w:val="00354B67"/>
    <w:rsid w:val="003550CD"/>
    <w:rsid w:val="003610AC"/>
    <w:rsid w:val="0036196A"/>
    <w:rsid w:val="003622FE"/>
    <w:rsid w:val="003623F8"/>
    <w:rsid w:val="00363863"/>
    <w:rsid w:val="00363987"/>
    <w:rsid w:val="003646C8"/>
    <w:rsid w:val="00365150"/>
    <w:rsid w:val="003661E2"/>
    <w:rsid w:val="00375970"/>
    <w:rsid w:val="003762CF"/>
    <w:rsid w:val="00377738"/>
    <w:rsid w:val="00377A91"/>
    <w:rsid w:val="00377F93"/>
    <w:rsid w:val="0038008F"/>
    <w:rsid w:val="00383C36"/>
    <w:rsid w:val="00384A9E"/>
    <w:rsid w:val="00384CC4"/>
    <w:rsid w:val="00387080"/>
    <w:rsid w:val="00394DB6"/>
    <w:rsid w:val="003A0629"/>
    <w:rsid w:val="003A18A4"/>
    <w:rsid w:val="003A319E"/>
    <w:rsid w:val="003B0070"/>
    <w:rsid w:val="003B201B"/>
    <w:rsid w:val="003B3B30"/>
    <w:rsid w:val="003B4682"/>
    <w:rsid w:val="003B4B59"/>
    <w:rsid w:val="003B7140"/>
    <w:rsid w:val="003C2531"/>
    <w:rsid w:val="003C3AE3"/>
    <w:rsid w:val="003C43E9"/>
    <w:rsid w:val="003C4C36"/>
    <w:rsid w:val="003C4E36"/>
    <w:rsid w:val="003C5ED8"/>
    <w:rsid w:val="003C652E"/>
    <w:rsid w:val="003C6D73"/>
    <w:rsid w:val="003C7083"/>
    <w:rsid w:val="003C75E9"/>
    <w:rsid w:val="003C7EBE"/>
    <w:rsid w:val="003D0900"/>
    <w:rsid w:val="003D3B38"/>
    <w:rsid w:val="003D3DFD"/>
    <w:rsid w:val="003E0C72"/>
    <w:rsid w:val="003E0F71"/>
    <w:rsid w:val="003E5F21"/>
    <w:rsid w:val="003E68D0"/>
    <w:rsid w:val="003F060A"/>
    <w:rsid w:val="003F1EEE"/>
    <w:rsid w:val="003F30E6"/>
    <w:rsid w:val="003F3948"/>
    <w:rsid w:val="003F50F7"/>
    <w:rsid w:val="00401AE4"/>
    <w:rsid w:val="004024ED"/>
    <w:rsid w:val="004036CB"/>
    <w:rsid w:val="004036FB"/>
    <w:rsid w:val="00403747"/>
    <w:rsid w:val="00403C56"/>
    <w:rsid w:val="00405769"/>
    <w:rsid w:val="00405CB8"/>
    <w:rsid w:val="00405D43"/>
    <w:rsid w:val="00406A71"/>
    <w:rsid w:val="00407CAE"/>
    <w:rsid w:val="004123C2"/>
    <w:rsid w:val="004126E2"/>
    <w:rsid w:val="00414EEA"/>
    <w:rsid w:val="004154D6"/>
    <w:rsid w:val="00421586"/>
    <w:rsid w:val="00421684"/>
    <w:rsid w:val="00427157"/>
    <w:rsid w:val="004300F7"/>
    <w:rsid w:val="00434C33"/>
    <w:rsid w:val="00436387"/>
    <w:rsid w:val="00440752"/>
    <w:rsid w:val="0044361F"/>
    <w:rsid w:val="0044668E"/>
    <w:rsid w:val="004475E7"/>
    <w:rsid w:val="00447955"/>
    <w:rsid w:val="00450866"/>
    <w:rsid w:val="00452E35"/>
    <w:rsid w:val="00455FCE"/>
    <w:rsid w:val="004572B9"/>
    <w:rsid w:val="00463064"/>
    <w:rsid w:val="004639B8"/>
    <w:rsid w:val="00464794"/>
    <w:rsid w:val="00464C75"/>
    <w:rsid w:val="00466C14"/>
    <w:rsid w:val="0047018E"/>
    <w:rsid w:val="0047122D"/>
    <w:rsid w:val="00472007"/>
    <w:rsid w:val="004739AD"/>
    <w:rsid w:val="0047728A"/>
    <w:rsid w:val="00480C48"/>
    <w:rsid w:val="00480E0C"/>
    <w:rsid w:val="00482ECD"/>
    <w:rsid w:val="00485DED"/>
    <w:rsid w:val="00491FAC"/>
    <w:rsid w:val="00493582"/>
    <w:rsid w:val="00495B23"/>
    <w:rsid w:val="004A0335"/>
    <w:rsid w:val="004A1322"/>
    <w:rsid w:val="004A2596"/>
    <w:rsid w:val="004B17DC"/>
    <w:rsid w:val="004B18C1"/>
    <w:rsid w:val="004B4C62"/>
    <w:rsid w:val="004B6CD7"/>
    <w:rsid w:val="004B79BB"/>
    <w:rsid w:val="004C542B"/>
    <w:rsid w:val="004C54BD"/>
    <w:rsid w:val="004D0A10"/>
    <w:rsid w:val="004D175F"/>
    <w:rsid w:val="004D2044"/>
    <w:rsid w:val="004D6B41"/>
    <w:rsid w:val="004D70A7"/>
    <w:rsid w:val="004E14D3"/>
    <w:rsid w:val="004E39EB"/>
    <w:rsid w:val="004F3BDA"/>
    <w:rsid w:val="004F59B2"/>
    <w:rsid w:val="004F603B"/>
    <w:rsid w:val="00501A58"/>
    <w:rsid w:val="00504CC6"/>
    <w:rsid w:val="0050535A"/>
    <w:rsid w:val="00505541"/>
    <w:rsid w:val="00505B1A"/>
    <w:rsid w:val="0050651C"/>
    <w:rsid w:val="00506679"/>
    <w:rsid w:val="00506BE4"/>
    <w:rsid w:val="005075E2"/>
    <w:rsid w:val="00507DCC"/>
    <w:rsid w:val="00511299"/>
    <w:rsid w:val="00512067"/>
    <w:rsid w:val="00512379"/>
    <w:rsid w:val="0051523E"/>
    <w:rsid w:val="00515C61"/>
    <w:rsid w:val="005267F6"/>
    <w:rsid w:val="00530569"/>
    <w:rsid w:val="005319B6"/>
    <w:rsid w:val="005331EE"/>
    <w:rsid w:val="0053576F"/>
    <w:rsid w:val="00536E9D"/>
    <w:rsid w:val="00540F8E"/>
    <w:rsid w:val="00541F84"/>
    <w:rsid w:val="0054324C"/>
    <w:rsid w:val="0054348B"/>
    <w:rsid w:val="00544226"/>
    <w:rsid w:val="0054474B"/>
    <w:rsid w:val="00544CDC"/>
    <w:rsid w:val="00544F3F"/>
    <w:rsid w:val="00552116"/>
    <w:rsid w:val="005522C8"/>
    <w:rsid w:val="00556048"/>
    <w:rsid w:val="00556B23"/>
    <w:rsid w:val="00557C00"/>
    <w:rsid w:val="0056222A"/>
    <w:rsid w:val="00562BFA"/>
    <w:rsid w:val="00563A73"/>
    <w:rsid w:val="005649E3"/>
    <w:rsid w:val="00566442"/>
    <w:rsid w:val="00566F2F"/>
    <w:rsid w:val="005705A4"/>
    <w:rsid w:val="0057190C"/>
    <w:rsid w:val="00571FBF"/>
    <w:rsid w:val="0057360F"/>
    <w:rsid w:val="00574072"/>
    <w:rsid w:val="00575900"/>
    <w:rsid w:val="005800ED"/>
    <w:rsid w:val="005817F6"/>
    <w:rsid w:val="005841A8"/>
    <w:rsid w:val="0058570E"/>
    <w:rsid w:val="00586D55"/>
    <w:rsid w:val="00591CB9"/>
    <w:rsid w:val="005948B1"/>
    <w:rsid w:val="00595744"/>
    <w:rsid w:val="00595C06"/>
    <w:rsid w:val="005974C1"/>
    <w:rsid w:val="005A07D0"/>
    <w:rsid w:val="005A084F"/>
    <w:rsid w:val="005A20B7"/>
    <w:rsid w:val="005A348F"/>
    <w:rsid w:val="005A4399"/>
    <w:rsid w:val="005A7705"/>
    <w:rsid w:val="005B1B70"/>
    <w:rsid w:val="005B1DB7"/>
    <w:rsid w:val="005B2A8D"/>
    <w:rsid w:val="005B52BB"/>
    <w:rsid w:val="005C003F"/>
    <w:rsid w:val="005C0ED3"/>
    <w:rsid w:val="005C25E7"/>
    <w:rsid w:val="005C30F4"/>
    <w:rsid w:val="005C66E1"/>
    <w:rsid w:val="005D0507"/>
    <w:rsid w:val="005D0D91"/>
    <w:rsid w:val="005D1D33"/>
    <w:rsid w:val="005D47C6"/>
    <w:rsid w:val="005D4C0C"/>
    <w:rsid w:val="005D6599"/>
    <w:rsid w:val="005E0037"/>
    <w:rsid w:val="005E15EB"/>
    <w:rsid w:val="005E5A07"/>
    <w:rsid w:val="005F1F9B"/>
    <w:rsid w:val="005F2C56"/>
    <w:rsid w:val="005F4301"/>
    <w:rsid w:val="005F6A72"/>
    <w:rsid w:val="00600E47"/>
    <w:rsid w:val="00600F3A"/>
    <w:rsid w:val="00601101"/>
    <w:rsid w:val="00603194"/>
    <w:rsid w:val="00603A41"/>
    <w:rsid w:val="00605468"/>
    <w:rsid w:val="00605DC9"/>
    <w:rsid w:val="00606D69"/>
    <w:rsid w:val="00611F2B"/>
    <w:rsid w:val="006124BD"/>
    <w:rsid w:val="00615285"/>
    <w:rsid w:val="0061531E"/>
    <w:rsid w:val="006164ED"/>
    <w:rsid w:val="00621043"/>
    <w:rsid w:val="00621871"/>
    <w:rsid w:val="00622ADA"/>
    <w:rsid w:val="006247AB"/>
    <w:rsid w:val="006249E9"/>
    <w:rsid w:val="00624F03"/>
    <w:rsid w:val="00625C19"/>
    <w:rsid w:val="00627690"/>
    <w:rsid w:val="0063468E"/>
    <w:rsid w:val="0063640B"/>
    <w:rsid w:val="0063671D"/>
    <w:rsid w:val="006369A0"/>
    <w:rsid w:val="0064088F"/>
    <w:rsid w:val="00640CFE"/>
    <w:rsid w:val="00642134"/>
    <w:rsid w:val="00647872"/>
    <w:rsid w:val="006503D1"/>
    <w:rsid w:val="00652387"/>
    <w:rsid w:val="00653D03"/>
    <w:rsid w:val="0065436D"/>
    <w:rsid w:val="00654B91"/>
    <w:rsid w:val="00655C4F"/>
    <w:rsid w:val="00657DEC"/>
    <w:rsid w:val="006615CC"/>
    <w:rsid w:val="00662B22"/>
    <w:rsid w:val="00664DA6"/>
    <w:rsid w:val="006662D3"/>
    <w:rsid w:val="006709F0"/>
    <w:rsid w:val="00673D46"/>
    <w:rsid w:val="00674EDE"/>
    <w:rsid w:val="006762CB"/>
    <w:rsid w:val="00681F34"/>
    <w:rsid w:val="00682C4F"/>
    <w:rsid w:val="006853F7"/>
    <w:rsid w:val="00685CB0"/>
    <w:rsid w:val="00686F41"/>
    <w:rsid w:val="00690D34"/>
    <w:rsid w:val="006927C5"/>
    <w:rsid w:val="006941F1"/>
    <w:rsid w:val="006A15FF"/>
    <w:rsid w:val="006A1AEA"/>
    <w:rsid w:val="006A3326"/>
    <w:rsid w:val="006A3BFF"/>
    <w:rsid w:val="006A61F7"/>
    <w:rsid w:val="006A663F"/>
    <w:rsid w:val="006A7003"/>
    <w:rsid w:val="006B07AD"/>
    <w:rsid w:val="006B4BFA"/>
    <w:rsid w:val="006B4D4A"/>
    <w:rsid w:val="006B7E27"/>
    <w:rsid w:val="006C0D6C"/>
    <w:rsid w:val="006C0E34"/>
    <w:rsid w:val="006C18FC"/>
    <w:rsid w:val="006C1937"/>
    <w:rsid w:val="006C259F"/>
    <w:rsid w:val="006C2C4A"/>
    <w:rsid w:val="006C7A3D"/>
    <w:rsid w:val="006D085B"/>
    <w:rsid w:val="006D1C47"/>
    <w:rsid w:val="006D3DD6"/>
    <w:rsid w:val="006D52C5"/>
    <w:rsid w:val="006D61C1"/>
    <w:rsid w:val="006D6406"/>
    <w:rsid w:val="006E1101"/>
    <w:rsid w:val="006E134F"/>
    <w:rsid w:val="006E1CBB"/>
    <w:rsid w:val="006E1FF2"/>
    <w:rsid w:val="006E2963"/>
    <w:rsid w:val="006E31EF"/>
    <w:rsid w:val="006E4780"/>
    <w:rsid w:val="006F3436"/>
    <w:rsid w:val="006F3990"/>
    <w:rsid w:val="006F51C7"/>
    <w:rsid w:val="006F51FF"/>
    <w:rsid w:val="0070021D"/>
    <w:rsid w:val="0070275C"/>
    <w:rsid w:val="007037CE"/>
    <w:rsid w:val="00707B17"/>
    <w:rsid w:val="00710254"/>
    <w:rsid w:val="00711D13"/>
    <w:rsid w:val="00713DD5"/>
    <w:rsid w:val="007146D4"/>
    <w:rsid w:val="00715221"/>
    <w:rsid w:val="0071697C"/>
    <w:rsid w:val="007235E4"/>
    <w:rsid w:val="007238B5"/>
    <w:rsid w:val="00724384"/>
    <w:rsid w:val="007244BF"/>
    <w:rsid w:val="00726D04"/>
    <w:rsid w:val="00727F78"/>
    <w:rsid w:val="0073170E"/>
    <w:rsid w:val="007354DA"/>
    <w:rsid w:val="00736164"/>
    <w:rsid w:val="00737381"/>
    <w:rsid w:val="00741620"/>
    <w:rsid w:val="00741775"/>
    <w:rsid w:val="00743A95"/>
    <w:rsid w:val="00746A36"/>
    <w:rsid w:val="0075020A"/>
    <w:rsid w:val="00753D43"/>
    <w:rsid w:val="00754443"/>
    <w:rsid w:val="0075473C"/>
    <w:rsid w:val="00754B2D"/>
    <w:rsid w:val="0075505F"/>
    <w:rsid w:val="00755EF7"/>
    <w:rsid w:val="00757985"/>
    <w:rsid w:val="007605AA"/>
    <w:rsid w:val="00764A10"/>
    <w:rsid w:val="007665E6"/>
    <w:rsid w:val="007670CF"/>
    <w:rsid w:val="00771424"/>
    <w:rsid w:val="007739A1"/>
    <w:rsid w:val="00775855"/>
    <w:rsid w:val="00775CAD"/>
    <w:rsid w:val="00776BA1"/>
    <w:rsid w:val="007807CC"/>
    <w:rsid w:val="00781FBE"/>
    <w:rsid w:val="0078655C"/>
    <w:rsid w:val="00786B38"/>
    <w:rsid w:val="00790A1C"/>
    <w:rsid w:val="00791954"/>
    <w:rsid w:val="00792D9D"/>
    <w:rsid w:val="007948CC"/>
    <w:rsid w:val="00795732"/>
    <w:rsid w:val="00796B56"/>
    <w:rsid w:val="007A0986"/>
    <w:rsid w:val="007A1FBB"/>
    <w:rsid w:val="007B167E"/>
    <w:rsid w:val="007B17D0"/>
    <w:rsid w:val="007B5C97"/>
    <w:rsid w:val="007B6022"/>
    <w:rsid w:val="007B7CC7"/>
    <w:rsid w:val="007C0515"/>
    <w:rsid w:val="007C092A"/>
    <w:rsid w:val="007C48EB"/>
    <w:rsid w:val="007C74C0"/>
    <w:rsid w:val="007C777F"/>
    <w:rsid w:val="007D3644"/>
    <w:rsid w:val="007D5277"/>
    <w:rsid w:val="007D606F"/>
    <w:rsid w:val="007D7DCC"/>
    <w:rsid w:val="007E08A4"/>
    <w:rsid w:val="007E1289"/>
    <w:rsid w:val="007E25F4"/>
    <w:rsid w:val="007E2C9B"/>
    <w:rsid w:val="007E4F5D"/>
    <w:rsid w:val="007E6736"/>
    <w:rsid w:val="007F167D"/>
    <w:rsid w:val="007F3394"/>
    <w:rsid w:val="007F5450"/>
    <w:rsid w:val="007F5CB6"/>
    <w:rsid w:val="007F6C9B"/>
    <w:rsid w:val="0080069F"/>
    <w:rsid w:val="00802B01"/>
    <w:rsid w:val="00804B05"/>
    <w:rsid w:val="00804FF1"/>
    <w:rsid w:val="00807814"/>
    <w:rsid w:val="008122B7"/>
    <w:rsid w:val="00814B3F"/>
    <w:rsid w:val="008156B2"/>
    <w:rsid w:val="0081760C"/>
    <w:rsid w:val="0082188A"/>
    <w:rsid w:val="00823200"/>
    <w:rsid w:val="00824DEA"/>
    <w:rsid w:val="00840E83"/>
    <w:rsid w:val="0084113E"/>
    <w:rsid w:val="008411B0"/>
    <w:rsid w:val="0084418C"/>
    <w:rsid w:val="00845736"/>
    <w:rsid w:val="0085012A"/>
    <w:rsid w:val="0085168F"/>
    <w:rsid w:val="008525C2"/>
    <w:rsid w:val="00853EDE"/>
    <w:rsid w:val="008547BE"/>
    <w:rsid w:val="00855813"/>
    <w:rsid w:val="00856CFA"/>
    <w:rsid w:val="00862B25"/>
    <w:rsid w:val="008643DF"/>
    <w:rsid w:val="00865AB0"/>
    <w:rsid w:val="00866505"/>
    <w:rsid w:val="00866B5C"/>
    <w:rsid w:val="00867215"/>
    <w:rsid w:val="008678E5"/>
    <w:rsid w:val="00872386"/>
    <w:rsid w:val="00873301"/>
    <w:rsid w:val="00873379"/>
    <w:rsid w:val="008735CA"/>
    <w:rsid w:val="008741A3"/>
    <w:rsid w:val="008741E1"/>
    <w:rsid w:val="0087626D"/>
    <w:rsid w:val="0087699E"/>
    <w:rsid w:val="008774EA"/>
    <w:rsid w:val="0087782B"/>
    <w:rsid w:val="00877D5B"/>
    <w:rsid w:val="00881611"/>
    <w:rsid w:val="0088597D"/>
    <w:rsid w:val="008859FF"/>
    <w:rsid w:val="008931BC"/>
    <w:rsid w:val="008A02AC"/>
    <w:rsid w:val="008A0736"/>
    <w:rsid w:val="008A35A0"/>
    <w:rsid w:val="008A41D6"/>
    <w:rsid w:val="008A7F7D"/>
    <w:rsid w:val="008B02F0"/>
    <w:rsid w:val="008B2283"/>
    <w:rsid w:val="008C1C51"/>
    <w:rsid w:val="008C6C96"/>
    <w:rsid w:val="008C7E5E"/>
    <w:rsid w:val="008D22EA"/>
    <w:rsid w:val="008D4068"/>
    <w:rsid w:val="008D5E52"/>
    <w:rsid w:val="008D6D47"/>
    <w:rsid w:val="008E0F2F"/>
    <w:rsid w:val="008E5F1B"/>
    <w:rsid w:val="008E7399"/>
    <w:rsid w:val="008F0E46"/>
    <w:rsid w:val="008F6B50"/>
    <w:rsid w:val="00900CB3"/>
    <w:rsid w:val="009011BE"/>
    <w:rsid w:val="009011C6"/>
    <w:rsid w:val="009029DF"/>
    <w:rsid w:val="00906744"/>
    <w:rsid w:val="00906BCB"/>
    <w:rsid w:val="00911FDB"/>
    <w:rsid w:val="009121B0"/>
    <w:rsid w:val="00912BB5"/>
    <w:rsid w:val="00915841"/>
    <w:rsid w:val="00920CEE"/>
    <w:rsid w:val="00921A33"/>
    <w:rsid w:val="00922B3A"/>
    <w:rsid w:val="00924EF1"/>
    <w:rsid w:val="00925AEA"/>
    <w:rsid w:val="00925D64"/>
    <w:rsid w:val="00926385"/>
    <w:rsid w:val="00927831"/>
    <w:rsid w:val="009304B9"/>
    <w:rsid w:val="00931DFC"/>
    <w:rsid w:val="00935F4E"/>
    <w:rsid w:val="00936B45"/>
    <w:rsid w:val="0094622D"/>
    <w:rsid w:val="00950E3C"/>
    <w:rsid w:val="009516EB"/>
    <w:rsid w:val="00957BBE"/>
    <w:rsid w:val="00960269"/>
    <w:rsid w:val="00963F92"/>
    <w:rsid w:val="00966AB1"/>
    <w:rsid w:val="00966EAA"/>
    <w:rsid w:val="00967A83"/>
    <w:rsid w:val="00967C06"/>
    <w:rsid w:val="00970797"/>
    <w:rsid w:val="00970AD8"/>
    <w:rsid w:val="00975758"/>
    <w:rsid w:val="0098241D"/>
    <w:rsid w:val="0098272C"/>
    <w:rsid w:val="009835ED"/>
    <w:rsid w:val="009873DB"/>
    <w:rsid w:val="00987CCF"/>
    <w:rsid w:val="009914F9"/>
    <w:rsid w:val="00992B64"/>
    <w:rsid w:val="00993430"/>
    <w:rsid w:val="00993992"/>
    <w:rsid w:val="00995E38"/>
    <w:rsid w:val="009A05F8"/>
    <w:rsid w:val="009A08F7"/>
    <w:rsid w:val="009A26D9"/>
    <w:rsid w:val="009A37D9"/>
    <w:rsid w:val="009A5D17"/>
    <w:rsid w:val="009B05F2"/>
    <w:rsid w:val="009B3CEF"/>
    <w:rsid w:val="009B55BA"/>
    <w:rsid w:val="009B5E50"/>
    <w:rsid w:val="009C2743"/>
    <w:rsid w:val="009C384F"/>
    <w:rsid w:val="009C3BE6"/>
    <w:rsid w:val="009C5F9C"/>
    <w:rsid w:val="009C772A"/>
    <w:rsid w:val="009C7A74"/>
    <w:rsid w:val="009D072E"/>
    <w:rsid w:val="009D2D01"/>
    <w:rsid w:val="009D33FF"/>
    <w:rsid w:val="009D4F1A"/>
    <w:rsid w:val="009D55BE"/>
    <w:rsid w:val="009E1B9B"/>
    <w:rsid w:val="009E3721"/>
    <w:rsid w:val="009E46DA"/>
    <w:rsid w:val="009E5682"/>
    <w:rsid w:val="009F3B2C"/>
    <w:rsid w:val="009F3BF7"/>
    <w:rsid w:val="009F6BA9"/>
    <w:rsid w:val="00A00FD5"/>
    <w:rsid w:val="00A03AF4"/>
    <w:rsid w:val="00A046BB"/>
    <w:rsid w:val="00A07ABC"/>
    <w:rsid w:val="00A07D30"/>
    <w:rsid w:val="00A130D6"/>
    <w:rsid w:val="00A139B2"/>
    <w:rsid w:val="00A13F4A"/>
    <w:rsid w:val="00A140B1"/>
    <w:rsid w:val="00A15B17"/>
    <w:rsid w:val="00A16309"/>
    <w:rsid w:val="00A165BC"/>
    <w:rsid w:val="00A23562"/>
    <w:rsid w:val="00A24C4E"/>
    <w:rsid w:val="00A26A91"/>
    <w:rsid w:val="00A26B1E"/>
    <w:rsid w:val="00A31260"/>
    <w:rsid w:val="00A32F05"/>
    <w:rsid w:val="00A36A79"/>
    <w:rsid w:val="00A378A8"/>
    <w:rsid w:val="00A40FD0"/>
    <w:rsid w:val="00A460D3"/>
    <w:rsid w:val="00A4655C"/>
    <w:rsid w:val="00A5490A"/>
    <w:rsid w:val="00A558F0"/>
    <w:rsid w:val="00A607DC"/>
    <w:rsid w:val="00A66C10"/>
    <w:rsid w:val="00A673DA"/>
    <w:rsid w:val="00A67C27"/>
    <w:rsid w:val="00A71D09"/>
    <w:rsid w:val="00A7283B"/>
    <w:rsid w:val="00A742EC"/>
    <w:rsid w:val="00A7655D"/>
    <w:rsid w:val="00A80415"/>
    <w:rsid w:val="00A80A85"/>
    <w:rsid w:val="00A80C99"/>
    <w:rsid w:val="00A817E2"/>
    <w:rsid w:val="00A822E0"/>
    <w:rsid w:val="00A86544"/>
    <w:rsid w:val="00A8716B"/>
    <w:rsid w:val="00A87F95"/>
    <w:rsid w:val="00A907D8"/>
    <w:rsid w:val="00A912B3"/>
    <w:rsid w:val="00A936D6"/>
    <w:rsid w:val="00A954DA"/>
    <w:rsid w:val="00A959C7"/>
    <w:rsid w:val="00A95F1C"/>
    <w:rsid w:val="00AA025F"/>
    <w:rsid w:val="00AA0CBF"/>
    <w:rsid w:val="00AA13F6"/>
    <w:rsid w:val="00AA2632"/>
    <w:rsid w:val="00AA26CF"/>
    <w:rsid w:val="00AA2FB6"/>
    <w:rsid w:val="00AA35C7"/>
    <w:rsid w:val="00AA3A1B"/>
    <w:rsid w:val="00AA57F3"/>
    <w:rsid w:val="00AA6272"/>
    <w:rsid w:val="00AA7008"/>
    <w:rsid w:val="00AA74EA"/>
    <w:rsid w:val="00AA7D80"/>
    <w:rsid w:val="00AB2430"/>
    <w:rsid w:val="00AB2AE3"/>
    <w:rsid w:val="00AB3CA6"/>
    <w:rsid w:val="00AB480D"/>
    <w:rsid w:val="00AB5073"/>
    <w:rsid w:val="00AB69D4"/>
    <w:rsid w:val="00AB70AF"/>
    <w:rsid w:val="00AB727E"/>
    <w:rsid w:val="00AC6AC0"/>
    <w:rsid w:val="00AD0FE1"/>
    <w:rsid w:val="00AD198A"/>
    <w:rsid w:val="00AD2241"/>
    <w:rsid w:val="00AD379A"/>
    <w:rsid w:val="00AD4052"/>
    <w:rsid w:val="00AD4B41"/>
    <w:rsid w:val="00AD6614"/>
    <w:rsid w:val="00AE2AF3"/>
    <w:rsid w:val="00AE2CBD"/>
    <w:rsid w:val="00AE4731"/>
    <w:rsid w:val="00AE6BC5"/>
    <w:rsid w:val="00AE6E20"/>
    <w:rsid w:val="00AF0587"/>
    <w:rsid w:val="00AF06F6"/>
    <w:rsid w:val="00AF198C"/>
    <w:rsid w:val="00AF368D"/>
    <w:rsid w:val="00AF3700"/>
    <w:rsid w:val="00AF6D4A"/>
    <w:rsid w:val="00AF70FD"/>
    <w:rsid w:val="00B0018E"/>
    <w:rsid w:val="00B0049D"/>
    <w:rsid w:val="00B0234D"/>
    <w:rsid w:val="00B02B1E"/>
    <w:rsid w:val="00B04360"/>
    <w:rsid w:val="00B05B95"/>
    <w:rsid w:val="00B0711E"/>
    <w:rsid w:val="00B07C96"/>
    <w:rsid w:val="00B13260"/>
    <w:rsid w:val="00B1502F"/>
    <w:rsid w:val="00B15370"/>
    <w:rsid w:val="00B164BA"/>
    <w:rsid w:val="00B21B69"/>
    <w:rsid w:val="00B2661C"/>
    <w:rsid w:val="00B2704A"/>
    <w:rsid w:val="00B2760C"/>
    <w:rsid w:val="00B27E35"/>
    <w:rsid w:val="00B30861"/>
    <w:rsid w:val="00B3200D"/>
    <w:rsid w:val="00B35B9C"/>
    <w:rsid w:val="00B36EAF"/>
    <w:rsid w:val="00B41116"/>
    <w:rsid w:val="00B441B7"/>
    <w:rsid w:val="00B44E79"/>
    <w:rsid w:val="00B46886"/>
    <w:rsid w:val="00B50132"/>
    <w:rsid w:val="00B5083E"/>
    <w:rsid w:val="00B51F54"/>
    <w:rsid w:val="00B56BDC"/>
    <w:rsid w:val="00B67623"/>
    <w:rsid w:val="00B676A3"/>
    <w:rsid w:val="00B706F3"/>
    <w:rsid w:val="00B7089A"/>
    <w:rsid w:val="00B718FB"/>
    <w:rsid w:val="00B7452C"/>
    <w:rsid w:val="00B772EC"/>
    <w:rsid w:val="00B80DBA"/>
    <w:rsid w:val="00B87451"/>
    <w:rsid w:val="00B904E6"/>
    <w:rsid w:val="00B931CA"/>
    <w:rsid w:val="00BA0354"/>
    <w:rsid w:val="00BA0448"/>
    <w:rsid w:val="00BA245F"/>
    <w:rsid w:val="00BA42C2"/>
    <w:rsid w:val="00BA782C"/>
    <w:rsid w:val="00BB02E8"/>
    <w:rsid w:val="00BB2895"/>
    <w:rsid w:val="00BB4950"/>
    <w:rsid w:val="00BB5FFC"/>
    <w:rsid w:val="00BB63F7"/>
    <w:rsid w:val="00BC0C33"/>
    <w:rsid w:val="00BC3F7D"/>
    <w:rsid w:val="00BC55F9"/>
    <w:rsid w:val="00BC5786"/>
    <w:rsid w:val="00BC6AE7"/>
    <w:rsid w:val="00BC6C30"/>
    <w:rsid w:val="00BD03C0"/>
    <w:rsid w:val="00BD605B"/>
    <w:rsid w:val="00BE0312"/>
    <w:rsid w:val="00BE1FEC"/>
    <w:rsid w:val="00BE69DF"/>
    <w:rsid w:val="00BF51FF"/>
    <w:rsid w:val="00BF550F"/>
    <w:rsid w:val="00BF5C45"/>
    <w:rsid w:val="00BF7DBC"/>
    <w:rsid w:val="00C0018C"/>
    <w:rsid w:val="00C00AA8"/>
    <w:rsid w:val="00C06CC7"/>
    <w:rsid w:val="00C06D97"/>
    <w:rsid w:val="00C20FF6"/>
    <w:rsid w:val="00C262FA"/>
    <w:rsid w:val="00C27DA6"/>
    <w:rsid w:val="00C31A59"/>
    <w:rsid w:val="00C32675"/>
    <w:rsid w:val="00C3286F"/>
    <w:rsid w:val="00C34CDF"/>
    <w:rsid w:val="00C41403"/>
    <w:rsid w:val="00C418E6"/>
    <w:rsid w:val="00C42C09"/>
    <w:rsid w:val="00C52287"/>
    <w:rsid w:val="00C5266B"/>
    <w:rsid w:val="00C52F3E"/>
    <w:rsid w:val="00C60DBA"/>
    <w:rsid w:val="00C61C45"/>
    <w:rsid w:val="00C61D1E"/>
    <w:rsid w:val="00C626D2"/>
    <w:rsid w:val="00C63C45"/>
    <w:rsid w:val="00C65FC9"/>
    <w:rsid w:val="00C73B32"/>
    <w:rsid w:val="00C73C54"/>
    <w:rsid w:val="00C73E56"/>
    <w:rsid w:val="00C74E5D"/>
    <w:rsid w:val="00C75432"/>
    <w:rsid w:val="00C80F4C"/>
    <w:rsid w:val="00C83FC9"/>
    <w:rsid w:val="00C84CC1"/>
    <w:rsid w:val="00C8575E"/>
    <w:rsid w:val="00C86450"/>
    <w:rsid w:val="00C90D7B"/>
    <w:rsid w:val="00C9679A"/>
    <w:rsid w:val="00C97B48"/>
    <w:rsid w:val="00CA1CD0"/>
    <w:rsid w:val="00CA3881"/>
    <w:rsid w:val="00CB38FB"/>
    <w:rsid w:val="00CB6154"/>
    <w:rsid w:val="00CB6904"/>
    <w:rsid w:val="00CC0F47"/>
    <w:rsid w:val="00CC23E8"/>
    <w:rsid w:val="00CC3541"/>
    <w:rsid w:val="00CC3F4D"/>
    <w:rsid w:val="00CC704B"/>
    <w:rsid w:val="00CD28F8"/>
    <w:rsid w:val="00CD29CB"/>
    <w:rsid w:val="00CD34EC"/>
    <w:rsid w:val="00CD4F0D"/>
    <w:rsid w:val="00CD5239"/>
    <w:rsid w:val="00CD70F8"/>
    <w:rsid w:val="00CD784A"/>
    <w:rsid w:val="00CE0DBA"/>
    <w:rsid w:val="00CE1ACE"/>
    <w:rsid w:val="00CE3AD8"/>
    <w:rsid w:val="00CE599C"/>
    <w:rsid w:val="00CE5D65"/>
    <w:rsid w:val="00CF098A"/>
    <w:rsid w:val="00CF268B"/>
    <w:rsid w:val="00CF55EC"/>
    <w:rsid w:val="00D00362"/>
    <w:rsid w:val="00D02B06"/>
    <w:rsid w:val="00D03905"/>
    <w:rsid w:val="00D050C4"/>
    <w:rsid w:val="00D05D5D"/>
    <w:rsid w:val="00D075E1"/>
    <w:rsid w:val="00D102C4"/>
    <w:rsid w:val="00D116D9"/>
    <w:rsid w:val="00D124C0"/>
    <w:rsid w:val="00D124E1"/>
    <w:rsid w:val="00D1261A"/>
    <w:rsid w:val="00D13844"/>
    <w:rsid w:val="00D21C5D"/>
    <w:rsid w:val="00D23C7A"/>
    <w:rsid w:val="00D24033"/>
    <w:rsid w:val="00D243E4"/>
    <w:rsid w:val="00D2498F"/>
    <w:rsid w:val="00D259D3"/>
    <w:rsid w:val="00D260C3"/>
    <w:rsid w:val="00D303D7"/>
    <w:rsid w:val="00D31B97"/>
    <w:rsid w:val="00D334D8"/>
    <w:rsid w:val="00D34CB4"/>
    <w:rsid w:val="00D34EC4"/>
    <w:rsid w:val="00D36F76"/>
    <w:rsid w:val="00D3753E"/>
    <w:rsid w:val="00D42110"/>
    <w:rsid w:val="00D42B64"/>
    <w:rsid w:val="00D4428C"/>
    <w:rsid w:val="00D46247"/>
    <w:rsid w:val="00D462AC"/>
    <w:rsid w:val="00D50CD4"/>
    <w:rsid w:val="00D51951"/>
    <w:rsid w:val="00D549E8"/>
    <w:rsid w:val="00D5742F"/>
    <w:rsid w:val="00D60376"/>
    <w:rsid w:val="00D632A9"/>
    <w:rsid w:val="00D670CE"/>
    <w:rsid w:val="00D71AC2"/>
    <w:rsid w:val="00D7297B"/>
    <w:rsid w:val="00D7363D"/>
    <w:rsid w:val="00D7663E"/>
    <w:rsid w:val="00D76696"/>
    <w:rsid w:val="00D90159"/>
    <w:rsid w:val="00D90EF8"/>
    <w:rsid w:val="00D91FBE"/>
    <w:rsid w:val="00D94243"/>
    <w:rsid w:val="00D96CF4"/>
    <w:rsid w:val="00DA2268"/>
    <w:rsid w:val="00DA4F10"/>
    <w:rsid w:val="00DA516D"/>
    <w:rsid w:val="00DA53A1"/>
    <w:rsid w:val="00DA5714"/>
    <w:rsid w:val="00DB5166"/>
    <w:rsid w:val="00DB5443"/>
    <w:rsid w:val="00DB73D9"/>
    <w:rsid w:val="00DC06B1"/>
    <w:rsid w:val="00DC6056"/>
    <w:rsid w:val="00DD0ED5"/>
    <w:rsid w:val="00DD1A08"/>
    <w:rsid w:val="00DD57A6"/>
    <w:rsid w:val="00DD62ED"/>
    <w:rsid w:val="00DD6C91"/>
    <w:rsid w:val="00DE1227"/>
    <w:rsid w:val="00DE1D47"/>
    <w:rsid w:val="00DE2B9F"/>
    <w:rsid w:val="00DE2DEB"/>
    <w:rsid w:val="00DE37E0"/>
    <w:rsid w:val="00DE47A7"/>
    <w:rsid w:val="00DE7797"/>
    <w:rsid w:val="00DF110D"/>
    <w:rsid w:val="00DF3A81"/>
    <w:rsid w:val="00E024E1"/>
    <w:rsid w:val="00E040B1"/>
    <w:rsid w:val="00E0518B"/>
    <w:rsid w:val="00E054E1"/>
    <w:rsid w:val="00E058C8"/>
    <w:rsid w:val="00E0599D"/>
    <w:rsid w:val="00E124DD"/>
    <w:rsid w:val="00E139EC"/>
    <w:rsid w:val="00E13D9E"/>
    <w:rsid w:val="00E14C5E"/>
    <w:rsid w:val="00E14CE8"/>
    <w:rsid w:val="00E15F1B"/>
    <w:rsid w:val="00E15FE8"/>
    <w:rsid w:val="00E16087"/>
    <w:rsid w:val="00E16227"/>
    <w:rsid w:val="00E16CF0"/>
    <w:rsid w:val="00E16DE8"/>
    <w:rsid w:val="00E17ED7"/>
    <w:rsid w:val="00E2330C"/>
    <w:rsid w:val="00E23596"/>
    <w:rsid w:val="00E24A1D"/>
    <w:rsid w:val="00E30B1D"/>
    <w:rsid w:val="00E3279C"/>
    <w:rsid w:val="00E32B33"/>
    <w:rsid w:val="00E338BE"/>
    <w:rsid w:val="00E34A80"/>
    <w:rsid w:val="00E36774"/>
    <w:rsid w:val="00E378AE"/>
    <w:rsid w:val="00E40432"/>
    <w:rsid w:val="00E40EBA"/>
    <w:rsid w:val="00E41CA8"/>
    <w:rsid w:val="00E44596"/>
    <w:rsid w:val="00E461F9"/>
    <w:rsid w:val="00E51420"/>
    <w:rsid w:val="00E514AE"/>
    <w:rsid w:val="00E54D58"/>
    <w:rsid w:val="00E57580"/>
    <w:rsid w:val="00E62FAA"/>
    <w:rsid w:val="00E639EE"/>
    <w:rsid w:val="00E63FB8"/>
    <w:rsid w:val="00E66D6A"/>
    <w:rsid w:val="00E66F2A"/>
    <w:rsid w:val="00E67503"/>
    <w:rsid w:val="00E74372"/>
    <w:rsid w:val="00E76108"/>
    <w:rsid w:val="00E7660C"/>
    <w:rsid w:val="00E84BF7"/>
    <w:rsid w:val="00E86B49"/>
    <w:rsid w:val="00E90FB5"/>
    <w:rsid w:val="00E9394F"/>
    <w:rsid w:val="00E93D1C"/>
    <w:rsid w:val="00E96F71"/>
    <w:rsid w:val="00EA0BBC"/>
    <w:rsid w:val="00EA6995"/>
    <w:rsid w:val="00EB4303"/>
    <w:rsid w:val="00EB6C7A"/>
    <w:rsid w:val="00EC07DE"/>
    <w:rsid w:val="00EC195F"/>
    <w:rsid w:val="00EC246C"/>
    <w:rsid w:val="00EC34F7"/>
    <w:rsid w:val="00EC3C2D"/>
    <w:rsid w:val="00EC3E54"/>
    <w:rsid w:val="00EC5176"/>
    <w:rsid w:val="00EC5523"/>
    <w:rsid w:val="00ED16E6"/>
    <w:rsid w:val="00ED1CFE"/>
    <w:rsid w:val="00ED1F15"/>
    <w:rsid w:val="00ED2CDF"/>
    <w:rsid w:val="00ED39DB"/>
    <w:rsid w:val="00ED3F4E"/>
    <w:rsid w:val="00ED620B"/>
    <w:rsid w:val="00ED6374"/>
    <w:rsid w:val="00ED77D2"/>
    <w:rsid w:val="00EE1FB3"/>
    <w:rsid w:val="00EE3348"/>
    <w:rsid w:val="00EE3453"/>
    <w:rsid w:val="00EE356D"/>
    <w:rsid w:val="00EE428E"/>
    <w:rsid w:val="00EE4B43"/>
    <w:rsid w:val="00EF2471"/>
    <w:rsid w:val="00F005D7"/>
    <w:rsid w:val="00F016AF"/>
    <w:rsid w:val="00F0376C"/>
    <w:rsid w:val="00F05B7A"/>
    <w:rsid w:val="00F12A49"/>
    <w:rsid w:val="00F13B4E"/>
    <w:rsid w:val="00F20B80"/>
    <w:rsid w:val="00F22A9E"/>
    <w:rsid w:val="00F2337B"/>
    <w:rsid w:val="00F24242"/>
    <w:rsid w:val="00F26ADE"/>
    <w:rsid w:val="00F2705F"/>
    <w:rsid w:val="00F31D6E"/>
    <w:rsid w:val="00F328A8"/>
    <w:rsid w:val="00F32A53"/>
    <w:rsid w:val="00F32ECC"/>
    <w:rsid w:val="00F34C5F"/>
    <w:rsid w:val="00F41282"/>
    <w:rsid w:val="00F430B5"/>
    <w:rsid w:val="00F43F30"/>
    <w:rsid w:val="00F448E8"/>
    <w:rsid w:val="00F4542A"/>
    <w:rsid w:val="00F50E81"/>
    <w:rsid w:val="00F516EC"/>
    <w:rsid w:val="00F52695"/>
    <w:rsid w:val="00F549DE"/>
    <w:rsid w:val="00F60E87"/>
    <w:rsid w:val="00F6112C"/>
    <w:rsid w:val="00F62479"/>
    <w:rsid w:val="00F63A95"/>
    <w:rsid w:val="00F65A6B"/>
    <w:rsid w:val="00F705AD"/>
    <w:rsid w:val="00F733D0"/>
    <w:rsid w:val="00F7398D"/>
    <w:rsid w:val="00F73C21"/>
    <w:rsid w:val="00F73FB0"/>
    <w:rsid w:val="00F7494F"/>
    <w:rsid w:val="00F777F4"/>
    <w:rsid w:val="00F806BB"/>
    <w:rsid w:val="00F81EB1"/>
    <w:rsid w:val="00F82159"/>
    <w:rsid w:val="00F83AAE"/>
    <w:rsid w:val="00F87BE6"/>
    <w:rsid w:val="00FA5AB9"/>
    <w:rsid w:val="00FA732D"/>
    <w:rsid w:val="00FA7769"/>
    <w:rsid w:val="00FA79D5"/>
    <w:rsid w:val="00FB0208"/>
    <w:rsid w:val="00FB03F3"/>
    <w:rsid w:val="00FB0823"/>
    <w:rsid w:val="00FB086D"/>
    <w:rsid w:val="00FB3C9A"/>
    <w:rsid w:val="00FB736F"/>
    <w:rsid w:val="00FC450F"/>
    <w:rsid w:val="00FC4B9F"/>
    <w:rsid w:val="00FC59D7"/>
    <w:rsid w:val="00FD084C"/>
    <w:rsid w:val="00FD3876"/>
    <w:rsid w:val="00FD38C1"/>
    <w:rsid w:val="00FE0335"/>
    <w:rsid w:val="00FE109F"/>
    <w:rsid w:val="00FE23DD"/>
    <w:rsid w:val="00FF0237"/>
    <w:rsid w:val="00FF386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ostalCod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7D5"/>
    <w:rPr>
      <w:rFonts w:ascii="Verdana" w:hAnsi="Verdan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99"/>
    <w:qFormat/>
    <w:rsid w:val="005A348F"/>
    <w:pPr>
      <w:widowControl w:val="0"/>
      <w:spacing w:before="120" w:after="120"/>
      <w:jc w:val="both"/>
    </w:pPr>
    <w:rPr>
      <w:rFonts w:ascii="Times New Roman" w:eastAsia="SimSun" w:hAnsi="Times New Roman"/>
      <w:b/>
      <w:bCs/>
      <w:kern w:val="2"/>
      <w:sz w:val="20"/>
      <w:szCs w:val="20"/>
      <w:lang w:val="en-US" w:eastAsia="zh-CN"/>
    </w:rPr>
  </w:style>
  <w:style w:type="paragraph" w:styleId="BalloonText">
    <w:name w:val="Balloon Text"/>
    <w:basedOn w:val="Normal"/>
    <w:link w:val="BalloonTextChar"/>
    <w:uiPriority w:val="99"/>
    <w:semiHidden/>
    <w:rsid w:val="00654B91"/>
    <w:rPr>
      <w:rFonts w:ascii="Tahoma" w:hAnsi="Tahoma" w:cs="Tahoma"/>
      <w:sz w:val="16"/>
      <w:szCs w:val="16"/>
    </w:rPr>
  </w:style>
  <w:style w:type="character" w:customStyle="1" w:styleId="BalloonTextChar">
    <w:name w:val="Balloon Text Char"/>
    <w:link w:val="BalloonText"/>
    <w:uiPriority w:val="99"/>
    <w:semiHidden/>
    <w:locked/>
    <w:rsid w:val="00654B91"/>
    <w:rPr>
      <w:rFonts w:ascii="Tahoma" w:hAnsi="Tahoma" w:cs="Tahoma"/>
      <w:sz w:val="16"/>
      <w:szCs w:val="16"/>
    </w:rPr>
  </w:style>
  <w:style w:type="character" w:styleId="PlaceholderText">
    <w:name w:val="Placeholder Text"/>
    <w:uiPriority w:val="99"/>
    <w:semiHidden/>
    <w:rsid w:val="00654B91"/>
    <w:rPr>
      <w:rFonts w:cs="Times New Roman"/>
      <w:color w:val="808080"/>
    </w:rPr>
  </w:style>
  <w:style w:type="character" w:customStyle="1" w:styleId="hit">
    <w:name w:val="hit"/>
    <w:uiPriority w:val="99"/>
    <w:rsid w:val="00343D3D"/>
    <w:rPr>
      <w:rFonts w:cs="Times New Roman"/>
    </w:rPr>
  </w:style>
  <w:style w:type="numbering" w:styleId="111111">
    <w:name w:val="Outline List 2"/>
    <w:basedOn w:val="NoList"/>
    <w:uiPriority w:val="99"/>
    <w:semiHidden/>
    <w:unhideWhenUsed/>
    <w:rsid w:val="00B27252"/>
    <w:pPr>
      <w:numPr>
        <w:numId w:val="2"/>
      </w:numPr>
    </w:pPr>
  </w:style>
  <w:style w:type="character" w:styleId="CommentReference">
    <w:name w:val="annotation reference"/>
    <w:uiPriority w:val="99"/>
    <w:semiHidden/>
    <w:unhideWhenUsed/>
    <w:rsid w:val="00505541"/>
    <w:rPr>
      <w:sz w:val="16"/>
      <w:szCs w:val="16"/>
    </w:rPr>
  </w:style>
  <w:style w:type="paragraph" w:styleId="CommentText">
    <w:name w:val="annotation text"/>
    <w:basedOn w:val="Normal"/>
    <w:link w:val="CommentTextChar"/>
    <w:uiPriority w:val="99"/>
    <w:semiHidden/>
    <w:unhideWhenUsed/>
    <w:rsid w:val="00505541"/>
    <w:rPr>
      <w:sz w:val="20"/>
      <w:szCs w:val="20"/>
    </w:rPr>
  </w:style>
  <w:style w:type="character" w:customStyle="1" w:styleId="CommentTextChar">
    <w:name w:val="Comment Text Char"/>
    <w:link w:val="CommentText"/>
    <w:uiPriority w:val="99"/>
    <w:semiHidden/>
    <w:rsid w:val="00505541"/>
    <w:rPr>
      <w:rFonts w:ascii="Verdana" w:hAnsi="Verdana"/>
    </w:rPr>
  </w:style>
  <w:style w:type="paragraph" w:styleId="CommentSubject">
    <w:name w:val="annotation subject"/>
    <w:basedOn w:val="CommentText"/>
    <w:next w:val="CommentText"/>
    <w:link w:val="CommentSubjectChar"/>
    <w:uiPriority w:val="99"/>
    <w:semiHidden/>
    <w:unhideWhenUsed/>
    <w:rsid w:val="00505541"/>
    <w:rPr>
      <w:b/>
      <w:bCs/>
    </w:rPr>
  </w:style>
  <w:style w:type="character" w:customStyle="1" w:styleId="CommentSubjectChar">
    <w:name w:val="Comment Subject Char"/>
    <w:link w:val="CommentSubject"/>
    <w:uiPriority w:val="99"/>
    <w:semiHidden/>
    <w:rsid w:val="00505541"/>
    <w:rPr>
      <w:rFonts w:ascii="Verdana" w:hAnsi="Verdana"/>
      <w:b/>
      <w:bCs/>
    </w:rPr>
  </w:style>
  <w:style w:type="character" w:styleId="LineNumber">
    <w:name w:val="line number"/>
    <w:basedOn w:val="DefaultParagraphFont"/>
    <w:uiPriority w:val="99"/>
    <w:semiHidden/>
    <w:unhideWhenUsed/>
    <w:rsid w:val="002D57D5"/>
    <w:rPr>
      <w:rFonts w:ascii="Times New Roman" w:hAnsi="Times New Roman"/>
      <w:sz w:val="16"/>
    </w:rPr>
  </w:style>
  <w:style w:type="paragraph" w:styleId="Header">
    <w:name w:val="header"/>
    <w:basedOn w:val="Normal"/>
    <w:link w:val="HeaderChar"/>
    <w:uiPriority w:val="99"/>
    <w:unhideWhenUsed/>
    <w:rsid w:val="002D1E1E"/>
    <w:pPr>
      <w:tabs>
        <w:tab w:val="center" w:pos="4153"/>
        <w:tab w:val="right" w:pos="8306"/>
      </w:tabs>
    </w:pPr>
  </w:style>
  <w:style w:type="character" w:customStyle="1" w:styleId="HeaderChar">
    <w:name w:val="Header Char"/>
    <w:basedOn w:val="DefaultParagraphFont"/>
    <w:link w:val="Header"/>
    <w:uiPriority w:val="99"/>
    <w:rsid w:val="002D1E1E"/>
    <w:rPr>
      <w:rFonts w:ascii="Verdana" w:hAnsi="Verdana"/>
      <w:sz w:val="22"/>
      <w:szCs w:val="22"/>
    </w:rPr>
  </w:style>
  <w:style w:type="paragraph" w:styleId="Footer">
    <w:name w:val="footer"/>
    <w:basedOn w:val="Normal"/>
    <w:link w:val="FooterChar"/>
    <w:uiPriority w:val="99"/>
    <w:unhideWhenUsed/>
    <w:rsid w:val="002D1E1E"/>
    <w:pPr>
      <w:tabs>
        <w:tab w:val="center" w:pos="4153"/>
        <w:tab w:val="right" w:pos="8306"/>
      </w:tabs>
    </w:pPr>
  </w:style>
  <w:style w:type="character" w:customStyle="1" w:styleId="FooterChar">
    <w:name w:val="Footer Char"/>
    <w:basedOn w:val="DefaultParagraphFont"/>
    <w:link w:val="Footer"/>
    <w:uiPriority w:val="99"/>
    <w:rsid w:val="002D1E1E"/>
    <w:rPr>
      <w:rFonts w:ascii="Verdana" w:hAnsi="Verdana"/>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7D5"/>
    <w:rPr>
      <w:rFonts w:ascii="Verdana" w:hAnsi="Verdan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99"/>
    <w:qFormat/>
    <w:rsid w:val="005A348F"/>
    <w:pPr>
      <w:widowControl w:val="0"/>
      <w:spacing w:before="120" w:after="120"/>
      <w:jc w:val="both"/>
    </w:pPr>
    <w:rPr>
      <w:rFonts w:ascii="Times New Roman" w:eastAsia="SimSun" w:hAnsi="Times New Roman"/>
      <w:b/>
      <w:bCs/>
      <w:kern w:val="2"/>
      <w:sz w:val="20"/>
      <w:szCs w:val="20"/>
      <w:lang w:val="en-US" w:eastAsia="zh-CN"/>
    </w:rPr>
  </w:style>
  <w:style w:type="paragraph" w:styleId="BalloonText">
    <w:name w:val="Balloon Text"/>
    <w:basedOn w:val="Normal"/>
    <w:link w:val="BalloonTextChar"/>
    <w:uiPriority w:val="99"/>
    <w:semiHidden/>
    <w:rsid w:val="00654B91"/>
    <w:rPr>
      <w:rFonts w:ascii="Tahoma" w:hAnsi="Tahoma" w:cs="Tahoma"/>
      <w:sz w:val="16"/>
      <w:szCs w:val="16"/>
    </w:rPr>
  </w:style>
  <w:style w:type="character" w:customStyle="1" w:styleId="BalloonTextChar">
    <w:name w:val="Balloon Text Char"/>
    <w:link w:val="BalloonText"/>
    <w:uiPriority w:val="99"/>
    <w:semiHidden/>
    <w:locked/>
    <w:rsid w:val="00654B91"/>
    <w:rPr>
      <w:rFonts w:ascii="Tahoma" w:hAnsi="Tahoma" w:cs="Tahoma"/>
      <w:sz w:val="16"/>
      <w:szCs w:val="16"/>
    </w:rPr>
  </w:style>
  <w:style w:type="character" w:styleId="PlaceholderText">
    <w:name w:val="Placeholder Text"/>
    <w:uiPriority w:val="99"/>
    <w:semiHidden/>
    <w:rsid w:val="00654B91"/>
    <w:rPr>
      <w:rFonts w:cs="Times New Roman"/>
      <w:color w:val="808080"/>
    </w:rPr>
  </w:style>
  <w:style w:type="character" w:customStyle="1" w:styleId="hit">
    <w:name w:val="hit"/>
    <w:uiPriority w:val="99"/>
    <w:rsid w:val="00343D3D"/>
    <w:rPr>
      <w:rFonts w:cs="Times New Roman"/>
    </w:rPr>
  </w:style>
  <w:style w:type="numbering" w:styleId="111111">
    <w:name w:val="Outline List 2"/>
    <w:basedOn w:val="NoList"/>
    <w:uiPriority w:val="99"/>
    <w:semiHidden/>
    <w:unhideWhenUsed/>
    <w:rsid w:val="00B27252"/>
    <w:pPr>
      <w:numPr>
        <w:numId w:val="2"/>
      </w:numPr>
    </w:pPr>
  </w:style>
  <w:style w:type="character" w:styleId="CommentReference">
    <w:name w:val="annotation reference"/>
    <w:uiPriority w:val="99"/>
    <w:semiHidden/>
    <w:unhideWhenUsed/>
    <w:rsid w:val="00505541"/>
    <w:rPr>
      <w:sz w:val="16"/>
      <w:szCs w:val="16"/>
    </w:rPr>
  </w:style>
  <w:style w:type="paragraph" w:styleId="CommentText">
    <w:name w:val="annotation text"/>
    <w:basedOn w:val="Normal"/>
    <w:link w:val="CommentTextChar"/>
    <w:uiPriority w:val="99"/>
    <w:semiHidden/>
    <w:unhideWhenUsed/>
    <w:rsid w:val="00505541"/>
    <w:rPr>
      <w:sz w:val="20"/>
      <w:szCs w:val="20"/>
    </w:rPr>
  </w:style>
  <w:style w:type="character" w:customStyle="1" w:styleId="CommentTextChar">
    <w:name w:val="Comment Text Char"/>
    <w:link w:val="CommentText"/>
    <w:uiPriority w:val="99"/>
    <w:semiHidden/>
    <w:rsid w:val="00505541"/>
    <w:rPr>
      <w:rFonts w:ascii="Verdana" w:hAnsi="Verdana"/>
    </w:rPr>
  </w:style>
  <w:style w:type="paragraph" w:styleId="CommentSubject">
    <w:name w:val="annotation subject"/>
    <w:basedOn w:val="CommentText"/>
    <w:next w:val="CommentText"/>
    <w:link w:val="CommentSubjectChar"/>
    <w:uiPriority w:val="99"/>
    <w:semiHidden/>
    <w:unhideWhenUsed/>
    <w:rsid w:val="00505541"/>
    <w:rPr>
      <w:b/>
      <w:bCs/>
    </w:rPr>
  </w:style>
  <w:style w:type="character" w:customStyle="1" w:styleId="CommentSubjectChar">
    <w:name w:val="Comment Subject Char"/>
    <w:link w:val="CommentSubject"/>
    <w:uiPriority w:val="99"/>
    <w:semiHidden/>
    <w:rsid w:val="00505541"/>
    <w:rPr>
      <w:rFonts w:ascii="Verdana" w:hAnsi="Verdana"/>
      <w:b/>
      <w:bCs/>
    </w:rPr>
  </w:style>
  <w:style w:type="character" w:styleId="LineNumber">
    <w:name w:val="line number"/>
    <w:basedOn w:val="DefaultParagraphFont"/>
    <w:uiPriority w:val="99"/>
    <w:semiHidden/>
    <w:unhideWhenUsed/>
    <w:rsid w:val="002D57D5"/>
    <w:rPr>
      <w:rFonts w:ascii="Times New Roman" w:hAnsi="Times New Roman"/>
      <w:sz w:val="16"/>
    </w:rPr>
  </w:style>
  <w:style w:type="paragraph" w:styleId="Header">
    <w:name w:val="header"/>
    <w:basedOn w:val="Normal"/>
    <w:link w:val="HeaderChar"/>
    <w:uiPriority w:val="99"/>
    <w:unhideWhenUsed/>
    <w:rsid w:val="002D1E1E"/>
    <w:pPr>
      <w:tabs>
        <w:tab w:val="center" w:pos="4153"/>
        <w:tab w:val="right" w:pos="8306"/>
      </w:tabs>
    </w:pPr>
  </w:style>
  <w:style w:type="character" w:customStyle="1" w:styleId="HeaderChar">
    <w:name w:val="Header Char"/>
    <w:basedOn w:val="DefaultParagraphFont"/>
    <w:link w:val="Header"/>
    <w:uiPriority w:val="99"/>
    <w:rsid w:val="002D1E1E"/>
    <w:rPr>
      <w:rFonts w:ascii="Verdana" w:hAnsi="Verdana"/>
      <w:sz w:val="22"/>
      <w:szCs w:val="22"/>
    </w:rPr>
  </w:style>
  <w:style w:type="paragraph" w:styleId="Footer">
    <w:name w:val="footer"/>
    <w:basedOn w:val="Normal"/>
    <w:link w:val="FooterChar"/>
    <w:uiPriority w:val="99"/>
    <w:unhideWhenUsed/>
    <w:rsid w:val="002D1E1E"/>
    <w:pPr>
      <w:tabs>
        <w:tab w:val="center" w:pos="4153"/>
        <w:tab w:val="right" w:pos="8306"/>
      </w:tabs>
    </w:pPr>
  </w:style>
  <w:style w:type="character" w:customStyle="1" w:styleId="FooterChar">
    <w:name w:val="Footer Char"/>
    <w:basedOn w:val="DefaultParagraphFont"/>
    <w:link w:val="Footer"/>
    <w:uiPriority w:val="99"/>
    <w:rsid w:val="002D1E1E"/>
    <w:rPr>
      <w:rFonts w:ascii="Verdana" w:hAnsi="Verdan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546491">
      <w:marLeft w:val="0"/>
      <w:marRight w:val="0"/>
      <w:marTop w:val="0"/>
      <w:marBottom w:val="0"/>
      <w:divBdr>
        <w:top w:val="none" w:sz="0" w:space="0" w:color="auto"/>
        <w:left w:val="none" w:sz="0" w:space="0" w:color="auto"/>
        <w:bottom w:val="none" w:sz="0" w:space="0" w:color="auto"/>
        <w:right w:val="none" w:sz="0" w:space="0" w:color="auto"/>
      </w:divBdr>
    </w:div>
    <w:div w:id="394546492">
      <w:marLeft w:val="0"/>
      <w:marRight w:val="0"/>
      <w:marTop w:val="0"/>
      <w:marBottom w:val="0"/>
      <w:divBdr>
        <w:top w:val="none" w:sz="0" w:space="0" w:color="auto"/>
        <w:left w:val="none" w:sz="0" w:space="0" w:color="auto"/>
        <w:bottom w:val="none" w:sz="0" w:space="0" w:color="auto"/>
        <w:right w:val="none" w:sz="0" w:space="0" w:color="auto"/>
      </w:divBdr>
    </w:div>
    <w:div w:id="394546493">
      <w:marLeft w:val="0"/>
      <w:marRight w:val="0"/>
      <w:marTop w:val="0"/>
      <w:marBottom w:val="0"/>
      <w:divBdr>
        <w:top w:val="none" w:sz="0" w:space="0" w:color="auto"/>
        <w:left w:val="none" w:sz="0" w:space="0" w:color="auto"/>
        <w:bottom w:val="none" w:sz="0" w:space="0" w:color="auto"/>
        <w:right w:val="none" w:sz="0" w:space="0" w:color="auto"/>
      </w:divBdr>
    </w:div>
    <w:div w:id="394546494">
      <w:marLeft w:val="0"/>
      <w:marRight w:val="0"/>
      <w:marTop w:val="0"/>
      <w:marBottom w:val="0"/>
      <w:divBdr>
        <w:top w:val="none" w:sz="0" w:space="0" w:color="auto"/>
        <w:left w:val="none" w:sz="0" w:space="0" w:color="auto"/>
        <w:bottom w:val="none" w:sz="0" w:space="0" w:color="auto"/>
        <w:right w:val="none" w:sz="0" w:space="0" w:color="auto"/>
      </w:divBdr>
    </w:div>
    <w:div w:id="1508249346">
      <w:bodyDiv w:val="1"/>
      <w:marLeft w:val="0"/>
      <w:marRight w:val="0"/>
      <w:marTop w:val="0"/>
      <w:marBottom w:val="0"/>
      <w:divBdr>
        <w:top w:val="none" w:sz="0" w:space="0" w:color="auto"/>
        <w:left w:val="none" w:sz="0" w:space="0" w:color="auto"/>
        <w:bottom w:val="none" w:sz="0" w:space="0" w:color="auto"/>
        <w:right w:val="none" w:sz="0" w:space="0" w:color="auto"/>
      </w:divBdr>
    </w:div>
    <w:div w:id="2066678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image" Target="media/image71.png"/><Relationship Id="rId21" Type="http://schemas.openxmlformats.org/officeDocument/2006/relationships/image" Target="media/image6.wmf"/><Relationship Id="rId42" Type="http://schemas.openxmlformats.org/officeDocument/2006/relationships/oleObject" Target="embeddings/oleObject16.bin"/><Relationship Id="rId47" Type="http://schemas.openxmlformats.org/officeDocument/2006/relationships/image" Target="media/image19.wmf"/><Relationship Id="rId63" Type="http://schemas.openxmlformats.org/officeDocument/2006/relationships/image" Target="media/image31.wmf"/><Relationship Id="rId68" Type="http://schemas.openxmlformats.org/officeDocument/2006/relationships/oleObject" Target="embeddings/oleObject25.bin"/><Relationship Id="rId84" Type="http://schemas.openxmlformats.org/officeDocument/2006/relationships/image" Target="media/image46.wmf"/><Relationship Id="rId89" Type="http://schemas.openxmlformats.org/officeDocument/2006/relationships/oleObject" Target="embeddings/oleObject31.bin"/><Relationship Id="rId112" Type="http://schemas.openxmlformats.org/officeDocument/2006/relationships/image" Target="media/image67.png"/><Relationship Id="rId16" Type="http://schemas.openxmlformats.org/officeDocument/2006/relationships/oleObject" Target="embeddings/oleObject3.bin"/><Relationship Id="rId107" Type="http://schemas.openxmlformats.org/officeDocument/2006/relationships/image" Target="media/image62.tif"/><Relationship Id="rId11" Type="http://schemas.openxmlformats.org/officeDocument/2006/relationships/image" Target="media/image1.wmf"/><Relationship Id="rId32" Type="http://schemas.openxmlformats.org/officeDocument/2006/relationships/oleObject" Target="embeddings/oleObject11.bin"/><Relationship Id="rId37" Type="http://schemas.openxmlformats.org/officeDocument/2006/relationships/image" Target="media/image14.wmf"/><Relationship Id="rId53" Type="http://schemas.openxmlformats.org/officeDocument/2006/relationships/image" Target="media/image23.png"/><Relationship Id="rId58" Type="http://schemas.openxmlformats.org/officeDocument/2006/relationships/image" Target="media/image27.png"/><Relationship Id="rId74" Type="http://schemas.openxmlformats.org/officeDocument/2006/relationships/image" Target="media/image38.wmf"/><Relationship Id="rId79" Type="http://schemas.openxmlformats.org/officeDocument/2006/relationships/image" Target="media/image42.png"/><Relationship Id="rId102" Type="http://schemas.openxmlformats.org/officeDocument/2006/relationships/oleObject" Target="embeddings/oleObject34.bin"/><Relationship Id="rId123" Type="http://schemas.openxmlformats.org/officeDocument/2006/relationships/oleObject" Target="embeddings/oleObject39.bin"/><Relationship Id="rId128" Type="http://schemas.openxmlformats.org/officeDocument/2006/relationships/oleObject" Target="embeddings/oleObject42.bin"/><Relationship Id="rId5" Type="http://schemas.openxmlformats.org/officeDocument/2006/relationships/settings" Target="settings.xml"/><Relationship Id="rId90" Type="http://schemas.openxmlformats.org/officeDocument/2006/relationships/image" Target="media/image49.wmf"/><Relationship Id="rId95" Type="http://schemas.openxmlformats.org/officeDocument/2006/relationships/image" Target="media/image53.wmf"/><Relationship Id="rId19" Type="http://schemas.openxmlformats.org/officeDocument/2006/relationships/image" Target="media/image5.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wmf"/><Relationship Id="rId30" Type="http://schemas.openxmlformats.org/officeDocument/2006/relationships/oleObject" Target="embeddings/oleObject10.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9.bin"/><Relationship Id="rId56" Type="http://schemas.openxmlformats.org/officeDocument/2006/relationships/image" Target="media/image26.wmf"/><Relationship Id="rId64" Type="http://schemas.openxmlformats.org/officeDocument/2006/relationships/oleObject" Target="embeddings/oleObject23.bin"/><Relationship Id="rId69" Type="http://schemas.openxmlformats.org/officeDocument/2006/relationships/image" Target="media/image34.wmf"/><Relationship Id="rId77" Type="http://schemas.openxmlformats.org/officeDocument/2006/relationships/image" Target="media/image40.png"/><Relationship Id="rId100" Type="http://schemas.openxmlformats.org/officeDocument/2006/relationships/image" Target="media/image57.png"/><Relationship Id="rId105" Type="http://schemas.openxmlformats.org/officeDocument/2006/relationships/image" Target="media/image60.png"/><Relationship Id="rId113" Type="http://schemas.openxmlformats.org/officeDocument/2006/relationships/image" Target="media/image68.png"/><Relationship Id="rId118" Type="http://schemas.openxmlformats.org/officeDocument/2006/relationships/image" Target="media/image72.wmf"/><Relationship Id="rId126" Type="http://schemas.openxmlformats.org/officeDocument/2006/relationships/oleObject" Target="embeddings/oleObject41.bin"/><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image" Target="media/image36.tif"/><Relationship Id="rId80" Type="http://schemas.openxmlformats.org/officeDocument/2006/relationships/image" Target="media/image43.png"/><Relationship Id="rId85" Type="http://schemas.openxmlformats.org/officeDocument/2006/relationships/oleObject" Target="embeddings/oleObject29.bin"/><Relationship Id="rId93" Type="http://schemas.openxmlformats.org/officeDocument/2006/relationships/image" Target="media/image51.png"/><Relationship Id="rId98" Type="http://schemas.openxmlformats.org/officeDocument/2006/relationships/image" Target="media/image55.png"/><Relationship Id="rId121" Type="http://schemas.openxmlformats.org/officeDocument/2006/relationships/oleObject" Target="embeddings/oleObject38.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8.jpeg"/><Relationship Id="rId67" Type="http://schemas.openxmlformats.org/officeDocument/2006/relationships/image" Target="media/image33.wmf"/><Relationship Id="rId103" Type="http://schemas.openxmlformats.org/officeDocument/2006/relationships/image" Target="media/image59.wmf"/><Relationship Id="rId108" Type="http://schemas.openxmlformats.org/officeDocument/2006/relationships/image" Target="media/image63.tif"/><Relationship Id="rId116" Type="http://schemas.openxmlformats.org/officeDocument/2006/relationships/image" Target="media/image70.png"/><Relationship Id="rId124" Type="http://schemas.openxmlformats.org/officeDocument/2006/relationships/oleObject" Target="embeddings/oleObject40.bin"/><Relationship Id="rId129" Type="http://schemas.openxmlformats.org/officeDocument/2006/relationships/image" Target="media/image77.png"/><Relationship Id="rId20" Type="http://schemas.openxmlformats.org/officeDocument/2006/relationships/oleObject" Target="embeddings/oleObject5.bin"/><Relationship Id="rId41" Type="http://schemas.openxmlformats.org/officeDocument/2006/relationships/image" Target="media/image16.wmf"/><Relationship Id="rId54" Type="http://schemas.openxmlformats.org/officeDocument/2006/relationships/image" Target="media/image24.png"/><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oleObject" Target="embeddings/oleObject27.bin"/><Relationship Id="rId83" Type="http://schemas.openxmlformats.org/officeDocument/2006/relationships/oleObject" Target="embeddings/oleObject28.bin"/><Relationship Id="rId88" Type="http://schemas.openxmlformats.org/officeDocument/2006/relationships/image" Target="media/image48.wmf"/><Relationship Id="rId91" Type="http://schemas.openxmlformats.org/officeDocument/2006/relationships/oleObject" Target="embeddings/oleObject32.bin"/><Relationship Id="rId96" Type="http://schemas.openxmlformats.org/officeDocument/2006/relationships/oleObject" Target="embeddings/oleObject33.bin"/><Relationship Id="rId111" Type="http://schemas.openxmlformats.org/officeDocument/2006/relationships/image" Target="media/image66.pn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0.wmf"/><Relationship Id="rId57" Type="http://schemas.openxmlformats.org/officeDocument/2006/relationships/oleObject" Target="embeddings/oleObject21.bin"/><Relationship Id="rId106" Type="http://schemas.openxmlformats.org/officeDocument/2006/relationships/image" Target="media/image61.tif"/><Relationship Id="rId114" Type="http://schemas.openxmlformats.org/officeDocument/2006/relationships/image" Target="media/image69.wmf"/><Relationship Id="rId119" Type="http://schemas.openxmlformats.org/officeDocument/2006/relationships/oleObject" Target="embeddings/oleObject37.bin"/><Relationship Id="rId127" Type="http://schemas.openxmlformats.org/officeDocument/2006/relationships/image" Target="media/image76.wmf"/><Relationship Id="rId10" Type="http://schemas.openxmlformats.org/officeDocument/2006/relationships/footer" Target="footer1.xml"/><Relationship Id="rId31" Type="http://schemas.openxmlformats.org/officeDocument/2006/relationships/image" Target="media/image11.wmf"/><Relationship Id="rId44" Type="http://schemas.openxmlformats.org/officeDocument/2006/relationships/oleObject" Target="embeddings/oleObject17.bin"/><Relationship Id="rId52" Type="http://schemas.openxmlformats.org/officeDocument/2006/relationships/image" Target="media/image22.png"/><Relationship Id="rId60" Type="http://schemas.openxmlformats.org/officeDocument/2006/relationships/image" Target="media/image29.png"/><Relationship Id="rId65" Type="http://schemas.openxmlformats.org/officeDocument/2006/relationships/image" Target="media/image32.wmf"/><Relationship Id="rId73" Type="http://schemas.openxmlformats.org/officeDocument/2006/relationships/image" Target="media/image37.tif"/><Relationship Id="rId78" Type="http://schemas.openxmlformats.org/officeDocument/2006/relationships/image" Target="media/image41.wmf"/><Relationship Id="rId81" Type="http://schemas.openxmlformats.org/officeDocument/2006/relationships/image" Target="media/image44.png"/><Relationship Id="rId86" Type="http://schemas.openxmlformats.org/officeDocument/2006/relationships/image" Target="media/image47.wmf"/><Relationship Id="rId94" Type="http://schemas.openxmlformats.org/officeDocument/2006/relationships/image" Target="media/image52.png"/><Relationship Id="rId99" Type="http://schemas.openxmlformats.org/officeDocument/2006/relationships/image" Target="media/image56.png"/><Relationship Id="rId101" Type="http://schemas.openxmlformats.org/officeDocument/2006/relationships/image" Target="media/image58.wmf"/><Relationship Id="rId122" Type="http://schemas.openxmlformats.org/officeDocument/2006/relationships/image" Target="media/image74.wmf"/><Relationship Id="rId130" Type="http://schemas.openxmlformats.org/officeDocument/2006/relationships/image" Target="media/image78.pn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2.wmf"/><Relationship Id="rId18" Type="http://schemas.openxmlformats.org/officeDocument/2006/relationships/oleObject" Target="embeddings/oleObject4.bin"/><Relationship Id="rId39" Type="http://schemas.openxmlformats.org/officeDocument/2006/relationships/image" Target="media/image15.wmf"/><Relationship Id="rId109" Type="http://schemas.openxmlformats.org/officeDocument/2006/relationships/image" Target="media/image64.tif"/><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5.jpeg"/><Relationship Id="rId76" Type="http://schemas.openxmlformats.org/officeDocument/2006/relationships/image" Target="media/image39.png"/><Relationship Id="rId97" Type="http://schemas.openxmlformats.org/officeDocument/2006/relationships/image" Target="media/image54.png"/><Relationship Id="rId104" Type="http://schemas.openxmlformats.org/officeDocument/2006/relationships/oleObject" Target="embeddings/oleObject35.bin"/><Relationship Id="rId120" Type="http://schemas.openxmlformats.org/officeDocument/2006/relationships/image" Target="media/image73.wmf"/><Relationship Id="rId125" Type="http://schemas.openxmlformats.org/officeDocument/2006/relationships/image" Target="media/image75.wmf"/><Relationship Id="rId7" Type="http://schemas.openxmlformats.org/officeDocument/2006/relationships/footnotes" Target="footnotes.xml"/><Relationship Id="rId71" Type="http://schemas.openxmlformats.org/officeDocument/2006/relationships/image" Target="media/image35.tif"/><Relationship Id="rId92"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18.wmf"/><Relationship Id="rId66" Type="http://schemas.openxmlformats.org/officeDocument/2006/relationships/oleObject" Target="embeddings/oleObject24.bin"/><Relationship Id="rId87" Type="http://schemas.openxmlformats.org/officeDocument/2006/relationships/oleObject" Target="embeddings/oleObject30.bin"/><Relationship Id="rId110" Type="http://schemas.openxmlformats.org/officeDocument/2006/relationships/image" Target="media/image65.tif"/><Relationship Id="rId115" Type="http://schemas.openxmlformats.org/officeDocument/2006/relationships/oleObject" Target="embeddings/oleObject36.bin"/><Relationship Id="rId131" Type="http://schemas.openxmlformats.org/officeDocument/2006/relationships/fontTable" Target="fontTable.xml"/><Relationship Id="rId61" Type="http://schemas.openxmlformats.org/officeDocument/2006/relationships/image" Target="media/image30.wmf"/><Relationship Id="rId82" Type="http://schemas.openxmlformats.org/officeDocument/2006/relationships/image" Target="media/image4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C4D70-20DA-4964-A055-3A435D3E6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7803</TotalTime>
  <Pages>32</Pages>
  <Words>11496</Words>
  <Characters>62079</Characters>
  <Application>Microsoft Office Word</Application>
  <DocSecurity>0</DocSecurity>
  <Lines>517</Lines>
  <Paragraphs>146</Paragraphs>
  <ScaleCrop>false</ScaleCrop>
  <HeadingPairs>
    <vt:vector size="2" baseType="variant">
      <vt:variant>
        <vt:lpstr>Title</vt:lpstr>
      </vt:variant>
      <vt:variant>
        <vt:i4>1</vt:i4>
      </vt:variant>
    </vt:vector>
  </HeadingPairs>
  <TitlesOfParts>
    <vt:vector size="1" baseType="lpstr">
      <vt:lpstr>Experimental and numerical evaluation</vt:lpstr>
    </vt:vector>
  </TitlesOfParts>
  <Company>EKEFE</Company>
  <LinksUpToDate>false</LinksUpToDate>
  <CharactersWithSpaces>73429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Experimental and numerical evaluation</dc:title>
  <dc:creator>Thodoris</dc:creator>
  <cp:lastModifiedBy>SOLLAB</cp:lastModifiedBy>
  <cp:revision>716</cp:revision>
  <cp:lastPrinted>2014-05-06T10:34:00Z</cp:lastPrinted>
  <dcterms:created xsi:type="dcterms:W3CDTF">2014-03-12T14:22:00Z</dcterms:created>
  <dcterms:modified xsi:type="dcterms:W3CDTF">2014-11-21T20:35:00Z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http://www.zotero.org/styles/international-journal-of-heat-and-mass-transfer</vt:lpwstr>
  </property>
</Properties>
</file>