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37081" w14:textId="7DB3CE57" w:rsidR="00D57824" w:rsidRPr="00805E06" w:rsidRDefault="001C405E" w:rsidP="00805E06">
      <w:pPr>
        <w:pStyle w:val="PaperTitleWCCM"/>
        <w:jc w:val="center"/>
        <w:rPr>
          <w:rFonts w:ascii="Calibri Light" w:hAnsi="Calibri Light"/>
          <w:color w:val="2E74B5"/>
          <w:sz w:val="24"/>
          <w:lang w:val="en-GB"/>
        </w:rPr>
      </w:pPr>
      <w:bookmarkStart w:id="0" w:name="_Hlk99037664"/>
      <w:bookmarkEnd w:id="0"/>
      <w:r w:rsidRPr="00805E06">
        <w:rPr>
          <w:rFonts w:ascii="Calibri Light" w:hAnsi="Calibri Light"/>
          <w:color w:val="2E74B5"/>
          <w:sz w:val="24"/>
          <w:lang w:val="en-GB"/>
        </w:rPr>
        <w:t>Modular Building Connections: A Review</w:t>
      </w:r>
    </w:p>
    <w:p w14:paraId="3F7FB977" w14:textId="715706A7" w:rsidR="00D57824" w:rsidRPr="00805E06" w:rsidRDefault="00773503" w:rsidP="00805E06">
      <w:pPr>
        <w:pStyle w:val="NormalWCCM"/>
        <w:spacing w:after="120" w:line="340" w:lineRule="atLeast"/>
        <w:ind w:firstLine="0"/>
        <w:jc w:val="center"/>
        <w:outlineLvl w:val="0"/>
        <w:rPr>
          <w:b/>
          <w:sz w:val="20"/>
          <w:lang w:val="en-GB"/>
        </w:rPr>
      </w:pPr>
      <w:r w:rsidRPr="00805E06">
        <w:rPr>
          <w:b/>
          <w:sz w:val="20"/>
          <w:lang w:val="en-GB"/>
        </w:rPr>
        <w:t>Konstantinos D</w:t>
      </w:r>
      <w:r w:rsidR="00967CDB" w:rsidRPr="00805E06">
        <w:rPr>
          <w:b/>
          <w:sz w:val="20"/>
          <w:lang w:val="en-GB"/>
        </w:rPr>
        <w:t>aniel</w:t>
      </w:r>
      <w:r w:rsidR="00D57824" w:rsidRPr="00805E06">
        <w:rPr>
          <w:b/>
          <w:sz w:val="20"/>
          <w:lang w:val="en-GB"/>
        </w:rPr>
        <w:t xml:space="preserve"> </w:t>
      </w:r>
      <w:r w:rsidRPr="00805E06">
        <w:rPr>
          <w:b/>
          <w:sz w:val="20"/>
          <w:lang w:val="en-GB"/>
        </w:rPr>
        <w:t>Tsavdaridis</w:t>
      </w:r>
      <w:r w:rsidR="00D57824" w:rsidRPr="00805E06">
        <w:rPr>
          <w:b/>
          <w:position w:val="12"/>
          <w:sz w:val="18"/>
          <w:szCs w:val="18"/>
          <w:lang w:val="en-GB"/>
        </w:rPr>
        <w:t>1</w:t>
      </w:r>
      <w:r w:rsidR="00D57824" w:rsidRPr="00805E06">
        <w:rPr>
          <w:b/>
          <w:sz w:val="20"/>
          <w:lang w:val="en-GB"/>
        </w:rPr>
        <w:t xml:space="preserve">, </w:t>
      </w:r>
      <w:r w:rsidRPr="00805E06">
        <w:rPr>
          <w:b/>
          <w:sz w:val="20"/>
          <w:lang w:val="en-GB"/>
        </w:rPr>
        <w:t>Dan-Adrian</w:t>
      </w:r>
      <w:r w:rsidR="00D57824" w:rsidRPr="00805E06">
        <w:rPr>
          <w:b/>
          <w:sz w:val="20"/>
          <w:lang w:val="en-GB"/>
        </w:rPr>
        <w:t xml:space="preserve"> </w:t>
      </w:r>
      <w:proofErr w:type="spellStart"/>
      <w:r w:rsidRPr="00805E06">
        <w:rPr>
          <w:b/>
          <w:sz w:val="20"/>
          <w:lang w:val="en-GB"/>
        </w:rPr>
        <w:t>Corfar</w:t>
      </w:r>
      <w:proofErr w:type="spellEnd"/>
      <w:r w:rsidR="00D57824" w:rsidRPr="00805E06">
        <w:rPr>
          <w:b/>
          <w:position w:val="12"/>
          <w:sz w:val="20"/>
          <w:lang w:val="en-GB"/>
        </w:rPr>
        <w:t>2</w:t>
      </w:r>
    </w:p>
    <w:p w14:paraId="21FAD157" w14:textId="08B64955" w:rsidR="00D57824" w:rsidRPr="00805E06" w:rsidRDefault="00D57824" w:rsidP="00805E06">
      <w:pPr>
        <w:pStyle w:val="LiteWCCM"/>
        <w:rPr>
          <w:sz w:val="20"/>
          <w:lang w:val="en-GB"/>
        </w:rPr>
      </w:pPr>
      <w:r w:rsidRPr="00805E06">
        <w:rPr>
          <w:position w:val="11"/>
          <w:sz w:val="20"/>
          <w:vertAlign w:val="superscript"/>
          <w:lang w:val="en-GB"/>
        </w:rPr>
        <w:t>1</w:t>
      </w:r>
      <w:r w:rsidR="00C0477D" w:rsidRPr="00805E06">
        <w:rPr>
          <w:sz w:val="20"/>
          <w:lang w:val="en-GB"/>
        </w:rPr>
        <w:t xml:space="preserve">Professor of Structural Engineering, </w:t>
      </w:r>
      <w:r w:rsidR="00B75A33" w:rsidRPr="00805E06">
        <w:rPr>
          <w:sz w:val="20"/>
          <w:lang w:val="en-GB"/>
        </w:rPr>
        <w:t>School of Mathematics, Computer Science and E</w:t>
      </w:r>
      <w:r w:rsidR="003E2F2A" w:rsidRPr="00805E06">
        <w:rPr>
          <w:sz w:val="20"/>
          <w:lang w:val="en-GB"/>
        </w:rPr>
        <w:t xml:space="preserve">ngineering, </w:t>
      </w:r>
      <w:r w:rsidR="00152598" w:rsidRPr="00805E06">
        <w:rPr>
          <w:sz w:val="20"/>
          <w:lang w:val="en-GB"/>
        </w:rPr>
        <w:t>City</w:t>
      </w:r>
      <w:r w:rsidR="00C0477D" w:rsidRPr="00805E06">
        <w:rPr>
          <w:sz w:val="20"/>
          <w:lang w:val="en-GB"/>
        </w:rPr>
        <w:t>,</w:t>
      </w:r>
      <w:r w:rsidR="00152598" w:rsidRPr="00805E06">
        <w:rPr>
          <w:sz w:val="20"/>
          <w:lang w:val="en-GB"/>
        </w:rPr>
        <w:t xml:space="preserve"> University of London,</w:t>
      </w:r>
      <w:r w:rsidR="005218B7" w:rsidRPr="00805E06">
        <w:rPr>
          <w:sz w:val="20"/>
          <w:lang w:val="en-GB"/>
        </w:rPr>
        <w:t xml:space="preserve"> </w:t>
      </w:r>
      <w:r w:rsidR="00152598" w:rsidRPr="00805E06">
        <w:rPr>
          <w:sz w:val="20"/>
          <w:lang w:val="en-GB"/>
        </w:rPr>
        <w:t>London</w:t>
      </w:r>
      <w:r w:rsidRPr="00805E06">
        <w:rPr>
          <w:sz w:val="20"/>
          <w:lang w:val="en-GB"/>
        </w:rPr>
        <w:t xml:space="preserve">, </w:t>
      </w:r>
      <w:r w:rsidR="003E2F2A" w:rsidRPr="00805E06">
        <w:rPr>
          <w:sz w:val="20"/>
          <w:lang w:val="en-GB"/>
        </w:rPr>
        <w:t>EC1V 0HB</w:t>
      </w:r>
      <w:r w:rsidRPr="00805E06">
        <w:rPr>
          <w:sz w:val="20"/>
          <w:lang w:val="en-GB"/>
        </w:rPr>
        <w:t xml:space="preserve">, </w:t>
      </w:r>
      <w:r w:rsidR="00152598" w:rsidRPr="00805E06">
        <w:rPr>
          <w:sz w:val="20"/>
          <w:lang w:val="en-GB"/>
        </w:rPr>
        <w:t>UK</w:t>
      </w:r>
    </w:p>
    <w:p w14:paraId="2E3DB88B" w14:textId="4BD7DC4F" w:rsidR="005218B7" w:rsidRPr="00805E06" w:rsidRDefault="00D57824" w:rsidP="00805E06">
      <w:pPr>
        <w:pStyle w:val="LiteWCCM"/>
        <w:rPr>
          <w:lang w:val="en-GB"/>
        </w:rPr>
      </w:pPr>
      <w:r w:rsidRPr="00805E06">
        <w:rPr>
          <w:sz w:val="20"/>
          <w:lang w:val="en-GB"/>
        </w:rPr>
        <w:t>e-mail:</w:t>
      </w:r>
      <w:r w:rsidR="00E355A4" w:rsidRPr="00805E06">
        <w:rPr>
          <w:sz w:val="20"/>
          <w:lang w:val="en-GB"/>
        </w:rPr>
        <w:t xml:space="preserve"> </w:t>
      </w:r>
      <w:hyperlink r:id="rId11" w:history="1">
        <w:r w:rsidR="00E355A4" w:rsidRPr="00805E06">
          <w:rPr>
            <w:rStyle w:val="Hyperlink"/>
            <w:lang w:val="en-GB"/>
          </w:rPr>
          <w:t>konstantinos.tsavdaridis@city.ac.uk</w:t>
        </w:r>
      </w:hyperlink>
      <w:r w:rsidRPr="00805E06">
        <w:rPr>
          <w:sz w:val="20"/>
          <w:lang w:val="en-GB"/>
        </w:rPr>
        <w:t xml:space="preserve">; web page: </w:t>
      </w:r>
      <w:r w:rsidR="008216D1" w:rsidRPr="00805E06">
        <w:rPr>
          <w:rStyle w:val="Hyperlink"/>
          <w:lang w:val="en-GB"/>
        </w:rPr>
        <w:t>https://</w:t>
      </w:r>
      <w:hyperlink r:id="rId12" w:history="1">
        <w:r w:rsidR="008216D1" w:rsidRPr="00805E06">
          <w:rPr>
            <w:rStyle w:val="Hyperlink"/>
            <w:lang w:val="en-GB"/>
          </w:rPr>
          <w:t>kostasdaniel</w:t>
        </w:r>
      </w:hyperlink>
      <w:r w:rsidR="008216D1" w:rsidRPr="00805E06">
        <w:rPr>
          <w:rStyle w:val="Hyperlink"/>
          <w:lang w:val="en-GB"/>
        </w:rPr>
        <w:t>.blogspot.com/</w:t>
      </w:r>
      <w:r w:rsidR="008216D1" w:rsidRPr="00805E06">
        <w:rPr>
          <w:lang w:val="en-GB"/>
        </w:rPr>
        <w:t xml:space="preserve"> </w:t>
      </w:r>
    </w:p>
    <w:p w14:paraId="10DD8058" w14:textId="77777777" w:rsidR="00D57824" w:rsidRPr="00805E06" w:rsidRDefault="00D57824" w:rsidP="00805E06">
      <w:pPr>
        <w:pStyle w:val="LiteWCCM"/>
        <w:rPr>
          <w:sz w:val="20"/>
          <w:vertAlign w:val="superscript"/>
          <w:lang w:val="en-GB"/>
        </w:rPr>
      </w:pPr>
    </w:p>
    <w:p w14:paraId="2E294228" w14:textId="1436BC5F" w:rsidR="00003EDB" w:rsidRPr="00805E06" w:rsidRDefault="00D57824" w:rsidP="00805E06">
      <w:pPr>
        <w:pStyle w:val="LiteWCCM"/>
        <w:rPr>
          <w:sz w:val="20"/>
          <w:lang w:val="en-GB"/>
        </w:rPr>
      </w:pPr>
      <w:r w:rsidRPr="00805E06">
        <w:rPr>
          <w:sz w:val="20"/>
          <w:vertAlign w:val="superscript"/>
          <w:lang w:val="en-GB"/>
        </w:rPr>
        <w:t>2</w:t>
      </w:r>
      <w:r w:rsidR="00C0477D" w:rsidRPr="00805E06">
        <w:rPr>
          <w:sz w:val="20"/>
          <w:lang w:val="en-GB"/>
        </w:rPr>
        <w:t xml:space="preserve">PhD Candidate, </w:t>
      </w:r>
      <w:r w:rsidR="00B75A33" w:rsidRPr="00805E06">
        <w:rPr>
          <w:sz w:val="20"/>
          <w:lang w:val="en-GB"/>
        </w:rPr>
        <w:t>School of Mathematics, Computer Science and Engineering</w:t>
      </w:r>
      <w:r w:rsidR="00D24666" w:rsidRPr="00805E06">
        <w:rPr>
          <w:sz w:val="20"/>
          <w:lang w:val="en-GB"/>
        </w:rPr>
        <w:t>, City</w:t>
      </w:r>
      <w:r w:rsidR="00C0477D" w:rsidRPr="00805E06">
        <w:rPr>
          <w:sz w:val="20"/>
          <w:lang w:val="en-GB"/>
        </w:rPr>
        <w:t>,</w:t>
      </w:r>
      <w:r w:rsidR="00D24666" w:rsidRPr="00805E06">
        <w:rPr>
          <w:sz w:val="20"/>
          <w:lang w:val="en-GB"/>
        </w:rPr>
        <w:t xml:space="preserve"> University of London, London, EC1V 0HB, UK</w:t>
      </w:r>
    </w:p>
    <w:p w14:paraId="1C916D43" w14:textId="7855E57B" w:rsidR="00D57824" w:rsidRPr="00805E06" w:rsidRDefault="00003EDB" w:rsidP="00805E06">
      <w:pPr>
        <w:pStyle w:val="LiteWCCM"/>
        <w:rPr>
          <w:sz w:val="20"/>
          <w:lang w:val="en-GB"/>
        </w:rPr>
      </w:pPr>
      <w:r w:rsidRPr="00805E06">
        <w:rPr>
          <w:sz w:val="20"/>
          <w:lang w:val="en-GB"/>
        </w:rPr>
        <w:t xml:space="preserve">e-mail: </w:t>
      </w:r>
      <w:hyperlink r:id="rId13" w:history="1">
        <w:r w:rsidRPr="00805E06">
          <w:rPr>
            <w:rStyle w:val="Hyperlink"/>
            <w:sz w:val="20"/>
            <w:lang w:val="en-GB"/>
          </w:rPr>
          <w:t>Dan.Corfar@city.ac.uk</w:t>
        </w:r>
      </w:hyperlink>
    </w:p>
    <w:p w14:paraId="12196D26" w14:textId="30E70DF7" w:rsidR="00D57824" w:rsidRPr="00805E06" w:rsidRDefault="00D57824" w:rsidP="00805E06">
      <w:pPr>
        <w:pStyle w:val="NormalWCCM"/>
        <w:spacing w:before="240"/>
        <w:ind w:firstLine="0"/>
        <w:rPr>
          <w:sz w:val="20"/>
          <w:lang w:val="en-GB"/>
        </w:rPr>
      </w:pPr>
      <w:r w:rsidRPr="00805E06">
        <w:rPr>
          <w:b/>
          <w:sz w:val="20"/>
          <w:lang w:val="en-GB"/>
        </w:rPr>
        <w:t>Keywords:</w:t>
      </w:r>
      <w:r w:rsidRPr="00805E06">
        <w:rPr>
          <w:sz w:val="20"/>
          <w:lang w:val="en-GB"/>
        </w:rPr>
        <w:t xml:space="preserve"> </w:t>
      </w:r>
      <w:r w:rsidR="00B8295B" w:rsidRPr="00805E06">
        <w:rPr>
          <w:sz w:val="20"/>
          <w:lang w:val="en-GB"/>
        </w:rPr>
        <w:t>I</w:t>
      </w:r>
      <w:r w:rsidR="00AE57CC" w:rsidRPr="00805E06">
        <w:rPr>
          <w:sz w:val="20"/>
          <w:lang w:val="en-GB"/>
        </w:rPr>
        <w:t>nter-</w:t>
      </w:r>
      <w:r w:rsidR="00B8295B" w:rsidRPr="00805E06">
        <w:rPr>
          <w:sz w:val="20"/>
          <w:lang w:val="en-GB"/>
        </w:rPr>
        <w:t>M</w:t>
      </w:r>
      <w:r w:rsidR="00AE57CC" w:rsidRPr="00805E06">
        <w:rPr>
          <w:sz w:val="20"/>
          <w:lang w:val="en-GB"/>
        </w:rPr>
        <w:t xml:space="preserve">odule </w:t>
      </w:r>
      <w:r w:rsidR="00B8295B" w:rsidRPr="00805E06">
        <w:rPr>
          <w:sz w:val="20"/>
          <w:lang w:val="en-GB"/>
        </w:rPr>
        <w:t>C</w:t>
      </w:r>
      <w:r w:rsidR="00AE57CC" w:rsidRPr="00805E06">
        <w:rPr>
          <w:sz w:val="20"/>
          <w:lang w:val="en-GB"/>
        </w:rPr>
        <w:t xml:space="preserve">onnections, </w:t>
      </w:r>
      <w:r w:rsidR="00B8295B" w:rsidRPr="00805E06">
        <w:rPr>
          <w:sz w:val="20"/>
          <w:lang w:val="en-GB"/>
        </w:rPr>
        <w:t>M</w:t>
      </w:r>
      <w:r w:rsidR="00AE57CC" w:rsidRPr="00805E06">
        <w:rPr>
          <w:sz w:val="20"/>
          <w:lang w:val="en-GB"/>
        </w:rPr>
        <w:t xml:space="preserve">odular </w:t>
      </w:r>
      <w:r w:rsidR="00B8295B" w:rsidRPr="00805E06">
        <w:rPr>
          <w:sz w:val="20"/>
          <w:lang w:val="en-GB"/>
        </w:rPr>
        <w:t>B</w:t>
      </w:r>
      <w:r w:rsidR="00AE57CC" w:rsidRPr="00805E06">
        <w:rPr>
          <w:sz w:val="20"/>
          <w:lang w:val="en-GB"/>
        </w:rPr>
        <w:t xml:space="preserve">uilding </w:t>
      </w:r>
      <w:r w:rsidR="00B8295B" w:rsidRPr="00805E06">
        <w:rPr>
          <w:sz w:val="20"/>
          <w:lang w:val="en-GB"/>
        </w:rPr>
        <w:t>S</w:t>
      </w:r>
      <w:r w:rsidR="00AE57CC" w:rsidRPr="00805E06">
        <w:rPr>
          <w:sz w:val="20"/>
          <w:lang w:val="en-GB"/>
        </w:rPr>
        <w:t>ystems,</w:t>
      </w:r>
      <w:r w:rsidR="00B8295B" w:rsidRPr="00805E06">
        <w:rPr>
          <w:sz w:val="20"/>
          <w:lang w:val="en-GB"/>
        </w:rPr>
        <w:t xml:space="preserve"> </w:t>
      </w:r>
      <w:proofErr w:type="spellStart"/>
      <w:r w:rsidR="00B8295B" w:rsidRPr="00805E06">
        <w:rPr>
          <w:sz w:val="20"/>
          <w:lang w:val="en-GB"/>
        </w:rPr>
        <w:t>D</w:t>
      </w:r>
      <w:r w:rsidR="00AE57CC" w:rsidRPr="00805E06">
        <w:rPr>
          <w:sz w:val="20"/>
          <w:lang w:val="en-GB"/>
        </w:rPr>
        <w:t>emountability</w:t>
      </w:r>
      <w:proofErr w:type="spellEnd"/>
      <w:r w:rsidR="00AE57CC" w:rsidRPr="00805E06">
        <w:rPr>
          <w:sz w:val="20"/>
          <w:lang w:val="en-GB"/>
        </w:rPr>
        <w:t xml:space="preserve">, </w:t>
      </w:r>
      <w:r w:rsidR="00B8295B" w:rsidRPr="00805E06">
        <w:rPr>
          <w:sz w:val="20"/>
          <w:lang w:val="en-GB"/>
        </w:rPr>
        <w:t>R</w:t>
      </w:r>
      <w:r w:rsidR="00AE57CC" w:rsidRPr="00805E06">
        <w:rPr>
          <w:sz w:val="20"/>
          <w:lang w:val="en-GB"/>
        </w:rPr>
        <w:t xml:space="preserve">eusability, </w:t>
      </w:r>
      <w:r w:rsidR="00B8295B" w:rsidRPr="00805E06">
        <w:rPr>
          <w:sz w:val="20"/>
          <w:lang w:val="en-GB"/>
        </w:rPr>
        <w:t>M</w:t>
      </w:r>
      <w:r w:rsidR="00AE57CC" w:rsidRPr="00805E06">
        <w:rPr>
          <w:sz w:val="20"/>
          <w:lang w:val="en-GB"/>
        </w:rPr>
        <w:t>ulti-</w:t>
      </w:r>
      <w:r w:rsidR="00B8295B" w:rsidRPr="00805E06">
        <w:rPr>
          <w:sz w:val="20"/>
          <w:lang w:val="en-GB"/>
        </w:rPr>
        <w:t>A</w:t>
      </w:r>
      <w:r w:rsidR="00AE57CC" w:rsidRPr="00805E06">
        <w:rPr>
          <w:sz w:val="20"/>
          <w:lang w:val="en-GB"/>
        </w:rPr>
        <w:t xml:space="preserve">ttribute </w:t>
      </w:r>
      <w:r w:rsidR="00B8295B" w:rsidRPr="00805E06">
        <w:rPr>
          <w:sz w:val="20"/>
          <w:lang w:val="en-GB"/>
        </w:rPr>
        <w:t>R</w:t>
      </w:r>
      <w:r w:rsidR="00AE57CC" w:rsidRPr="00805E06">
        <w:rPr>
          <w:sz w:val="20"/>
          <w:lang w:val="en-GB"/>
        </w:rPr>
        <w:t xml:space="preserve">anking, </w:t>
      </w:r>
      <w:r w:rsidR="00B8295B" w:rsidRPr="00805E06">
        <w:rPr>
          <w:sz w:val="20"/>
          <w:lang w:val="en-GB"/>
        </w:rPr>
        <w:t>D</w:t>
      </w:r>
      <w:r w:rsidR="00AE57CC" w:rsidRPr="00805E06">
        <w:rPr>
          <w:sz w:val="20"/>
          <w:lang w:val="en-GB"/>
        </w:rPr>
        <w:t xml:space="preserve">amage </w:t>
      </w:r>
      <w:r w:rsidR="00B8295B" w:rsidRPr="00805E06">
        <w:rPr>
          <w:sz w:val="20"/>
          <w:lang w:val="en-GB"/>
        </w:rPr>
        <w:t>C</w:t>
      </w:r>
      <w:r w:rsidR="00AE57CC" w:rsidRPr="00805E06">
        <w:rPr>
          <w:sz w:val="20"/>
          <w:lang w:val="en-GB"/>
        </w:rPr>
        <w:t>ontrol</w:t>
      </w:r>
      <w:r w:rsidRPr="00805E06">
        <w:rPr>
          <w:sz w:val="20"/>
          <w:lang w:val="en-GB"/>
        </w:rPr>
        <w:t>.</w:t>
      </w:r>
    </w:p>
    <w:p w14:paraId="4C23830E" w14:textId="50C30EBB" w:rsidR="004A3A66" w:rsidRPr="00805E06" w:rsidRDefault="00D57824" w:rsidP="00805E06">
      <w:pPr>
        <w:pStyle w:val="AbstractWCCM"/>
        <w:spacing w:before="240"/>
        <w:ind w:left="0"/>
        <w:rPr>
          <w:i/>
          <w:sz w:val="20"/>
          <w:lang w:val="en-GB"/>
        </w:rPr>
      </w:pPr>
      <w:r w:rsidRPr="00805E06">
        <w:rPr>
          <w:b/>
          <w:sz w:val="20"/>
          <w:lang w:val="en-GB"/>
        </w:rPr>
        <w:t>Abstract.</w:t>
      </w:r>
      <w:r w:rsidRPr="00805E06">
        <w:rPr>
          <w:i/>
          <w:sz w:val="20"/>
          <w:lang w:val="en-GB"/>
        </w:rPr>
        <w:t xml:space="preserve"> </w:t>
      </w:r>
      <w:r w:rsidR="00DC5212" w:rsidRPr="00805E06">
        <w:rPr>
          <w:i/>
          <w:sz w:val="20"/>
          <w:lang w:val="en-GB"/>
        </w:rPr>
        <w:t>Recently</w:t>
      </w:r>
      <w:r w:rsidR="004A3A66" w:rsidRPr="00805E06">
        <w:rPr>
          <w:i/>
          <w:sz w:val="20"/>
          <w:lang w:val="en-GB"/>
        </w:rPr>
        <w:t xml:space="preserve"> the development of inter-module connection</w:t>
      </w:r>
      <w:r w:rsidR="0087635A" w:rsidRPr="00805E06">
        <w:rPr>
          <w:i/>
          <w:sz w:val="20"/>
          <w:lang w:val="en-GB"/>
        </w:rPr>
        <w:t>s</w:t>
      </w:r>
      <w:r w:rsidR="004A3A66" w:rsidRPr="00805E06">
        <w:rPr>
          <w:i/>
          <w:sz w:val="20"/>
          <w:lang w:val="en-GB"/>
        </w:rPr>
        <w:t xml:space="preserve"> (IMC</w:t>
      </w:r>
      <w:r w:rsidR="0087635A" w:rsidRPr="00805E06">
        <w:rPr>
          <w:i/>
          <w:sz w:val="20"/>
          <w:lang w:val="en-GB"/>
        </w:rPr>
        <w:t>s</w:t>
      </w:r>
      <w:r w:rsidR="004A3A66" w:rsidRPr="00805E06">
        <w:rPr>
          <w:i/>
          <w:sz w:val="20"/>
          <w:lang w:val="en-GB"/>
        </w:rPr>
        <w:t>) for steel modular building systems (MBSs) has gained traction with many researchers and engineers being in pursuit of universally performant connection systems.</w:t>
      </w:r>
      <w:r w:rsidR="00CA46C9" w:rsidRPr="00805E06">
        <w:rPr>
          <w:i/>
          <w:sz w:val="20"/>
          <w:lang w:val="en-GB"/>
        </w:rPr>
        <w:t xml:space="preserve"> </w:t>
      </w:r>
      <w:r w:rsidR="00B27F5F" w:rsidRPr="00805E06">
        <w:rPr>
          <w:i/>
          <w:sz w:val="20"/>
          <w:lang w:val="en-GB"/>
        </w:rPr>
        <w:t xml:space="preserve">While numerous studies reviewed IMCs for hot-rolled steel MBSs, </w:t>
      </w:r>
      <w:r w:rsidR="009B1A03" w:rsidRPr="00805E06">
        <w:rPr>
          <w:i/>
          <w:sz w:val="20"/>
          <w:lang w:val="en-GB"/>
        </w:rPr>
        <w:t>most of them</w:t>
      </w:r>
      <w:r w:rsidR="00B27F5F" w:rsidRPr="00805E06">
        <w:rPr>
          <w:i/>
          <w:sz w:val="20"/>
          <w:lang w:val="en-GB"/>
        </w:rPr>
        <w:t xml:space="preserve"> focused on a limited number of connections and were inconsistent in naming conventions and classification methods, posing a challenge for the development of new and meaningful connections.</w:t>
      </w:r>
      <w:r w:rsidR="00AE49B4" w:rsidRPr="00805E06">
        <w:rPr>
          <w:i/>
          <w:sz w:val="20"/>
          <w:lang w:val="en-GB"/>
        </w:rPr>
        <w:t xml:space="preserve"> The present study aims to provide a harmonised overview of the existing literature by proposing a unified nomenclature and a systematic classification based on the method of joining.</w:t>
      </w:r>
      <w:r w:rsidR="00686BCF" w:rsidRPr="00805E06">
        <w:rPr>
          <w:i/>
          <w:sz w:val="20"/>
          <w:lang w:val="en-GB"/>
        </w:rPr>
        <w:t xml:space="preserve"> A</w:t>
      </w:r>
      <w:r w:rsidR="004A3A66" w:rsidRPr="00805E06">
        <w:rPr>
          <w:i/>
          <w:sz w:val="20"/>
          <w:lang w:val="en-GB"/>
        </w:rPr>
        <w:t xml:space="preserve"> multi-attribute ranking system</w:t>
      </w:r>
      <w:r w:rsidR="00686BCF" w:rsidRPr="00805E06">
        <w:rPr>
          <w:i/>
          <w:sz w:val="20"/>
          <w:lang w:val="en-GB"/>
        </w:rPr>
        <w:t xml:space="preserve"> was</w:t>
      </w:r>
      <w:r w:rsidR="004A3A66" w:rsidRPr="00805E06">
        <w:rPr>
          <w:i/>
          <w:sz w:val="20"/>
          <w:lang w:val="en-GB"/>
        </w:rPr>
        <w:t xml:space="preserve"> developed and employed</w:t>
      </w:r>
      <w:r w:rsidR="00686BCF" w:rsidRPr="00805E06">
        <w:rPr>
          <w:i/>
          <w:sz w:val="20"/>
          <w:lang w:val="en-GB"/>
        </w:rPr>
        <w:t xml:space="preserve"> to identify “must-have” features</w:t>
      </w:r>
      <w:r w:rsidR="00927772" w:rsidRPr="00805E06">
        <w:rPr>
          <w:i/>
          <w:sz w:val="20"/>
          <w:lang w:val="en-GB"/>
        </w:rPr>
        <w:t xml:space="preserve"> for the development of future designs</w:t>
      </w:r>
      <w:r w:rsidR="00686BCF" w:rsidRPr="00805E06">
        <w:rPr>
          <w:i/>
          <w:sz w:val="20"/>
          <w:lang w:val="en-GB"/>
        </w:rPr>
        <w:t xml:space="preserve"> and key areas of improvement </w:t>
      </w:r>
      <w:r w:rsidR="00B97B08" w:rsidRPr="00805E06">
        <w:rPr>
          <w:i/>
          <w:sz w:val="20"/>
          <w:lang w:val="en-GB"/>
        </w:rPr>
        <w:t>for</w:t>
      </w:r>
      <w:r w:rsidR="00686BCF" w:rsidRPr="00805E06">
        <w:rPr>
          <w:i/>
          <w:sz w:val="20"/>
          <w:lang w:val="en-GB"/>
        </w:rPr>
        <w:t xml:space="preserve"> </w:t>
      </w:r>
      <w:r w:rsidR="00F153E4" w:rsidRPr="00805E06">
        <w:rPr>
          <w:i/>
          <w:sz w:val="20"/>
          <w:lang w:val="en-GB"/>
        </w:rPr>
        <w:t xml:space="preserve">existing configurations, </w:t>
      </w:r>
      <w:r w:rsidR="004A3A66" w:rsidRPr="00805E06">
        <w:rPr>
          <w:i/>
          <w:sz w:val="20"/>
          <w:lang w:val="en-GB"/>
        </w:rPr>
        <w:t>serving as a useful decision-making tool for both researchers and practitioners concerned with this topic.</w:t>
      </w:r>
    </w:p>
    <w:p w14:paraId="2D97922F" w14:textId="77777777" w:rsidR="00D57824" w:rsidRPr="00805E06" w:rsidRDefault="00D57824" w:rsidP="00805E06">
      <w:pPr>
        <w:pStyle w:val="NormalWCCM"/>
        <w:ind w:firstLine="0"/>
        <w:rPr>
          <w:sz w:val="20"/>
          <w:lang w:val="en-GB"/>
        </w:rPr>
      </w:pPr>
    </w:p>
    <w:p w14:paraId="2ACFDA3C" w14:textId="22B1BEC5" w:rsidR="00D57824" w:rsidRPr="00805E06" w:rsidRDefault="00D57824" w:rsidP="00805E06">
      <w:pPr>
        <w:pStyle w:val="Heading1"/>
      </w:pPr>
      <w:r w:rsidRPr="00805E06">
        <w:t>INTRODUCTION</w:t>
      </w:r>
    </w:p>
    <w:p w14:paraId="457538C2" w14:textId="3FB1B28A" w:rsidR="00AA3BD8" w:rsidRPr="00805E06" w:rsidRDefault="00A93983" w:rsidP="00805E06">
      <w:pPr>
        <w:pStyle w:val="NormalWCCM"/>
        <w:rPr>
          <w:rFonts w:eastAsia="Calibri"/>
          <w:sz w:val="20"/>
          <w:szCs w:val="22"/>
          <w:lang w:val="en-GB"/>
        </w:rPr>
      </w:pPr>
      <w:r w:rsidRPr="00805E06">
        <w:rPr>
          <w:rFonts w:eastAsia="Calibri"/>
          <w:sz w:val="20"/>
          <w:szCs w:val="22"/>
          <w:lang w:val="en-GB"/>
        </w:rPr>
        <w:t>Modular Building Systems (MBS</w:t>
      </w:r>
      <w:r w:rsidR="00FE4014" w:rsidRPr="00805E06">
        <w:rPr>
          <w:rFonts w:eastAsia="Calibri"/>
          <w:sz w:val="20"/>
          <w:szCs w:val="22"/>
          <w:lang w:val="en-GB"/>
        </w:rPr>
        <w:t>s</w:t>
      </w:r>
      <w:r w:rsidRPr="00805E06">
        <w:rPr>
          <w:rFonts w:eastAsia="Calibri"/>
          <w:sz w:val="20"/>
          <w:szCs w:val="22"/>
          <w:lang w:val="en-GB"/>
        </w:rPr>
        <w:t>) are a Modern Method of Construction (MMC) which adopts principles of Offsite Manufacturing (OSM) and Offsite Construction (OSC), delivering ready-to-install, fully finished structural modules; MBS</w:t>
      </w:r>
      <w:r w:rsidR="00FE4014" w:rsidRPr="00805E06">
        <w:rPr>
          <w:rFonts w:eastAsia="Calibri"/>
          <w:sz w:val="20"/>
          <w:szCs w:val="22"/>
          <w:lang w:val="en-GB"/>
        </w:rPr>
        <w:t>s</w:t>
      </w:r>
      <w:r w:rsidRPr="00805E06">
        <w:rPr>
          <w:rFonts w:eastAsia="Calibri"/>
          <w:sz w:val="20"/>
          <w:szCs w:val="22"/>
          <w:lang w:val="en-GB"/>
        </w:rPr>
        <w:t xml:space="preserve"> enable reduced manufacturing costs due to standardisation and mass production, speed of onsite construction guaranteed by straight-forward assembly sequences, and superior end-products delivered by better quality control and improved accuracy of production lines </w:t>
      </w:r>
      <w:r w:rsidR="003B5177" w:rsidRPr="00805E06">
        <w:rPr>
          <w:rFonts w:eastAsia="Calibri"/>
          <w:sz w:val="20"/>
          <w:szCs w:val="22"/>
          <w:lang w:val="en-GB"/>
        </w:rPr>
        <w:fldChar w:fldCharType="begin"/>
      </w:r>
      <w:r w:rsidR="003B5177" w:rsidRPr="00805E06">
        <w:rPr>
          <w:rFonts w:eastAsia="Calibri"/>
          <w:sz w:val="20"/>
          <w:szCs w:val="22"/>
          <w:lang w:val="en-GB"/>
        </w:rPr>
        <w:instrText xml:space="preserve"> ADDIN ZOTERO_ITEM CSL_CITATION {"citationID":"KTh7IPLH","properties":{"formattedCitation":"[1]","plainCitation":"[1]","noteIndex":0},"citationItems":[{"id":829,"uris":["http://zotero.org/users/6361742/items/7KUMD62L"],"itemData":{"id":829,"type":"article-journal","container-title":"Construction Management and Economics","DOI":"10.1080/01446190601071821","ISSN":"0144-6193 1466-433X","issue":"6","note":"number: 6","page":"585-595","title":"Future opportunities for offsite in the UK","volume":"25","author":[{"family":"Goodier","given":"Chris"},{"family":"Gibb","given":"Alistair"}],"issued":{"date-parts":[["2007"]]}}}],"schema":"https://github.com/citation-style-language/schema/raw/master/csl-citation.json"} </w:instrText>
      </w:r>
      <w:r w:rsidR="003B5177" w:rsidRPr="00805E06">
        <w:rPr>
          <w:rFonts w:eastAsia="Calibri"/>
          <w:sz w:val="20"/>
          <w:szCs w:val="22"/>
          <w:lang w:val="en-GB"/>
        </w:rPr>
        <w:fldChar w:fldCharType="separate"/>
      </w:r>
      <w:r w:rsidR="003B5177" w:rsidRPr="00805E06">
        <w:rPr>
          <w:rFonts w:eastAsia="Calibri"/>
          <w:sz w:val="20"/>
        </w:rPr>
        <w:t>[1]</w:t>
      </w:r>
      <w:r w:rsidR="003B5177" w:rsidRPr="00805E06">
        <w:rPr>
          <w:rFonts w:eastAsia="Calibri"/>
          <w:sz w:val="20"/>
          <w:szCs w:val="22"/>
          <w:lang w:val="en-GB"/>
        </w:rPr>
        <w:fldChar w:fldCharType="end"/>
      </w:r>
      <w:r w:rsidRPr="00805E06">
        <w:rPr>
          <w:rFonts w:eastAsia="Calibri"/>
          <w:sz w:val="20"/>
          <w:szCs w:val="22"/>
          <w:lang w:val="en-GB"/>
        </w:rPr>
        <w:t>.</w:t>
      </w:r>
      <w:r w:rsidR="00866842" w:rsidRPr="00805E06">
        <w:rPr>
          <w:rFonts w:eastAsia="Calibri"/>
          <w:sz w:val="20"/>
          <w:szCs w:val="22"/>
          <w:lang w:val="en-GB"/>
        </w:rPr>
        <w:t xml:space="preserve"> </w:t>
      </w:r>
      <w:r w:rsidR="00FE4014" w:rsidRPr="00805E06">
        <w:rPr>
          <w:rFonts w:eastAsia="Calibri"/>
          <w:sz w:val="20"/>
          <w:szCs w:val="22"/>
          <w:lang w:val="en-GB"/>
        </w:rPr>
        <w:t>These</w:t>
      </w:r>
      <w:r w:rsidRPr="00805E06">
        <w:rPr>
          <w:rFonts w:eastAsia="Calibri"/>
          <w:sz w:val="20"/>
          <w:szCs w:val="22"/>
          <w:lang w:val="en-GB"/>
        </w:rPr>
        <w:t xml:space="preserve"> innate </w:t>
      </w:r>
      <w:r w:rsidR="00FE4014" w:rsidRPr="00805E06">
        <w:rPr>
          <w:rFonts w:eastAsia="Calibri"/>
          <w:sz w:val="20"/>
          <w:szCs w:val="22"/>
          <w:lang w:val="en-GB"/>
        </w:rPr>
        <w:t xml:space="preserve">advantages have bolstered the confidence </w:t>
      </w:r>
      <w:r w:rsidR="00A11E01" w:rsidRPr="00805E06">
        <w:rPr>
          <w:rFonts w:eastAsia="Calibri"/>
          <w:sz w:val="20"/>
          <w:szCs w:val="22"/>
          <w:lang w:val="en-GB"/>
        </w:rPr>
        <w:t>to adopt</w:t>
      </w:r>
      <w:r w:rsidR="00FE4014" w:rsidRPr="00805E06">
        <w:rPr>
          <w:rFonts w:eastAsia="Calibri"/>
          <w:sz w:val="20"/>
          <w:szCs w:val="22"/>
          <w:lang w:val="en-GB"/>
        </w:rPr>
        <w:t xml:space="preserve">  </w:t>
      </w:r>
      <w:r w:rsidR="00C6093F" w:rsidRPr="00805E06">
        <w:rPr>
          <w:rFonts w:eastAsia="Calibri"/>
          <w:sz w:val="20"/>
          <w:szCs w:val="22"/>
          <w:lang w:val="en-GB"/>
        </w:rPr>
        <w:t>steel MBSs</w:t>
      </w:r>
      <w:r w:rsidRPr="00805E06">
        <w:rPr>
          <w:rFonts w:eastAsia="Calibri"/>
          <w:sz w:val="20"/>
          <w:szCs w:val="22"/>
          <w:lang w:val="en-GB"/>
        </w:rPr>
        <w:t xml:space="preserve"> in the high-rise construction sector, where corner-supported </w:t>
      </w:r>
      <w:r w:rsidR="00D46E39" w:rsidRPr="00805E06">
        <w:rPr>
          <w:rFonts w:eastAsia="Calibri"/>
          <w:sz w:val="20"/>
          <w:szCs w:val="22"/>
          <w:lang w:val="en-GB"/>
        </w:rPr>
        <w:t>modules</w:t>
      </w:r>
      <w:r w:rsidRPr="00805E06">
        <w:rPr>
          <w:rFonts w:eastAsia="Calibri"/>
          <w:sz w:val="20"/>
          <w:szCs w:val="22"/>
          <w:lang w:val="en-GB"/>
        </w:rPr>
        <w:t xml:space="preserve"> </w:t>
      </w:r>
      <w:r w:rsidR="00AA3346" w:rsidRPr="00805E06">
        <w:rPr>
          <w:rFonts w:eastAsia="Calibri"/>
          <w:sz w:val="20"/>
          <w:szCs w:val="22"/>
          <w:lang w:val="en-GB"/>
        </w:rPr>
        <w:t>are typically</w:t>
      </w:r>
      <w:r w:rsidR="00CB0DE6" w:rsidRPr="00805E06">
        <w:rPr>
          <w:rFonts w:eastAsia="Calibri"/>
          <w:sz w:val="20"/>
          <w:szCs w:val="22"/>
          <w:lang w:val="en-GB"/>
        </w:rPr>
        <w:t xml:space="preserve"> preferred for</w:t>
      </w:r>
      <w:r w:rsidR="00881922" w:rsidRPr="00805E06">
        <w:rPr>
          <w:rFonts w:eastAsia="Calibri"/>
          <w:sz w:val="20"/>
          <w:szCs w:val="22"/>
          <w:lang w:val="en-GB"/>
        </w:rPr>
        <w:t xml:space="preserve"> the</w:t>
      </w:r>
      <w:r w:rsidR="00CB0DE6" w:rsidRPr="00805E06">
        <w:rPr>
          <w:rFonts w:eastAsia="Calibri"/>
          <w:sz w:val="20"/>
          <w:szCs w:val="22"/>
          <w:lang w:val="en-GB"/>
        </w:rPr>
        <w:t xml:space="preserve"> </w:t>
      </w:r>
      <w:r w:rsidR="00AA3346" w:rsidRPr="00805E06">
        <w:rPr>
          <w:rFonts w:eastAsia="Calibri"/>
          <w:sz w:val="20"/>
          <w:szCs w:val="22"/>
          <w:lang w:val="en-GB"/>
        </w:rPr>
        <w:t xml:space="preserve">high buckling resistance of hot-rolled steel </w:t>
      </w:r>
      <w:r w:rsidR="00D77A9B" w:rsidRPr="00805E06">
        <w:rPr>
          <w:rFonts w:eastAsia="Calibri"/>
          <w:sz w:val="20"/>
          <w:szCs w:val="22"/>
          <w:lang w:val="en-GB"/>
        </w:rPr>
        <w:t xml:space="preserve">SHS </w:t>
      </w:r>
      <w:r w:rsidR="00881922" w:rsidRPr="00805E06">
        <w:rPr>
          <w:rFonts w:eastAsia="Calibri"/>
          <w:sz w:val="20"/>
          <w:szCs w:val="22"/>
          <w:lang w:val="en-GB"/>
        </w:rPr>
        <w:t xml:space="preserve">columns </w:t>
      </w:r>
      <w:r w:rsidR="00987CFF" w:rsidRPr="00805E06">
        <w:rPr>
          <w:rFonts w:eastAsia="Calibri"/>
          <w:sz w:val="20"/>
          <w:szCs w:val="22"/>
          <w:lang w:val="en-GB"/>
        </w:rPr>
        <w:t>and</w:t>
      </w:r>
      <w:r w:rsidRPr="00805E06">
        <w:rPr>
          <w:rFonts w:eastAsia="Calibri"/>
          <w:sz w:val="20"/>
          <w:szCs w:val="22"/>
          <w:lang w:val="en-GB"/>
        </w:rPr>
        <w:t xml:space="preserve"> </w:t>
      </w:r>
      <w:r w:rsidR="0022426F" w:rsidRPr="00805E06">
        <w:rPr>
          <w:rFonts w:eastAsia="Calibri"/>
          <w:sz w:val="20"/>
          <w:szCs w:val="22"/>
          <w:lang w:val="en-GB"/>
        </w:rPr>
        <w:t xml:space="preserve">the </w:t>
      </w:r>
      <w:r w:rsidRPr="00805E06">
        <w:rPr>
          <w:rFonts w:eastAsia="Calibri"/>
          <w:sz w:val="20"/>
          <w:szCs w:val="22"/>
          <w:lang w:val="en-GB"/>
        </w:rPr>
        <w:t xml:space="preserve">planning freedom </w:t>
      </w:r>
      <w:r w:rsidR="0022426F" w:rsidRPr="00805E06">
        <w:rPr>
          <w:rFonts w:eastAsia="Calibri"/>
          <w:sz w:val="20"/>
          <w:szCs w:val="22"/>
          <w:lang w:val="en-GB"/>
        </w:rPr>
        <w:t>from</w:t>
      </w:r>
      <w:r w:rsidRPr="00805E06">
        <w:rPr>
          <w:rFonts w:eastAsia="Calibri"/>
          <w:sz w:val="20"/>
          <w:szCs w:val="22"/>
          <w:lang w:val="en-GB"/>
        </w:rPr>
        <w:t xml:space="preserve"> unobstructed walls </w:t>
      </w:r>
      <w:r w:rsidR="003B5177" w:rsidRPr="00805E06">
        <w:rPr>
          <w:rFonts w:eastAsia="Calibri"/>
          <w:sz w:val="20"/>
          <w:szCs w:val="22"/>
          <w:lang w:val="en-GB"/>
        </w:rPr>
        <w:fldChar w:fldCharType="begin"/>
      </w:r>
      <w:r w:rsidR="003B5177" w:rsidRPr="00805E06">
        <w:rPr>
          <w:rFonts w:eastAsia="Calibri"/>
          <w:sz w:val="20"/>
          <w:szCs w:val="22"/>
          <w:lang w:val="en-GB"/>
        </w:rPr>
        <w:instrText xml:space="preserve"> ADDIN ZOTERO_ITEM CSL_CITATION {"citationID":"WQLJRDbv","properties":{"formattedCitation":"[2]","plainCitation":"[2]","noteIndex":0},"citationItems":[{"id":1145,"uris":["http://zotero.org/users/6361742/items/BAX8YXFQ"],"itemData":{"id":1145,"type":"book","event-place":"Oxon","ISBN":"978-0-203-87078-5","publisher":"CRC Press","publisher-place":"Oxon","title":"Design in Modular Construction","author":[{"family":"Lawson","given":"R. M."},{"family":"Ogden","given":"R. G."},{"family":"Goodier","given":"Chris"}],"issued":{"date-parts":[["2014"]]}}}],"schema":"https://github.com/citation-style-language/schema/raw/master/csl-citation.json"} </w:instrText>
      </w:r>
      <w:r w:rsidR="003B5177" w:rsidRPr="00805E06">
        <w:rPr>
          <w:rFonts w:eastAsia="Calibri"/>
          <w:sz w:val="20"/>
          <w:szCs w:val="22"/>
          <w:lang w:val="en-GB"/>
        </w:rPr>
        <w:fldChar w:fldCharType="separate"/>
      </w:r>
      <w:r w:rsidR="003B5177" w:rsidRPr="00805E06">
        <w:rPr>
          <w:rFonts w:eastAsia="Calibri"/>
          <w:sz w:val="20"/>
        </w:rPr>
        <w:t>[2]</w:t>
      </w:r>
      <w:r w:rsidR="003B5177" w:rsidRPr="00805E06">
        <w:rPr>
          <w:rFonts w:eastAsia="Calibri"/>
          <w:sz w:val="20"/>
          <w:szCs w:val="22"/>
          <w:lang w:val="en-GB"/>
        </w:rPr>
        <w:fldChar w:fldCharType="end"/>
      </w:r>
      <w:r w:rsidRPr="00805E06">
        <w:rPr>
          <w:rFonts w:eastAsia="Calibri"/>
          <w:sz w:val="20"/>
          <w:szCs w:val="22"/>
          <w:lang w:val="en-GB"/>
        </w:rPr>
        <w:t>.</w:t>
      </w:r>
    </w:p>
    <w:p w14:paraId="3513395A" w14:textId="19DEF826" w:rsidR="00341E4B" w:rsidRPr="00805E06" w:rsidRDefault="00694BFF" w:rsidP="00805E06">
      <w:pPr>
        <w:rPr>
          <w:szCs w:val="24"/>
        </w:rPr>
      </w:pPr>
      <w:r w:rsidRPr="00805E06">
        <w:t xml:space="preserve">To date, </w:t>
      </w:r>
      <w:r w:rsidR="009337E0" w:rsidRPr="00805E06">
        <w:t xml:space="preserve">several </w:t>
      </w:r>
      <w:r w:rsidRPr="00805E06">
        <w:t>studies</w:t>
      </w:r>
      <w:r w:rsidR="009D7621" w:rsidRPr="00805E06">
        <w:rPr>
          <w:szCs w:val="20"/>
        </w:rPr>
        <w:t xml:space="preserve"> have</w:t>
      </w:r>
      <w:r w:rsidRPr="00805E06">
        <w:rPr>
          <w:szCs w:val="20"/>
        </w:rPr>
        <w:t xml:space="preserve"> </w:t>
      </w:r>
      <w:r w:rsidR="000625AB" w:rsidRPr="00805E06">
        <w:t>investigated the structural behaviour of</w:t>
      </w:r>
      <w:r w:rsidR="00C6093F" w:rsidRPr="00805E06">
        <w:t xml:space="preserve"> multi-storey and high-rise steel </w:t>
      </w:r>
      <w:r w:rsidR="000625AB" w:rsidRPr="00805E06">
        <w:t>MBSs</w:t>
      </w:r>
      <w:r w:rsidRPr="00805E06">
        <w:rPr>
          <w:szCs w:val="20"/>
        </w:rPr>
        <w:t xml:space="preserve"> </w:t>
      </w:r>
      <w:r w:rsidR="00162B08" w:rsidRPr="00805E06">
        <w:rPr>
          <w:szCs w:val="20"/>
        </w:rPr>
        <w:fldChar w:fldCharType="begin"/>
      </w:r>
      <w:r w:rsidR="00BD56FA" w:rsidRPr="00805E06">
        <w:instrText xml:space="preserve"> ADDIN ZOTERO_ITEM CSL_CITATION {"citationID":"J2vEzo9e","properties":{"unsorted":true,"formattedCitation":"[3\\uc0\\u8211{}7]","plainCitation":"[3–7]","noteIndex":0},"citationItems":[{"id":1091,"uris":["http://zotero.org/users/6361742/items/8RKX9Q3W"],"itemData":{"id":1091,"type":"article-journal","container-title":"Journal of Building Engineering","DOI":"10.1016/j.jobe.2017.12.008","ISSN":"23527102","page":"45-56","title":"Structural response of modular buildings – An overview","volume":"16","author":[{"family":"Lacey","given":"Andrew William"},{"family":"Chen","given":"Wensu"},{"family":"Hao","given":"Hong"},{"family":"Bi","given":"Kaiming"}],"issued":{"date-parts":[["2018"]]}}},{"id":737,"uris":["http://zotero.org/users/6361742/items/GSE82IZA"],"itemData":{"id":737,"type":"article-journal","container-title":"Engineering Structures","DOI":"10.1016/j.engstruct.2019.01.061","ISSN":"01410296","page":"883-893","title":"New advancements, challenges and opportunities of multi-storey modular buildings – A state-of-the-art review","volume":"183","author":[{"family":"Ferdous","given":"Wahid"},{"family":"Bai","given":"Yu"},{"family":"Ngo","given":"Tuan Duc"},{"family":"Manalo","given":"Allan"},{"family":"Mendis","given":"Priyan"}],"issued":{"date-parts":[["2019"]]}}},{"id":1702,"uris":["http://zotero.org/users/6361742/items/XV2G9UFN"],"itemData":{"id":1702,"type":"article-journal","container-title":"Structures","DOI":"10.1016/j.istruc.2020.09.070","ISSN":"23520124","page":"1265-1290","title":"A review on modular construction for high-rise buildings","volume":"28","author":[{"family":"Thai","given":"Huu-Tai"},{"family":"Ngo","given":"Tuan"},{"family":"Uy","given":"Brian"}],"issued":{"date-parts":[["2020"]]}}},{"id":1916,"uris":["http://zotero.org/users/6361742/items/5I7G6IS9"],"itemData":{"id":1916,"type":"article-journal","container-title":"Journal of Building Engineering","DOI":"10.1016/j.jobe.2020.101844","ISSN":"23527102","title":"State-of-the-art review and investigation of structural stability in multi-story modular buildings","volume":"33","author":[{"family":"Ye","given":"Zhihang"},{"family":"Giriunas","given":"Kevin"},{"family":"Sezen","given":"Halil"},{"family":"Wu","given":"Gang"},{"family":"Feng","given":"De-Cheng"}],"issued":{"date-parts":[["2021"]]}}},{"id":2419,"uris":["http://zotero.org/users/6361742/items/TAWAGV5J"],"itemData":{"id":2419,"type":"article-journal","abstract":"Recently, modular building construction has gained massive momentum as it continues to help many cities around the globe to tackle the ongoing housing crisis and the pressing demand for healthcare facilities during the pandemic. As a relatively new structural solution, there is a need to study modular buildings’ optimal design. In this regard, previous studies focused only on employing optimisation techniques at the member level to enhance the structural capacity of steel beams in modular building systems (MBS). This paper explores the applicability and effectiveness of an optimality criteria (OC)-based minimum-weight design method in reducing self-weight of MBS while maintaining their overall lateral stiffness measured by natural frequency. This is achieved by pursuing an innovative optimisation investigation involving a three-storey, standalone MBS with hinged inter-module joints, together with a comparative moment-resisting frame (MRF) benchmark structure with two different beam-column connection rigidities. Continuous-valued sizing optimisation of two structural systems under a single frequency constraint is achieved through a novel, numerically stable, iterative OC algorithm. The latter is developed from frequency-related OC formulated rigorously through the Lagrange multiplier approach. The discrete minimum-weight design is supported by a mapping strategy designed to round the continuous optimum to the most economical standard steel sections. Pertinent numerical results show that the proposed method can achieve significant steel savings for the adopted MBS without compromising its modal stiffnesses. Further, it is found that the MRF structure with semi-rigid connections can meet the same target frequencies with slightly smaller steel tonnages. It is envisioned that this study will pave the way towards achieving more resilient and cost-effective modular units and tall modular buildings that further support the building industry in meeting its goals of construction efficiency and sustainability.","container-title":"Engineering Structures","DOI":"10.1016/j.engstruct.2021.113472","ISSN":"01410296","journalAbbreviation":"Engineering Structures","language":"en","page":"113472","source":"DOI.org (Crossref)","title":"Optimality criteria-based minimum-weight design method for modular building systems subjected to generalised stiffness constraints: A comparative study","title-short":"Optimality criteria-based minimum-weight design method for modular building systems subjected to generalised stiffness constraints","volume":"251","author":[{"family":"Wang","given":"Zixiao"},{"family":"Tsavdaridis","given":"Konstantinos Daniel"}],"issued":{"date-parts":[["2022",1]]}}}],"schema":"https://github.com/citation-style-language/schema/raw/master/csl-citation.json"} </w:instrText>
      </w:r>
      <w:r w:rsidR="00162B08" w:rsidRPr="00805E06">
        <w:rPr>
          <w:szCs w:val="20"/>
        </w:rPr>
        <w:fldChar w:fldCharType="separate"/>
      </w:r>
      <w:r w:rsidR="00BD56FA" w:rsidRPr="00805E06">
        <w:rPr>
          <w:szCs w:val="24"/>
        </w:rPr>
        <w:t>[3–7]</w:t>
      </w:r>
      <w:r w:rsidR="00162B08" w:rsidRPr="00805E06">
        <w:rPr>
          <w:szCs w:val="20"/>
        </w:rPr>
        <w:fldChar w:fldCharType="end"/>
      </w:r>
      <w:r w:rsidR="000625AB" w:rsidRPr="00805E06">
        <w:t>, reaching a c</w:t>
      </w:r>
      <w:r w:rsidRPr="00805E06">
        <w:t xml:space="preserve">onsensus that </w:t>
      </w:r>
      <w:r w:rsidR="00FD1769" w:rsidRPr="00805E06">
        <w:t>inter-module connections (</w:t>
      </w:r>
      <w:r w:rsidRPr="00805E06">
        <w:t>IMC</w:t>
      </w:r>
      <w:r w:rsidR="00FD1769" w:rsidRPr="00805E06">
        <w:t>s)</w:t>
      </w:r>
      <w:r w:rsidRPr="00805E06">
        <w:t xml:space="preserve"> a</w:t>
      </w:r>
      <w:r w:rsidR="009D7621" w:rsidRPr="00805E06">
        <w:t>re</w:t>
      </w:r>
      <w:r w:rsidRPr="00805E06">
        <w:t xml:space="preserve"> paramount in the structural </w:t>
      </w:r>
      <w:r w:rsidR="000625AB" w:rsidRPr="00805E06">
        <w:t>performance</w:t>
      </w:r>
      <w:r w:rsidRPr="00805E06">
        <w:t xml:space="preserve"> of steel MBSs</w:t>
      </w:r>
      <w:r w:rsidR="00325435" w:rsidRPr="00805E06">
        <w:t>.</w:t>
      </w:r>
      <w:r w:rsidR="00710CE3" w:rsidRPr="00805E06">
        <w:t xml:space="preserve"> </w:t>
      </w:r>
      <w:r w:rsidR="00E53185" w:rsidRPr="00805E06">
        <w:t>In the past decade, the development of IMCs for hot-rolled steel MBSs has gained traction</w:t>
      </w:r>
      <w:r w:rsidR="00BF49E2" w:rsidRPr="00805E06">
        <w:t>, putting</w:t>
      </w:r>
      <w:r w:rsidR="00E53185" w:rsidRPr="00805E06">
        <w:t xml:space="preserve"> researchers and engineers in pursuit of universally performant connection systems. </w:t>
      </w:r>
      <w:r w:rsidR="00683A88" w:rsidRPr="00805E06">
        <w:t>This led to</w:t>
      </w:r>
      <w:r w:rsidR="00683A88" w:rsidRPr="00805E06">
        <w:rPr>
          <w:szCs w:val="24"/>
        </w:rPr>
        <w:t xml:space="preserve"> </w:t>
      </w:r>
      <w:r w:rsidR="00AA35F5" w:rsidRPr="00805E06">
        <w:rPr>
          <w:szCs w:val="24"/>
        </w:rPr>
        <w:t>the development of a</w:t>
      </w:r>
      <w:r w:rsidR="00D87CC6" w:rsidRPr="00805E06">
        <w:rPr>
          <w:szCs w:val="24"/>
        </w:rPr>
        <w:t xml:space="preserve"> </w:t>
      </w:r>
      <w:r w:rsidR="00683A88" w:rsidRPr="00805E06">
        <w:rPr>
          <w:szCs w:val="24"/>
        </w:rPr>
        <w:t>large and growing volume of</w:t>
      </w:r>
      <w:r w:rsidR="00230946" w:rsidRPr="00805E06">
        <w:rPr>
          <w:szCs w:val="24"/>
        </w:rPr>
        <w:t xml:space="preserve"> proposed</w:t>
      </w:r>
      <w:r w:rsidR="001D0E20" w:rsidRPr="00805E06">
        <w:rPr>
          <w:szCs w:val="24"/>
        </w:rPr>
        <w:t xml:space="preserve"> </w:t>
      </w:r>
      <w:r w:rsidR="00683A88" w:rsidRPr="00805E06">
        <w:rPr>
          <w:szCs w:val="24"/>
        </w:rPr>
        <w:t>IMCs</w:t>
      </w:r>
      <w:r w:rsidR="00062F58" w:rsidRPr="00805E06">
        <w:rPr>
          <w:szCs w:val="24"/>
        </w:rPr>
        <w:t xml:space="preserve"> which introduce</w:t>
      </w:r>
      <w:r w:rsidR="009E6A89" w:rsidRPr="00805E06">
        <w:rPr>
          <w:szCs w:val="24"/>
        </w:rPr>
        <w:t>d</w:t>
      </w:r>
      <w:r w:rsidR="00683A88" w:rsidRPr="00805E06">
        <w:rPr>
          <w:szCs w:val="24"/>
        </w:rPr>
        <w:t xml:space="preserve"> a pressing need </w:t>
      </w:r>
      <w:r w:rsidR="00062F58" w:rsidRPr="00805E06">
        <w:rPr>
          <w:szCs w:val="24"/>
        </w:rPr>
        <w:t xml:space="preserve">for </w:t>
      </w:r>
      <w:r w:rsidR="009C4C28" w:rsidRPr="00805E06">
        <w:rPr>
          <w:szCs w:val="24"/>
        </w:rPr>
        <w:t>harmonisation of the literature</w:t>
      </w:r>
      <w:r w:rsidR="002635D9" w:rsidRPr="00805E06">
        <w:rPr>
          <w:szCs w:val="24"/>
        </w:rPr>
        <w:t xml:space="preserve"> to</w:t>
      </w:r>
      <w:r w:rsidR="00683A88" w:rsidRPr="00805E06">
        <w:rPr>
          <w:szCs w:val="24"/>
        </w:rPr>
        <w:t xml:space="preserve"> promote a well-structured development of future designs. </w:t>
      </w:r>
      <w:r w:rsidR="00020433" w:rsidRPr="00805E06">
        <w:rPr>
          <w:szCs w:val="24"/>
        </w:rPr>
        <w:t xml:space="preserve">While </w:t>
      </w:r>
      <w:r w:rsidR="00371DD6" w:rsidRPr="00805E06">
        <w:rPr>
          <w:szCs w:val="24"/>
        </w:rPr>
        <w:t xml:space="preserve">numerous studies </w:t>
      </w:r>
      <w:r w:rsidR="00020433" w:rsidRPr="00805E06">
        <w:rPr>
          <w:szCs w:val="24"/>
        </w:rPr>
        <w:t>reviewed</w:t>
      </w:r>
      <w:r w:rsidR="00371DD6" w:rsidRPr="00805E06">
        <w:rPr>
          <w:szCs w:val="24"/>
        </w:rPr>
        <w:t xml:space="preserve"> IMCs for hot-rolled steel MBSs</w:t>
      </w:r>
      <w:r w:rsidR="003D7916" w:rsidRPr="00805E06">
        <w:rPr>
          <w:szCs w:val="24"/>
        </w:rPr>
        <w:t xml:space="preserve">, even the most noteworthy of them </w:t>
      </w:r>
      <w:r w:rsidR="00211288" w:rsidRPr="00805E06">
        <w:rPr>
          <w:szCs w:val="24"/>
        </w:rPr>
        <w:fldChar w:fldCharType="begin"/>
      </w:r>
      <w:r w:rsidR="00BD56FA" w:rsidRPr="00805E06">
        <w:rPr>
          <w:szCs w:val="24"/>
        </w:rPr>
        <w:instrText xml:space="preserve"> ADDIN ZOTERO_ITEM CSL_CITATION {"citationID":"XslNHgwO","properties":{"formattedCitation":"[8\\uc0\\u8211{}12]","plainCitation":"[8–12]","noteIndex":0},"citationItems":[{"id":602,"uris":["http://zotero.org/users/6361742/items/CL9AQT64"],"itemData":{"id":602,"type":"article-journal","container-title":"Thin-Walled Structures","DOI":"10.1016/j.tws.2020.106924","ISSN":"0263-8231","page":"106924","title":"Seismic performance of mid-to-high rise modular steel construction - A critical review","volume":"155","author":[{"family":"Deng","given":"En-Feng"},{"family":"Zong","given":"Liang"},{"family":"Ding","given":"Yang"},{"family":"Zhang","given":"Zhe"},{"family":"Zhang","given":"Jun-Feng"},{"family":"Shi","given":"Feng-Wei"},{"family":"Cai","given":"Li-Ming"},{"family":"Gao","given":"Shu-Cai"}],"issued":{"date-parts":[["2020"]]}}},{"id":472,"uris":["http://zotero.org/users/6361742/items/BLGHH5KJ"],"itemData":{"id":472,"type":"article-journal","container-title":"Journal of Constructional Steel Research","DOI":"10.1016/j.jcsr.2021.106826","ISSN":"0143974X","title":"Exploration of the multidirectional stability and response of prefabricated volumetric modular steel structures","volume":"184","author":[{"family":"Chen","given":"Zhihua"},{"family":"Khan","given":"Kashan"},{"family":"Khan","given":"Arsalan"},{"family":"Javed","given":"Khadija"},{"family":"Liu","given":"Jiadi"}],"issued":{"date-parts":[["2021"]]}}},{"id":1094,"uris":["http://zotero.org/users/6361742/items/5IMJF9P9"],"itemData":{"id":1094,"type":"article-journal","container-title":"Journal of Building Engineering","DOI":"10.1016/j.jobe.2019.01.035","ISSN":"23527102","page":"207-219","title":"Review of bolted inter-module connections in modular steel buildings","volume":"23","author":[{"family":"Lacey","given":"Andrew William"},{"family":"Chen","given":"Wensu"},{"family":"Hao","given":"Hong"},{"family":"Bi","given":"Kaiming"}],"issued":{"date-parts":[["2019"]]}}},{"id":2355,"uris":["http://zotero.org/users/6361742/items/RXYZ4MXY"],"itemData":{"id":2355,"type":"chapter","abstract":"This paper is presenting various types of innovative material technology that can be achieved by 3D printing and their potential to advance the connection design in modular building systems (MBSs). Connections can embrace ﬂexibility, adaptability and resilience in the design of modular systems enabling dismantling, repair and reuse – towards faster transition to autonomous construction (e.g., with robotics). Rapid developments in additive manufacturing methods play a key role in the design such innovative mechanical systems.","container-title":"Industrializing Additive Manufacturing","event-place":"Cham","ISBN":"978-3-030-54333-4","language":"en","note":"DOI: 10.1007/978-3-030-54334-1_25","page":"357-373","publisher":"Springer International Publishing","publisher-place":"Cham","source":"DOI.org (Crossref)","title":"A Review of Optimised Additively Manufactured Steel Connections for Modular Building Systems","URL":"https://link.springer.com/10.1007/978-3-030-54334-1_25","editor":[{"family":"Meboldt","given":"Mirko"},{"family":"Klahn","given":"Christoph"}],"author":[{"family":"Li","given":"Zhengyao"},{"family":"Tsavdaridis","given":"Konstantinos Daniel"},{"family":"Gardner","given":"Leroy"}],"accessed":{"date-parts":[["2022",1,3]]},"issued":{"date-parts":[["2021"]]}}},{"id":1651,"uris":["http://zotero.org/users/6361742/items/GDPZTG2S"],"itemData":{"id":1651,"type":"article-journal","container-title":"Journal of Building Engineering","DOI":"10.1016/j.jobe.2019.101087","ISSN":"23527102","title":"Review of performance requirements for inter-module connections in multi-story modular buildings","volume":"28","author":[{"family":"Srisangeerthanan","given":"S."},{"family":"Hashemi","given":"M. Javad"},{"family":"Rajeev","given":"Pathmanathan"},{"family":"Gad","given":"Emad"},{"family":"Fernando","given":"Saman"}],"issued":{"date-parts":[["2020"]]}}}],"schema":"https://github.com/citation-style-language/schema/raw/master/csl-citation.json"} </w:instrText>
      </w:r>
      <w:r w:rsidR="00211288" w:rsidRPr="00805E06">
        <w:rPr>
          <w:szCs w:val="24"/>
        </w:rPr>
        <w:fldChar w:fldCharType="separate"/>
      </w:r>
      <w:r w:rsidR="00BD56FA" w:rsidRPr="00805E06">
        <w:rPr>
          <w:szCs w:val="24"/>
        </w:rPr>
        <w:t>[8–12]</w:t>
      </w:r>
      <w:r w:rsidR="00211288" w:rsidRPr="00805E06">
        <w:rPr>
          <w:szCs w:val="24"/>
        </w:rPr>
        <w:fldChar w:fldCharType="end"/>
      </w:r>
      <w:r w:rsidR="003D7916" w:rsidRPr="00805E06">
        <w:rPr>
          <w:szCs w:val="24"/>
        </w:rPr>
        <w:t xml:space="preserve"> </w:t>
      </w:r>
      <w:r w:rsidR="00371DD6" w:rsidRPr="00805E06">
        <w:rPr>
          <w:szCs w:val="24"/>
        </w:rPr>
        <w:t>focused on</w:t>
      </w:r>
      <w:r w:rsidR="00020433" w:rsidRPr="00805E06">
        <w:rPr>
          <w:szCs w:val="24"/>
        </w:rPr>
        <w:t xml:space="preserve"> a</w:t>
      </w:r>
      <w:r w:rsidR="00371DD6" w:rsidRPr="00805E06">
        <w:rPr>
          <w:szCs w:val="24"/>
        </w:rPr>
        <w:t xml:space="preserve"> limited number of connections</w:t>
      </w:r>
      <w:r w:rsidR="00FC2D04" w:rsidRPr="00805E06">
        <w:rPr>
          <w:szCs w:val="24"/>
        </w:rPr>
        <w:t xml:space="preserve"> and</w:t>
      </w:r>
      <w:r w:rsidR="00371DD6" w:rsidRPr="00805E06">
        <w:rPr>
          <w:szCs w:val="24"/>
        </w:rPr>
        <w:t xml:space="preserve"> </w:t>
      </w:r>
      <w:r w:rsidR="00461B04" w:rsidRPr="00805E06">
        <w:rPr>
          <w:szCs w:val="24"/>
        </w:rPr>
        <w:t>were in</w:t>
      </w:r>
      <w:r w:rsidR="00371DD6" w:rsidRPr="00805E06">
        <w:rPr>
          <w:szCs w:val="24"/>
        </w:rPr>
        <w:t>consisten</w:t>
      </w:r>
      <w:r w:rsidR="00461B04" w:rsidRPr="00805E06">
        <w:rPr>
          <w:szCs w:val="24"/>
        </w:rPr>
        <w:t>t</w:t>
      </w:r>
      <w:r w:rsidR="00371DD6" w:rsidRPr="00805E06">
        <w:rPr>
          <w:szCs w:val="24"/>
        </w:rPr>
        <w:t xml:space="preserve"> in n</w:t>
      </w:r>
      <w:r w:rsidR="00674A1B" w:rsidRPr="00805E06">
        <w:rPr>
          <w:szCs w:val="24"/>
        </w:rPr>
        <w:t xml:space="preserve">aming conventions </w:t>
      </w:r>
      <w:r w:rsidR="00371DD6" w:rsidRPr="00805E06">
        <w:rPr>
          <w:szCs w:val="24"/>
        </w:rPr>
        <w:t>and classification methods</w:t>
      </w:r>
      <w:r w:rsidR="00AD74E6" w:rsidRPr="00805E06">
        <w:rPr>
          <w:szCs w:val="24"/>
        </w:rPr>
        <w:t xml:space="preserve">, posing a challenge </w:t>
      </w:r>
      <w:r w:rsidR="00FC37B8" w:rsidRPr="00805E06">
        <w:rPr>
          <w:szCs w:val="24"/>
        </w:rPr>
        <w:t>for the development of new and meaningful connections</w:t>
      </w:r>
      <w:r w:rsidR="00371DD6" w:rsidRPr="00805E06">
        <w:rPr>
          <w:szCs w:val="24"/>
        </w:rPr>
        <w:t>.</w:t>
      </w:r>
    </w:p>
    <w:p w14:paraId="631B9DA0" w14:textId="131E829D" w:rsidR="00D92C87" w:rsidRPr="00805E06" w:rsidRDefault="00683A88" w:rsidP="00805E06">
      <w:pPr>
        <w:rPr>
          <w:szCs w:val="24"/>
        </w:rPr>
      </w:pPr>
      <w:r w:rsidRPr="00805E06">
        <w:rPr>
          <w:szCs w:val="24"/>
        </w:rPr>
        <w:t>The present study</w:t>
      </w:r>
      <w:r w:rsidR="0050312C" w:rsidRPr="00805E06">
        <w:rPr>
          <w:szCs w:val="24"/>
        </w:rPr>
        <w:t xml:space="preserve"> </w:t>
      </w:r>
      <w:r w:rsidR="007520AE" w:rsidRPr="00805E06">
        <w:rPr>
          <w:szCs w:val="24"/>
        </w:rPr>
        <w:t xml:space="preserve">aims to </w:t>
      </w:r>
      <w:r w:rsidR="0005424B" w:rsidRPr="00805E06">
        <w:rPr>
          <w:szCs w:val="24"/>
        </w:rPr>
        <w:t>provide a harmonised overview of the existing literature</w:t>
      </w:r>
      <w:r w:rsidR="0019486E" w:rsidRPr="00805E06">
        <w:rPr>
          <w:szCs w:val="24"/>
        </w:rPr>
        <w:t xml:space="preserve"> by</w:t>
      </w:r>
      <w:r w:rsidRPr="00805E06">
        <w:rPr>
          <w:szCs w:val="24"/>
        </w:rPr>
        <w:t xml:space="preserve"> propos</w:t>
      </w:r>
      <w:r w:rsidR="0019486E" w:rsidRPr="00805E06">
        <w:rPr>
          <w:szCs w:val="24"/>
        </w:rPr>
        <w:t>ing</w:t>
      </w:r>
      <w:r w:rsidRPr="00805E06">
        <w:rPr>
          <w:szCs w:val="24"/>
        </w:rPr>
        <w:t xml:space="preserve"> a</w:t>
      </w:r>
      <w:r w:rsidR="00981899" w:rsidRPr="00805E06">
        <w:rPr>
          <w:szCs w:val="24"/>
        </w:rPr>
        <w:t xml:space="preserve"> unified</w:t>
      </w:r>
      <w:r w:rsidRPr="00805E06">
        <w:rPr>
          <w:szCs w:val="24"/>
        </w:rPr>
        <w:t xml:space="preserve"> nomenclature and</w:t>
      </w:r>
      <w:r w:rsidR="00761BE8" w:rsidRPr="00805E06">
        <w:rPr>
          <w:szCs w:val="24"/>
        </w:rPr>
        <w:t xml:space="preserve"> a</w:t>
      </w:r>
      <w:r w:rsidRPr="00805E06">
        <w:rPr>
          <w:szCs w:val="24"/>
        </w:rPr>
        <w:t xml:space="preserve"> </w:t>
      </w:r>
      <w:r w:rsidR="00B84442" w:rsidRPr="00805E06">
        <w:rPr>
          <w:szCs w:val="24"/>
        </w:rPr>
        <w:t>systematic</w:t>
      </w:r>
      <w:r w:rsidRPr="00805E06">
        <w:rPr>
          <w:szCs w:val="24"/>
        </w:rPr>
        <w:t xml:space="preserve"> classification based on the method of joining. The main advantages of this classification stem from its consistency all-throughout based on joint typologies</w:t>
      </w:r>
      <w:r w:rsidR="009E5729" w:rsidRPr="00805E06">
        <w:rPr>
          <w:szCs w:val="24"/>
        </w:rPr>
        <w:t xml:space="preserve"> and</w:t>
      </w:r>
      <w:r w:rsidRPr="00805E06">
        <w:rPr>
          <w:szCs w:val="24"/>
        </w:rPr>
        <w:t xml:space="preserve"> the scalability </w:t>
      </w:r>
      <w:r w:rsidR="00B52B99" w:rsidRPr="00805E06">
        <w:rPr>
          <w:szCs w:val="24"/>
        </w:rPr>
        <w:t>which supports</w:t>
      </w:r>
      <w:r w:rsidRPr="00805E06">
        <w:rPr>
          <w:szCs w:val="24"/>
        </w:rPr>
        <w:t xml:space="preserve"> its adoption and further expansion as new connections are proposed. </w:t>
      </w:r>
      <w:r w:rsidR="003F6962" w:rsidRPr="00805E06">
        <w:rPr>
          <w:szCs w:val="24"/>
        </w:rPr>
        <w:t>Moreover</w:t>
      </w:r>
      <w:r w:rsidR="0088040A" w:rsidRPr="00805E06">
        <w:rPr>
          <w:szCs w:val="24"/>
        </w:rPr>
        <w:t xml:space="preserve">, a new multi-attribute ranking system </w:t>
      </w:r>
      <w:r w:rsidR="0052053A" w:rsidRPr="00805E06">
        <w:rPr>
          <w:szCs w:val="24"/>
        </w:rPr>
        <w:t xml:space="preserve">was developed and </w:t>
      </w:r>
      <w:r w:rsidR="005E1CF1" w:rsidRPr="00805E06">
        <w:rPr>
          <w:szCs w:val="24"/>
        </w:rPr>
        <w:t>employed to identify “must-have” features and key areas of improvement</w:t>
      </w:r>
      <w:r w:rsidR="00524A7C" w:rsidRPr="00805E06">
        <w:rPr>
          <w:szCs w:val="24"/>
        </w:rPr>
        <w:t xml:space="preserve"> </w:t>
      </w:r>
      <w:r w:rsidR="00B52B99" w:rsidRPr="00805E06">
        <w:rPr>
          <w:szCs w:val="24"/>
        </w:rPr>
        <w:t>for existing connections</w:t>
      </w:r>
      <w:r w:rsidR="00463D7B" w:rsidRPr="00805E06">
        <w:rPr>
          <w:szCs w:val="24"/>
        </w:rPr>
        <w:t>.</w:t>
      </w:r>
    </w:p>
    <w:p w14:paraId="48D670A5" w14:textId="62D010A6" w:rsidR="00D57824" w:rsidRPr="00805E06" w:rsidRDefault="00270CBC" w:rsidP="00805E06">
      <w:pPr>
        <w:pStyle w:val="Heading1"/>
      </w:pPr>
      <w:r w:rsidRPr="00805E06">
        <w:lastRenderedPageBreak/>
        <w:t>STATE-OF-THE-ART INTER-MODULE CONNECTIONS</w:t>
      </w:r>
    </w:p>
    <w:p w14:paraId="5E2D34F2" w14:textId="3150FF9F" w:rsidR="0093185A" w:rsidRPr="00805E06" w:rsidRDefault="00C32F06" w:rsidP="00805E06">
      <w:r w:rsidRPr="00805E06">
        <w:t xml:space="preserve">In the </w:t>
      </w:r>
      <w:r w:rsidR="00204F02" w:rsidRPr="00805E06">
        <w:t xml:space="preserve">present </w:t>
      </w:r>
      <w:r w:rsidRPr="00805E06">
        <w:t xml:space="preserve">section the wide and often tangled literature of IMCs for hot-rolled steel MBSs </w:t>
      </w:r>
      <w:r w:rsidR="00A87224" w:rsidRPr="00805E06">
        <w:t>was</w:t>
      </w:r>
      <w:r w:rsidRPr="00805E06">
        <w:t xml:space="preserve"> systematically re-organised, draw</w:t>
      </w:r>
      <w:r w:rsidR="00841174" w:rsidRPr="00805E06">
        <w:t>ing</w:t>
      </w:r>
      <w:r w:rsidRPr="00805E06">
        <w:t xml:space="preserve"> attention to the key features of these systems.</w:t>
      </w:r>
      <w:r w:rsidR="005C3144" w:rsidRPr="00805E06">
        <w:t xml:space="preserve"> IMCs were classified and labelled under three main categories, based on the main coupling method: locking devices (</w:t>
      </w:r>
      <w:r w:rsidR="005C3144" w:rsidRPr="00805E06">
        <w:rPr>
          <w:b/>
          <w:bCs/>
        </w:rPr>
        <w:t>LD01-07</w:t>
      </w:r>
      <w:r w:rsidR="005C3144" w:rsidRPr="00805E06">
        <w:t>), post-tensioned (</w:t>
      </w:r>
      <w:r w:rsidR="005C3144" w:rsidRPr="00805E06">
        <w:rPr>
          <w:b/>
          <w:bCs/>
        </w:rPr>
        <w:t>PT01-06</w:t>
      </w:r>
      <w:r w:rsidR="005C3144" w:rsidRPr="00805E06">
        <w:t>), and bolted joints (</w:t>
      </w:r>
      <w:r w:rsidR="005C3144" w:rsidRPr="00805E06">
        <w:rPr>
          <w:b/>
          <w:bCs/>
        </w:rPr>
        <w:t>CTC01-16, BTB01-12, FTF01-19</w:t>
      </w:r>
      <w:r w:rsidR="005C3144" w:rsidRPr="00805E06">
        <w:t>).</w:t>
      </w:r>
    </w:p>
    <w:p w14:paraId="67764439" w14:textId="131CBF02" w:rsidR="00014E62" w:rsidRPr="00805E06" w:rsidRDefault="00490419" w:rsidP="00805E06">
      <w:pPr>
        <w:pStyle w:val="Heading2"/>
      </w:pPr>
      <w:r w:rsidRPr="00805E06">
        <w:t>IMCs with locking devices</w:t>
      </w:r>
    </w:p>
    <w:p w14:paraId="70DA9455" w14:textId="02C97087" w:rsidR="000C1E9A" w:rsidRPr="00805E06" w:rsidRDefault="000C1E9A" w:rsidP="00805E06">
      <w:r w:rsidRPr="00805E06">
        <w:t>Seven innovative IMCs were identified in this category</w:t>
      </w:r>
      <w:r w:rsidR="0087129A" w:rsidRPr="00805E06">
        <w:t xml:space="preserve"> (</w:t>
      </w:r>
      <w:r w:rsidR="009572B9" w:rsidRPr="00805E06">
        <w:fldChar w:fldCharType="begin"/>
      </w:r>
      <w:r w:rsidR="009572B9" w:rsidRPr="00805E06">
        <w:instrText xml:space="preserve"> REF _Ref99032909 \h  \* MERGEFORMAT </w:instrText>
      </w:r>
      <w:r w:rsidR="009572B9" w:rsidRPr="00805E06">
        <w:fldChar w:fldCharType="separate"/>
      </w:r>
      <w:r w:rsidR="009572B9" w:rsidRPr="00805E06">
        <w:t xml:space="preserve">Table </w:t>
      </w:r>
      <w:r w:rsidR="009572B9" w:rsidRPr="00805E06">
        <w:rPr>
          <w:noProof/>
        </w:rPr>
        <w:t>1</w:t>
      </w:r>
      <w:r w:rsidR="009572B9" w:rsidRPr="00805E06">
        <w:fldChar w:fldCharType="end"/>
      </w:r>
      <w:r w:rsidR="0087129A" w:rsidRPr="00805E06">
        <w:t>)</w:t>
      </w:r>
      <w:r w:rsidRPr="00805E06">
        <w:rPr>
          <w:b/>
          <w:bCs/>
        </w:rPr>
        <w:t>.</w:t>
      </w:r>
      <w:r w:rsidRPr="00805E06">
        <w:t xml:space="preserve"> In general, these joints use</w:t>
      </w:r>
      <w:r w:rsidR="0087129A" w:rsidRPr="00805E06">
        <w:t>d</w:t>
      </w:r>
      <w:r w:rsidRPr="00805E06">
        <w:t xml:space="preserve"> either tool-driven or gravity-actioned mechanisms as showed in</w:t>
      </w:r>
      <w:r w:rsidR="009572B9" w:rsidRPr="00805E06">
        <w:t xml:space="preserve"> </w:t>
      </w:r>
      <w:r w:rsidR="009348BC" w:rsidRPr="00805E06">
        <w:fldChar w:fldCharType="begin"/>
      </w:r>
      <w:r w:rsidR="009348BC" w:rsidRPr="00805E06">
        <w:instrText xml:space="preserve"> REF _Ref99033789 \h  \* MERGEFORMAT </w:instrText>
      </w:r>
      <w:r w:rsidR="009348BC" w:rsidRPr="00805E06">
        <w:fldChar w:fldCharType="separate"/>
      </w:r>
      <w:r w:rsidR="009348BC" w:rsidRPr="00805E06">
        <w:t xml:space="preserve">Figure </w:t>
      </w:r>
      <w:r w:rsidR="009348BC" w:rsidRPr="00805E06">
        <w:rPr>
          <w:noProof/>
        </w:rPr>
        <w:t>1</w:t>
      </w:r>
      <w:r w:rsidR="009348BC" w:rsidRPr="00805E06">
        <w:fldChar w:fldCharType="end"/>
      </w:r>
      <w:r w:rsidRPr="00805E06">
        <w:t>.</w:t>
      </w:r>
    </w:p>
    <w:p w14:paraId="2D3CEA3C" w14:textId="14F2D478" w:rsidR="000C1E9A" w:rsidRPr="00805E06" w:rsidRDefault="000C1E9A" w:rsidP="00805E06"/>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
        <w:gridCol w:w="3275"/>
        <w:gridCol w:w="1135"/>
        <w:gridCol w:w="3874"/>
      </w:tblGrid>
      <w:tr w:rsidR="00D440F7" w:rsidRPr="00805E06" w14:paraId="51755226" w14:textId="04B014CF" w:rsidTr="008F1240">
        <w:trPr>
          <w:trHeight w:val="283"/>
          <w:jc w:val="center"/>
        </w:trPr>
        <w:tc>
          <w:tcPr>
            <w:tcW w:w="595" w:type="pct"/>
            <w:tcBorders>
              <w:top w:val="single" w:sz="4" w:space="0" w:color="auto"/>
              <w:bottom w:val="single" w:sz="12" w:space="0" w:color="auto"/>
            </w:tcBorders>
            <w:vAlign w:val="center"/>
          </w:tcPr>
          <w:p w14:paraId="32D86409" w14:textId="77777777" w:rsidR="00D440F7" w:rsidRPr="00805E06" w:rsidRDefault="00D440F7" w:rsidP="00805E06">
            <w:pPr>
              <w:ind w:firstLine="0"/>
              <w:jc w:val="left"/>
              <w:rPr>
                <w:b/>
                <w:sz w:val="20"/>
                <w:szCs w:val="20"/>
              </w:rPr>
            </w:pPr>
            <w:r w:rsidRPr="00805E06">
              <w:rPr>
                <w:b/>
                <w:sz w:val="20"/>
                <w:szCs w:val="20"/>
              </w:rPr>
              <w:t>ID code</w:t>
            </w:r>
          </w:p>
        </w:tc>
        <w:tc>
          <w:tcPr>
            <w:tcW w:w="1741" w:type="pct"/>
            <w:tcBorders>
              <w:top w:val="single" w:sz="4" w:space="0" w:color="auto"/>
              <w:bottom w:val="single" w:sz="12" w:space="0" w:color="auto"/>
            </w:tcBorders>
            <w:vAlign w:val="center"/>
          </w:tcPr>
          <w:p w14:paraId="328272A7" w14:textId="29048D88" w:rsidR="00D440F7" w:rsidRPr="00805E06" w:rsidRDefault="009942BA" w:rsidP="00805E06">
            <w:pPr>
              <w:ind w:firstLine="0"/>
              <w:jc w:val="left"/>
              <w:rPr>
                <w:b/>
                <w:sz w:val="20"/>
                <w:szCs w:val="20"/>
              </w:rPr>
            </w:pPr>
            <w:r w:rsidRPr="00805E06">
              <w:rPr>
                <w:b/>
                <w:sz w:val="20"/>
                <w:szCs w:val="20"/>
              </w:rPr>
              <w:t>Joint typology</w:t>
            </w:r>
          </w:p>
        </w:tc>
        <w:tc>
          <w:tcPr>
            <w:tcW w:w="603" w:type="pct"/>
            <w:tcBorders>
              <w:top w:val="single" w:sz="4" w:space="0" w:color="auto"/>
              <w:bottom w:val="single" w:sz="12" w:space="0" w:color="auto"/>
            </w:tcBorders>
            <w:vAlign w:val="center"/>
          </w:tcPr>
          <w:p w14:paraId="06C761C1" w14:textId="64D07BA8" w:rsidR="00D440F7" w:rsidRPr="00805E06" w:rsidRDefault="00D440F7" w:rsidP="00805E06">
            <w:pPr>
              <w:ind w:firstLine="0"/>
              <w:jc w:val="left"/>
              <w:rPr>
                <w:b/>
                <w:szCs w:val="20"/>
              </w:rPr>
            </w:pPr>
            <w:r w:rsidRPr="00805E06">
              <w:rPr>
                <w:b/>
                <w:sz w:val="20"/>
                <w:szCs w:val="20"/>
              </w:rPr>
              <w:t>ID code</w:t>
            </w:r>
          </w:p>
        </w:tc>
        <w:tc>
          <w:tcPr>
            <w:tcW w:w="2060" w:type="pct"/>
            <w:tcBorders>
              <w:top w:val="single" w:sz="4" w:space="0" w:color="auto"/>
              <w:bottom w:val="single" w:sz="12" w:space="0" w:color="auto"/>
            </w:tcBorders>
            <w:vAlign w:val="center"/>
          </w:tcPr>
          <w:p w14:paraId="721AEA51" w14:textId="24FBB013" w:rsidR="00D440F7" w:rsidRPr="00805E06" w:rsidRDefault="009942BA" w:rsidP="00805E06">
            <w:pPr>
              <w:ind w:firstLine="0"/>
              <w:jc w:val="left"/>
              <w:rPr>
                <w:b/>
                <w:szCs w:val="20"/>
              </w:rPr>
            </w:pPr>
            <w:r w:rsidRPr="00805E06">
              <w:rPr>
                <w:b/>
                <w:sz w:val="20"/>
                <w:szCs w:val="20"/>
              </w:rPr>
              <w:t>Joint typology</w:t>
            </w:r>
          </w:p>
        </w:tc>
      </w:tr>
      <w:tr w:rsidR="00D440F7" w:rsidRPr="00805E06" w14:paraId="613B34D2" w14:textId="5CAC712C" w:rsidTr="008F1240">
        <w:trPr>
          <w:trHeight w:val="283"/>
          <w:jc w:val="center"/>
        </w:trPr>
        <w:tc>
          <w:tcPr>
            <w:tcW w:w="595" w:type="pct"/>
            <w:tcBorders>
              <w:top w:val="single" w:sz="12" w:space="0" w:color="auto"/>
            </w:tcBorders>
            <w:vAlign w:val="center"/>
          </w:tcPr>
          <w:p w14:paraId="1CDD61B6" w14:textId="06CDA9A0" w:rsidR="00D440F7" w:rsidRPr="00805E06" w:rsidRDefault="00D440F7" w:rsidP="00805E06">
            <w:pPr>
              <w:ind w:firstLine="0"/>
              <w:jc w:val="left"/>
              <w:rPr>
                <w:sz w:val="20"/>
                <w:szCs w:val="20"/>
              </w:rPr>
            </w:pPr>
            <w:r w:rsidRPr="00805E06">
              <w:rPr>
                <w:sz w:val="20"/>
                <w:szCs w:val="20"/>
              </w:rPr>
              <w:t xml:space="preserve">LD01 </w:t>
            </w:r>
            <w:r w:rsidRPr="00805E06">
              <w:rPr>
                <w:szCs w:val="20"/>
              </w:rPr>
              <w:fldChar w:fldCharType="begin"/>
            </w:r>
            <w:r w:rsidRPr="00805E06">
              <w:rPr>
                <w:sz w:val="20"/>
                <w:szCs w:val="20"/>
              </w:rPr>
              <w:instrText xml:space="preserve"> ADDIN ZOTERO_ITEM CSL_CITATION {"citationID":"RmsB7bzv","properties":{"formattedCitation":"[13]","plainCitation":"[13]","noteIndex":0},"citationItems":[{"id":410,"uris":["http://zotero.org/users/6361742/items/2FHUNF6G"],"itemData":{"id":410,"type":"report","event-place":"London","note":"issue: BS ISO 3874:2017","number":"BS ISO 3874:2017","publisher":"BSI","publisher-place":"London","title":"Series 1 freight containers - Handling and securing","author":[{"literal":"BSI"}],"issued":{"date-parts":[["2017"]]}}}],"schema":"https://github.com/citation-style-language/schema/raw/master/csl-citation.json"} </w:instrText>
            </w:r>
            <w:r w:rsidRPr="00805E06">
              <w:rPr>
                <w:szCs w:val="20"/>
              </w:rPr>
              <w:fldChar w:fldCharType="separate"/>
            </w:r>
            <w:r w:rsidRPr="00805E06">
              <w:rPr>
                <w:sz w:val="20"/>
              </w:rPr>
              <w:t>[13]</w:t>
            </w:r>
            <w:r w:rsidRPr="00805E06">
              <w:rPr>
                <w:szCs w:val="20"/>
              </w:rPr>
              <w:fldChar w:fldCharType="end"/>
            </w:r>
          </w:p>
        </w:tc>
        <w:tc>
          <w:tcPr>
            <w:tcW w:w="1741" w:type="pct"/>
            <w:tcBorders>
              <w:top w:val="single" w:sz="12" w:space="0" w:color="auto"/>
            </w:tcBorders>
            <w:vAlign w:val="center"/>
          </w:tcPr>
          <w:p w14:paraId="73FA37CA" w14:textId="77777777" w:rsidR="00D440F7" w:rsidRPr="00805E06" w:rsidRDefault="00D440F7" w:rsidP="00805E06">
            <w:pPr>
              <w:ind w:firstLine="0"/>
              <w:jc w:val="left"/>
              <w:rPr>
                <w:sz w:val="20"/>
                <w:szCs w:val="20"/>
              </w:rPr>
            </w:pPr>
            <w:proofErr w:type="spellStart"/>
            <w:r w:rsidRPr="00805E06">
              <w:rPr>
                <w:sz w:val="20"/>
                <w:szCs w:val="20"/>
              </w:rPr>
              <w:t>Twistlock</w:t>
            </w:r>
            <w:proofErr w:type="spellEnd"/>
          </w:p>
        </w:tc>
        <w:tc>
          <w:tcPr>
            <w:tcW w:w="603" w:type="pct"/>
            <w:tcBorders>
              <w:top w:val="single" w:sz="12" w:space="0" w:color="auto"/>
            </w:tcBorders>
            <w:vAlign w:val="center"/>
          </w:tcPr>
          <w:p w14:paraId="7C9073FC" w14:textId="7E0EFAC8" w:rsidR="00D440F7" w:rsidRPr="00805E06" w:rsidRDefault="00D440F7" w:rsidP="00805E06">
            <w:pPr>
              <w:ind w:firstLine="0"/>
              <w:jc w:val="left"/>
              <w:rPr>
                <w:szCs w:val="20"/>
              </w:rPr>
            </w:pPr>
            <w:r w:rsidRPr="00805E06">
              <w:rPr>
                <w:sz w:val="20"/>
                <w:szCs w:val="20"/>
              </w:rPr>
              <w:t xml:space="preserve">LD05 </w:t>
            </w:r>
            <w:r w:rsidRPr="00805E06">
              <w:rPr>
                <w:szCs w:val="20"/>
              </w:rPr>
              <w:fldChar w:fldCharType="begin"/>
            </w:r>
            <w:r w:rsidR="00514AFF" w:rsidRPr="00805E06">
              <w:rPr>
                <w:sz w:val="20"/>
                <w:szCs w:val="20"/>
              </w:rPr>
              <w:instrText xml:space="preserve"> ADDIN ZOTERO_ITEM CSL_CITATION {"citationID":"ausvVfBT","properties":{"formattedCitation":"[14]","plainCitation":"[14]","noteIndex":0},"citationItems":[{"id":1654,"uris":["http://zotero.org/users/6361742/items/M65K8WRI"],"itemData":{"id":1654,"type":"article-journal","collection-title":"Lecture Notes in Civil Engineering","container-title":"Icsecm 2019","DOI":"https://doi.org/10.1007/978-981-15-7222-7_26","page":"303-312","title":"Fully-Modular Buildings Through a Proposed Inter-module Connection","author":[{"family":"Srisangeerthanan","given":"S."},{"family":"Hashemi","given":"M. J."},{"family":"Rajeev","given":"P."},{"family":"Gad","given":"E."},{"family":"Fernando","given":"S."}],"issued":{"date-parts":[["2021"]]}}}],"schema":"https://github.com/citation-style-language/schema/raw/master/csl-citation.json"} </w:instrText>
            </w:r>
            <w:r w:rsidRPr="00805E06">
              <w:rPr>
                <w:szCs w:val="20"/>
              </w:rPr>
              <w:fldChar w:fldCharType="separate"/>
            </w:r>
            <w:r w:rsidR="00514AFF" w:rsidRPr="00805E06">
              <w:rPr>
                <w:sz w:val="20"/>
              </w:rPr>
              <w:t>[14]</w:t>
            </w:r>
            <w:r w:rsidRPr="00805E06">
              <w:rPr>
                <w:szCs w:val="20"/>
              </w:rPr>
              <w:fldChar w:fldCharType="end"/>
            </w:r>
          </w:p>
        </w:tc>
        <w:tc>
          <w:tcPr>
            <w:tcW w:w="2060" w:type="pct"/>
            <w:tcBorders>
              <w:top w:val="single" w:sz="12" w:space="0" w:color="auto"/>
            </w:tcBorders>
            <w:vAlign w:val="center"/>
          </w:tcPr>
          <w:p w14:paraId="5E7E7F6C" w14:textId="4BF82B0B" w:rsidR="00D440F7" w:rsidRPr="00805E06" w:rsidRDefault="00D440F7" w:rsidP="00805E06">
            <w:pPr>
              <w:ind w:firstLine="0"/>
              <w:jc w:val="left"/>
              <w:rPr>
                <w:szCs w:val="20"/>
              </w:rPr>
            </w:pPr>
            <w:r w:rsidRPr="00805E06">
              <w:rPr>
                <w:sz w:val="20"/>
                <w:szCs w:val="20"/>
              </w:rPr>
              <w:t>Torque-activated pin device</w:t>
            </w:r>
          </w:p>
        </w:tc>
      </w:tr>
      <w:tr w:rsidR="00D440F7" w:rsidRPr="00805E06" w14:paraId="212C527B" w14:textId="08060F59" w:rsidTr="008F1240">
        <w:trPr>
          <w:trHeight w:val="283"/>
          <w:jc w:val="center"/>
        </w:trPr>
        <w:tc>
          <w:tcPr>
            <w:tcW w:w="595" w:type="pct"/>
            <w:vAlign w:val="center"/>
          </w:tcPr>
          <w:p w14:paraId="3766409E" w14:textId="6E3B08A3" w:rsidR="00D440F7" w:rsidRPr="00805E06" w:rsidRDefault="00D440F7" w:rsidP="00805E06">
            <w:pPr>
              <w:ind w:firstLine="0"/>
              <w:jc w:val="left"/>
              <w:rPr>
                <w:sz w:val="20"/>
                <w:szCs w:val="20"/>
              </w:rPr>
            </w:pPr>
            <w:r w:rsidRPr="00805E06">
              <w:rPr>
                <w:sz w:val="20"/>
                <w:szCs w:val="20"/>
              </w:rPr>
              <w:t xml:space="preserve">LD02 </w:t>
            </w:r>
            <w:r w:rsidRPr="00805E06">
              <w:rPr>
                <w:szCs w:val="20"/>
              </w:rPr>
              <w:fldChar w:fldCharType="begin"/>
            </w:r>
            <w:r w:rsidR="00514AFF" w:rsidRPr="00805E06">
              <w:rPr>
                <w:sz w:val="20"/>
                <w:szCs w:val="20"/>
              </w:rPr>
              <w:instrText xml:space="preserve"> ADDIN ZOTERO_ITEM CSL_CITATION {"citationID":"yKhrPCx3","properties":{"formattedCitation":"[15]","plainCitation":"[15]","noteIndex":0},"citationItems":[{"id":1588,"uris":["http://zotero.org/users/6361742/items/G7DW6BRF"],"itemData":{"id":1588,"type":"article-journal","container-title":"Automation in Construction","DOI":"10.1016/j.autcon.2017.10.023","ISSN":"09265805","page":"263-272","title":"Interlocking system for enhancing the integrity of multi-storey modular buildings","volume":"85","author":[{"family":"Sharafi","given":"Pezhman"},{"family":"Mortazavi","given":"Mina"},{"family":"Samali","given":"Bijan"},{"family":"Ronagh","given":"Hamid"}],"issued":{"date-parts":[["2018"]]}}}],"schema":"https://github.com/citation-style-language/schema/raw/master/csl-citation.json"} </w:instrText>
            </w:r>
            <w:r w:rsidRPr="00805E06">
              <w:rPr>
                <w:szCs w:val="20"/>
              </w:rPr>
              <w:fldChar w:fldCharType="separate"/>
            </w:r>
            <w:r w:rsidR="00514AFF" w:rsidRPr="00805E06">
              <w:rPr>
                <w:sz w:val="20"/>
              </w:rPr>
              <w:t>[15]</w:t>
            </w:r>
            <w:r w:rsidRPr="00805E06">
              <w:rPr>
                <w:szCs w:val="20"/>
              </w:rPr>
              <w:fldChar w:fldCharType="end"/>
            </w:r>
          </w:p>
        </w:tc>
        <w:tc>
          <w:tcPr>
            <w:tcW w:w="1741" w:type="pct"/>
            <w:vAlign w:val="center"/>
          </w:tcPr>
          <w:p w14:paraId="68C9CF8D" w14:textId="77777777" w:rsidR="00D440F7" w:rsidRPr="00805E06" w:rsidRDefault="00D440F7" w:rsidP="00805E06">
            <w:pPr>
              <w:ind w:firstLine="0"/>
              <w:jc w:val="left"/>
              <w:rPr>
                <w:sz w:val="20"/>
                <w:szCs w:val="20"/>
              </w:rPr>
            </w:pPr>
            <w:r w:rsidRPr="00805E06">
              <w:rPr>
                <w:sz w:val="20"/>
                <w:szCs w:val="20"/>
              </w:rPr>
              <w:t>Interlocking grooves</w:t>
            </w:r>
          </w:p>
        </w:tc>
        <w:tc>
          <w:tcPr>
            <w:tcW w:w="603" w:type="pct"/>
            <w:vAlign w:val="center"/>
          </w:tcPr>
          <w:p w14:paraId="42E06012" w14:textId="4F00049E" w:rsidR="00D440F7" w:rsidRPr="00805E06" w:rsidRDefault="00D440F7" w:rsidP="00805E06">
            <w:pPr>
              <w:ind w:firstLine="0"/>
              <w:jc w:val="left"/>
              <w:rPr>
                <w:szCs w:val="20"/>
              </w:rPr>
            </w:pPr>
            <w:r w:rsidRPr="00805E06">
              <w:rPr>
                <w:sz w:val="20"/>
                <w:szCs w:val="20"/>
              </w:rPr>
              <w:t xml:space="preserve">LD06 </w:t>
            </w:r>
            <w:r w:rsidRPr="00805E06">
              <w:rPr>
                <w:szCs w:val="20"/>
              </w:rPr>
              <w:fldChar w:fldCharType="begin"/>
            </w:r>
            <w:r w:rsidR="00514AFF" w:rsidRPr="00805E06">
              <w:rPr>
                <w:sz w:val="20"/>
                <w:szCs w:val="20"/>
              </w:rPr>
              <w:instrText xml:space="preserve"> ADDIN ZOTERO_ITEM CSL_CITATION {"citationID":"Wn0G6mZU","properties":{"formattedCitation":"[16]","plainCitation":"[16]","noteIndex":0},"citationItems":[{"id":2066,"uris":["http://zotero.org/users/6361742/items/22X6INMA"],"itemData":{"id":2066,"type":"article-journal","abstract":"Modular steel buildings (MSBs) are a new type of structure composed of complete building blocks. The intermodule connection is a critical component that contributes significantly to the ease of on-site assembly and structural safety of MSB. At the moment, the majority of inter-module connections are welded, bolted, or pre­ stressed, which presents issues such as poor quality, inefficient construction, and conflict with interior decora­ tion. To address the issues mentioned above, this paper proposes an innovative self-locking inter-module connection. To proceed, four cyclic tests were performed to determine the effect of connection types, twin-beams gap, and beam section form. The test results presented failure mode, stiffness, ductility, and energy dissipation of the specimens. Following that, a detailed and simplified finite element model was created and validated using test data. Finally, the formula for the bending moment of the inter-module connection was derived using a mechanical theoretical model. The results indicated that the moment transfer capacity of the inter-module connection was related to its rotational stiffness and the linear stiffness of the floor and ceiling beams. The research presented here will serve as an effective reference for the engineering design of MSB.","container-title":"Engineering Structures","DOI":"10.1016/j.engstruct.2021.112978","ISSN":"01410296","journalAbbreviation":"Engineering Structures","language":"en","page":"112978","source":"DOI.org (Crossref)","title":"Seismic behavior and moment transfer capacity of an innovative self-locking inter-module connection for modular steel building","volume":"245","author":[{"family":"Chen","given":"Zhihua"},{"family":"Wang","given":"Jian"},{"family":"Liu","given":"Jiadi"},{"family":"Khan","given":"Kashan"}],"issued":{"date-parts":[["2021",10]]}}}],"schema":"https://github.com/citation-style-language/schema/raw/master/csl-citation.json"} </w:instrText>
            </w:r>
            <w:r w:rsidRPr="00805E06">
              <w:rPr>
                <w:szCs w:val="20"/>
              </w:rPr>
              <w:fldChar w:fldCharType="separate"/>
            </w:r>
            <w:r w:rsidR="00514AFF" w:rsidRPr="00805E06">
              <w:rPr>
                <w:sz w:val="20"/>
              </w:rPr>
              <w:t>[16]</w:t>
            </w:r>
            <w:r w:rsidRPr="00805E06">
              <w:rPr>
                <w:szCs w:val="20"/>
              </w:rPr>
              <w:fldChar w:fldCharType="end"/>
            </w:r>
          </w:p>
        </w:tc>
        <w:tc>
          <w:tcPr>
            <w:tcW w:w="2060" w:type="pct"/>
            <w:vAlign w:val="center"/>
          </w:tcPr>
          <w:p w14:paraId="6B8778E9" w14:textId="0A9E7580" w:rsidR="00D440F7" w:rsidRPr="00805E06" w:rsidRDefault="00D440F7" w:rsidP="00805E06">
            <w:pPr>
              <w:ind w:firstLine="0"/>
              <w:jc w:val="left"/>
              <w:rPr>
                <w:szCs w:val="20"/>
              </w:rPr>
            </w:pPr>
            <w:r w:rsidRPr="00805E06">
              <w:rPr>
                <w:sz w:val="20"/>
                <w:szCs w:val="20"/>
              </w:rPr>
              <w:t>Self-locking spring-activated tabs</w:t>
            </w:r>
          </w:p>
        </w:tc>
      </w:tr>
      <w:tr w:rsidR="00D440F7" w:rsidRPr="00805E06" w14:paraId="7A16E474" w14:textId="3076D8D8" w:rsidTr="008F1240">
        <w:trPr>
          <w:trHeight w:val="283"/>
          <w:jc w:val="center"/>
        </w:trPr>
        <w:tc>
          <w:tcPr>
            <w:tcW w:w="595" w:type="pct"/>
            <w:vAlign w:val="center"/>
          </w:tcPr>
          <w:p w14:paraId="3C64EEA2" w14:textId="115A5CF9" w:rsidR="00D440F7" w:rsidRPr="00805E06" w:rsidRDefault="00D440F7" w:rsidP="00805E06">
            <w:pPr>
              <w:ind w:firstLine="0"/>
              <w:jc w:val="left"/>
              <w:rPr>
                <w:sz w:val="20"/>
                <w:szCs w:val="20"/>
              </w:rPr>
            </w:pPr>
            <w:r w:rsidRPr="00805E06">
              <w:rPr>
                <w:sz w:val="20"/>
                <w:szCs w:val="20"/>
              </w:rPr>
              <w:t xml:space="preserve">LD03 </w:t>
            </w:r>
            <w:r w:rsidRPr="00805E06">
              <w:rPr>
                <w:szCs w:val="20"/>
              </w:rPr>
              <w:fldChar w:fldCharType="begin"/>
            </w:r>
            <w:r w:rsidR="00514AFF" w:rsidRPr="00805E06">
              <w:rPr>
                <w:sz w:val="20"/>
                <w:szCs w:val="20"/>
              </w:rPr>
              <w:instrText xml:space="preserve"> ADDIN ZOTERO_ITEM CSL_CITATION {"citationID":"N7N3ApG5","properties":{"formattedCitation":"[17]","plainCitation":"[17]","noteIndex":0},"citationItems":[{"id":487,"uris":["http://zotero.org/users/6361742/items/EV2E4KF4"],"itemData":{"id":487,"type":"article-journal","container-title":"Engineering Structures","DOI":"10.1016/j.engstruct.2019.06.009","ISSN":"01410296","title":"Rotational stiffness of inter-module connection in mid-rise modular steel buildings","volume":"196","author":[{"family":"Chen","given":"Zhihua"},{"family":"Liu","given":"Yang"},{"family":"Zhong","given":"Xu"},{"family":"Liu","given":"Jiadi"}],"issued":{"date-parts":[["2019"]]}}}],"schema":"https://github.com/citation-style-language/schema/raw/master/csl-citation.json"} </w:instrText>
            </w:r>
            <w:r w:rsidRPr="00805E06">
              <w:rPr>
                <w:szCs w:val="20"/>
              </w:rPr>
              <w:fldChar w:fldCharType="separate"/>
            </w:r>
            <w:r w:rsidR="00514AFF" w:rsidRPr="00805E06">
              <w:rPr>
                <w:sz w:val="20"/>
              </w:rPr>
              <w:t>[17]</w:t>
            </w:r>
            <w:r w:rsidRPr="00805E06">
              <w:rPr>
                <w:szCs w:val="20"/>
              </w:rPr>
              <w:fldChar w:fldCharType="end"/>
            </w:r>
          </w:p>
        </w:tc>
        <w:tc>
          <w:tcPr>
            <w:tcW w:w="1741" w:type="pct"/>
            <w:vAlign w:val="center"/>
          </w:tcPr>
          <w:p w14:paraId="07238E4D" w14:textId="77777777" w:rsidR="00D440F7" w:rsidRPr="00805E06" w:rsidRDefault="00D440F7" w:rsidP="00805E06">
            <w:pPr>
              <w:ind w:firstLine="0"/>
              <w:jc w:val="left"/>
              <w:rPr>
                <w:sz w:val="20"/>
                <w:szCs w:val="20"/>
              </w:rPr>
            </w:pPr>
            <w:r w:rsidRPr="00805E06">
              <w:rPr>
                <w:sz w:val="20"/>
                <w:szCs w:val="20"/>
              </w:rPr>
              <w:t>Rotary device and screwed nut</w:t>
            </w:r>
          </w:p>
        </w:tc>
        <w:tc>
          <w:tcPr>
            <w:tcW w:w="603" w:type="pct"/>
            <w:vAlign w:val="center"/>
          </w:tcPr>
          <w:p w14:paraId="43430B9D" w14:textId="7598FD1F" w:rsidR="00D440F7" w:rsidRPr="00805E06" w:rsidRDefault="00D440F7" w:rsidP="00805E06">
            <w:pPr>
              <w:ind w:firstLine="0"/>
              <w:jc w:val="left"/>
              <w:rPr>
                <w:szCs w:val="20"/>
              </w:rPr>
            </w:pPr>
            <w:r w:rsidRPr="00805E06">
              <w:rPr>
                <w:sz w:val="20"/>
                <w:szCs w:val="20"/>
              </w:rPr>
              <w:t xml:space="preserve">LD07 </w:t>
            </w:r>
            <w:r w:rsidRPr="00805E06">
              <w:rPr>
                <w:szCs w:val="20"/>
              </w:rPr>
              <w:fldChar w:fldCharType="begin"/>
            </w:r>
            <w:r w:rsidR="00514AFF" w:rsidRPr="00805E06">
              <w:rPr>
                <w:sz w:val="20"/>
                <w:szCs w:val="20"/>
              </w:rPr>
              <w:instrText xml:space="preserve"> ADDIN ZOTERO_ITEM CSL_CITATION {"citationID":"gG98PtrR","properties":{"formattedCitation":"[18]","plainCitation":"[18]","noteIndex":0},"citationItems":[{"id":2080,"uris":["http://zotero.org/users/6361742/items/ELMUMM59"],"itemData":{"id":2080,"type":"patent","number":"CN 111287331 A","title":"Sliding Block Type Modular Building Self-Locking Connection Node (in Chinese)","author":[{"family":"Liu","given":"J."},{"family":"Chen","given":"Z."},{"family":"Wang","given":"J."}],"issued":{"date-parts":[["2020"]]}}}],"schema":"https://github.com/citation-style-language/schema/raw/master/csl-citation.json"} </w:instrText>
            </w:r>
            <w:r w:rsidRPr="00805E06">
              <w:rPr>
                <w:szCs w:val="20"/>
              </w:rPr>
              <w:fldChar w:fldCharType="separate"/>
            </w:r>
            <w:r w:rsidR="00514AFF" w:rsidRPr="00805E06">
              <w:rPr>
                <w:sz w:val="20"/>
              </w:rPr>
              <w:t>[18]</w:t>
            </w:r>
            <w:r w:rsidRPr="00805E06">
              <w:rPr>
                <w:szCs w:val="20"/>
              </w:rPr>
              <w:fldChar w:fldCharType="end"/>
            </w:r>
          </w:p>
        </w:tc>
        <w:tc>
          <w:tcPr>
            <w:tcW w:w="2060" w:type="pct"/>
            <w:vAlign w:val="center"/>
          </w:tcPr>
          <w:p w14:paraId="5A699149" w14:textId="51874501" w:rsidR="00D440F7" w:rsidRPr="00805E06" w:rsidRDefault="00D440F7" w:rsidP="00805E06">
            <w:pPr>
              <w:ind w:firstLine="0"/>
              <w:jc w:val="left"/>
              <w:rPr>
                <w:szCs w:val="20"/>
              </w:rPr>
            </w:pPr>
            <w:r w:rsidRPr="00805E06">
              <w:rPr>
                <w:sz w:val="20"/>
                <w:szCs w:val="20"/>
              </w:rPr>
              <w:t>Self-locking spring-activated sliding blocks</w:t>
            </w:r>
          </w:p>
        </w:tc>
      </w:tr>
      <w:tr w:rsidR="00D440F7" w:rsidRPr="00805E06" w14:paraId="264832BF" w14:textId="5BAEB132" w:rsidTr="008F1240">
        <w:trPr>
          <w:trHeight w:val="283"/>
          <w:jc w:val="center"/>
        </w:trPr>
        <w:tc>
          <w:tcPr>
            <w:tcW w:w="595" w:type="pct"/>
            <w:tcBorders>
              <w:bottom w:val="single" w:sz="4" w:space="0" w:color="auto"/>
            </w:tcBorders>
            <w:vAlign w:val="center"/>
          </w:tcPr>
          <w:p w14:paraId="5B473717" w14:textId="1816548D" w:rsidR="00D440F7" w:rsidRPr="00805E06" w:rsidRDefault="00D440F7" w:rsidP="00805E06">
            <w:pPr>
              <w:ind w:firstLine="0"/>
              <w:jc w:val="left"/>
              <w:rPr>
                <w:sz w:val="20"/>
                <w:szCs w:val="20"/>
              </w:rPr>
            </w:pPr>
            <w:r w:rsidRPr="00805E06">
              <w:rPr>
                <w:sz w:val="20"/>
                <w:szCs w:val="20"/>
              </w:rPr>
              <w:t xml:space="preserve">LD04 </w:t>
            </w:r>
            <w:r w:rsidRPr="00805E06">
              <w:rPr>
                <w:szCs w:val="20"/>
              </w:rPr>
              <w:fldChar w:fldCharType="begin"/>
            </w:r>
            <w:r w:rsidR="00514AFF" w:rsidRPr="00805E06">
              <w:rPr>
                <w:sz w:val="20"/>
                <w:szCs w:val="20"/>
              </w:rPr>
              <w:instrText xml:space="preserve"> ADDIN ZOTERO_ITEM CSL_CITATION {"citationID":"it7jbMYM","properties":{"formattedCitation":"[19]","plainCitation":"[19]","noteIndex":0},"citationItems":[{"id":569,"uris":["http://zotero.org/users/6361742/items/CBGB9X6L"],"itemData":{"id":569,"type":"article-journal","container-title":"Engineering Structures","DOI":"10.1016/j.engstruct.2018.11.075","ISSN":"01410296","page":"143-164","title":"Experimental study on seismic behavior of a novel plug-in self-lock joint for modular steel construction","volume":"181","author":[{"family":"Dai","given":"Xiao-Meng"},{"family":"Zong","given":"Liang"},{"family":"Ding","given":"Yang"},{"family":"Li","given":"Zhong-Xian"}],"issued":{"date-parts":[["2019"]]}}}],"schema":"https://github.com/citation-style-language/schema/raw/master/csl-citation.json"} </w:instrText>
            </w:r>
            <w:r w:rsidRPr="00805E06">
              <w:rPr>
                <w:szCs w:val="20"/>
              </w:rPr>
              <w:fldChar w:fldCharType="separate"/>
            </w:r>
            <w:r w:rsidR="00514AFF" w:rsidRPr="00805E06">
              <w:rPr>
                <w:sz w:val="20"/>
              </w:rPr>
              <w:t>[19]</w:t>
            </w:r>
            <w:r w:rsidRPr="00805E06">
              <w:rPr>
                <w:szCs w:val="20"/>
              </w:rPr>
              <w:fldChar w:fldCharType="end"/>
            </w:r>
          </w:p>
        </w:tc>
        <w:tc>
          <w:tcPr>
            <w:tcW w:w="1741" w:type="pct"/>
            <w:tcBorders>
              <w:bottom w:val="single" w:sz="4" w:space="0" w:color="auto"/>
            </w:tcBorders>
            <w:vAlign w:val="center"/>
          </w:tcPr>
          <w:p w14:paraId="56195E6C" w14:textId="77777777" w:rsidR="00D440F7" w:rsidRPr="00805E06" w:rsidRDefault="00D440F7" w:rsidP="00805E06">
            <w:pPr>
              <w:ind w:firstLine="0"/>
              <w:jc w:val="left"/>
              <w:rPr>
                <w:sz w:val="20"/>
                <w:szCs w:val="20"/>
              </w:rPr>
            </w:pPr>
            <w:r w:rsidRPr="00805E06">
              <w:rPr>
                <w:sz w:val="20"/>
                <w:szCs w:val="20"/>
              </w:rPr>
              <w:t>Self-locking plug-in device</w:t>
            </w:r>
          </w:p>
        </w:tc>
        <w:tc>
          <w:tcPr>
            <w:tcW w:w="603" w:type="pct"/>
            <w:tcBorders>
              <w:bottom w:val="single" w:sz="4" w:space="0" w:color="auto"/>
            </w:tcBorders>
          </w:tcPr>
          <w:p w14:paraId="5AB07989" w14:textId="77777777" w:rsidR="00D440F7" w:rsidRPr="00805E06" w:rsidRDefault="00D440F7" w:rsidP="00805E06">
            <w:pPr>
              <w:ind w:firstLine="0"/>
              <w:jc w:val="left"/>
              <w:rPr>
                <w:szCs w:val="20"/>
              </w:rPr>
            </w:pPr>
          </w:p>
        </w:tc>
        <w:tc>
          <w:tcPr>
            <w:tcW w:w="2060" w:type="pct"/>
            <w:tcBorders>
              <w:bottom w:val="single" w:sz="4" w:space="0" w:color="auto"/>
            </w:tcBorders>
          </w:tcPr>
          <w:p w14:paraId="57D0BD6E" w14:textId="77777777" w:rsidR="00D440F7" w:rsidRPr="00805E06" w:rsidRDefault="00D440F7" w:rsidP="00805E06">
            <w:pPr>
              <w:ind w:firstLine="0"/>
              <w:jc w:val="left"/>
              <w:rPr>
                <w:szCs w:val="20"/>
              </w:rPr>
            </w:pPr>
          </w:p>
        </w:tc>
      </w:tr>
    </w:tbl>
    <w:p w14:paraId="68FC5B79" w14:textId="77777777" w:rsidR="00B05AE8" w:rsidRPr="00805E06" w:rsidRDefault="00E22BEA" w:rsidP="00805E06">
      <w:pPr>
        <w:pStyle w:val="Caption"/>
      </w:pPr>
      <w:bookmarkStart w:id="1" w:name="_Ref99032909"/>
      <w:r w:rsidRPr="00805E06">
        <w:t xml:space="preserve">Table </w:t>
      </w:r>
      <w:r w:rsidRPr="00805E06">
        <w:fldChar w:fldCharType="begin"/>
      </w:r>
      <w:r w:rsidRPr="00805E06">
        <w:instrText xml:space="preserve"> SEQ Table \* ARABIC </w:instrText>
      </w:r>
      <w:r w:rsidRPr="00805E06">
        <w:fldChar w:fldCharType="separate"/>
      </w:r>
      <w:r w:rsidR="003716ED" w:rsidRPr="00805E06">
        <w:rPr>
          <w:noProof/>
        </w:rPr>
        <w:t>1</w:t>
      </w:r>
      <w:r w:rsidRPr="00805E06">
        <w:fldChar w:fldCharType="end"/>
      </w:r>
      <w:bookmarkEnd w:id="1"/>
      <w:r w:rsidR="001949C3" w:rsidRPr="00805E06">
        <w:t xml:space="preserve"> : </w:t>
      </w:r>
      <w:r w:rsidR="00FB0172" w:rsidRPr="00805E06">
        <w:t>IMCs with locking devices</w:t>
      </w:r>
    </w:p>
    <w:p w14:paraId="742778DB" w14:textId="76BA6D34" w:rsidR="009572B9" w:rsidRPr="00805E06" w:rsidRDefault="00B05AE8" w:rsidP="00805E06">
      <w:pPr>
        <w:ind w:firstLine="0"/>
        <w:jc w:val="center"/>
      </w:pPr>
      <w:r w:rsidRPr="00805E06">
        <w:rPr>
          <w:noProof/>
        </w:rPr>
        <w:drawing>
          <wp:inline distT="0" distB="0" distL="0" distR="0" wp14:anchorId="09C59E48" wp14:editId="00847F95">
            <wp:extent cx="5981867" cy="10734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291" b="35994"/>
                    <a:stretch/>
                  </pic:blipFill>
                  <pic:spPr bwMode="auto">
                    <a:xfrm>
                      <a:off x="0" y="0"/>
                      <a:ext cx="6045724" cy="1084885"/>
                    </a:xfrm>
                    <a:prstGeom prst="rect">
                      <a:avLst/>
                    </a:prstGeom>
                    <a:noFill/>
                    <a:ln>
                      <a:noFill/>
                    </a:ln>
                    <a:extLst>
                      <a:ext uri="{53640926-AAD7-44D8-BBD7-CCE9431645EC}">
                        <a14:shadowObscured xmlns:a14="http://schemas.microsoft.com/office/drawing/2010/main"/>
                      </a:ext>
                    </a:extLst>
                  </pic:spPr>
                </pic:pic>
              </a:graphicData>
            </a:graphic>
          </wp:inline>
        </w:drawing>
      </w:r>
    </w:p>
    <w:p w14:paraId="627F23DA" w14:textId="7E379C4A" w:rsidR="00CF4DEB" w:rsidRPr="00805E06" w:rsidRDefault="006931E4" w:rsidP="00805E06">
      <w:pPr>
        <w:pStyle w:val="Caption"/>
      </w:pPr>
      <w:bookmarkStart w:id="2" w:name="_Ref99033789"/>
      <w:r w:rsidRPr="00805E06">
        <w:t xml:space="preserve">Figure </w:t>
      </w:r>
      <w:r w:rsidRPr="00805E06">
        <w:fldChar w:fldCharType="begin"/>
      </w:r>
      <w:r w:rsidRPr="00805E06">
        <w:instrText xml:space="preserve"> SEQ Figure \* ARABIC </w:instrText>
      </w:r>
      <w:r w:rsidRPr="00805E06">
        <w:fldChar w:fldCharType="separate"/>
      </w:r>
      <w:r w:rsidR="008F766E" w:rsidRPr="00805E06">
        <w:rPr>
          <w:noProof/>
        </w:rPr>
        <w:t>1</w:t>
      </w:r>
      <w:r w:rsidRPr="00805E06">
        <w:fldChar w:fldCharType="end"/>
      </w:r>
      <w:bookmarkEnd w:id="2"/>
      <w:r w:rsidRPr="00805E06">
        <w:t xml:space="preserve">. </w:t>
      </w:r>
      <w:r w:rsidR="00275320" w:rsidRPr="00805E06">
        <w:t>IMCs with locking devices</w:t>
      </w:r>
    </w:p>
    <w:p w14:paraId="14A5A699" w14:textId="64DDC80F" w:rsidR="00490419" w:rsidRPr="00805E06" w:rsidRDefault="00490419" w:rsidP="00805E06">
      <w:pPr>
        <w:pStyle w:val="Heading2"/>
        <w:ind w:left="567" w:hanging="567"/>
      </w:pPr>
      <w:r w:rsidRPr="00805E06">
        <w:t>Post-tensioned</w:t>
      </w:r>
      <w:r w:rsidR="00EE2BC0" w:rsidRPr="00805E06">
        <w:t xml:space="preserve"> (PT)</w:t>
      </w:r>
      <w:r w:rsidRPr="00805E06">
        <w:t xml:space="preserve"> IMCs</w:t>
      </w:r>
    </w:p>
    <w:p w14:paraId="2955C221" w14:textId="0C19ECD2" w:rsidR="00490419" w:rsidRPr="00805E06" w:rsidRDefault="0032086B" w:rsidP="00805E06">
      <w:r w:rsidRPr="00805E06">
        <w:t>PT IMCs (</w:t>
      </w:r>
      <w:r w:rsidR="0073274C" w:rsidRPr="00805E06">
        <w:fldChar w:fldCharType="begin"/>
      </w:r>
      <w:r w:rsidR="0073274C" w:rsidRPr="00805E06">
        <w:instrText xml:space="preserve"> REF _Ref99034943 \h  \* MERGEFORMAT </w:instrText>
      </w:r>
      <w:r w:rsidR="0073274C" w:rsidRPr="00805E06">
        <w:fldChar w:fldCharType="separate"/>
      </w:r>
      <w:r w:rsidR="0073274C" w:rsidRPr="00805E06">
        <w:t xml:space="preserve">Table </w:t>
      </w:r>
      <w:r w:rsidR="0073274C" w:rsidRPr="00805E06">
        <w:rPr>
          <w:noProof/>
        </w:rPr>
        <w:t>2</w:t>
      </w:r>
      <w:r w:rsidR="0073274C" w:rsidRPr="00805E06">
        <w:fldChar w:fldCharType="end"/>
      </w:r>
      <w:r w:rsidRPr="00805E06">
        <w:t>) consist</w:t>
      </w:r>
      <w:r w:rsidR="00EE2BC0" w:rsidRPr="00805E06">
        <w:t>ed</w:t>
      </w:r>
      <w:r w:rsidRPr="00805E06">
        <w:t xml:space="preserve"> of rods inserted through hollow sections (continuously throughout the </w:t>
      </w:r>
      <w:r w:rsidR="00E166FF" w:rsidRPr="00805E06">
        <w:t>full length</w:t>
      </w:r>
      <w:r w:rsidRPr="00805E06">
        <w:t xml:space="preserve"> of columns). W</w:t>
      </w:r>
      <w:r w:rsidR="00697813" w:rsidRPr="00805E06">
        <w:t>hen necessa</w:t>
      </w:r>
      <w:r w:rsidR="001F21DB" w:rsidRPr="00805E06">
        <w:t>ry</w:t>
      </w:r>
      <w:r w:rsidRPr="00805E06">
        <w:t xml:space="preserve">, </w:t>
      </w:r>
      <w:r w:rsidR="00697813" w:rsidRPr="00805E06">
        <w:t xml:space="preserve">bar </w:t>
      </w:r>
      <w:r w:rsidRPr="00805E06">
        <w:t xml:space="preserve">continuity </w:t>
      </w:r>
      <w:r w:rsidR="00885708" w:rsidRPr="00805E06">
        <w:t>was</w:t>
      </w:r>
      <w:r w:rsidRPr="00805E06">
        <w:t xml:space="preserve"> ensured by couplers or sleeve nuts, while nuts tighten</w:t>
      </w:r>
      <w:r w:rsidR="00885708" w:rsidRPr="00805E06">
        <w:t>ed</w:t>
      </w:r>
      <w:r w:rsidRPr="00805E06">
        <w:t xml:space="preserve"> the rods to connecting plates, which</w:t>
      </w:r>
      <w:r w:rsidR="00FB3ED5" w:rsidRPr="00805E06">
        <w:t xml:space="preserve"> </w:t>
      </w:r>
      <w:r w:rsidR="003849BC" w:rsidRPr="00805E06">
        <w:t>c</w:t>
      </w:r>
      <w:r w:rsidR="00885708" w:rsidRPr="00805E06">
        <w:t>ould</w:t>
      </w:r>
      <w:r w:rsidR="00FB3ED5" w:rsidRPr="00805E06">
        <w:t xml:space="preserve"> </w:t>
      </w:r>
      <w:r w:rsidR="00152B01" w:rsidRPr="00805E06">
        <w:t xml:space="preserve">also </w:t>
      </w:r>
      <w:r w:rsidRPr="00805E06">
        <w:t>enhance</w:t>
      </w:r>
      <w:r w:rsidR="00177F33" w:rsidRPr="00805E06">
        <w:t xml:space="preserve"> the shear force transfer</w:t>
      </w:r>
      <w:r w:rsidRPr="00805E06">
        <w:t xml:space="preserve"> by</w:t>
      </w:r>
      <w:r w:rsidR="00152B01" w:rsidRPr="00805E06">
        <w:t xml:space="preserve"> </w:t>
      </w:r>
      <w:r w:rsidR="00A04F2C" w:rsidRPr="00805E06">
        <w:t>various types of</w:t>
      </w:r>
      <w:r w:rsidRPr="00805E06">
        <w:t xml:space="preserve"> shear keys (</w:t>
      </w:r>
      <w:r w:rsidR="0073274C" w:rsidRPr="00805E06">
        <w:fldChar w:fldCharType="begin"/>
      </w:r>
      <w:r w:rsidR="0073274C" w:rsidRPr="00805E06">
        <w:instrText xml:space="preserve"> REF _Ref99034953 \h  \* MERGEFORMAT </w:instrText>
      </w:r>
      <w:r w:rsidR="0073274C" w:rsidRPr="00805E06">
        <w:fldChar w:fldCharType="separate"/>
      </w:r>
      <w:r w:rsidR="0073274C" w:rsidRPr="00805E06">
        <w:t xml:space="preserve">Figure </w:t>
      </w:r>
      <w:r w:rsidR="0073274C" w:rsidRPr="00805E06">
        <w:rPr>
          <w:noProof/>
        </w:rPr>
        <w:t>2</w:t>
      </w:r>
      <w:r w:rsidR="0073274C" w:rsidRPr="00805E06">
        <w:fldChar w:fldCharType="end"/>
      </w:r>
      <w:r w:rsidRPr="00805E06">
        <w:t>).</w:t>
      </w:r>
    </w:p>
    <w:p w14:paraId="35C9C798" w14:textId="77777777" w:rsidR="00D468E2" w:rsidRPr="00805E06" w:rsidRDefault="00D468E2" w:rsidP="00805E06"/>
    <w:tbl>
      <w:tblPr>
        <w:tblStyle w:val="TableGrid"/>
        <w:tblW w:w="94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3544"/>
        <w:gridCol w:w="1134"/>
        <w:gridCol w:w="3592"/>
      </w:tblGrid>
      <w:tr w:rsidR="005077CB" w:rsidRPr="00805E06" w14:paraId="62E55378" w14:textId="6CD7A37F" w:rsidTr="008F1240">
        <w:trPr>
          <w:trHeight w:val="283"/>
          <w:jc w:val="center"/>
        </w:trPr>
        <w:tc>
          <w:tcPr>
            <w:tcW w:w="1134" w:type="dxa"/>
            <w:tcBorders>
              <w:top w:val="single" w:sz="4" w:space="0" w:color="auto"/>
              <w:bottom w:val="single" w:sz="12" w:space="0" w:color="auto"/>
            </w:tcBorders>
            <w:vAlign w:val="center"/>
          </w:tcPr>
          <w:p w14:paraId="3E624F9E" w14:textId="77777777" w:rsidR="005077CB" w:rsidRPr="00805E06" w:rsidRDefault="005077CB" w:rsidP="00805E06">
            <w:pPr>
              <w:ind w:firstLine="0"/>
              <w:jc w:val="left"/>
              <w:rPr>
                <w:b/>
                <w:bCs/>
                <w:sz w:val="20"/>
                <w:szCs w:val="20"/>
              </w:rPr>
            </w:pPr>
            <w:r w:rsidRPr="00805E06">
              <w:rPr>
                <w:b/>
                <w:bCs/>
                <w:sz w:val="20"/>
                <w:szCs w:val="20"/>
              </w:rPr>
              <w:t>ID code</w:t>
            </w:r>
          </w:p>
        </w:tc>
        <w:tc>
          <w:tcPr>
            <w:tcW w:w="3544" w:type="dxa"/>
            <w:tcBorders>
              <w:top w:val="single" w:sz="4" w:space="0" w:color="auto"/>
              <w:bottom w:val="single" w:sz="12" w:space="0" w:color="auto"/>
            </w:tcBorders>
            <w:vAlign w:val="center"/>
          </w:tcPr>
          <w:p w14:paraId="5C95337E" w14:textId="5AD78A33" w:rsidR="005077CB" w:rsidRPr="00805E06" w:rsidRDefault="009942BA" w:rsidP="00805E06">
            <w:pPr>
              <w:ind w:firstLine="0"/>
              <w:jc w:val="left"/>
              <w:rPr>
                <w:b/>
                <w:bCs/>
                <w:sz w:val="20"/>
                <w:szCs w:val="20"/>
              </w:rPr>
            </w:pPr>
            <w:r w:rsidRPr="00805E06">
              <w:rPr>
                <w:b/>
                <w:sz w:val="20"/>
                <w:szCs w:val="20"/>
              </w:rPr>
              <w:t>Joint typology</w:t>
            </w:r>
          </w:p>
        </w:tc>
        <w:tc>
          <w:tcPr>
            <w:tcW w:w="1134" w:type="dxa"/>
            <w:tcBorders>
              <w:top w:val="single" w:sz="4" w:space="0" w:color="auto"/>
              <w:bottom w:val="single" w:sz="12" w:space="0" w:color="auto"/>
            </w:tcBorders>
            <w:vAlign w:val="center"/>
          </w:tcPr>
          <w:p w14:paraId="4866A8E6" w14:textId="1FCFDFC9" w:rsidR="005077CB" w:rsidRPr="00805E06" w:rsidRDefault="004852FF" w:rsidP="00805E06">
            <w:pPr>
              <w:ind w:firstLine="0"/>
              <w:jc w:val="left"/>
              <w:rPr>
                <w:b/>
                <w:bCs/>
                <w:szCs w:val="20"/>
              </w:rPr>
            </w:pPr>
            <w:r w:rsidRPr="00805E06">
              <w:rPr>
                <w:b/>
                <w:bCs/>
                <w:sz w:val="20"/>
                <w:szCs w:val="20"/>
              </w:rPr>
              <w:t>ID code</w:t>
            </w:r>
          </w:p>
        </w:tc>
        <w:tc>
          <w:tcPr>
            <w:tcW w:w="3592" w:type="dxa"/>
            <w:tcBorders>
              <w:top w:val="single" w:sz="4" w:space="0" w:color="auto"/>
              <w:bottom w:val="single" w:sz="12" w:space="0" w:color="auto"/>
            </w:tcBorders>
            <w:vAlign w:val="center"/>
          </w:tcPr>
          <w:p w14:paraId="27A8390C" w14:textId="6ACD74BC" w:rsidR="005077CB" w:rsidRPr="00805E06" w:rsidRDefault="009942BA" w:rsidP="00805E06">
            <w:pPr>
              <w:ind w:firstLine="0"/>
              <w:jc w:val="left"/>
              <w:rPr>
                <w:b/>
                <w:bCs/>
                <w:szCs w:val="20"/>
              </w:rPr>
            </w:pPr>
            <w:r w:rsidRPr="00805E06">
              <w:rPr>
                <w:b/>
                <w:sz w:val="20"/>
                <w:szCs w:val="20"/>
              </w:rPr>
              <w:t>Joint typology</w:t>
            </w:r>
          </w:p>
        </w:tc>
      </w:tr>
      <w:tr w:rsidR="005077CB" w:rsidRPr="00805E06" w14:paraId="0A2BAE4B" w14:textId="2FE3894F" w:rsidTr="008F1240">
        <w:trPr>
          <w:trHeight w:val="283"/>
          <w:jc w:val="center"/>
        </w:trPr>
        <w:tc>
          <w:tcPr>
            <w:tcW w:w="1134" w:type="dxa"/>
            <w:tcBorders>
              <w:top w:val="single" w:sz="12" w:space="0" w:color="auto"/>
            </w:tcBorders>
            <w:vAlign w:val="center"/>
          </w:tcPr>
          <w:p w14:paraId="12C0159D" w14:textId="00D8C54B" w:rsidR="005077CB" w:rsidRPr="00805E06" w:rsidRDefault="005077CB" w:rsidP="00805E06">
            <w:pPr>
              <w:ind w:firstLine="0"/>
              <w:jc w:val="left"/>
              <w:rPr>
                <w:sz w:val="20"/>
                <w:szCs w:val="20"/>
              </w:rPr>
            </w:pPr>
            <w:r w:rsidRPr="00805E06">
              <w:rPr>
                <w:sz w:val="20"/>
                <w:szCs w:val="20"/>
              </w:rPr>
              <w:t xml:space="preserve">PT01 </w:t>
            </w:r>
            <w:r w:rsidRPr="00805E06">
              <w:rPr>
                <w:szCs w:val="20"/>
              </w:rPr>
              <w:fldChar w:fldCharType="begin"/>
            </w:r>
            <w:r w:rsidRPr="00805E06">
              <w:rPr>
                <w:sz w:val="20"/>
                <w:szCs w:val="20"/>
              </w:rPr>
              <w:instrText xml:space="preserve"> ADDIN ZOTERO_ITEM CSL_CITATION {"citationID":"WowrRjxG","properties":{"formattedCitation":"[20]","plainCitation":"[20]","noteIndex":0},"citationItems":[{"id":711,"uris":["http://zotero.org/users/6361742/items/QZRM7WCX"],"itemData":{"id":711,"type":"patent","note":"Inventors: _:n1567","number":"US9366020B2","title":"Modular building unit connection system","author":[{"family":"Farnsworth","given":"David"}],"issued":{"date-parts":[["2016"]]}}}],"schema":"https://github.com/citation-style-language/schema/raw/master/csl-citation.json"} </w:instrText>
            </w:r>
            <w:r w:rsidRPr="00805E06">
              <w:rPr>
                <w:szCs w:val="20"/>
              </w:rPr>
              <w:fldChar w:fldCharType="separate"/>
            </w:r>
            <w:r w:rsidRPr="00805E06">
              <w:rPr>
                <w:sz w:val="20"/>
              </w:rPr>
              <w:t>[20]</w:t>
            </w:r>
            <w:r w:rsidRPr="00805E06">
              <w:rPr>
                <w:szCs w:val="20"/>
              </w:rPr>
              <w:fldChar w:fldCharType="end"/>
            </w:r>
          </w:p>
        </w:tc>
        <w:tc>
          <w:tcPr>
            <w:tcW w:w="3544" w:type="dxa"/>
            <w:tcBorders>
              <w:top w:val="single" w:sz="12" w:space="0" w:color="auto"/>
            </w:tcBorders>
            <w:vAlign w:val="center"/>
          </w:tcPr>
          <w:p w14:paraId="6E09D48A" w14:textId="66DF0732" w:rsidR="005077CB" w:rsidRPr="00805E06" w:rsidRDefault="005077CB" w:rsidP="00805E06">
            <w:pPr>
              <w:ind w:firstLine="0"/>
              <w:jc w:val="left"/>
              <w:rPr>
                <w:sz w:val="20"/>
                <w:szCs w:val="20"/>
              </w:rPr>
            </w:pPr>
            <w:r w:rsidRPr="00805E06">
              <w:rPr>
                <w:sz w:val="20"/>
                <w:szCs w:val="20"/>
              </w:rPr>
              <w:t>PT rods through SHS columns</w:t>
            </w:r>
          </w:p>
        </w:tc>
        <w:tc>
          <w:tcPr>
            <w:tcW w:w="1134" w:type="dxa"/>
            <w:tcBorders>
              <w:top w:val="single" w:sz="12" w:space="0" w:color="auto"/>
            </w:tcBorders>
            <w:vAlign w:val="center"/>
          </w:tcPr>
          <w:p w14:paraId="1E132424" w14:textId="6586733C" w:rsidR="005077CB" w:rsidRPr="00805E06" w:rsidRDefault="005077CB" w:rsidP="00805E06">
            <w:pPr>
              <w:ind w:firstLine="0"/>
              <w:jc w:val="left"/>
              <w:rPr>
                <w:szCs w:val="20"/>
              </w:rPr>
            </w:pPr>
            <w:r w:rsidRPr="00805E06">
              <w:rPr>
                <w:sz w:val="20"/>
                <w:szCs w:val="20"/>
              </w:rPr>
              <w:t xml:space="preserve">PT04 </w:t>
            </w:r>
            <w:r w:rsidRPr="00805E06">
              <w:rPr>
                <w:szCs w:val="20"/>
              </w:rPr>
              <w:fldChar w:fldCharType="begin"/>
            </w:r>
            <w:r w:rsidR="00514AFF" w:rsidRPr="00805E06">
              <w:rPr>
                <w:sz w:val="20"/>
                <w:szCs w:val="20"/>
              </w:rPr>
              <w:instrText xml:space="preserve"> ADDIN ZOTERO_ITEM CSL_CITATION {"citationID":"r9yeoTq2","properties":{"formattedCitation":"[21]","plainCitation":"[21]","noteIndex":0},"citationItems":[{"id":1116,"uris":["http://zotero.org/users/6361742/items/SQAIIEDG"],"itemData":{"id":1116,"type":"article-journal","container-title":"Journal of Constructional Steel Research","DOI":"10.1016/j.jcsr.2019.105707","ISSN":"0143974X","title":"Shear behaviour of post-tensioned inter-module connection for modular steel buildings","volume":"162","author":[{"family":"Lacey","given":"Andrew William"},{"family":"Chen","given":"Wensu"},{"family":"Hao","given":"Hong"},{"family":"Bi","given":"Kaiming"},{"family":"Tallowin","given":"Forrest James"}],"issued":{"date-parts":[["2019"]]}}}],"schema":"https://github.com/citation-style-language/schema/raw/master/csl-citation.json"} </w:instrText>
            </w:r>
            <w:r w:rsidRPr="00805E06">
              <w:rPr>
                <w:szCs w:val="20"/>
              </w:rPr>
              <w:fldChar w:fldCharType="separate"/>
            </w:r>
            <w:r w:rsidR="00514AFF" w:rsidRPr="00805E06">
              <w:rPr>
                <w:sz w:val="20"/>
              </w:rPr>
              <w:t>[21]</w:t>
            </w:r>
            <w:r w:rsidRPr="00805E06">
              <w:rPr>
                <w:szCs w:val="20"/>
              </w:rPr>
              <w:fldChar w:fldCharType="end"/>
            </w:r>
          </w:p>
        </w:tc>
        <w:tc>
          <w:tcPr>
            <w:tcW w:w="3592" w:type="dxa"/>
            <w:tcBorders>
              <w:top w:val="single" w:sz="12" w:space="0" w:color="auto"/>
            </w:tcBorders>
            <w:vAlign w:val="center"/>
          </w:tcPr>
          <w:p w14:paraId="47176AC0" w14:textId="139C2C7C" w:rsidR="005077CB" w:rsidRPr="00805E06" w:rsidRDefault="005077CB" w:rsidP="00805E06">
            <w:pPr>
              <w:ind w:firstLine="0"/>
              <w:jc w:val="left"/>
              <w:rPr>
                <w:szCs w:val="20"/>
              </w:rPr>
            </w:pPr>
            <w:r w:rsidRPr="00805E06">
              <w:rPr>
                <w:sz w:val="20"/>
                <w:szCs w:val="20"/>
              </w:rPr>
              <w:t>PT rods coupled through shear keys</w:t>
            </w:r>
          </w:p>
        </w:tc>
      </w:tr>
      <w:tr w:rsidR="005077CB" w:rsidRPr="00805E06" w14:paraId="6D6A6638" w14:textId="0B473A1A" w:rsidTr="008F1240">
        <w:trPr>
          <w:trHeight w:val="283"/>
          <w:jc w:val="center"/>
        </w:trPr>
        <w:tc>
          <w:tcPr>
            <w:tcW w:w="1134" w:type="dxa"/>
            <w:vAlign w:val="center"/>
          </w:tcPr>
          <w:p w14:paraId="48CA25F9" w14:textId="2235AC37" w:rsidR="005077CB" w:rsidRPr="00805E06" w:rsidRDefault="005077CB" w:rsidP="00805E06">
            <w:pPr>
              <w:ind w:firstLine="0"/>
              <w:jc w:val="left"/>
              <w:rPr>
                <w:sz w:val="20"/>
                <w:szCs w:val="20"/>
              </w:rPr>
            </w:pPr>
            <w:r w:rsidRPr="00805E06">
              <w:rPr>
                <w:sz w:val="20"/>
                <w:szCs w:val="20"/>
              </w:rPr>
              <w:t xml:space="preserve">PT02 </w:t>
            </w:r>
            <w:r w:rsidRPr="00805E06">
              <w:rPr>
                <w:szCs w:val="20"/>
              </w:rPr>
              <w:fldChar w:fldCharType="begin"/>
            </w:r>
            <w:r w:rsidR="00514AFF" w:rsidRPr="00805E06">
              <w:rPr>
                <w:sz w:val="20"/>
                <w:szCs w:val="20"/>
              </w:rPr>
              <w:instrText xml:space="preserve"> ADDIN ZOTERO_ITEM CSL_CITATION {"citationID":"DH3S7z5c","properties":{"formattedCitation":"[22]","plainCitation":"[22]","noteIndex":0},"citationItems":[{"id":1401,"uris":["http://zotero.org/users/6361742/items/T5RCLYHM"],"itemData":{"id":1401,"type":"speech","event":"2016 Modular and Offsite Construction (MOC) Summit","event-place":"Edmonton, Alberta, Canada","note":"Presenters: _:n2774","publisher-place":"Edmonton, Alberta, Canada","title":"Prefabricated Prefinished Volumetric Construction Joining Techniques Review","author":[{"family":"Pang","given":"S. D."},{"family":"Liew","given":"J. Y. R."},{"family":"Dai","given":"Z."},{"family":"Wang","given":"Y."}],"issued":{"date-parts":[["2016",10,29]]}}}],"schema":"https://github.com/citation-style-language/schema/raw/master/csl-citation.json"} </w:instrText>
            </w:r>
            <w:r w:rsidRPr="00805E06">
              <w:rPr>
                <w:szCs w:val="20"/>
              </w:rPr>
              <w:fldChar w:fldCharType="separate"/>
            </w:r>
            <w:r w:rsidR="00514AFF" w:rsidRPr="00805E06">
              <w:rPr>
                <w:sz w:val="20"/>
              </w:rPr>
              <w:t>[22]</w:t>
            </w:r>
            <w:r w:rsidRPr="00805E06">
              <w:rPr>
                <w:szCs w:val="20"/>
              </w:rPr>
              <w:fldChar w:fldCharType="end"/>
            </w:r>
          </w:p>
        </w:tc>
        <w:tc>
          <w:tcPr>
            <w:tcW w:w="3544" w:type="dxa"/>
            <w:vAlign w:val="center"/>
          </w:tcPr>
          <w:p w14:paraId="0E1F9A2D" w14:textId="42287165" w:rsidR="005077CB" w:rsidRPr="00805E06" w:rsidRDefault="005077CB" w:rsidP="00805E06">
            <w:pPr>
              <w:ind w:firstLine="0"/>
              <w:jc w:val="left"/>
              <w:rPr>
                <w:sz w:val="20"/>
                <w:szCs w:val="20"/>
              </w:rPr>
            </w:pPr>
            <w:r w:rsidRPr="00805E06">
              <w:rPr>
                <w:sz w:val="20"/>
                <w:szCs w:val="20"/>
              </w:rPr>
              <w:t>PT rods clamped through shear keys</w:t>
            </w:r>
          </w:p>
        </w:tc>
        <w:tc>
          <w:tcPr>
            <w:tcW w:w="1134" w:type="dxa"/>
            <w:vAlign w:val="center"/>
          </w:tcPr>
          <w:p w14:paraId="77B9FE4C" w14:textId="757F9DD8" w:rsidR="005077CB" w:rsidRPr="00805E06" w:rsidRDefault="005077CB" w:rsidP="00805E06">
            <w:pPr>
              <w:ind w:firstLine="0"/>
              <w:jc w:val="left"/>
              <w:rPr>
                <w:szCs w:val="20"/>
              </w:rPr>
            </w:pPr>
            <w:r w:rsidRPr="00805E06">
              <w:rPr>
                <w:sz w:val="20"/>
                <w:szCs w:val="20"/>
              </w:rPr>
              <w:t xml:space="preserve">PT05 </w:t>
            </w:r>
            <w:r w:rsidRPr="00805E06">
              <w:rPr>
                <w:szCs w:val="20"/>
              </w:rPr>
              <w:fldChar w:fldCharType="begin"/>
            </w:r>
            <w:r w:rsidR="00514AFF" w:rsidRPr="00805E06">
              <w:rPr>
                <w:sz w:val="20"/>
                <w:szCs w:val="20"/>
              </w:rPr>
              <w:instrText xml:space="preserve"> ADDIN ZOTERO_ITEM CSL_CITATION {"citationID":"5ORf40aI","properties":{"formattedCitation":"[23]","plainCitation":"[23]","noteIndex":0},"citationItems":[{"id":530,"uris":["http://zotero.org/users/6361742/items/JBKC4LVR"],"itemData":{"id":530,"type":"paper-conference","DOI":"http://dx.doi.org/10.4995/ASCCS2018.2018.6955","event":"12th international conference on Advances in Steel-Concrete Composite Structures - ASCCS 2018","note":"Presenters: _:n1235","title":"Robustness of Prefabricated Prefinished Volumetric Construction (PPVC) High-rise Building","author":[{"family":"Chua","given":"Yie Sue"},{"family":"Liew","given":"Jat Yuen Richard"},{"family":"Pang","given":"Sze Dai"}],"issued":{"date-parts":[["2018"]]}}}],"schema":"https://github.com/citation-style-language/schema/raw/master/csl-citation.json"} </w:instrText>
            </w:r>
            <w:r w:rsidRPr="00805E06">
              <w:rPr>
                <w:szCs w:val="20"/>
              </w:rPr>
              <w:fldChar w:fldCharType="separate"/>
            </w:r>
            <w:r w:rsidR="00514AFF" w:rsidRPr="00805E06">
              <w:rPr>
                <w:sz w:val="20"/>
              </w:rPr>
              <w:t>[23]</w:t>
            </w:r>
            <w:r w:rsidRPr="00805E06">
              <w:rPr>
                <w:szCs w:val="20"/>
              </w:rPr>
              <w:fldChar w:fldCharType="end"/>
            </w:r>
          </w:p>
        </w:tc>
        <w:tc>
          <w:tcPr>
            <w:tcW w:w="3592" w:type="dxa"/>
            <w:vAlign w:val="center"/>
          </w:tcPr>
          <w:p w14:paraId="468CA53A" w14:textId="2DD88C4E" w:rsidR="005077CB" w:rsidRPr="00805E06" w:rsidRDefault="005077CB" w:rsidP="00805E06">
            <w:pPr>
              <w:ind w:firstLine="0"/>
              <w:jc w:val="left"/>
              <w:rPr>
                <w:szCs w:val="20"/>
              </w:rPr>
            </w:pPr>
            <w:r w:rsidRPr="00805E06">
              <w:rPr>
                <w:sz w:val="20"/>
                <w:szCs w:val="20"/>
              </w:rPr>
              <w:t>PT rods coupled through shear keys</w:t>
            </w:r>
          </w:p>
        </w:tc>
      </w:tr>
      <w:tr w:rsidR="005077CB" w:rsidRPr="00805E06" w14:paraId="2BB6CCF4" w14:textId="125122CD" w:rsidTr="008F1240">
        <w:trPr>
          <w:trHeight w:val="283"/>
          <w:jc w:val="center"/>
        </w:trPr>
        <w:tc>
          <w:tcPr>
            <w:tcW w:w="1134" w:type="dxa"/>
            <w:vAlign w:val="center"/>
          </w:tcPr>
          <w:p w14:paraId="25E06330" w14:textId="12DE7E6D" w:rsidR="005077CB" w:rsidRPr="00805E06" w:rsidRDefault="005077CB" w:rsidP="00805E06">
            <w:pPr>
              <w:ind w:firstLine="0"/>
              <w:jc w:val="left"/>
              <w:rPr>
                <w:sz w:val="20"/>
                <w:szCs w:val="20"/>
              </w:rPr>
            </w:pPr>
            <w:r w:rsidRPr="00805E06">
              <w:rPr>
                <w:sz w:val="20"/>
                <w:szCs w:val="20"/>
              </w:rPr>
              <w:t xml:space="preserve">PT03 </w:t>
            </w:r>
            <w:r w:rsidRPr="00805E06">
              <w:rPr>
                <w:szCs w:val="20"/>
              </w:rPr>
              <w:fldChar w:fldCharType="begin"/>
            </w:r>
            <w:r w:rsidR="00514AFF" w:rsidRPr="00805E06">
              <w:rPr>
                <w:sz w:val="20"/>
                <w:szCs w:val="20"/>
              </w:rPr>
              <w:instrText xml:space="preserve"> ADDIN ZOTERO_ITEM CSL_CITATION {"citationID":"zisk0TYk","properties":{"formattedCitation":"[24]","plainCitation":"[24]","noteIndex":0},"citationItems":[{"id":1524,"uris":["http://zotero.org/users/6361742/items/ICZP8VXF"],"itemData":{"id":1524,"type":"article-journal","container-title":"Engineering Structures","DOI":"10.1016/j.engstruct.2018.08.049","ISSN":"01410296","page":"776-789","title":"Experimental investigations of vertical post-tensioned connection for modular steel structures","volume":"175","author":[{"family":"Sanches","given":"Rafaela"},{"family":"Mercan","given":"Oya"},{"family":"Roberts","given":"Brent"}],"issued":{"date-parts":[["2018"]]}}}],"schema":"https://github.com/citation-style-language/schema/raw/master/csl-citation.json"} </w:instrText>
            </w:r>
            <w:r w:rsidRPr="00805E06">
              <w:rPr>
                <w:szCs w:val="20"/>
              </w:rPr>
              <w:fldChar w:fldCharType="separate"/>
            </w:r>
            <w:r w:rsidR="00514AFF" w:rsidRPr="00805E06">
              <w:rPr>
                <w:sz w:val="20"/>
              </w:rPr>
              <w:t>[24]</w:t>
            </w:r>
            <w:r w:rsidRPr="00805E06">
              <w:rPr>
                <w:szCs w:val="20"/>
              </w:rPr>
              <w:fldChar w:fldCharType="end"/>
            </w:r>
          </w:p>
        </w:tc>
        <w:tc>
          <w:tcPr>
            <w:tcW w:w="3544" w:type="dxa"/>
            <w:vAlign w:val="center"/>
          </w:tcPr>
          <w:p w14:paraId="2C49F132" w14:textId="0C212C70" w:rsidR="005077CB" w:rsidRPr="00805E06" w:rsidRDefault="005077CB" w:rsidP="00805E06">
            <w:pPr>
              <w:ind w:firstLine="0"/>
              <w:jc w:val="left"/>
              <w:rPr>
                <w:sz w:val="20"/>
                <w:szCs w:val="20"/>
              </w:rPr>
            </w:pPr>
            <w:r w:rsidRPr="00805E06">
              <w:rPr>
                <w:sz w:val="20"/>
                <w:szCs w:val="20"/>
              </w:rPr>
              <w:t>PT rods coupled through steel boxes</w:t>
            </w:r>
          </w:p>
        </w:tc>
        <w:tc>
          <w:tcPr>
            <w:tcW w:w="1134" w:type="dxa"/>
            <w:vAlign w:val="center"/>
          </w:tcPr>
          <w:p w14:paraId="5779C413" w14:textId="678B50BE" w:rsidR="005077CB" w:rsidRPr="00805E06" w:rsidRDefault="005077CB" w:rsidP="00805E06">
            <w:pPr>
              <w:ind w:firstLine="0"/>
              <w:jc w:val="left"/>
              <w:rPr>
                <w:szCs w:val="20"/>
              </w:rPr>
            </w:pPr>
            <w:r w:rsidRPr="00805E06">
              <w:rPr>
                <w:sz w:val="20"/>
                <w:szCs w:val="20"/>
              </w:rPr>
              <w:t xml:space="preserve">PT06 </w:t>
            </w:r>
            <w:r w:rsidRPr="00805E06">
              <w:rPr>
                <w:szCs w:val="20"/>
              </w:rPr>
              <w:fldChar w:fldCharType="begin"/>
            </w:r>
            <w:r w:rsidRPr="00805E06">
              <w:rPr>
                <w:sz w:val="20"/>
                <w:szCs w:val="20"/>
              </w:rPr>
              <w:instrText xml:space="preserve"> ADDIN ZOTERO_ITEM CSL_CITATION {"citationID":"uQFEEcJJ","properties":{"formattedCitation":"[25]","plainCitation":"[25]","noteIndex":0},"citationItems":[{"id":668,"uris":["http://zotero.org/users/6361742/items/NFHPE7I4"],"itemData":{"id":668,"type":"patent","note":"Inventors: _:n1497","number":"AU2016206222B2","title":"Unitised Building System","author":[{"family":"Epaminondas","given":"Katsalidis"}],"issued":{"date-parts":[["2016"]]}}}],"schema":"https://github.com/citation-style-language/schema/raw/master/csl-citation.json"} </w:instrText>
            </w:r>
            <w:r w:rsidRPr="00805E06">
              <w:rPr>
                <w:szCs w:val="20"/>
              </w:rPr>
              <w:fldChar w:fldCharType="separate"/>
            </w:r>
            <w:r w:rsidRPr="00805E06">
              <w:rPr>
                <w:sz w:val="20"/>
              </w:rPr>
              <w:t>[25]</w:t>
            </w:r>
            <w:r w:rsidRPr="00805E06">
              <w:rPr>
                <w:szCs w:val="20"/>
              </w:rPr>
              <w:fldChar w:fldCharType="end"/>
            </w:r>
          </w:p>
        </w:tc>
        <w:tc>
          <w:tcPr>
            <w:tcW w:w="3592" w:type="dxa"/>
            <w:vAlign w:val="center"/>
          </w:tcPr>
          <w:p w14:paraId="4DB0DD53" w14:textId="7AB7A3C0" w:rsidR="005077CB" w:rsidRPr="00805E06" w:rsidRDefault="005077CB" w:rsidP="00805E06">
            <w:pPr>
              <w:ind w:firstLine="0"/>
              <w:jc w:val="left"/>
              <w:rPr>
                <w:szCs w:val="20"/>
              </w:rPr>
            </w:pPr>
            <w:r w:rsidRPr="00805E06">
              <w:rPr>
                <w:sz w:val="20"/>
                <w:szCs w:val="20"/>
              </w:rPr>
              <w:t>PT rods through SHS columns</w:t>
            </w:r>
          </w:p>
        </w:tc>
      </w:tr>
    </w:tbl>
    <w:p w14:paraId="6AC27410" w14:textId="3B1504A4" w:rsidR="00F71546" w:rsidRPr="00805E06" w:rsidRDefault="00F71546" w:rsidP="00805E06">
      <w:pPr>
        <w:pStyle w:val="Caption"/>
      </w:pPr>
      <w:bookmarkStart w:id="3" w:name="_Ref99034943"/>
      <w:r w:rsidRPr="00805E06">
        <w:t xml:space="preserve">Table </w:t>
      </w:r>
      <w:r w:rsidRPr="00805E06">
        <w:fldChar w:fldCharType="begin"/>
      </w:r>
      <w:r w:rsidRPr="00805E06">
        <w:instrText xml:space="preserve"> SEQ Table \* ARABIC </w:instrText>
      </w:r>
      <w:r w:rsidRPr="00805E06">
        <w:fldChar w:fldCharType="separate"/>
      </w:r>
      <w:r w:rsidR="003716ED" w:rsidRPr="00805E06">
        <w:rPr>
          <w:noProof/>
        </w:rPr>
        <w:t>2</w:t>
      </w:r>
      <w:r w:rsidRPr="00805E06">
        <w:fldChar w:fldCharType="end"/>
      </w:r>
      <w:bookmarkEnd w:id="3"/>
      <w:r w:rsidRPr="00805E06">
        <w:t xml:space="preserve"> : </w:t>
      </w:r>
      <w:r w:rsidR="0052625D" w:rsidRPr="00805E06">
        <w:t>Post-tensioned IMCs</w:t>
      </w:r>
    </w:p>
    <w:p w14:paraId="051E2332" w14:textId="11688E4B" w:rsidR="0052625D" w:rsidRPr="00805E06" w:rsidRDefault="000F1A60" w:rsidP="00805E06">
      <w:pPr>
        <w:ind w:firstLine="0"/>
        <w:jc w:val="center"/>
      </w:pPr>
      <w:r w:rsidRPr="00805E06">
        <w:rPr>
          <w:noProof/>
        </w:rPr>
        <w:drawing>
          <wp:inline distT="0" distB="0" distL="0" distR="0" wp14:anchorId="52ED3CBC" wp14:editId="2E2F6984">
            <wp:extent cx="5056009" cy="113768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1099" b="31923"/>
                    <a:stretch/>
                  </pic:blipFill>
                  <pic:spPr bwMode="auto">
                    <a:xfrm>
                      <a:off x="0" y="0"/>
                      <a:ext cx="5133760" cy="1155179"/>
                    </a:xfrm>
                    <a:prstGeom prst="rect">
                      <a:avLst/>
                    </a:prstGeom>
                    <a:noFill/>
                    <a:ln>
                      <a:noFill/>
                    </a:ln>
                    <a:extLst>
                      <a:ext uri="{53640926-AAD7-44D8-BBD7-CCE9431645EC}">
                        <a14:shadowObscured xmlns:a14="http://schemas.microsoft.com/office/drawing/2010/main"/>
                      </a:ext>
                    </a:extLst>
                  </pic:spPr>
                </pic:pic>
              </a:graphicData>
            </a:graphic>
          </wp:inline>
        </w:drawing>
      </w:r>
    </w:p>
    <w:p w14:paraId="2A9ED782" w14:textId="01CBAB6A" w:rsidR="00F71546" w:rsidRPr="00805E06" w:rsidRDefault="00F71546" w:rsidP="00805E06">
      <w:pPr>
        <w:pStyle w:val="Caption"/>
      </w:pPr>
      <w:bookmarkStart w:id="4" w:name="_Ref99034953"/>
      <w:r w:rsidRPr="00805E06">
        <w:lastRenderedPageBreak/>
        <w:t xml:space="preserve">Figure </w:t>
      </w:r>
      <w:r w:rsidRPr="00805E06">
        <w:fldChar w:fldCharType="begin"/>
      </w:r>
      <w:r w:rsidRPr="00805E06">
        <w:instrText xml:space="preserve"> SEQ Figure \* ARABIC </w:instrText>
      </w:r>
      <w:r w:rsidRPr="00805E06">
        <w:fldChar w:fldCharType="separate"/>
      </w:r>
      <w:r w:rsidR="008F766E" w:rsidRPr="00805E06">
        <w:rPr>
          <w:noProof/>
        </w:rPr>
        <w:t>2</w:t>
      </w:r>
      <w:r w:rsidRPr="00805E06">
        <w:fldChar w:fldCharType="end"/>
      </w:r>
      <w:bookmarkEnd w:id="4"/>
      <w:r w:rsidRPr="00805E06">
        <w:t xml:space="preserve">. </w:t>
      </w:r>
      <w:r w:rsidR="0052625D" w:rsidRPr="00805E06">
        <w:t>Post-tensioned IMCs</w:t>
      </w:r>
    </w:p>
    <w:p w14:paraId="197733AD" w14:textId="05CB85C0" w:rsidR="00014E62" w:rsidRPr="00805E06" w:rsidRDefault="00957B5B" w:rsidP="00805E06">
      <w:pPr>
        <w:pStyle w:val="Heading2"/>
      </w:pPr>
      <w:r w:rsidRPr="00805E06">
        <w:t>Bolted IMCs</w:t>
      </w:r>
    </w:p>
    <w:p w14:paraId="6BD6B804" w14:textId="1947A1D6" w:rsidR="00DD63C0" w:rsidRPr="00805E06" w:rsidRDefault="00DD63C0" w:rsidP="00805E06">
      <w:r w:rsidRPr="00805E06">
        <w:t>Bolted IMCs</w:t>
      </w:r>
      <w:r w:rsidR="00885708" w:rsidRPr="00805E06">
        <w:t xml:space="preserve"> were</w:t>
      </w:r>
      <w:r w:rsidRPr="00805E06">
        <w:t xml:space="preserve"> the most diverse </w:t>
      </w:r>
      <w:r w:rsidR="00C04386" w:rsidRPr="00805E06">
        <w:t>type of IMCs</w:t>
      </w:r>
      <w:r w:rsidR="00BD49B7" w:rsidRPr="00805E06">
        <w:t>,</w:t>
      </w:r>
      <w:r w:rsidRPr="00805E06">
        <w:t xml:space="preserve"> us</w:t>
      </w:r>
      <w:r w:rsidR="00BD49B7" w:rsidRPr="00805E06">
        <w:t>ing</w:t>
      </w:r>
      <w:r w:rsidRPr="00805E06">
        <w:t xml:space="preserve"> common</w:t>
      </w:r>
      <w:r w:rsidR="00885708" w:rsidRPr="00805E06">
        <w:t>,</w:t>
      </w:r>
      <w:r w:rsidRPr="00805E06">
        <w:t xml:space="preserve"> easy-to-manufacture steel parts such as corner fittings, plates, bolts, screws, nuts, washers, and other components like pins, tenons, spigots, or rubber layers. Due to the multitude of </w:t>
      </w:r>
      <w:r w:rsidR="0050019A" w:rsidRPr="00805E06">
        <w:t>existing</w:t>
      </w:r>
      <w:r w:rsidRPr="00805E06">
        <w:t xml:space="preserve"> configurations, these connections were further </w:t>
      </w:r>
      <w:r w:rsidR="00F903F6" w:rsidRPr="00805E06">
        <w:t>classified</w:t>
      </w:r>
      <w:r w:rsidRPr="00805E06">
        <w:t xml:space="preserve"> based on </w:t>
      </w:r>
      <w:r w:rsidR="007651A0" w:rsidRPr="00805E06">
        <w:t>joint type</w:t>
      </w:r>
      <w:r w:rsidRPr="00805E06">
        <w:t>.</w:t>
      </w:r>
    </w:p>
    <w:p w14:paraId="213C95B7" w14:textId="40CB6D6A" w:rsidR="00014E62" w:rsidRPr="00805E06" w:rsidRDefault="00EB1DF6" w:rsidP="00805E06">
      <w:pPr>
        <w:pStyle w:val="Heading3"/>
      </w:pPr>
      <w:r w:rsidRPr="00805E06">
        <w:t>Column-to-column (CTC) connections</w:t>
      </w:r>
    </w:p>
    <w:p w14:paraId="57314829" w14:textId="63055864" w:rsidR="00CA3988" w:rsidRPr="00805E06" w:rsidRDefault="00CA3988" w:rsidP="00805E06">
      <w:r w:rsidRPr="00805E06">
        <w:t xml:space="preserve">The most common typology of bolted IMCs are </w:t>
      </w:r>
      <w:r w:rsidR="006E1BC4" w:rsidRPr="00805E06">
        <w:t>CTC</w:t>
      </w:r>
      <w:r w:rsidRPr="00805E06">
        <w:t xml:space="preserve"> joints (</w:t>
      </w:r>
      <w:r w:rsidR="00C763C9" w:rsidRPr="00805E06">
        <w:fldChar w:fldCharType="begin"/>
      </w:r>
      <w:r w:rsidR="00C763C9" w:rsidRPr="00805E06">
        <w:instrText xml:space="preserve"> REF _Ref99036082 \h </w:instrText>
      </w:r>
      <w:r w:rsidR="00CE4140" w:rsidRPr="00805E06">
        <w:instrText xml:space="preserve"> \* MERGEFORMAT </w:instrText>
      </w:r>
      <w:r w:rsidR="00C763C9" w:rsidRPr="00805E06">
        <w:fldChar w:fldCharType="separate"/>
      </w:r>
      <w:r w:rsidR="00C763C9" w:rsidRPr="00805E06">
        <w:t xml:space="preserve">Table </w:t>
      </w:r>
      <w:r w:rsidR="00C763C9" w:rsidRPr="00805E06">
        <w:rPr>
          <w:noProof/>
        </w:rPr>
        <w:t>3</w:t>
      </w:r>
      <w:r w:rsidR="00C763C9" w:rsidRPr="00805E06">
        <w:fldChar w:fldCharType="end"/>
      </w:r>
      <w:r w:rsidRPr="00805E06">
        <w:t>) derived from classic splice joints for tubular sections, with plates which are welded to the ends of the hollow sections and clamped together by bolts (</w:t>
      </w:r>
      <w:r w:rsidR="00CE4140" w:rsidRPr="00805E06">
        <w:fldChar w:fldCharType="begin"/>
      </w:r>
      <w:r w:rsidR="00CE4140" w:rsidRPr="00805E06">
        <w:instrText xml:space="preserve"> REF _Ref99036090 \h  \* MERGEFORMAT </w:instrText>
      </w:r>
      <w:r w:rsidR="00CE4140" w:rsidRPr="00805E06">
        <w:fldChar w:fldCharType="separate"/>
      </w:r>
      <w:r w:rsidR="00CE4140" w:rsidRPr="00805E06">
        <w:t xml:space="preserve">Figure </w:t>
      </w:r>
      <w:r w:rsidR="00CE4140" w:rsidRPr="00805E06">
        <w:rPr>
          <w:noProof/>
        </w:rPr>
        <w:t>3</w:t>
      </w:r>
      <w:r w:rsidR="00CE4140" w:rsidRPr="00805E06">
        <w:fldChar w:fldCharType="end"/>
      </w:r>
      <w:r w:rsidRPr="00805E06">
        <w:t>).</w:t>
      </w:r>
    </w:p>
    <w:p w14:paraId="25B2E8E0" w14:textId="77777777" w:rsidR="007271ED" w:rsidRPr="00805E06" w:rsidRDefault="007271ED" w:rsidP="00805E06"/>
    <w:tbl>
      <w:tblPr>
        <w:tblStyle w:val="TableGrid"/>
        <w:tblW w:w="94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977"/>
        <w:gridCol w:w="1276"/>
        <w:gridCol w:w="3875"/>
      </w:tblGrid>
      <w:tr w:rsidR="00147FAF" w:rsidRPr="00805E06" w14:paraId="68CCC3CD" w14:textId="73739454" w:rsidTr="00A27657">
        <w:trPr>
          <w:trHeight w:val="283"/>
          <w:jc w:val="center"/>
        </w:trPr>
        <w:tc>
          <w:tcPr>
            <w:tcW w:w="1276" w:type="dxa"/>
            <w:tcBorders>
              <w:top w:val="single" w:sz="4" w:space="0" w:color="auto"/>
              <w:bottom w:val="single" w:sz="12" w:space="0" w:color="auto"/>
            </w:tcBorders>
            <w:vAlign w:val="center"/>
          </w:tcPr>
          <w:p w14:paraId="343E455E" w14:textId="77777777" w:rsidR="00147FAF" w:rsidRPr="00805E06" w:rsidRDefault="00147FAF" w:rsidP="00805E06">
            <w:pPr>
              <w:ind w:firstLine="0"/>
              <w:jc w:val="left"/>
              <w:rPr>
                <w:b/>
                <w:sz w:val="20"/>
                <w:szCs w:val="20"/>
              </w:rPr>
            </w:pPr>
            <w:r w:rsidRPr="00805E06">
              <w:rPr>
                <w:b/>
                <w:sz w:val="20"/>
                <w:szCs w:val="20"/>
              </w:rPr>
              <w:t>ID code</w:t>
            </w:r>
          </w:p>
        </w:tc>
        <w:tc>
          <w:tcPr>
            <w:tcW w:w="2977" w:type="dxa"/>
            <w:tcBorders>
              <w:top w:val="single" w:sz="4" w:space="0" w:color="auto"/>
              <w:bottom w:val="single" w:sz="12" w:space="0" w:color="auto"/>
            </w:tcBorders>
            <w:vAlign w:val="center"/>
          </w:tcPr>
          <w:p w14:paraId="53F7E9AF" w14:textId="77777777" w:rsidR="00147FAF" w:rsidRPr="00805E06" w:rsidRDefault="00147FAF" w:rsidP="00805E06">
            <w:pPr>
              <w:ind w:firstLine="0"/>
              <w:jc w:val="left"/>
              <w:rPr>
                <w:b/>
                <w:sz w:val="20"/>
                <w:szCs w:val="20"/>
              </w:rPr>
            </w:pPr>
            <w:r w:rsidRPr="00805E06">
              <w:rPr>
                <w:b/>
                <w:sz w:val="20"/>
                <w:szCs w:val="20"/>
              </w:rPr>
              <w:t>Joint typology</w:t>
            </w:r>
          </w:p>
        </w:tc>
        <w:tc>
          <w:tcPr>
            <w:tcW w:w="1276" w:type="dxa"/>
            <w:tcBorders>
              <w:top w:val="single" w:sz="4" w:space="0" w:color="auto"/>
              <w:bottom w:val="single" w:sz="12" w:space="0" w:color="auto"/>
            </w:tcBorders>
            <w:vAlign w:val="center"/>
          </w:tcPr>
          <w:p w14:paraId="60F4E0B7" w14:textId="566A65BE" w:rsidR="00147FAF" w:rsidRPr="00805E06" w:rsidRDefault="008F1240" w:rsidP="00805E06">
            <w:pPr>
              <w:ind w:firstLine="0"/>
              <w:jc w:val="left"/>
              <w:rPr>
                <w:b/>
                <w:szCs w:val="20"/>
              </w:rPr>
            </w:pPr>
            <w:r w:rsidRPr="00805E06">
              <w:rPr>
                <w:b/>
                <w:sz w:val="20"/>
                <w:szCs w:val="20"/>
              </w:rPr>
              <w:t>ID code</w:t>
            </w:r>
          </w:p>
        </w:tc>
        <w:tc>
          <w:tcPr>
            <w:tcW w:w="3875" w:type="dxa"/>
            <w:tcBorders>
              <w:top w:val="single" w:sz="4" w:space="0" w:color="auto"/>
              <w:bottom w:val="single" w:sz="12" w:space="0" w:color="auto"/>
            </w:tcBorders>
            <w:vAlign w:val="center"/>
          </w:tcPr>
          <w:p w14:paraId="340E3CE6" w14:textId="0AA5B641" w:rsidR="00147FAF" w:rsidRPr="00805E06" w:rsidRDefault="008F1240" w:rsidP="00805E06">
            <w:pPr>
              <w:ind w:firstLine="0"/>
              <w:jc w:val="left"/>
              <w:rPr>
                <w:b/>
                <w:szCs w:val="20"/>
              </w:rPr>
            </w:pPr>
            <w:r w:rsidRPr="00805E06">
              <w:rPr>
                <w:b/>
                <w:sz w:val="20"/>
                <w:szCs w:val="20"/>
              </w:rPr>
              <w:t>Joint typology</w:t>
            </w:r>
          </w:p>
        </w:tc>
      </w:tr>
      <w:tr w:rsidR="00147FAF" w:rsidRPr="00805E06" w14:paraId="3EED447E" w14:textId="449E7A62" w:rsidTr="00A27657">
        <w:trPr>
          <w:trHeight w:val="283"/>
          <w:jc w:val="center"/>
        </w:trPr>
        <w:tc>
          <w:tcPr>
            <w:tcW w:w="1276" w:type="dxa"/>
            <w:tcBorders>
              <w:top w:val="single" w:sz="12" w:space="0" w:color="auto"/>
            </w:tcBorders>
            <w:vAlign w:val="center"/>
          </w:tcPr>
          <w:p w14:paraId="12807886" w14:textId="02F2534D" w:rsidR="00147FAF" w:rsidRPr="00805E06" w:rsidRDefault="00147FAF" w:rsidP="00805E06">
            <w:pPr>
              <w:ind w:firstLine="0"/>
              <w:jc w:val="left"/>
              <w:rPr>
                <w:sz w:val="20"/>
                <w:szCs w:val="20"/>
              </w:rPr>
            </w:pPr>
            <w:r w:rsidRPr="00805E06">
              <w:rPr>
                <w:sz w:val="20"/>
                <w:szCs w:val="20"/>
              </w:rPr>
              <w:t xml:space="preserve">CTC01 </w:t>
            </w:r>
            <w:r w:rsidRPr="00805E06">
              <w:rPr>
                <w:szCs w:val="20"/>
              </w:rPr>
              <w:fldChar w:fldCharType="begin"/>
            </w:r>
            <w:r w:rsidRPr="00805E06">
              <w:rPr>
                <w:sz w:val="20"/>
                <w:szCs w:val="20"/>
              </w:rPr>
              <w:instrText xml:space="preserve"> ADDIN ZOTERO_ITEM CSL_CITATION {"citationID":"5evWh5tR","properties":{"formattedCitation":"[26]","plainCitation":"[26]","noteIndex":0},"citationItems":[{"id":1667,"uris":["http://zotero.org/users/6361742/items/88UWICJL"],"itemData":{"id":1667,"type":"paper-conference","DOI":"10.1680/tfitsi.61279.457","event":"Transforming the Future of Infrastructure through Smarter Information: Proceedings of the International Conference on Smart Infrastructure and Construction","ISBN":"978-0-7277-6127-9","page":"457-462","publisher":"ICE Publishing","title":"Effects of joint rotational stiffness on structural responses of multi-storey modular buildings","author":[{"family":"Styles","given":"A. J."},{"family":"Luo","given":"F. J."},{"family":"Bai","given":"Y."},{"family":"Murray-Parkes","given":"J. B."}],"editor":[{"family":"Mair","given":"R. J."},{"family":"Soga","given":"K."},{"family":"Jin","given":"Y."},{"family":"Parlikad","given":"A. K."},{"family":"Schooling","given":"J. M."}],"issued":{"date-parts":[["2016",6,27]]}}}],"schema":"https://github.com/citation-style-language/schema/raw/master/csl-citation.json"} </w:instrText>
            </w:r>
            <w:r w:rsidRPr="00805E06">
              <w:rPr>
                <w:szCs w:val="20"/>
              </w:rPr>
              <w:fldChar w:fldCharType="separate"/>
            </w:r>
            <w:r w:rsidRPr="00805E06">
              <w:rPr>
                <w:sz w:val="20"/>
              </w:rPr>
              <w:t>[26]</w:t>
            </w:r>
            <w:r w:rsidRPr="00805E06">
              <w:rPr>
                <w:szCs w:val="20"/>
              </w:rPr>
              <w:fldChar w:fldCharType="end"/>
            </w:r>
          </w:p>
        </w:tc>
        <w:tc>
          <w:tcPr>
            <w:tcW w:w="2977" w:type="dxa"/>
            <w:tcBorders>
              <w:top w:val="single" w:sz="12" w:space="0" w:color="auto"/>
            </w:tcBorders>
            <w:vAlign w:val="center"/>
          </w:tcPr>
          <w:p w14:paraId="659C797B" w14:textId="2CB127FA" w:rsidR="00147FAF" w:rsidRPr="00805E06" w:rsidRDefault="00147FAF" w:rsidP="00805E06">
            <w:pPr>
              <w:ind w:firstLine="0"/>
              <w:jc w:val="left"/>
              <w:rPr>
                <w:sz w:val="20"/>
                <w:szCs w:val="20"/>
              </w:rPr>
            </w:pPr>
            <w:r w:rsidRPr="00805E06">
              <w:rPr>
                <w:sz w:val="20"/>
                <w:szCs w:val="20"/>
              </w:rPr>
              <w:t>Vertical and horizontal plates</w:t>
            </w:r>
          </w:p>
        </w:tc>
        <w:tc>
          <w:tcPr>
            <w:tcW w:w="1276" w:type="dxa"/>
            <w:tcBorders>
              <w:top w:val="single" w:sz="12" w:space="0" w:color="auto"/>
            </w:tcBorders>
            <w:vAlign w:val="center"/>
          </w:tcPr>
          <w:p w14:paraId="64C66BA9" w14:textId="457F3EBB" w:rsidR="00147FAF" w:rsidRPr="00805E06" w:rsidRDefault="00147FAF" w:rsidP="00805E06">
            <w:pPr>
              <w:ind w:firstLine="0"/>
              <w:jc w:val="left"/>
              <w:rPr>
                <w:szCs w:val="20"/>
              </w:rPr>
            </w:pPr>
            <w:r w:rsidRPr="00805E06">
              <w:rPr>
                <w:sz w:val="20"/>
                <w:szCs w:val="20"/>
              </w:rPr>
              <w:t xml:space="preserve">CTC09 </w:t>
            </w:r>
            <w:r w:rsidRPr="00805E06">
              <w:rPr>
                <w:szCs w:val="20"/>
              </w:rPr>
              <w:fldChar w:fldCharType="begin"/>
            </w:r>
            <w:r w:rsidR="00514AFF" w:rsidRPr="00805E06">
              <w:rPr>
                <w:sz w:val="20"/>
                <w:szCs w:val="20"/>
              </w:rPr>
              <w:instrText xml:space="preserve"> ADDIN ZOTERO_ITEM CSL_CITATION {"citationID":"qJYX2nsG","properties":{"formattedCitation":"[27]","plainCitation":"[27]","noteIndex":0},"citationItems":[{"id":1826,"uris":["http://zotero.org/users/6361742/items/9GYWVBDQ"],"itemData":{"id":1826,"type":"article-journal","container-title":"Applied Sciences","DOI":"10.3390/app9173468","ISSN":"2076-3417","issue":"17","note":"number: 17","title":"Experimental Study on the Flexural Behavior of an Innovative Modular Steel Building Connection with Installed Bolts in the Columns","volume":"9","author":[{"family":"Wang","given":"Yongrui"},{"family":"Xia","given":"Junwu"},{"family":"Ma","given":"Renwei"},{"family":"Xu","given":"Bo"},{"family":"Wang","given":"Tonglei"}],"issued":{"date-parts":[["2019"]]}}}],"schema":"https://github.com/citation-style-language/schema/raw/master/csl-citation.json"} </w:instrText>
            </w:r>
            <w:r w:rsidRPr="00805E06">
              <w:rPr>
                <w:szCs w:val="20"/>
              </w:rPr>
              <w:fldChar w:fldCharType="separate"/>
            </w:r>
            <w:r w:rsidR="00514AFF" w:rsidRPr="00805E06">
              <w:rPr>
                <w:sz w:val="20"/>
              </w:rPr>
              <w:t>[27]</w:t>
            </w:r>
            <w:r w:rsidRPr="00805E06">
              <w:rPr>
                <w:szCs w:val="20"/>
              </w:rPr>
              <w:fldChar w:fldCharType="end"/>
            </w:r>
          </w:p>
        </w:tc>
        <w:tc>
          <w:tcPr>
            <w:tcW w:w="3875" w:type="dxa"/>
            <w:tcBorders>
              <w:top w:val="single" w:sz="12" w:space="0" w:color="auto"/>
            </w:tcBorders>
            <w:vAlign w:val="center"/>
          </w:tcPr>
          <w:p w14:paraId="0EC9E243" w14:textId="38792E7F" w:rsidR="00147FAF" w:rsidRPr="00805E06" w:rsidRDefault="001B176D" w:rsidP="00805E06">
            <w:pPr>
              <w:ind w:firstLine="0"/>
              <w:jc w:val="left"/>
              <w:rPr>
                <w:szCs w:val="20"/>
              </w:rPr>
            </w:pPr>
            <w:r w:rsidRPr="00805E06">
              <w:rPr>
                <w:sz w:val="20"/>
                <w:szCs w:val="20"/>
              </w:rPr>
              <w:t>I</w:t>
            </w:r>
            <w:r w:rsidR="00147FAF" w:rsidRPr="00805E06">
              <w:rPr>
                <w:sz w:val="20"/>
                <w:szCs w:val="20"/>
              </w:rPr>
              <w:t>ntermediate plates and interior bolts</w:t>
            </w:r>
          </w:p>
        </w:tc>
      </w:tr>
      <w:tr w:rsidR="00147FAF" w:rsidRPr="00805E06" w14:paraId="190B4214" w14:textId="29D24F43" w:rsidTr="00A27657">
        <w:trPr>
          <w:trHeight w:val="283"/>
          <w:jc w:val="center"/>
        </w:trPr>
        <w:tc>
          <w:tcPr>
            <w:tcW w:w="1276" w:type="dxa"/>
            <w:vAlign w:val="center"/>
          </w:tcPr>
          <w:p w14:paraId="2F696353" w14:textId="4551E6FB" w:rsidR="00147FAF" w:rsidRPr="00805E06" w:rsidRDefault="00147FAF" w:rsidP="00805E06">
            <w:pPr>
              <w:ind w:firstLine="0"/>
              <w:jc w:val="left"/>
              <w:rPr>
                <w:sz w:val="20"/>
                <w:szCs w:val="20"/>
              </w:rPr>
            </w:pPr>
            <w:r w:rsidRPr="00805E06">
              <w:rPr>
                <w:sz w:val="20"/>
                <w:szCs w:val="20"/>
              </w:rPr>
              <w:t xml:space="preserve">CTC02 </w:t>
            </w:r>
            <w:r w:rsidRPr="00805E06">
              <w:rPr>
                <w:szCs w:val="20"/>
              </w:rPr>
              <w:fldChar w:fldCharType="begin"/>
            </w:r>
            <w:r w:rsidR="00514AFF" w:rsidRPr="00805E06">
              <w:rPr>
                <w:sz w:val="20"/>
                <w:szCs w:val="20"/>
              </w:rPr>
              <w:instrText xml:space="preserve"> ADDIN ZOTERO_ITEM CSL_CITATION {"citationID":"H9xTyqV0","properties":{"formattedCitation":"[28]","plainCitation":"[28]","noteIndex":0},"citationItems":[{"id":462,"uris":["http://zotero.org/users/6361742/items/G7QSI449"],"itemData":{"id":462,"type":"paper-conference","container-title":"12th International Conference on Steel, Space and Composite Structures","event":"12th International Conference on Steel, Space and Composite Structures","page":"173-179","title":"Finite Element Analysis of Up-down Steel Connectors for Volumetric Modular Construction","author":[{"family":"Chen","given":"C."},{"family":"Cai","given":"Y. Q."},{"family":"Chiew","given":"S. P."}],"issued":{"date-parts":[["2014",5,28]]}}}],"schema":"https://github.com/citation-style-language/schema/raw/master/csl-citation.json"} </w:instrText>
            </w:r>
            <w:r w:rsidRPr="00805E06">
              <w:rPr>
                <w:szCs w:val="20"/>
              </w:rPr>
              <w:fldChar w:fldCharType="separate"/>
            </w:r>
            <w:r w:rsidR="00514AFF" w:rsidRPr="00805E06">
              <w:rPr>
                <w:sz w:val="20"/>
              </w:rPr>
              <w:t>[28]</w:t>
            </w:r>
            <w:r w:rsidRPr="00805E06">
              <w:rPr>
                <w:szCs w:val="20"/>
              </w:rPr>
              <w:fldChar w:fldCharType="end"/>
            </w:r>
          </w:p>
        </w:tc>
        <w:tc>
          <w:tcPr>
            <w:tcW w:w="2977" w:type="dxa"/>
            <w:vAlign w:val="center"/>
          </w:tcPr>
          <w:p w14:paraId="791440EA" w14:textId="77777777" w:rsidR="00147FAF" w:rsidRPr="00805E06" w:rsidRDefault="00147FAF" w:rsidP="00805E06">
            <w:pPr>
              <w:ind w:firstLine="0"/>
              <w:jc w:val="left"/>
              <w:rPr>
                <w:sz w:val="20"/>
                <w:szCs w:val="20"/>
              </w:rPr>
            </w:pPr>
            <w:r w:rsidRPr="00805E06">
              <w:rPr>
                <w:sz w:val="20"/>
                <w:szCs w:val="20"/>
              </w:rPr>
              <w:t>Up-down I beams</w:t>
            </w:r>
          </w:p>
        </w:tc>
        <w:tc>
          <w:tcPr>
            <w:tcW w:w="1276" w:type="dxa"/>
            <w:vAlign w:val="center"/>
          </w:tcPr>
          <w:p w14:paraId="579490C1" w14:textId="7B404040" w:rsidR="00147FAF" w:rsidRPr="00805E06" w:rsidRDefault="00147FAF" w:rsidP="00805E06">
            <w:pPr>
              <w:ind w:firstLine="0"/>
              <w:jc w:val="left"/>
              <w:rPr>
                <w:szCs w:val="20"/>
              </w:rPr>
            </w:pPr>
            <w:r w:rsidRPr="00805E06">
              <w:rPr>
                <w:sz w:val="20"/>
                <w:szCs w:val="20"/>
              </w:rPr>
              <w:t xml:space="preserve">CTC10 </w:t>
            </w:r>
            <w:r w:rsidRPr="00805E06">
              <w:rPr>
                <w:szCs w:val="20"/>
              </w:rPr>
              <w:fldChar w:fldCharType="begin"/>
            </w:r>
            <w:r w:rsidR="00514AFF" w:rsidRPr="00805E06">
              <w:rPr>
                <w:sz w:val="20"/>
                <w:szCs w:val="20"/>
              </w:rPr>
              <w:instrText xml:space="preserve"> ADDIN ZOTERO_ITEM CSL_CITATION {"citationID":"mHQq0A7p","properties":{"formattedCitation":"[29]","plainCitation":"[29]","noteIndex":0},"citationItems":[{"id":594,"uris":["http://zotero.org/users/6361742/items/2M5K4R4Y"],"itemData":{"id":594,"type":"article-journal","container-title":"Engineering Structures","DOI":"10.1016/j.engstruct.2018.04.028","ISSN":"01410296","page":"407-419","title":"Monotonic and cyclic response of bolted connections with welded cover plate for modular steel construction","volume":"167","author":[{"family":"Deng","given":"En-Feng"},{"family":"Zong","given":"Liang"},{"family":"Ding","given":"Yang"},{"family":"Dai","given":"Xiao-Meng"},{"family":"Lou","given":"Ni"},{"family":"Chen","given":"Yang"}],"issued":{"date-parts":[["2018"]]}}}],"schema":"https://github.com/citation-style-language/schema/raw/master/csl-citation.json"} </w:instrText>
            </w:r>
            <w:r w:rsidRPr="00805E06">
              <w:rPr>
                <w:szCs w:val="20"/>
              </w:rPr>
              <w:fldChar w:fldCharType="separate"/>
            </w:r>
            <w:r w:rsidR="00514AFF" w:rsidRPr="00805E06">
              <w:rPr>
                <w:sz w:val="20"/>
              </w:rPr>
              <w:t>[29]</w:t>
            </w:r>
            <w:r w:rsidRPr="00805E06">
              <w:rPr>
                <w:szCs w:val="20"/>
              </w:rPr>
              <w:fldChar w:fldCharType="end"/>
            </w:r>
          </w:p>
        </w:tc>
        <w:tc>
          <w:tcPr>
            <w:tcW w:w="3875" w:type="dxa"/>
            <w:vAlign w:val="center"/>
          </w:tcPr>
          <w:p w14:paraId="04377B89" w14:textId="4CBD939D" w:rsidR="00147FAF" w:rsidRPr="00805E06" w:rsidRDefault="001B176D" w:rsidP="00805E06">
            <w:pPr>
              <w:ind w:firstLine="0"/>
              <w:jc w:val="left"/>
              <w:rPr>
                <w:szCs w:val="20"/>
              </w:rPr>
            </w:pPr>
            <w:r w:rsidRPr="00805E06">
              <w:rPr>
                <w:sz w:val="20"/>
                <w:szCs w:val="20"/>
              </w:rPr>
              <w:t>C</w:t>
            </w:r>
            <w:r w:rsidR="00147FAF" w:rsidRPr="00805E06">
              <w:rPr>
                <w:sz w:val="20"/>
                <w:szCs w:val="20"/>
              </w:rPr>
              <w:t>ruciform plate</w:t>
            </w:r>
          </w:p>
        </w:tc>
      </w:tr>
      <w:tr w:rsidR="00147FAF" w:rsidRPr="00805E06" w14:paraId="76692295" w14:textId="5B4984AD" w:rsidTr="00A27657">
        <w:trPr>
          <w:trHeight w:val="283"/>
          <w:jc w:val="center"/>
        </w:trPr>
        <w:tc>
          <w:tcPr>
            <w:tcW w:w="1276" w:type="dxa"/>
            <w:vAlign w:val="center"/>
          </w:tcPr>
          <w:p w14:paraId="5FF2B07C" w14:textId="1FB4A69C" w:rsidR="00147FAF" w:rsidRPr="00805E06" w:rsidRDefault="00147FAF" w:rsidP="00805E06">
            <w:pPr>
              <w:ind w:firstLine="0"/>
              <w:jc w:val="left"/>
              <w:rPr>
                <w:sz w:val="20"/>
                <w:szCs w:val="20"/>
              </w:rPr>
            </w:pPr>
            <w:r w:rsidRPr="00805E06">
              <w:rPr>
                <w:sz w:val="20"/>
                <w:szCs w:val="20"/>
              </w:rPr>
              <w:t xml:space="preserve">CTC03 </w:t>
            </w:r>
            <w:r w:rsidRPr="00805E06">
              <w:rPr>
                <w:szCs w:val="20"/>
              </w:rPr>
              <w:fldChar w:fldCharType="begin"/>
            </w:r>
            <w:r w:rsidR="00514AFF" w:rsidRPr="00805E06">
              <w:rPr>
                <w:sz w:val="20"/>
                <w:szCs w:val="20"/>
              </w:rPr>
              <w:instrText xml:space="preserve"> ADDIN ZOTERO_ITEM CSL_CITATION {"citationID":"jMkPCfm8","properties":{"formattedCitation":"[30]","plainCitation":"[30]","noteIndex":0},"citationItems":[{"id":503,"uris":["http://zotero.org/users/6361742/items/BMBDZU8T"],"itemData":{"id":503,"type":"article-journal","container-title":"Applied Sciences","DOI":"10.3390/app9091929","ISSN":"2076-3417","issue":"9","note":"number: 9","title":"Structural Performance of a New Blind-Bolted Frame Modular Beam-Column Connection under Lateral Loading","volume":"9","author":[{"family":"Cho","given":"Bong-Ho"},{"family":"Lee","given":"Jae-Sub"},{"family":"Kim","given":"Hongjin"},{"family":"Kim","given":"Dae-Jin"}],"issued":{"date-parts":[["2019"]]}}}],"schema":"https://github.com/citation-style-language/schema/raw/master/csl-citation.json"} </w:instrText>
            </w:r>
            <w:r w:rsidRPr="00805E06">
              <w:rPr>
                <w:szCs w:val="20"/>
              </w:rPr>
              <w:fldChar w:fldCharType="separate"/>
            </w:r>
            <w:r w:rsidR="00514AFF" w:rsidRPr="00805E06">
              <w:rPr>
                <w:sz w:val="20"/>
              </w:rPr>
              <w:t>[30]</w:t>
            </w:r>
            <w:r w:rsidRPr="00805E06">
              <w:rPr>
                <w:szCs w:val="20"/>
              </w:rPr>
              <w:fldChar w:fldCharType="end"/>
            </w:r>
          </w:p>
        </w:tc>
        <w:tc>
          <w:tcPr>
            <w:tcW w:w="2977" w:type="dxa"/>
            <w:vAlign w:val="center"/>
          </w:tcPr>
          <w:p w14:paraId="7C69803A" w14:textId="77777777" w:rsidR="00147FAF" w:rsidRPr="00805E06" w:rsidRDefault="00147FAF" w:rsidP="00805E06">
            <w:pPr>
              <w:ind w:firstLine="0"/>
              <w:jc w:val="left"/>
              <w:rPr>
                <w:sz w:val="20"/>
                <w:szCs w:val="20"/>
              </w:rPr>
            </w:pPr>
            <w:r w:rsidRPr="00805E06">
              <w:rPr>
                <w:sz w:val="20"/>
                <w:szCs w:val="20"/>
              </w:rPr>
              <w:t>Cover plate with blind bolts</w:t>
            </w:r>
          </w:p>
        </w:tc>
        <w:tc>
          <w:tcPr>
            <w:tcW w:w="1276" w:type="dxa"/>
            <w:vAlign w:val="center"/>
          </w:tcPr>
          <w:p w14:paraId="2AD85DE7" w14:textId="6CF9B365" w:rsidR="00147FAF" w:rsidRPr="00805E06" w:rsidRDefault="00147FAF" w:rsidP="00805E06">
            <w:pPr>
              <w:ind w:firstLine="0"/>
              <w:jc w:val="left"/>
              <w:rPr>
                <w:szCs w:val="20"/>
              </w:rPr>
            </w:pPr>
            <w:r w:rsidRPr="00805E06">
              <w:rPr>
                <w:sz w:val="20"/>
                <w:szCs w:val="20"/>
              </w:rPr>
              <w:t xml:space="preserve">CTC11 </w:t>
            </w:r>
            <w:r w:rsidRPr="00805E06">
              <w:rPr>
                <w:szCs w:val="20"/>
              </w:rPr>
              <w:fldChar w:fldCharType="begin"/>
            </w:r>
            <w:r w:rsidR="00514AFF" w:rsidRPr="00805E06">
              <w:rPr>
                <w:sz w:val="20"/>
                <w:szCs w:val="20"/>
              </w:rPr>
              <w:instrText xml:space="preserve"> ADDIN ZOTERO_ITEM CSL_CITATION {"citationID":"xhUf5Sb5","properties":{"formattedCitation":"[31]","plainCitation":"[31]","noteIndex":0},"citationItems":[{"id":1098,"uris":["http://zotero.org/users/6361742/items/XR5PFIPM"],"itemData":{"id":1098,"type":"article-journal","container-title":"Engineering Structures","DOI":"10.1016/j.engstruct.2019.109465","ISSN":"01410296","title":"New interlocking inter-module connection for modular steel buildings: Experimental and numerical studies","volume":"198","author":[{"family":"Lacey","given":"Andrew William"},{"family":"Chen","given":"Wensu"},{"family":"Hao","given":"Hong"},{"family":"Bi","given":"Kaiming"}],"issued":{"date-parts":[["2019"]]}}}],"schema":"https://github.com/citation-style-language/schema/raw/master/csl-citation.json"} </w:instrText>
            </w:r>
            <w:r w:rsidRPr="00805E06">
              <w:rPr>
                <w:szCs w:val="20"/>
              </w:rPr>
              <w:fldChar w:fldCharType="separate"/>
            </w:r>
            <w:r w:rsidR="00514AFF" w:rsidRPr="00805E06">
              <w:rPr>
                <w:sz w:val="20"/>
              </w:rPr>
              <w:t>[31]</w:t>
            </w:r>
            <w:r w:rsidRPr="00805E06">
              <w:rPr>
                <w:szCs w:val="20"/>
              </w:rPr>
              <w:fldChar w:fldCharType="end"/>
            </w:r>
          </w:p>
        </w:tc>
        <w:tc>
          <w:tcPr>
            <w:tcW w:w="3875" w:type="dxa"/>
            <w:vAlign w:val="center"/>
          </w:tcPr>
          <w:p w14:paraId="2E73CE2B" w14:textId="1E344A60" w:rsidR="00147FAF" w:rsidRPr="00805E06" w:rsidRDefault="00147FAF" w:rsidP="00805E06">
            <w:pPr>
              <w:ind w:firstLine="0"/>
              <w:jc w:val="left"/>
              <w:rPr>
                <w:szCs w:val="20"/>
              </w:rPr>
            </w:pPr>
            <w:r w:rsidRPr="00805E06">
              <w:rPr>
                <w:sz w:val="20"/>
                <w:szCs w:val="20"/>
              </w:rPr>
              <w:t>Interlocking pins</w:t>
            </w:r>
            <w:r w:rsidR="001B176D" w:rsidRPr="00805E06">
              <w:rPr>
                <w:sz w:val="20"/>
                <w:szCs w:val="20"/>
              </w:rPr>
              <w:t xml:space="preserve"> </w:t>
            </w:r>
            <w:r w:rsidRPr="00805E06">
              <w:rPr>
                <w:sz w:val="20"/>
                <w:szCs w:val="20"/>
              </w:rPr>
              <w:t xml:space="preserve">and </w:t>
            </w:r>
            <w:r w:rsidR="001B176D" w:rsidRPr="00805E06">
              <w:rPr>
                <w:sz w:val="20"/>
                <w:szCs w:val="20"/>
              </w:rPr>
              <w:t>connect</w:t>
            </w:r>
            <w:r w:rsidR="000F098B" w:rsidRPr="00805E06">
              <w:rPr>
                <w:sz w:val="20"/>
                <w:szCs w:val="20"/>
              </w:rPr>
              <w:t>ing</w:t>
            </w:r>
            <w:r w:rsidR="001B176D" w:rsidRPr="00805E06">
              <w:rPr>
                <w:sz w:val="20"/>
                <w:szCs w:val="20"/>
              </w:rPr>
              <w:t xml:space="preserve"> plates</w:t>
            </w:r>
          </w:p>
        </w:tc>
      </w:tr>
      <w:tr w:rsidR="00147FAF" w:rsidRPr="00805E06" w14:paraId="2147C3FD" w14:textId="20DAD5C2" w:rsidTr="00A27657">
        <w:trPr>
          <w:trHeight w:val="283"/>
          <w:jc w:val="center"/>
        </w:trPr>
        <w:tc>
          <w:tcPr>
            <w:tcW w:w="1276" w:type="dxa"/>
            <w:vAlign w:val="center"/>
          </w:tcPr>
          <w:p w14:paraId="3A60B586" w14:textId="7A87B9F4" w:rsidR="00147FAF" w:rsidRPr="00805E06" w:rsidRDefault="00147FAF" w:rsidP="00805E06">
            <w:pPr>
              <w:ind w:firstLine="0"/>
              <w:jc w:val="left"/>
              <w:rPr>
                <w:sz w:val="20"/>
                <w:szCs w:val="20"/>
              </w:rPr>
            </w:pPr>
            <w:r w:rsidRPr="00805E06">
              <w:rPr>
                <w:sz w:val="20"/>
                <w:szCs w:val="20"/>
              </w:rPr>
              <w:t xml:space="preserve">CTC04 </w:t>
            </w:r>
            <w:r w:rsidRPr="00805E06">
              <w:rPr>
                <w:szCs w:val="20"/>
              </w:rPr>
              <w:fldChar w:fldCharType="begin"/>
            </w:r>
            <w:r w:rsidR="00514AFF" w:rsidRPr="00805E06">
              <w:rPr>
                <w:sz w:val="20"/>
                <w:szCs w:val="20"/>
              </w:rPr>
              <w:instrText xml:space="preserve"> ADDIN ZOTERO_ITEM CSL_CITATION {"citationID":"9qJPEgaq","properties":{"formattedCitation":"[32]","plainCitation":"[32]","noteIndex":0},"citationItems":[{"id":1451,"uris":["http://zotero.org/users/6361742/items/L3J9IIMT"],"itemData":{"id":1451,"type":"article-journal","container-title":"Journal of Composites for Construction","DOI":"10.1061/(asce)cc.1943-5614.0000964","ISSN":"1090-0268 1943-5614","issue":"5","note":"number: 5","title":"Bending Performance of Splice Connections for Assembly of Tubular Section FRP Members: Experimental and Numerical Study","volume":"23","author":[{"family":"Qiu","given":"Chengyu"},{"family":"Bai","given":"Yu"},{"family":"Zhang","given":"Lei"},{"family":"Jin","given":"Li"}],"issued":{"date-parts":[["2019"]]}}}],"schema":"https://github.com/citation-style-language/schema/raw/master/csl-citation.json"} </w:instrText>
            </w:r>
            <w:r w:rsidRPr="00805E06">
              <w:rPr>
                <w:szCs w:val="20"/>
              </w:rPr>
              <w:fldChar w:fldCharType="separate"/>
            </w:r>
            <w:r w:rsidR="00514AFF" w:rsidRPr="00805E06">
              <w:rPr>
                <w:sz w:val="20"/>
              </w:rPr>
              <w:t>[32]</w:t>
            </w:r>
            <w:r w:rsidRPr="00805E06">
              <w:rPr>
                <w:szCs w:val="20"/>
              </w:rPr>
              <w:fldChar w:fldCharType="end"/>
            </w:r>
          </w:p>
        </w:tc>
        <w:tc>
          <w:tcPr>
            <w:tcW w:w="2977" w:type="dxa"/>
            <w:vAlign w:val="center"/>
          </w:tcPr>
          <w:p w14:paraId="2B20B836" w14:textId="77777777" w:rsidR="00147FAF" w:rsidRPr="00805E06" w:rsidRDefault="00147FAF" w:rsidP="00805E06">
            <w:pPr>
              <w:ind w:firstLine="0"/>
              <w:jc w:val="left"/>
              <w:rPr>
                <w:sz w:val="20"/>
                <w:szCs w:val="20"/>
              </w:rPr>
            </w:pPr>
            <w:r w:rsidRPr="00805E06">
              <w:rPr>
                <w:sz w:val="20"/>
                <w:szCs w:val="20"/>
              </w:rPr>
              <w:t>Bonded sleeve splice joint</w:t>
            </w:r>
          </w:p>
        </w:tc>
        <w:tc>
          <w:tcPr>
            <w:tcW w:w="1276" w:type="dxa"/>
            <w:vAlign w:val="center"/>
          </w:tcPr>
          <w:p w14:paraId="0B311290" w14:textId="5C8BC2E3" w:rsidR="00147FAF" w:rsidRPr="00805E06" w:rsidRDefault="00147FAF" w:rsidP="00805E06">
            <w:pPr>
              <w:ind w:firstLine="0"/>
              <w:jc w:val="left"/>
              <w:rPr>
                <w:szCs w:val="20"/>
              </w:rPr>
            </w:pPr>
            <w:r w:rsidRPr="00805E06">
              <w:rPr>
                <w:sz w:val="20"/>
                <w:szCs w:val="20"/>
              </w:rPr>
              <w:t xml:space="preserve">CTC12 </w:t>
            </w:r>
            <w:r w:rsidRPr="00805E06">
              <w:rPr>
                <w:szCs w:val="20"/>
              </w:rPr>
              <w:fldChar w:fldCharType="begin"/>
            </w:r>
            <w:r w:rsidR="00514AFF" w:rsidRPr="00805E06">
              <w:rPr>
                <w:sz w:val="20"/>
                <w:szCs w:val="20"/>
              </w:rPr>
              <w:instrText xml:space="preserve"> ADDIN ZOTERO_ITEM CSL_CITATION {"citationID":"wygTvpSr","properties":{"formattedCitation":"[33]","plainCitation":"[33]","noteIndex":0},"citationItems":[{"id":1563,"uris":["http://zotero.org/users/6361742/items/ZLSLXS6P"],"itemData":{"id":1563,"type":"article-journal","abstract":"Steel modular building structures are being increasingly adopted for a variety of building applications since their method of construction, despite being relatively new, offers many benefits over conventional constructional methods. Even though their behaviour under gravity (dead and live) loads is generally well understood, their response to lateral dynamic loads such as seismic and wind loads, is relatively less known. Due to their unique structural detailing, their structural response and failure patterns under lateral dynamic loading can vary considerably from that exhibited by conventional structures. Limited research has shown that under lateral loadings, modular structures tend to fail at the columns which are critical members whose failure can lead to partial or total collapse of the structure. This paper aims to mitigate this by shifting the failure away from the columns to inter-modular connections which can be allowed to deform in a ductile manner. Towards this end, this paper proposes two innovative inter-modular connections and investigates their performance under monotonic and cyclic lateral loading using comprehensive validated numerical techniques. The proposed connections have an additional steel plate and resilient layers to provide increased ductility and dissipation of seismic energy with desired ductile failure mechanisms. Three-dimensional numerical models of the proposed connections are developed in ABAQUS software considering geometric and material nonlinearities, as well as contact formulations to accurately capture their response to the lateral loads and failure propagations. The numerical model is verified based on experimental results in the literature and used for extensive parametric studies. Seismic reliance of the proposed connections in terms of ductility, failure patterns, and energy absorption are compared with those of a standard inter-modular connection currently used in modular buildings. The outcome of this study demonstrates that the proposed connections have superior dynamic performances compared to the standard inter-modular connections in use today. New information generated through this study will enable to improve life safety and dynamic performance of modular building structures under typical gravity loads as well as under seismic loading.","container-title":"Heliyon","DOI":"10.1016/j.heliyon.2019.e02751","ISSN":"2405-8440 (PRINT) 2405-8440 (LINKING)","issue":"11","note":"number: 11\nPMCID: PMC6895768","page":"e02751","title":"Seismic mitigation of steel modular building structures through innovative inter-modular connections","volume":"5","author":[{"family":"Sendanayake","given":"S. V."},{"family":"Thambiratnam","given":"D. P."},{"family":"Perera","given":"N."},{"family":"Chan","given":"T."},{"family":"Aghdamy","given":"S."}],"issued":{"date-parts":[["2019",11]]}}}],"schema":"https://github.com/citation-style-language/schema/raw/master/csl-citation.json"} </w:instrText>
            </w:r>
            <w:r w:rsidRPr="00805E06">
              <w:rPr>
                <w:szCs w:val="20"/>
              </w:rPr>
              <w:fldChar w:fldCharType="separate"/>
            </w:r>
            <w:r w:rsidR="00514AFF" w:rsidRPr="00805E06">
              <w:rPr>
                <w:sz w:val="20"/>
              </w:rPr>
              <w:t>[33]</w:t>
            </w:r>
            <w:r w:rsidRPr="00805E06">
              <w:rPr>
                <w:szCs w:val="20"/>
              </w:rPr>
              <w:fldChar w:fldCharType="end"/>
            </w:r>
          </w:p>
        </w:tc>
        <w:tc>
          <w:tcPr>
            <w:tcW w:w="3875" w:type="dxa"/>
            <w:vAlign w:val="center"/>
          </w:tcPr>
          <w:p w14:paraId="06474454" w14:textId="68227CD2" w:rsidR="00147FAF" w:rsidRPr="00805E06" w:rsidRDefault="000F098B" w:rsidP="00805E06">
            <w:pPr>
              <w:ind w:firstLine="0"/>
              <w:jc w:val="left"/>
              <w:rPr>
                <w:szCs w:val="20"/>
              </w:rPr>
            </w:pPr>
            <w:r w:rsidRPr="00805E06">
              <w:rPr>
                <w:sz w:val="20"/>
                <w:szCs w:val="20"/>
              </w:rPr>
              <w:t>Connecting plates and resilient</w:t>
            </w:r>
            <w:r w:rsidR="00147FAF" w:rsidRPr="00805E06">
              <w:rPr>
                <w:sz w:val="20"/>
                <w:szCs w:val="20"/>
              </w:rPr>
              <w:t xml:space="preserve"> layers</w:t>
            </w:r>
          </w:p>
        </w:tc>
      </w:tr>
      <w:tr w:rsidR="00147FAF" w:rsidRPr="00805E06" w14:paraId="28A3B416" w14:textId="23F66DED" w:rsidTr="00A27657">
        <w:trPr>
          <w:trHeight w:val="283"/>
          <w:jc w:val="center"/>
        </w:trPr>
        <w:tc>
          <w:tcPr>
            <w:tcW w:w="1276" w:type="dxa"/>
            <w:vAlign w:val="center"/>
          </w:tcPr>
          <w:p w14:paraId="5936889E" w14:textId="5D424743" w:rsidR="00147FAF" w:rsidRPr="00805E06" w:rsidRDefault="00147FAF" w:rsidP="00805E06">
            <w:pPr>
              <w:ind w:firstLine="0"/>
              <w:jc w:val="left"/>
              <w:rPr>
                <w:sz w:val="20"/>
                <w:szCs w:val="20"/>
              </w:rPr>
            </w:pPr>
            <w:r w:rsidRPr="00805E06">
              <w:rPr>
                <w:sz w:val="20"/>
                <w:szCs w:val="20"/>
              </w:rPr>
              <w:t xml:space="preserve">CTC05 </w:t>
            </w:r>
            <w:r w:rsidRPr="00805E06">
              <w:rPr>
                <w:szCs w:val="20"/>
              </w:rPr>
              <w:fldChar w:fldCharType="begin"/>
            </w:r>
            <w:r w:rsidR="00514AFF" w:rsidRPr="00805E06">
              <w:rPr>
                <w:sz w:val="20"/>
                <w:szCs w:val="20"/>
              </w:rPr>
              <w:instrText xml:space="preserve"> ADDIN ZOTERO_ITEM CSL_CITATION {"citationID":"m4eMcovw","properties":{"formattedCitation":"[34]","plainCitation":"[34]","noteIndex":0},"citationItems":[{"id":1549,"uris":["http://zotero.org/users/6361742/items/WTQBCZA4"],"itemData":{"id":1549,"type":"book","event-place":"Berkshire","note":"Series Editors: _:n3069","publisher":"SCI","publisher-place":"Berkshire","title":"Building Design Using Modules","title-short":"SCI-P-348","author":[{"literal":"SCI"}],"collection-editor":[{"literal":"The Steel Construction Institute"}],"issued":{"date-parts":[["2007"]]}}}],"schema":"https://github.com/citation-style-language/schema/raw/master/csl-citation.json"} </w:instrText>
            </w:r>
            <w:r w:rsidRPr="00805E06">
              <w:rPr>
                <w:szCs w:val="20"/>
              </w:rPr>
              <w:fldChar w:fldCharType="separate"/>
            </w:r>
            <w:r w:rsidR="00514AFF" w:rsidRPr="00805E06">
              <w:rPr>
                <w:sz w:val="20"/>
              </w:rPr>
              <w:t>[34]</w:t>
            </w:r>
            <w:r w:rsidRPr="00805E06">
              <w:rPr>
                <w:szCs w:val="20"/>
              </w:rPr>
              <w:fldChar w:fldCharType="end"/>
            </w:r>
          </w:p>
        </w:tc>
        <w:tc>
          <w:tcPr>
            <w:tcW w:w="2977" w:type="dxa"/>
            <w:vAlign w:val="center"/>
          </w:tcPr>
          <w:p w14:paraId="1C23E8B9" w14:textId="061D3E6A" w:rsidR="00147FAF" w:rsidRPr="00805E06" w:rsidRDefault="000F098B" w:rsidP="00805E06">
            <w:pPr>
              <w:ind w:firstLine="0"/>
              <w:jc w:val="left"/>
              <w:rPr>
                <w:sz w:val="20"/>
                <w:szCs w:val="20"/>
              </w:rPr>
            </w:pPr>
            <w:r w:rsidRPr="00805E06">
              <w:rPr>
                <w:sz w:val="20"/>
                <w:szCs w:val="20"/>
              </w:rPr>
              <w:t>C</w:t>
            </w:r>
            <w:r w:rsidR="00147FAF" w:rsidRPr="00805E06">
              <w:rPr>
                <w:sz w:val="20"/>
                <w:szCs w:val="20"/>
              </w:rPr>
              <w:t>onnecting plate and access holes</w:t>
            </w:r>
          </w:p>
        </w:tc>
        <w:tc>
          <w:tcPr>
            <w:tcW w:w="1276" w:type="dxa"/>
            <w:vAlign w:val="center"/>
          </w:tcPr>
          <w:p w14:paraId="0CFB7635" w14:textId="42740F28" w:rsidR="00147FAF" w:rsidRPr="00805E06" w:rsidRDefault="00147FAF" w:rsidP="00805E06">
            <w:pPr>
              <w:ind w:firstLine="0"/>
              <w:jc w:val="left"/>
              <w:rPr>
                <w:szCs w:val="20"/>
              </w:rPr>
            </w:pPr>
            <w:r w:rsidRPr="00805E06">
              <w:rPr>
                <w:sz w:val="20"/>
                <w:szCs w:val="20"/>
              </w:rPr>
              <w:t xml:space="preserve">CTC13 </w:t>
            </w:r>
            <w:r w:rsidRPr="00805E06">
              <w:rPr>
                <w:szCs w:val="20"/>
              </w:rPr>
              <w:fldChar w:fldCharType="begin"/>
            </w:r>
            <w:r w:rsidR="00514AFF" w:rsidRPr="00805E06">
              <w:rPr>
                <w:sz w:val="20"/>
                <w:szCs w:val="20"/>
              </w:rPr>
              <w:instrText xml:space="preserve"> ADDIN ZOTERO_ITEM CSL_CITATION {"citationID":"YdmYwsuv","properties":{"formattedCitation":"[35]","plainCitation":"[35]","noteIndex":0},"citationItems":[{"id":1246,"uris":["http://zotero.org/users/6361742/items/BPRXFZP3"],"itemData":{"id":1246,"type":"article-journal","container-title":"Engineering Structures","DOI":"10.1016/j.engstruct.2021.111858","ISSN":"01410296","title":"Experimental and numerical investigation of mechanical properties on novel modular connections with superimposed beams","volume":"232","author":[{"family":"Ma","given":"Renwei"},{"family":"Xia","given":"Junwu"},{"family":"Chang","given":"Hongfei"},{"family":"Xu","given":"Bo"},{"family":"Zhang","given":"Lihai"}],"issued":{"date-parts":[["2021"]]}}}],"schema":"https://github.com/citation-style-language/schema/raw/master/csl-citation.json"} </w:instrText>
            </w:r>
            <w:r w:rsidRPr="00805E06">
              <w:rPr>
                <w:szCs w:val="20"/>
              </w:rPr>
              <w:fldChar w:fldCharType="separate"/>
            </w:r>
            <w:r w:rsidR="00514AFF" w:rsidRPr="00805E06">
              <w:rPr>
                <w:sz w:val="20"/>
              </w:rPr>
              <w:t>[35]</w:t>
            </w:r>
            <w:r w:rsidRPr="00805E06">
              <w:rPr>
                <w:szCs w:val="20"/>
              </w:rPr>
              <w:fldChar w:fldCharType="end"/>
            </w:r>
          </w:p>
        </w:tc>
        <w:tc>
          <w:tcPr>
            <w:tcW w:w="3875" w:type="dxa"/>
            <w:vAlign w:val="center"/>
          </w:tcPr>
          <w:p w14:paraId="3FE3F07E" w14:textId="7F46541D" w:rsidR="00147FAF" w:rsidRPr="00805E06" w:rsidRDefault="00147FAF" w:rsidP="00805E06">
            <w:pPr>
              <w:ind w:firstLine="0"/>
              <w:jc w:val="left"/>
              <w:rPr>
                <w:szCs w:val="20"/>
              </w:rPr>
            </w:pPr>
            <w:r w:rsidRPr="00805E06">
              <w:rPr>
                <w:sz w:val="20"/>
                <w:szCs w:val="20"/>
              </w:rPr>
              <w:t>In-build teno</w:t>
            </w:r>
            <w:r w:rsidR="000F098B" w:rsidRPr="00805E06">
              <w:rPr>
                <w:sz w:val="20"/>
                <w:szCs w:val="20"/>
              </w:rPr>
              <w:t>n</w:t>
            </w:r>
            <w:r w:rsidRPr="00805E06">
              <w:rPr>
                <w:sz w:val="20"/>
                <w:szCs w:val="20"/>
              </w:rPr>
              <w:t xml:space="preserve"> and side-plates</w:t>
            </w:r>
          </w:p>
        </w:tc>
      </w:tr>
      <w:tr w:rsidR="00147FAF" w:rsidRPr="00805E06" w14:paraId="0C62F966" w14:textId="5AB99CD9" w:rsidTr="00A27657">
        <w:trPr>
          <w:trHeight w:val="283"/>
          <w:jc w:val="center"/>
        </w:trPr>
        <w:tc>
          <w:tcPr>
            <w:tcW w:w="1276" w:type="dxa"/>
            <w:vAlign w:val="center"/>
          </w:tcPr>
          <w:p w14:paraId="2B407048" w14:textId="0FFC0C77" w:rsidR="00147FAF" w:rsidRPr="00805E06" w:rsidRDefault="00147FAF" w:rsidP="00805E06">
            <w:pPr>
              <w:ind w:firstLine="0"/>
              <w:jc w:val="left"/>
              <w:rPr>
                <w:sz w:val="20"/>
                <w:szCs w:val="20"/>
              </w:rPr>
            </w:pPr>
            <w:r w:rsidRPr="00805E06">
              <w:rPr>
                <w:sz w:val="20"/>
                <w:szCs w:val="20"/>
              </w:rPr>
              <w:t xml:space="preserve">CTC06 </w:t>
            </w:r>
            <w:r w:rsidRPr="00805E06">
              <w:rPr>
                <w:szCs w:val="20"/>
              </w:rPr>
              <w:fldChar w:fldCharType="begin"/>
            </w:r>
            <w:r w:rsidR="00514AFF" w:rsidRPr="00805E06">
              <w:rPr>
                <w:sz w:val="20"/>
                <w:szCs w:val="20"/>
              </w:rPr>
              <w:instrText xml:space="preserve"> ADDIN ZOTERO_ITEM CSL_CITATION {"citationID":"IlaiGnIP","properties":{"formattedCitation":"[36]","plainCitation":"[36]","noteIndex":0},"citationItems":[{"id":512,"uris":["http://zotero.org/users/6361742/items/UQ7ZE49S"],"itemData":{"id":512,"type":"article-journal","container-title":"Journal of the Korea institute for structural maintenance and inspection","DOI":"10.11112/jksmi.2016.20.2.074","ISSN":"2234-6937","issue":"2","note":"number: 2","page":"74-85","title":"Influence of Analytical Models on the Seismic Response of Modular Structures","volume":"20","author":[{"family":"Choi","given":"Kyung-Suk"},{"family":"Lee","given":"Ho-Chan"},{"family":"Kim","given":"Hyung-Joon"}],"issued":{"date-parts":[["2016"]]}}}],"schema":"https://github.com/citation-style-language/schema/raw/master/csl-citation.json"} </w:instrText>
            </w:r>
            <w:r w:rsidRPr="00805E06">
              <w:rPr>
                <w:szCs w:val="20"/>
              </w:rPr>
              <w:fldChar w:fldCharType="separate"/>
            </w:r>
            <w:r w:rsidR="00514AFF" w:rsidRPr="00805E06">
              <w:rPr>
                <w:sz w:val="20"/>
              </w:rPr>
              <w:t>[36]</w:t>
            </w:r>
            <w:r w:rsidRPr="00805E06">
              <w:rPr>
                <w:szCs w:val="20"/>
              </w:rPr>
              <w:fldChar w:fldCharType="end"/>
            </w:r>
          </w:p>
        </w:tc>
        <w:tc>
          <w:tcPr>
            <w:tcW w:w="2977" w:type="dxa"/>
            <w:vAlign w:val="center"/>
          </w:tcPr>
          <w:p w14:paraId="62204E26" w14:textId="76080EEC" w:rsidR="00147FAF" w:rsidRPr="00805E06" w:rsidRDefault="00147FAF" w:rsidP="00805E06">
            <w:pPr>
              <w:ind w:firstLine="0"/>
              <w:jc w:val="left"/>
              <w:rPr>
                <w:sz w:val="20"/>
                <w:szCs w:val="20"/>
              </w:rPr>
            </w:pPr>
            <w:r w:rsidRPr="00805E06">
              <w:rPr>
                <w:sz w:val="20"/>
                <w:szCs w:val="20"/>
              </w:rPr>
              <w:t>Extended connection plate</w:t>
            </w:r>
          </w:p>
        </w:tc>
        <w:tc>
          <w:tcPr>
            <w:tcW w:w="1276" w:type="dxa"/>
            <w:vAlign w:val="center"/>
          </w:tcPr>
          <w:p w14:paraId="7EC48763" w14:textId="06F84B23" w:rsidR="00147FAF" w:rsidRPr="00805E06" w:rsidRDefault="00147FAF" w:rsidP="00805E06">
            <w:pPr>
              <w:ind w:firstLine="0"/>
              <w:jc w:val="left"/>
              <w:rPr>
                <w:szCs w:val="20"/>
              </w:rPr>
            </w:pPr>
            <w:r w:rsidRPr="00805E06">
              <w:rPr>
                <w:sz w:val="20"/>
                <w:szCs w:val="20"/>
              </w:rPr>
              <w:t xml:space="preserve">CTC14 </w:t>
            </w:r>
            <w:r w:rsidRPr="00805E06">
              <w:rPr>
                <w:szCs w:val="20"/>
              </w:rPr>
              <w:fldChar w:fldCharType="begin"/>
            </w:r>
            <w:r w:rsidR="00514AFF" w:rsidRPr="00805E06">
              <w:rPr>
                <w:sz w:val="20"/>
                <w:szCs w:val="20"/>
              </w:rPr>
              <w:instrText xml:space="preserve"> ADDIN ZOTERO_ITEM CSL_CITATION {"citationID":"NVkFWfY5","properties":{"formattedCitation":"[37]","plainCitation":"[37]","noteIndex":0},"citationItems":[{"id":1670,"uris":["http://zotero.org/users/6361742/items/M2XKQFNZ"],"itemData":{"id":1670,"type":"article-journal","container-title":"Journal of Earthquake Engineering","DOI":"10.1080/13632469.2018.1453394","ISSN":"1363-2469 1559-808X","issue":"4","note":"number: 4","page":"628-652","title":"Seismic Performance of Modular Steel-Braced Frames Utilizing Superelastic Shape Memory Alloy Bolts in the Vertical Module Connections","volume":"24","author":[{"family":"Sultana","given":"Papia"},{"family":"Youssef","given":"Maged A."}],"issued":{"date-parts":[["2018"]]}}}],"schema":"https://github.com/citation-style-language/schema/raw/master/csl-citation.json"} </w:instrText>
            </w:r>
            <w:r w:rsidRPr="00805E06">
              <w:rPr>
                <w:szCs w:val="20"/>
              </w:rPr>
              <w:fldChar w:fldCharType="separate"/>
            </w:r>
            <w:r w:rsidR="00514AFF" w:rsidRPr="00805E06">
              <w:rPr>
                <w:sz w:val="20"/>
              </w:rPr>
              <w:t>[37]</w:t>
            </w:r>
            <w:r w:rsidRPr="00805E06">
              <w:rPr>
                <w:szCs w:val="20"/>
              </w:rPr>
              <w:fldChar w:fldCharType="end"/>
            </w:r>
          </w:p>
        </w:tc>
        <w:tc>
          <w:tcPr>
            <w:tcW w:w="3875" w:type="dxa"/>
            <w:vAlign w:val="center"/>
          </w:tcPr>
          <w:p w14:paraId="1DC31EE7" w14:textId="0113F76F" w:rsidR="00147FAF" w:rsidRPr="00805E06" w:rsidRDefault="000F098B" w:rsidP="00805E06">
            <w:pPr>
              <w:ind w:firstLine="0"/>
              <w:jc w:val="left"/>
              <w:rPr>
                <w:szCs w:val="20"/>
              </w:rPr>
            </w:pPr>
            <w:r w:rsidRPr="00805E06">
              <w:rPr>
                <w:sz w:val="20"/>
                <w:szCs w:val="20"/>
              </w:rPr>
              <w:t>S</w:t>
            </w:r>
            <w:r w:rsidR="00147FAF" w:rsidRPr="00805E06">
              <w:rPr>
                <w:sz w:val="20"/>
                <w:szCs w:val="20"/>
              </w:rPr>
              <w:t>hape-memory alloy (SMA) bolts</w:t>
            </w:r>
          </w:p>
        </w:tc>
      </w:tr>
      <w:tr w:rsidR="00147FAF" w:rsidRPr="00805E06" w14:paraId="20E2DC1A" w14:textId="219367B5" w:rsidTr="00A27657">
        <w:trPr>
          <w:trHeight w:val="283"/>
          <w:jc w:val="center"/>
        </w:trPr>
        <w:tc>
          <w:tcPr>
            <w:tcW w:w="1276" w:type="dxa"/>
            <w:vAlign w:val="center"/>
          </w:tcPr>
          <w:p w14:paraId="4C067F9E" w14:textId="34001C72" w:rsidR="00147FAF" w:rsidRPr="00805E06" w:rsidRDefault="00147FAF" w:rsidP="00805E06">
            <w:pPr>
              <w:ind w:firstLine="0"/>
              <w:jc w:val="left"/>
              <w:rPr>
                <w:sz w:val="20"/>
                <w:szCs w:val="20"/>
              </w:rPr>
            </w:pPr>
            <w:r w:rsidRPr="00805E06">
              <w:rPr>
                <w:sz w:val="20"/>
                <w:szCs w:val="20"/>
              </w:rPr>
              <w:t xml:space="preserve">CTC07 </w:t>
            </w:r>
            <w:r w:rsidRPr="00805E06">
              <w:rPr>
                <w:szCs w:val="20"/>
              </w:rPr>
              <w:fldChar w:fldCharType="begin"/>
            </w:r>
            <w:r w:rsidR="00514AFF" w:rsidRPr="00805E06">
              <w:rPr>
                <w:sz w:val="20"/>
                <w:szCs w:val="20"/>
              </w:rPr>
              <w:instrText xml:space="preserve"> ADDIN ZOTERO_ITEM CSL_CITATION {"citationID":"XO8zLwCo","properties":{"formattedCitation":"[38]","plainCitation":"[38]","noteIndex":0},"citationItems":[{"id":1904,"uris":["http://zotero.org/users/6361742/items/URPR44PY"],"itemData":{"id":1904,"type":"article-journal","container-title":"Structures","DOI":"10.1016/j.istruc.2020.09.036","ISSN":"23520124","page":"837-846","title":"Performance analysis of semi-rigid connections in prefabricated high-rise steel structures","volume":"28","author":[{"family":"Yang","given":"Haibo"}],"issued":{"date-parts":[["2020"]]}}}],"schema":"https://github.com/citation-style-language/schema/raw/master/csl-citation.json"} </w:instrText>
            </w:r>
            <w:r w:rsidRPr="00805E06">
              <w:rPr>
                <w:szCs w:val="20"/>
              </w:rPr>
              <w:fldChar w:fldCharType="separate"/>
            </w:r>
            <w:r w:rsidR="00514AFF" w:rsidRPr="00805E06">
              <w:rPr>
                <w:sz w:val="20"/>
              </w:rPr>
              <w:t>[38]</w:t>
            </w:r>
            <w:r w:rsidRPr="00805E06">
              <w:rPr>
                <w:szCs w:val="20"/>
              </w:rPr>
              <w:fldChar w:fldCharType="end"/>
            </w:r>
          </w:p>
        </w:tc>
        <w:tc>
          <w:tcPr>
            <w:tcW w:w="2977" w:type="dxa"/>
            <w:vAlign w:val="center"/>
          </w:tcPr>
          <w:p w14:paraId="305AA7C4" w14:textId="65E7E89B" w:rsidR="00147FAF" w:rsidRPr="00805E06" w:rsidRDefault="00754EB0" w:rsidP="00805E06">
            <w:pPr>
              <w:ind w:firstLine="0"/>
              <w:jc w:val="left"/>
              <w:rPr>
                <w:sz w:val="20"/>
                <w:szCs w:val="20"/>
              </w:rPr>
            </w:pPr>
            <w:r w:rsidRPr="00805E06">
              <w:rPr>
                <w:sz w:val="20"/>
                <w:szCs w:val="20"/>
              </w:rPr>
              <w:t>Bolted intermediate</w:t>
            </w:r>
            <w:r w:rsidR="00147FAF" w:rsidRPr="00805E06">
              <w:rPr>
                <w:sz w:val="20"/>
                <w:szCs w:val="20"/>
              </w:rPr>
              <w:t xml:space="preserve"> plate</w:t>
            </w:r>
          </w:p>
        </w:tc>
        <w:tc>
          <w:tcPr>
            <w:tcW w:w="1276" w:type="dxa"/>
            <w:vAlign w:val="center"/>
          </w:tcPr>
          <w:p w14:paraId="4392CA25" w14:textId="37B23900" w:rsidR="00147FAF" w:rsidRPr="00805E06" w:rsidRDefault="00147FAF" w:rsidP="00805E06">
            <w:pPr>
              <w:ind w:firstLine="0"/>
              <w:jc w:val="left"/>
              <w:rPr>
                <w:szCs w:val="20"/>
              </w:rPr>
            </w:pPr>
            <w:r w:rsidRPr="00805E06">
              <w:rPr>
                <w:sz w:val="20"/>
                <w:szCs w:val="20"/>
              </w:rPr>
              <w:t xml:space="preserve">CTC15 </w:t>
            </w:r>
            <w:r w:rsidRPr="00805E06">
              <w:rPr>
                <w:szCs w:val="20"/>
              </w:rPr>
              <w:fldChar w:fldCharType="begin"/>
            </w:r>
            <w:r w:rsidR="00514AFF" w:rsidRPr="00805E06">
              <w:rPr>
                <w:sz w:val="20"/>
                <w:szCs w:val="20"/>
              </w:rPr>
              <w:instrText xml:space="preserve"> ADDIN ZOTERO_ITEM CSL_CITATION {"citationID":"u3yqzDgq","properties":{"formattedCitation":"[39]","plainCitation":"[39]","noteIndex":0},"citationItems":[{"id":2089,"uris":["http://zotero.org/users/6361742/items/4MBDEPEZ"],"itemData":{"id":2089,"type":"speech","event-place":"Nanyang Technological University, Singapore","publisher-place":"Nanyang Technological University, Singapore","title":"Pre-fabricated Pre-finished Volumetric Construction (PPVC) in Singapore: NTU Case Studies (Residential Halls)","URL":"https://www.cic.hk/eng/index.html","author":[{"family":"Chain","given":"Paul"}],"issued":{"date-parts":[["2018"]]}}}],"schema":"https://github.com/citation-style-language/schema/raw/master/csl-citation.json"} </w:instrText>
            </w:r>
            <w:r w:rsidRPr="00805E06">
              <w:rPr>
                <w:szCs w:val="20"/>
              </w:rPr>
              <w:fldChar w:fldCharType="separate"/>
            </w:r>
            <w:r w:rsidR="00514AFF" w:rsidRPr="00805E06">
              <w:rPr>
                <w:sz w:val="20"/>
              </w:rPr>
              <w:t>[39]</w:t>
            </w:r>
            <w:r w:rsidRPr="00805E06">
              <w:rPr>
                <w:szCs w:val="20"/>
              </w:rPr>
              <w:fldChar w:fldCharType="end"/>
            </w:r>
          </w:p>
        </w:tc>
        <w:tc>
          <w:tcPr>
            <w:tcW w:w="3875" w:type="dxa"/>
            <w:vAlign w:val="center"/>
          </w:tcPr>
          <w:p w14:paraId="2EFE5EC0" w14:textId="3FD69917" w:rsidR="00147FAF" w:rsidRPr="00805E06" w:rsidRDefault="00A27657" w:rsidP="00805E06">
            <w:pPr>
              <w:ind w:firstLine="0"/>
              <w:jc w:val="left"/>
              <w:rPr>
                <w:szCs w:val="20"/>
              </w:rPr>
            </w:pPr>
            <w:r w:rsidRPr="00805E06">
              <w:rPr>
                <w:sz w:val="20"/>
                <w:szCs w:val="20"/>
              </w:rPr>
              <w:t>G</w:t>
            </w:r>
            <w:r w:rsidR="00147FAF" w:rsidRPr="00805E06">
              <w:rPr>
                <w:sz w:val="20"/>
                <w:szCs w:val="20"/>
              </w:rPr>
              <w:t>uiding tenons and internal steel pipes</w:t>
            </w:r>
          </w:p>
        </w:tc>
      </w:tr>
      <w:tr w:rsidR="00147FAF" w:rsidRPr="00805E06" w14:paraId="583C1252" w14:textId="07C382D5" w:rsidTr="00A27657">
        <w:trPr>
          <w:trHeight w:val="283"/>
          <w:jc w:val="center"/>
        </w:trPr>
        <w:tc>
          <w:tcPr>
            <w:tcW w:w="1276" w:type="dxa"/>
            <w:vAlign w:val="center"/>
          </w:tcPr>
          <w:p w14:paraId="3A229961" w14:textId="01D6A59B" w:rsidR="00147FAF" w:rsidRPr="00805E06" w:rsidRDefault="00147FAF" w:rsidP="00805E06">
            <w:pPr>
              <w:ind w:firstLine="0"/>
              <w:jc w:val="left"/>
              <w:rPr>
                <w:sz w:val="20"/>
                <w:szCs w:val="20"/>
              </w:rPr>
            </w:pPr>
            <w:r w:rsidRPr="00805E06">
              <w:rPr>
                <w:sz w:val="20"/>
                <w:szCs w:val="20"/>
              </w:rPr>
              <w:t xml:space="preserve">CTC08 </w:t>
            </w:r>
            <w:r w:rsidRPr="00805E06">
              <w:rPr>
                <w:szCs w:val="20"/>
              </w:rPr>
              <w:fldChar w:fldCharType="begin"/>
            </w:r>
            <w:r w:rsidR="00514AFF" w:rsidRPr="00805E06">
              <w:rPr>
                <w:sz w:val="20"/>
                <w:szCs w:val="20"/>
              </w:rPr>
              <w:instrText xml:space="preserve"> ADDIN ZOTERO_ITEM CSL_CITATION {"citationID":"NhLPGbGY","properties":{"formattedCitation":"[40]","plainCitation":"[40]","noteIndex":0},"citationItems":[{"id":847,"uris":["http://zotero.org/users/6361742/items/ARLVGYRF"],"itemData":{"id":847,"type":"thesis","publisher":"The University of Melbourne","title":"Behaviour of Prefabricated Modular Buildings Subjected to Lateral Loads","author":[{"family":"Gunawardena","given":"Tharaka"}],"issued":{"date-parts":[["2016"]]}}}],"schema":"https://github.com/citation-style-language/schema/raw/master/csl-citation.json"} </w:instrText>
            </w:r>
            <w:r w:rsidRPr="00805E06">
              <w:rPr>
                <w:szCs w:val="20"/>
              </w:rPr>
              <w:fldChar w:fldCharType="separate"/>
            </w:r>
            <w:r w:rsidR="00514AFF" w:rsidRPr="00805E06">
              <w:rPr>
                <w:sz w:val="20"/>
              </w:rPr>
              <w:t>[40]</w:t>
            </w:r>
            <w:r w:rsidRPr="00805E06">
              <w:rPr>
                <w:szCs w:val="20"/>
              </w:rPr>
              <w:fldChar w:fldCharType="end"/>
            </w:r>
          </w:p>
        </w:tc>
        <w:tc>
          <w:tcPr>
            <w:tcW w:w="2977" w:type="dxa"/>
            <w:vAlign w:val="center"/>
          </w:tcPr>
          <w:p w14:paraId="5C62E019" w14:textId="77777777" w:rsidR="00147FAF" w:rsidRPr="00805E06" w:rsidRDefault="00147FAF" w:rsidP="00805E06">
            <w:pPr>
              <w:ind w:firstLine="0"/>
              <w:jc w:val="left"/>
              <w:rPr>
                <w:sz w:val="20"/>
                <w:szCs w:val="20"/>
              </w:rPr>
            </w:pPr>
            <w:r w:rsidRPr="00805E06">
              <w:rPr>
                <w:sz w:val="20"/>
                <w:szCs w:val="20"/>
              </w:rPr>
              <w:t>Overlaying extended endplates</w:t>
            </w:r>
          </w:p>
        </w:tc>
        <w:tc>
          <w:tcPr>
            <w:tcW w:w="1276" w:type="dxa"/>
            <w:vAlign w:val="center"/>
          </w:tcPr>
          <w:p w14:paraId="199A8802" w14:textId="31B8DDC1" w:rsidR="00147FAF" w:rsidRPr="00805E06" w:rsidRDefault="00147FAF" w:rsidP="00805E06">
            <w:pPr>
              <w:ind w:firstLine="0"/>
              <w:jc w:val="left"/>
              <w:rPr>
                <w:szCs w:val="20"/>
              </w:rPr>
            </w:pPr>
            <w:r w:rsidRPr="00805E06">
              <w:rPr>
                <w:sz w:val="20"/>
                <w:szCs w:val="20"/>
              </w:rPr>
              <w:t xml:space="preserve">CTC16 </w:t>
            </w:r>
            <w:r w:rsidRPr="00805E06">
              <w:rPr>
                <w:szCs w:val="20"/>
              </w:rPr>
              <w:fldChar w:fldCharType="begin"/>
            </w:r>
            <w:r w:rsidRPr="00805E06">
              <w:rPr>
                <w:sz w:val="20"/>
                <w:szCs w:val="20"/>
              </w:rPr>
              <w:instrText xml:space="preserve"> ADDIN ZOTERO_ITEM CSL_CITATION {"citationID":"5OckpsPS","properties":{"formattedCitation":"[41]","plainCitation":"[41]","noteIndex":0},"citationItems":[{"id":1361,"uris":["http://zotero.org/users/6361742/items/EQ9U7BJ5"],"itemData":{"id":1361,"type":"patent","note":"Inventors: _:n2701","number":"WO2019219286A1","title":"A Structural Module with Vertical Ties","author":[{"family":"O'Brien","given":"John"}],"issued":{"date-parts":[["2019"]]}}}],"schema":"https://github.com/citation-style-language/schema/raw/master/csl-citation.json"} </w:instrText>
            </w:r>
            <w:r w:rsidRPr="00805E06">
              <w:rPr>
                <w:szCs w:val="20"/>
              </w:rPr>
              <w:fldChar w:fldCharType="separate"/>
            </w:r>
            <w:r w:rsidRPr="00805E06">
              <w:rPr>
                <w:sz w:val="20"/>
              </w:rPr>
              <w:t>[41]</w:t>
            </w:r>
            <w:r w:rsidRPr="00805E06">
              <w:rPr>
                <w:szCs w:val="20"/>
              </w:rPr>
              <w:fldChar w:fldCharType="end"/>
            </w:r>
          </w:p>
        </w:tc>
        <w:tc>
          <w:tcPr>
            <w:tcW w:w="3875" w:type="dxa"/>
            <w:vAlign w:val="center"/>
          </w:tcPr>
          <w:p w14:paraId="727ED7F4" w14:textId="3067C66F" w:rsidR="00147FAF" w:rsidRPr="00805E06" w:rsidRDefault="00A27657" w:rsidP="00805E06">
            <w:pPr>
              <w:ind w:firstLine="0"/>
              <w:jc w:val="left"/>
              <w:rPr>
                <w:szCs w:val="20"/>
              </w:rPr>
            </w:pPr>
            <w:r w:rsidRPr="00805E06">
              <w:rPr>
                <w:sz w:val="20"/>
                <w:szCs w:val="20"/>
              </w:rPr>
              <w:t>I</w:t>
            </w:r>
            <w:r w:rsidR="00147FAF" w:rsidRPr="00805E06">
              <w:rPr>
                <w:sz w:val="20"/>
                <w:szCs w:val="20"/>
              </w:rPr>
              <w:t>nterconnect</w:t>
            </w:r>
            <w:r w:rsidRPr="00805E06">
              <w:rPr>
                <w:sz w:val="20"/>
                <w:szCs w:val="20"/>
              </w:rPr>
              <w:t>ing</w:t>
            </w:r>
            <w:r w:rsidR="00147FAF" w:rsidRPr="00805E06">
              <w:rPr>
                <w:sz w:val="20"/>
                <w:szCs w:val="20"/>
              </w:rPr>
              <w:t xml:space="preserve"> tube and nut</w:t>
            </w:r>
          </w:p>
        </w:tc>
      </w:tr>
    </w:tbl>
    <w:p w14:paraId="4DAE56A1" w14:textId="2B2FF690" w:rsidR="007271ED" w:rsidRPr="00805E06" w:rsidRDefault="00E72CA2" w:rsidP="00805E06">
      <w:pPr>
        <w:pStyle w:val="Caption"/>
      </w:pPr>
      <w:bookmarkStart w:id="5" w:name="_Ref99036082"/>
      <w:r w:rsidRPr="00805E06">
        <w:t xml:space="preserve">Table </w:t>
      </w:r>
      <w:r w:rsidRPr="00805E06">
        <w:fldChar w:fldCharType="begin"/>
      </w:r>
      <w:r w:rsidRPr="00805E06">
        <w:instrText xml:space="preserve"> SEQ Table \* ARABIC </w:instrText>
      </w:r>
      <w:r w:rsidRPr="00805E06">
        <w:fldChar w:fldCharType="separate"/>
      </w:r>
      <w:r w:rsidR="003716ED" w:rsidRPr="00805E06">
        <w:rPr>
          <w:noProof/>
        </w:rPr>
        <w:t>3</w:t>
      </w:r>
      <w:r w:rsidRPr="00805E06">
        <w:fldChar w:fldCharType="end"/>
      </w:r>
      <w:bookmarkEnd w:id="5"/>
      <w:r w:rsidRPr="00805E06">
        <w:t xml:space="preserve"> : Column-to-columns bolted IMCs</w:t>
      </w:r>
    </w:p>
    <w:p w14:paraId="0FC88553" w14:textId="11413DF5" w:rsidR="00E72CA2" w:rsidRPr="00805E06" w:rsidRDefault="0032040A" w:rsidP="00805E06">
      <w:pPr>
        <w:ind w:firstLine="0"/>
        <w:jc w:val="center"/>
      </w:pPr>
      <w:r w:rsidRPr="00805E06">
        <w:rPr>
          <w:noProof/>
        </w:rPr>
        <w:drawing>
          <wp:inline distT="0" distB="0" distL="0" distR="0" wp14:anchorId="0BB2FF07" wp14:editId="4673DF6E">
            <wp:extent cx="5004594" cy="2232837"/>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l="1070" b="18316"/>
                    <a:stretch/>
                  </pic:blipFill>
                  <pic:spPr bwMode="auto">
                    <a:xfrm>
                      <a:off x="0" y="0"/>
                      <a:ext cx="5042371" cy="2249691"/>
                    </a:xfrm>
                    <a:prstGeom prst="rect">
                      <a:avLst/>
                    </a:prstGeom>
                    <a:noFill/>
                    <a:ln>
                      <a:noFill/>
                    </a:ln>
                    <a:extLst>
                      <a:ext uri="{53640926-AAD7-44D8-BBD7-CCE9431645EC}">
                        <a14:shadowObscured xmlns:a14="http://schemas.microsoft.com/office/drawing/2010/main"/>
                      </a:ext>
                    </a:extLst>
                  </pic:spPr>
                </pic:pic>
              </a:graphicData>
            </a:graphic>
          </wp:inline>
        </w:drawing>
      </w:r>
    </w:p>
    <w:p w14:paraId="3C5D3C3C" w14:textId="7C1FCE33" w:rsidR="00D5126F" w:rsidRPr="00805E06" w:rsidRDefault="00D5126F" w:rsidP="00805E06">
      <w:pPr>
        <w:pStyle w:val="Caption"/>
      </w:pPr>
      <w:bookmarkStart w:id="6" w:name="_Ref99036090"/>
      <w:r w:rsidRPr="00805E06">
        <w:t xml:space="preserve">Figure </w:t>
      </w:r>
      <w:r w:rsidRPr="00805E06">
        <w:fldChar w:fldCharType="begin"/>
      </w:r>
      <w:r w:rsidRPr="00805E06">
        <w:instrText xml:space="preserve"> SEQ Figure \* ARABIC </w:instrText>
      </w:r>
      <w:r w:rsidRPr="00805E06">
        <w:fldChar w:fldCharType="separate"/>
      </w:r>
      <w:r w:rsidR="008F766E" w:rsidRPr="00805E06">
        <w:rPr>
          <w:noProof/>
        </w:rPr>
        <w:t>3</w:t>
      </w:r>
      <w:r w:rsidRPr="00805E06">
        <w:fldChar w:fldCharType="end"/>
      </w:r>
      <w:bookmarkEnd w:id="6"/>
      <w:r w:rsidRPr="00805E06">
        <w:t xml:space="preserve">. </w:t>
      </w:r>
      <w:r w:rsidR="000A6003" w:rsidRPr="00805E06">
        <w:t>Column-to-column bolted IMCs</w:t>
      </w:r>
    </w:p>
    <w:p w14:paraId="6D47332D" w14:textId="070138E9" w:rsidR="00014E62" w:rsidRPr="00805E06" w:rsidRDefault="00EB1DF6" w:rsidP="00805E06">
      <w:pPr>
        <w:pStyle w:val="Heading3"/>
      </w:pPr>
      <w:r w:rsidRPr="00805E06">
        <w:t>Beam-to-beam (BTB) connections</w:t>
      </w:r>
    </w:p>
    <w:p w14:paraId="54F10900" w14:textId="4A98D0FF" w:rsidR="00C763C9" w:rsidRPr="00805E06" w:rsidRDefault="006E1BC4" w:rsidP="00805E06">
      <w:r w:rsidRPr="00805E06">
        <w:t>BTB</w:t>
      </w:r>
      <w:r w:rsidR="00C763C9" w:rsidRPr="00805E06">
        <w:t xml:space="preserve"> </w:t>
      </w:r>
      <w:r w:rsidRPr="00805E06">
        <w:t>connections</w:t>
      </w:r>
      <w:r w:rsidR="00C763C9" w:rsidRPr="00805E06">
        <w:t xml:space="preserve"> relocat</w:t>
      </w:r>
      <w:r w:rsidR="00397E1A" w:rsidRPr="00805E06">
        <w:t>e</w:t>
      </w:r>
      <w:r w:rsidR="00C763C9" w:rsidRPr="00805E06">
        <w:t xml:space="preserve"> the joint </w:t>
      </w:r>
      <w:r w:rsidR="002133F1" w:rsidRPr="00805E06">
        <w:t>between</w:t>
      </w:r>
      <w:r w:rsidR="00C763C9" w:rsidRPr="00805E06">
        <w:t xml:space="preserve"> floor and ceiling beams (</w:t>
      </w:r>
      <w:r w:rsidR="00CB4279" w:rsidRPr="00805E06">
        <w:fldChar w:fldCharType="begin"/>
      </w:r>
      <w:r w:rsidR="00CB4279" w:rsidRPr="00805E06">
        <w:instrText xml:space="preserve"> REF _Ref99036766 \h </w:instrText>
      </w:r>
      <w:r w:rsidR="00630B5E" w:rsidRPr="00805E06">
        <w:instrText xml:space="preserve"> \* MERGEFORMAT </w:instrText>
      </w:r>
      <w:r w:rsidR="00CB4279" w:rsidRPr="00805E06">
        <w:fldChar w:fldCharType="separate"/>
      </w:r>
      <w:r w:rsidR="00CB4279" w:rsidRPr="00805E06">
        <w:t xml:space="preserve">Table </w:t>
      </w:r>
      <w:r w:rsidR="00CB4279" w:rsidRPr="00805E06">
        <w:rPr>
          <w:noProof/>
        </w:rPr>
        <w:t>4</w:t>
      </w:r>
      <w:r w:rsidR="00CB4279" w:rsidRPr="00805E06">
        <w:fldChar w:fldCharType="end"/>
      </w:r>
      <w:r w:rsidR="00C763C9" w:rsidRPr="00805E06">
        <w:t>). The common elements employed in this type of connection are gusset plates of various geometries, engineered to closely fill the gaps between modules, optimising the unusable space between each of the floor and ceiling cassettes (</w:t>
      </w:r>
      <w:r w:rsidR="00630B5E" w:rsidRPr="00805E06">
        <w:fldChar w:fldCharType="begin"/>
      </w:r>
      <w:r w:rsidR="00630B5E" w:rsidRPr="00805E06">
        <w:instrText xml:space="preserve"> REF _Ref99036801 \h  \* MERGEFORMAT </w:instrText>
      </w:r>
      <w:r w:rsidR="00630B5E" w:rsidRPr="00805E06">
        <w:fldChar w:fldCharType="separate"/>
      </w:r>
      <w:r w:rsidR="00630B5E" w:rsidRPr="00805E06">
        <w:t xml:space="preserve">Figure </w:t>
      </w:r>
      <w:r w:rsidR="00630B5E" w:rsidRPr="00805E06">
        <w:rPr>
          <w:noProof/>
        </w:rPr>
        <w:t>4</w:t>
      </w:r>
      <w:r w:rsidR="00630B5E" w:rsidRPr="00805E06">
        <w:fldChar w:fldCharType="end"/>
      </w:r>
      <w:r w:rsidR="0057616B" w:rsidRPr="00805E06">
        <w:t>)</w:t>
      </w:r>
      <w:r w:rsidR="00C763C9" w:rsidRPr="00805E06">
        <w:t>.</w:t>
      </w:r>
    </w:p>
    <w:p w14:paraId="2CEED993" w14:textId="065C2E53" w:rsidR="00721034" w:rsidRPr="00805E06" w:rsidRDefault="00721034" w:rsidP="00805E06"/>
    <w:p w14:paraId="1969E7DE" w14:textId="77777777" w:rsidR="005D39C1" w:rsidRPr="00805E06" w:rsidRDefault="005D39C1" w:rsidP="00805E06"/>
    <w:tbl>
      <w:tblPr>
        <w:tblStyle w:val="TableGrid"/>
        <w:tblW w:w="94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35"/>
        <w:gridCol w:w="1276"/>
        <w:gridCol w:w="4017"/>
      </w:tblGrid>
      <w:tr w:rsidR="00D31C19" w:rsidRPr="00805E06" w14:paraId="3CB3623D" w14:textId="463DD802" w:rsidTr="00675D10">
        <w:trPr>
          <w:trHeight w:val="283"/>
          <w:jc w:val="center"/>
        </w:trPr>
        <w:tc>
          <w:tcPr>
            <w:tcW w:w="1276" w:type="dxa"/>
            <w:tcBorders>
              <w:top w:val="single" w:sz="4" w:space="0" w:color="auto"/>
              <w:bottom w:val="single" w:sz="12" w:space="0" w:color="auto"/>
            </w:tcBorders>
            <w:vAlign w:val="center"/>
          </w:tcPr>
          <w:p w14:paraId="635A6001" w14:textId="52098AC3" w:rsidR="00D31C19" w:rsidRPr="00805E06" w:rsidRDefault="00D31C19" w:rsidP="00805E06">
            <w:pPr>
              <w:ind w:firstLine="0"/>
              <w:jc w:val="left"/>
              <w:rPr>
                <w:b/>
                <w:sz w:val="20"/>
                <w:szCs w:val="20"/>
              </w:rPr>
            </w:pPr>
            <w:r w:rsidRPr="00805E06">
              <w:rPr>
                <w:b/>
                <w:sz w:val="20"/>
                <w:szCs w:val="20"/>
              </w:rPr>
              <w:lastRenderedPageBreak/>
              <w:t xml:space="preserve">ID </w:t>
            </w:r>
            <w:r w:rsidR="009942BA" w:rsidRPr="00805E06">
              <w:rPr>
                <w:b/>
                <w:sz w:val="20"/>
                <w:szCs w:val="20"/>
              </w:rPr>
              <w:t>c</w:t>
            </w:r>
            <w:r w:rsidRPr="00805E06">
              <w:rPr>
                <w:b/>
                <w:sz w:val="20"/>
                <w:szCs w:val="20"/>
              </w:rPr>
              <w:t>ode</w:t>
            </w:r>
          </w:p>
        </w:tc>
        <w:tc>
          <w:tcPr>
            <w:tcW w:w="2835" w:type="dxa"/>
            <w:tcBorders>
              <w:top w:val="single" w:sz="4" w:space="0" w:color="auto"/>
              <w:bottom w:val="single" w:sz="12" w:space="0" w:color="auto"/>
            </w:tcBorders>
            <w:vAlign w:val="center"/>
          </w:tcPr>
          <w:p w14:paraId="1D2201FF" w14:textId="77777777" w:rsidR="00D31C19" w:rsidRPr="00805E06" w:rsidRDefault="00D31C19" w:rsidP="00805E06">
            <w:pPr>
              <w:ind w:firstLine="0"/>
              <w:jc w:val="left"/>
              <w:rPr>
                <w:b/>
                <w:sz w:val="20"/>
                <w:szCs w:val="20"/>
              </w:rPr>
            </w:pPr>
            <w:r w:rsidRPr="00805E06">
              <w:rPr>
                <w:b/>
                <w:sz w:val="20"/>
                <w:szCs w:val="20"/>
              </w:rPr>
              <w:t>Joint typology</w:t>
            </w:r>
          </w:p>
        </w:tc>
        <w:tc>
          <w:tcPr>
            <w:tcW w:w="1276" w:type="dxa"/>
            <w:tcBorders>
              <w:top w:val="single" w:sz="4" w:space="0" w:color="auto"/>
              <w:bottom w:val="single" w:sz="12" w:space="0" w:color="auto"/>
            </w:tcBorders>
            <w:vAlign w:val="center"/>
          </w:tcPr>
          <w:p w14:paraId="7D278625" w14:textId="21F3AEF7" w:rsidR="00D31C19" w:rsidRPr="00805E06" w:rsidRDefault="00675D10" w:rsidP="00805E06">
            <w:pPr>
              <w:ind w:firstLine="0"/>
              <w:jc w:val="left"/>
              <w:rPr>
                <w:b/>
                <w:sz w:val="20"/>
                <w:szCs w:val="20"/>
              </w:rPr>
            </w:pPr>
            <w:r w:rsidRPr="00805E06">
              <w:rPr>
                <w:b/>
                <w:sz w:val="20"/>
                <w:szCs w:val="20"/>
              </w:rPr>
              <w:t xml:space="preserve">ID </w:t>
            </w:r>
            <w:r w:rsidR="009942BA" w:rsidRPr="00805E06">
              <w:rPr>
                <w:b/>
                <w:sz w:val="20"/>
                <w:szCs w:val="20"/>
              </w:rPr>
              <w:t>c</w:t>
            </w:r>
            <w:r w:rsidRPr="00805E06">
              <w:rPr>
                <w:b/>
                <w:sz w:val="20"/>
                <w:szCs w:val="20"/>
              </w:rPr>
              <w:t>ode</w:t>
            </w:r>
          </w:p>
        </w:tc>
        <w:tc>
          <w:tcPr>
            <w:tcW w:w="4017" w:type="dxa"/>
            <w:tcBorders>
              <w:top w:val="single" w:sz="4" w:space="0" w:color="auto"/>
              <w:bottom w:val="single" w:sz="12" w:space="0" w:color="auto"/>
            </w:tcBorders>
            <w:vAlign w:val="center"/>
          </w:tcPr>
          <w:p w14:paraId="4D9498CC" w14:textId="3ACDA565" w:rsidR="00D31C19" w:rsidRPr="00805E06" w:rsidRDefault="00675D10" w:rsidP="00805E06">
            <w:pPr>
              <w:ind w:firstLine="0"/>
              <w:jc w:val="left"/>
              <w:rPr>
                <w:b/>
                <w:sz w:val="20"/>
                <w:szCs w:val="20"/>
              </w:rPr>
            </w:pPr>
            <w:r w:rsidRPr="00805E06">
              <w:rPr>
                <w:b/>
                <w:sz w:val="20"/>
                <w:szCs w:val="20"/>
              </w:rPr>
              <w:t>Joint typology</w:t>
            </w:r>
          </w:p>
        </w:tc>
      </w:tr>
      <w:tr w:rsidR="00D31C19" w:rsidRPr="00805E06" w14:paraId="380CB092" w14:textId="75847CD1" w:rsidTr="00675D10">
        <w:trPr>
          <w:trHeight w:val="283"/>
          <w:jc w:val="center"/>
        </w:trPr>
        <w:tc>
          <w:tcPr>
            <w:tcW w:w="1276" w:type="dxa"/>
            <w:tcBorders>
              <w:top w:val="single" w:sz="12" w:space="0" w:color="auto"/>
            </w:tcBorders>
            <w:vAlign w:val="center"/>
          </w:tcPr>
          <w:p w14:paraId="48CC8664" w14:textId="788ABDDD" w:rsidR="00D31C19" w:rsidRPr="00805E06" w:rsidRDefault="00D31C19" w:rsidP="00805E06">
            <w:pPr>
              <w:ind w:firstLine="0"/>
              <w:jc w:val="left"/>
              <w:rPr>
                <w:sz w:val="20"/>
                <w:szCs w:val="20"/>
              </w:rPr>
            </w:pPr>
            <w:r w:rsidRPr="00805E06">
              <w:rPr>
                <w:sz w:val="20"/>
                <w:szCs w:val="20"/>
              </w:rPr>
              <w:t xml:space="preserve">BTB01 </w:t>
            </w:r>
            <w:r w:rsidRPr="00805E06">
              <w:rPr>
                <w:szCs w:val="20"/>
              </w:rPr>
              <w:fldChar w:fldCharType="begin"/>
            </w:r>
            <w:r w:rsidRPr="00805E06">
              <w:rPr>
                <w:sz w:val="20"/>
                <w:szCs w:val="20"/>
              </w:rPr>
              <w:instrText xml:space="preserve"> ADDIN ZOTERO_ITEM CSL_CITATION {"citationID":"HMJARuKr","properties":{"formattedCitation":"[42]","plainCitation":"[42]","noteIndex":0},"citationItems":[{"id":1406,"uris":["http://zotero.org/users/6361742/items/MN6C6CWX"],"itemData":{"id":1406,"type":"article-journal","container-title":"Engineering Structures","DOI":"10.1016/j.engstruct.2015.11.034","ISSN":"01410296","page":"244-257","title":"Embedded steel column-to-foundation connection for a modular structural system","volume":"110","author":[{"family":"Park","given":"Keum-Sung"},{"family":"Moon","given":"Jiho"},{"family":"Lee","given":"Sang-Sup"},{"family":"Bae","given":"Kyu-Woong"},{"family":"Roeder","given":"Charles W."}],"issued":{"date-parts":[["2016"]]}}}],"schema":"https://github.com/citation-style-language/schema/raw/master/csl-citation.json"} </w:instrText>
            </w:r>
            <w:r w:rsidRPr="00805E06">
              <w:rPr>
                <w:szCs w:val="20"/>
              </w:rPr>
              <w:fldChar w:fldCharType="separate"/>
            </w:r>
            <w:r w:rsidRPr="00805E06">
              <w:rPr>
                <w:sz w:val="20"/>
                <w:szCs w:val="20"/>
              </w:rPr>
              <w:t>[42]</w:t>
            </w:r>
            <w:r w:rsidRPr="00805E06">
              <w:rPr>
                <w:szCs w:val="20"/>
              </w:rPr>
              <w:fldChar w:fldCharType="end"/>
            </w:r>
          </w:p>
        </w:tc>
        <w:tc>
          <w:tcPr>
            <w:tcW w:w="2835" w:type="dxa"/>
            <w:tcBorders>
              <w:top w:val="single" w:sz="12" w:space="0" w:color="auto"/>
            </w:tcBorders>
            <w:vAlign w:val="center"/>
          </w:tcPr>
          <w:p w14:paraId="694C8810" w14:textId="2B7E9215" w:rsidR="00D31C19" w:rsidRPr="00805E06" w:rsidRDefault="006D6BC1" w:rsidP="00805E06">
            <w:pPr>
              <w:ind w:firstLine="0"/>
              <w:jc w:val="left"/>
              <w:rPr>
                <w:sz w:val="20"/>
                <w:szCs w:val="20"/>
              </w:rPr>
            </w:pPr>
            <w:r w:rsidRPr="00805E06">
              <w:rPr>
                <w:sz w:val="20"/>
                <w:szCs w:val="20"/>
              </w:rPr>
              <w:t>C</w:t>
            </w:r>
            <w:r w:rsidR="00D31C19" w:rsidRPr="00805E06">
              <w:rPr>
                <w:sz w:val="20"/>
                <w:szCs w:val="20"/>
              </w:rPr>
              <w:t>ruciform plate</w:t>
            </w:r>
          </w:p>
        </w:tc>
        <w:tc>
          <w:tcPr>
            <w:tcW w:w="1276" w:type="dxa"/>
            <w:tcBorders>
              <w:top w:val="single" w:sz="12" w:space="0" w:color="auto"/>
            </w:tcBorders>
            <w:vAlign w:val="center"/>
          </w:tcPr>
          <w:p w14:paraId="3657B9DA" w14:textId="6ED66E03" w:rsidR="00D31C19" w:rsidRPr="00805E06" w:rsidRDefault="00D31C19" w:rsidP="00805E06">
            <w:pPr>
              <w:ind w:firstLine="0"/>
              <w:jc w:val="left"/>
              <w:rPr>
                <w:sz w:val="20"/>
                <w:szCs w:val="20"/>
              </w:rPr>
            </w:pPr>
            <w:r w:rsidRPr="00805E06">
              <w:rPr>
                <w:sz w:val="20"/>
                <w:szCs w:val="20"/>
              </w:rPr>
              <w:t xml:space="preserve">BTB07 </w:t>
            </w:r>
            <w:r w:rsidRPr="00805E06">
              <w:rPr>
                <w:szCs w:val="20"/>
              </w:rPr>
              <w:fldChar w:fldCharType="begin"/>
            </w:r>
            <w:r w:rsidR="00D64EBE" w:rsidRPr="00805E06">
              <w:rPr>
                <w:sz w:val="20"/>
                <w:szCs w:val="20"/>
              </w:rPr>
              <w:instrText xml:space="preserve"> ADDIN ZOTERO_ITEM CSL_CITATION {"citationID":"vzP69oLO","properties":{"formattedCitation":"[43]","plainCitation":"[43]","noteIndex":0},"citationItems":[{"id":1048,"uris":["http://zotero.org/users/6361742/items/IQTEB33U"],"itemData":{"id":1048,"type":"article-journal","container-title":"International Journal of Steel Structures","DOI":"10.1007/s13296-020-00320-w","ISSN":"1598-2351 2093-6311","issue":"3","note":"number: 3","page":"752-765","title":"Finite Element Analysis on Seismic Behaviour of Novel Joint in Prefabricated Modular Steel Building","volume":"20","author":[{"family":"Khan","given":"Kashan"},{"family":"Yan","given":"Jia-Bao"}],"issued":{"date-parts":[["2020"]]}}}],"schema":"https://github.com/citation-style-language/schema/raw/master/csl-citation.json"} </w:instrText>
            </w:r>
            <w:r w:rsidRPr="00805E06">
              <w:rPr>
                <w:szCs w:val="20"/>
              </w:rPr>
              <w:fldChar w:fldCharType="separate"/>
            </w:r>
            <w:r w:rsidR="00D64EBE" w:rsidRPr="00805E06">
              <w:rPr>
                <w:sz w:val="20"/>
              </w:rPr>
              <w:t>[43]</w:t>
            </w:r>
            <w:r w:rsidRPr="00805E06">
              <w:rPr>
                <w:szCs w:val="20"/>
              </w:rPr>
              <w:fldChar w:fldCharType="end"/>
            </w:r>
          </w:p>
        </w:tc>
        <w:tc>
          <w:tcPr>
            <w:tcW w:w="4017" w:type="dxa"/>
            <w:tcBorders>
              <w:top w:val="single" w:sz="12" w:space="0" w:color="auto"/>
            </w:tcBorders>
            <w:vAlign w:val="center"/>
          </w:tcPr>
          <w:p w14:paraId="76B552BC" w14:textId="398DFDE3" w:rsidR="00D31C19" w:rsidRPr="00805E06" w:rsidRDefault="005F4A71" w:rsidP="00805E06">
            <w:pPr>
              <w:ind w:firstLine="0"/>
              <w:jc w:val="left"/>
              <w:rPr>
                <w:sz w:val="20"/>
                <w:szCs w:val="20"/>
              </w:rPr>
            </w:pPr>
            <w:r w:rsidRPr="00805E06">
              <w:rPr>
                <w:sz w:val="20"/>
                <w:szCs w:val="20"/>
              </w:rPr>
              <w:t>I</w:t>
            </w:r>
            <w:r w:rsidR="00D31C19" w:rsidRPr="00805E06">
              <w:rPr>
                <w:sz w:val="20"/>
                <w:szCs w:val="20"/>
              </w:rPr>
              <w:t>nterpenetrating tenon devices</w:t>
            </w:r>
          </w:p>
        </w:tc>
      </w:tr>
      <w:tr w:rsidR="00D31C19" w:rsidRPr="00805E06" w14:paraId="5C8541FD" w14:textId="736E852F" w:rsidTr="00675D10">
        <w:trPr>
          <w:trHeight w:val="283"/>
          <w:jc w:val="center"/>
        </w:trPr>
        <w:tc>
          <w:tcPr>
            <w:tcW w:w="1276" w:type="dxa"/>
            <w:vAlign w:val="center"/>
          </w:tcPr>
          <w:p w14:paraId="59DE93F3" w14:textId="710906B4" w:rsidR="00D31C19" w:rsidRPr="00805E06" w:rsidRDefault="00D31C19" w:rsidP="00805E06">
            <w:pPr>
              <w:ind w:firstLine="0"/>
              <w:jc w:val="left"/>
              <w:rPr>
                <w:sz w:val="20"/>
                <w:szCs w:val="20"/>
              </w:rPr>
            </w:pPr>
            <w:r w:rsidRPr="00805E06">
              <w:rPr>
                <w:sz w:val="20"/>
                <w:szCs w:val="20"/>
              </w:rPr>
              <w:t xml:space="preserve">BTB02 </w:t>
            </w:r>
            <w:r w:rsidRPr="00805E06">
              <w:rPr>
                <w:szCs w:val="20"/>
              </w:rPr>
              <w:fldChar w:fldCharType="begin"/>
            </w:r>
            <w:r w:rsidR="00D64EBE" w:rsidRPr="00805E06">
              <w:rPr>
                <w:sz w:val="20"/>
                <w:szCs w:val="20"/>
              </w:rPr>
              <w:instrText xml:space="preserve"> ADDIN ZOTERO_ITEM CSL_CITATION {"citationID":"0y29wfTC","properties":{"formattedCitation":"[44]","plainCitation":"[44]","noteIndex":0},"citationItems":[{"id":1240,"uris":["http://zotero.org/users/6361742/items/82XVC599"],"itemData":{"id":1240,"type":"article-journal","container-title":"Engineering Structures","DOI":"10.1016/j.engstruct.2020.111698","ISSN":"01410296","title":"Behavior of splice connection during transfer of vertical load in full-scale corner-supported modular building","volume":"230","author":[{"family":"Lyu","given":"Yi-Fan"},{"family":"Li","given":"Guo-Qiang"},{"family":"Cao","given":"Ke"},{"family":"Zhai","given":"Si-Yuan"},{"family":"Li","given":"Heng"},{"family":"Chen","given":"Chen"},{"family":"Wang","given":"Yuan-Zuo"}],"issued":{"date-parts":[["2021"]]}}}],"schema":"https://github.com/citation-style-language/schema/raw/master/csl-citation.json"} </w:instrText>
            </w:r>
            <w:r w:rsidRPr="00805E06">
              <w:rPr>
                <w:szCs w:val="20"/>
              </w:rPr>
              <w:fldChar w:fldCharType="separate"/>
            </w:r>
            <w:r w:rsidR="00D64EBE" w:rsidRPr="00805E06">
              <w:rPr>
                <w:sz w:val="20"/>
              </w:rPr>
              <w:t>[44]</w:t>
            </w:r>
            <w:r w:rsidRPr="00805E06">
              <w:rPr>
                <w:szCs w:val="20"/>
              </w:rPr>
              <w:fldChar w:fldCharType="end"/>
            </w:r>
          </w:p>
        </w:tc>
        <w:tc>
          <w:tcPr>
            <w:tcW w:w="2835" w:type="dxa"/>
            <w:vAlign w:val="center"/>
          </w:tcPr>
          <w:p w14:paraId="4ADEB2FC" w14:textId="2A648167" w:rsidR="00D31C19" w:rsidRPr="00805E06" w:rsidRDefault="006D6BC1" w:rsidP="00805E06">
            <w:pPr>
              <w:ind w:firstLine="0"/>
              <w:jc w:val="left"/>
              <w:rPr>
                <w:sz w:val="20"/>
                <w:szCs w:val="20"/>
              </w:rPr>
            </w:pPr>
            <w:r w:rsidRPr="00805E06">
              <w:rPr>
                <w:sz w:val="20"/>
                <w:szCs w:val="20"/>
              </w:rPr>
              <w:t>C</w:t>
            </w:r>
            <w:r w:rsidR="00D31C19" w:rsidRPr="00805E06">
              <w:rPr>
                <w:sz w:val="20"/>
                <w:szCs w:val="20"/>
              </w:rPr>
              <w:t>onnector plates</w:t>
            </w:r>
          </w:p>
        </w:tc>
        <w:tc>
          <w:tcPr>
            <w:tcW w:w="1276" w:type="dxa"/>
            <w:vAlign w:val="center"/>
          </w:tcPr>
          <w:p w14:paraId="15F3525A" w14:textId="0A3EB3B8" w:rsidR="00D31C19" w:rsidRPr="00805E06" w:rsidRDefault="00D31C19" w:rsidP="00805E06">
            <w:pPr>
              <w:ind w:firstLine="0"/>
              <w:jc w:val="left"/>
              <w:rPr>
                <w:sz w:val="20"/>
                <w:szCs w:val="20"/>
              </w:rPr>
            </w:pPr>
            <w:r w:rsidRPr="00805E06">
              <w:rPr>
                <w:sz w:val="20"/>
                <w:szCs w:val="20"/>
              </w:rPr>
              <w:t xml:space="preserve">BTB08 </w:t>
            </w:r>
            <w:r w:rsidRPr="00805E06">
              <w:rPr>
                <w:szCs w:val="20"/>
              </w:rPr>
              <w:fldChar w:fldCharType="begin"/>
            </w:r>
            <w:r w:rsidR="00D64EBE" w:rsidRPr="00805E06">
              <w:rPr>
                <w:sz w:val="20"/>
                <w:szCs w:val="20"/>
              </w:rPr>
              <w:instrText xml:space="preserve"> ADDIN ZOTERO_ITEM CSL_CITATION {"citationID":"G3dUWpp8","properties":{"formattedCitation":"[45]","plainCitation":"[45]","noteIndex":0},"citationItems":[{"id":1960,"uris":["http://zotero.org/users/6361742/items/8XTXRM2F"],"itemData":{"id":1960,"type":"article-journal","container-title":"Engineering Structures","DOI":"10.1016/j.engstruct.2020.111671","ISSN":"01410296","title":"Development and seismic retrofit of an innovative modular steel structure connection using symmetrical self-centering haunch braces","volume":"229","author":[{"family":"Zhang","given":"Ge"},{"family":"Xu","given":"Long-He"},{"family":"Li","given":"Zhong-Xian"}],"issued":{"date-parts":[["2021"]]}}}],"schema":"https://github.com/citation-style-language/schema/raw/master/csl-citation.json"} </w:instrText>
            </w:r>
            <w:r w:rsidRPr="00805E06">
              <w:rPr>
                <w:szCs w:val="20"/>
              </w:rPr>
              <w:fldChar w:fldCharType="separate"/>
            </w:r>
            <w:r w:rsidR="00D64EBE" w:rsidRPr="00805E06">
              <w:rPr>
                <w:sz w:val="20"/>
              </w:rPr>
              <w:t>[45]</w:t>
            </w:r>
            <w:r w:rsidRPr="00805E06">
              <w:rPr>
                <w:szCs w:val="20"/>
              </w:rPr>
              <w:fldChar w:fldCharType="end"/>
            </w:r>
          </w:p>
        </w:tc>
        <w:tc>
          <w:tcPr>
            <w:tcW w:w="4017" w:type="dxa"/>
            <w:vAlign w:val="center"/>
          </w:tcPr>
          <w:p w14:paraId="71F848A5" w14:textId="44EF170E" w:rsidR="00D31C19" w:rsidRPr="00805E06" w:rsidRDefault="005F4A71" w:rsidP="00805E06">
            <w:pPr>
              <w:ind w:firstLine="0"/>
              <w:jc w:val="left"/>
              <w:rPr>
                <w:sz w:val="20"/>
                <w:szCs w:val="20"/>
              </w:rPr>
            </w:pPr>
            <w:r w:rsidRPr="00805E06">
              <w:rPr>
                <w:sz w:val="20"/>
                <w:szCs w:val="20"/>
              </w:rPr>
              <w:t>C</w:t>
            </w:r>
            <w:r w:rsidR="00D31C19" w:rsidRPr="00805E06">
              <w:rPr>
                <w:sz w:val="20"/>
                <w:szCs w:val="20"/>
              </w:rPr>
              <w:t>ross-shaped plug-in connector</w:t>
            </w:r>
          </w:p>
        </w:tc>
      </w:tr>
      <w:tr w:rsidR="00D31C19" w:rsidRPr="00805E06" w14:paraId="51AF6A02" w14:textId="08D2B5A1" w:rsidTr="00675D10">
        <w:trPr>
          <w:trHeight w:val="283"/>
          <w:jc w:val="center"/>
        </w:trPr>
        <w:tc>
          <w:tcPr>
            <w:tcW w:w="1276" w:type="dxa"/>
            <w:vAlign w:val="center"/>
          </w:tcPr>
          <w:p w14:paraId="7F417BF2" w14:textId="3C496ECB" w:rsidR="00D31C19" w:rsidRPr="00805E06" w:rsidRDefault="00D31C19" w:rsidP="00805E06">
            <w:pPr>
              <w:ind w:firstLine="0"/>
              <w:jc w:val="left"/>
              <w:rPr>
                <w:sz w:val="20"/>
                <w:szCs w:val="20"/>
              </w:rPr>
            </w:pPr>
            <w:r w:rsidRPr="00805E06">
              <w:rPr>
                <w:sz w:val="20"/>
                <w:szCs w:val="20"/>
              </w:rPr>
              <w:t xml:space="preserve">BTB03 </w:t>
            </w:r>
            <w:r w:rsidRPr="00805E06">
              <w:rPr>
                <w:szCs w:val="20"/>
              </w:rPr>
              <w:fldChar w:fldCharType="begin"/>
            </w:r>
            <w:r w:rsidR="00D64EBE" w:rsidRPr="00805E06">
              <w:rPr>
                <w:sz w:val="20"/>
                <w:szCs w:val="20"/>
              </w:rPr>
              <w:instrText xml:space="preserve"> ADDIN ZOTERO_ITEM CSL_CITATION {"citationID":"ijWMsJ9C","properties":{"formattedCitation":"[46]","plainCitation":"[46]","noteIndex":0},"citationItems":[{"id":1156,"uris":["http://zotero.org/users/6361742/items/SLWW8L5Y"],"itemData":{"id":1156,"type":"article-journal","abstract":"Modular systems have been mostly researched in relatively low-rise structures but, lately, their applications to mid- to high-rise structures began to be reviewed, and research interest in new modularization subjects has increased. The application of modular systems to mid- to high-rise structures requires the structural stability of the frame and connections that consist of units, and the evaluation of the stiffness of structures that are combined in units. However, the combination of general units causes loss of the cross-section of columns or beams, resulting in low seismic performance and hindering installation works in the field. In addition, the evaluation of a frame considering such a cross-sectional loss is not easy. Therefore, it is necessary to develop a joint that is stable and easy to install. In the study, a rigidly connected modular system was proposed as a moment-resisting frame for a unit modular system, and their joints were developed and their performances were compared. The proposed system changed the ceiling beam into a bracket type to fasten bolts. It can be merged with other seismic force-resisting systems. To verify the seismic performance of the proposed system, a cyclic loading test was conducted, and the rigidly connected joint performance and integrated behavior at the joint of modular units were investigated. From the experimental results, the maximum resisting force of the proposed connection exceeded the theoretical parameters, indicating that a rigid joint structural performance could be secured.","container-title":"Materials (Basel)","DOI":"10.3390/ma10030263","ISSN":"1996-1944 (PRINT) 1996-1944 (LINKING)","issue":"3","note":"number: 3\nPMCID: PMC5503337","title":"Verification of the Seismic Performance of a Rigidly Connected Modular System Depending on the Shape and Size of the Ceiling Bracket","volume":"10","author":[{"family":"Lee","given":"Seungjae"},{"family":"Park","given":"J."},{"family":"Kwak","given":"E."},{"family":"Shon","given":"S."},{"family":"Kang","given":"C."},{"family":"Choi","given":"H."}],"issued":{"date-parts":[["2017",3,6]]}}}],"schema":"https://github.com/citation-style-language/schema/raw/master/csl-citation.json"} </w:instrText>
            </w:r>
            <w:r w:rsidRPr="00805E06">
              <w:rPr>
                <w:szCs w:val="20"/>
              </w:rPr>
              <w:fldChar w:fldCharType="separate"/>
            </w:r>
            <w:r w:rsidR="00D64EBE" w:rsidRPr="00805E06">
              <w:rPr>
                <w:sz w:val="20"/>
              </w:rPr>
              <w:t>[46]</w:t>
            </w:r>
            <w:r w:rsidRPr="00805E06">
              <w:rPr>
                <w:szCs w:val="20"/>
              </w:rPr>
              <w:fldChar w:fldCharType="end"/>
            </w:r>
          </w:p>
        </w:tc>
        <w:tc>
          <w:tcPr>
            <w:tcW w:w="2835" w:type="dxa"/>
            <w:vAlign w:val="center"/>
          </w:tcPr>
          <w:p w14:paraId="0E3CE87B" w14:textId="6EB92A27" w:rsidR="00D31C19" w:rsidRPr="00805E06" w:rsidRDefault="0063539F" w:rsidP="00805E06">
            <w:pPr>
              <w:ind w:firstLine="0"/>
              <w:jc w:val="left"/>
              <w:rPr>
                <w:sz w:val="20"/>
                <w:szCs w:val="20"/>
              </w:rPr>
            </w:pPr>
            <w:r w:rsidRPr="00805E06">
              <w:rPr>
                <w:sz w:val="20"/>
                <w:szCs w:val="20"/>
              </w:rPr>
              <w:t>S</w:t>
            </w:r>
            <w:r w:rsidR="00D31C19" w:rsidRPr="00805E06">
              <w:rPr>
                <w:sz w:val="20"/>
                <w:szCs w:val="20"/>
              </w:rPr>
              <w:t>teel</w:t>
            </w:r>
            <w:r w:rsidRPr="00805E06">
              <w:rPr>
                <w:sz w:val="20"/>
                <w:szCs w:val="20"/>
              </w:rPr>
              <w:t xml:space="preserve"> gusset</w:t>
            </w:r>
            <w:r w:rsidR="00D31C19" w:rsidRPr="00805E06">
              <w:rPr>
                <w:sz w:val="20"/>
                <w:szCs w:val="20"/>
              </w:rPr>
              <w:t xml:space="preserve"> plates</w:t>
            </w:r>
          </w:p>
        </w:tc>
        <w:tc>
          <w:tcPr>
            <w:tcW w:w="1276" w:type="dxa"/>
            <w:vAlign w:val="center"/>
          </w:tcPr>
          <w:p w14:paraId="4CE1B8C8" w14:textId="66BA8360" w:rsidR="00D31C19" w:rsidRPr="00805E06" w:rsidRDefault="00D31C19" w:rsidP="00805E06">
            <w:pPr>
              <w:ind w:firstLine="0"/>
              <w:jc w:val="left"/>
              <w:rPr>
                <w:sz w:val="20"/>
                <w:szCs w:val="20"/>
              </w:rPr>
            </w:pPr>
            <w:r w:rsidRPr="00805E06">
              <w:rPr>
                <w:sz w:val="20"/>
                <w:szCs w:val="20"/>
              </w:rPr>
              <w:t xml:space="preserve">BTB09 </w:t>
            </w:r>
            <w:r w:rsidRPr="00805E06">
              <w:rPr>
                <w:szCs w:val="20"/>
              </w:rPr>
              <w:fldChar w:fldCharType="begin"/>
            </w:r>
            <w:r w:rsidR="00D64EBE" w:rsidRPr="00805E06">
              <w:rPr>
                <w:sz w:val="20"/>
                <w:szCs w:val="20"/>
              </w:rPr>
              <w:instrText xml:space="preserve"> ADDIN ZOTERO_ITEM CSL_CITATION {"citationID":"pV9Yxqqz","properties":{"formattedCitation":"[47]","plainCitation":"[47]","noteIndex":0},"citationItems":[{"id":2022,"uris":["http://zotero.org/users/6361742/items/TZFQB7IF"],"itemData":{"id":2022,"type":"article-journal","abstract":"The intermodular connection between modules plays a vital role in the overall performance of modular structures. The separation between a column and connection is possible due to the absence of links (welding or bolting) since limited space is available between modules. This study proposed a self-locking joint to be used in a modular steel structure, connecting columns with a connection without need of extra space between modules. The behavior of the proposed connection subjected to monotonic load was evaluated using a ﬁnite element approach using ABAQUS software. The inﬂuencing factors contributed to the behavior of the self-locking connection and columns observed using a parametric study. The parametric study was conducted by varying beam thickness, bolt pretension force and friction coefﬁcient µ. Results indicate that the proposed connection can be classiﬁed as a semirigid connection according to Eurocode 3 and special moment frame (SMF) as recommended by AISC.","container-title":"Applied Sciences","DOI":"10.3390/app11199277","ISSN":"2076-3417","issue":"19","journalAbbreviation":"Applied Sciences","language":"en","page":"9277","source":"DOI.org (Crossref)","title":"Finite Element Analysis of Proposed Self-Locking Joint for Modular Steel Structures","volume":"11","author":[{"family":"Nadeem","given":"Gohar"},{"family":"Safiee","given":"Nor Azizi"},{"family":"Abu Bakar","given":"Nabilah"},{"family":"Abd Karim","given":"Izian"},{"family":"Mohd Nasir","given":"Noor Azline"}],"issued":{"date-parts":[["2021",10,6]]}}}],"schema":"https://github.com/citation-style-language/schema/raw/master/csl-citation.json"} </w:instrText>
            </w:r>
            <w:r w:rsidRPr="00805E06">
              <w:rPr>
                <w:szCs w:val="20"/>
              </w:rPr>
              <w:fldChar w:fldCharType="separate"/>
            </w:r>
            <w:r w:rsidR="00D64EBE" w:rsidRPr="00805E06">
              <w:rPr>
                <w:sz w:val="20"/>
              </w:rPr>
              <w:t>[47]</w:t>
            </w:r>
            <w:r w:rsidRPr="00805E06">
              <w:rPr>
                <w:szCs w:val="20"/>
              </w:rPr>
              <w:fldChar w:fldCharType="end"/>
            </w:r>
          </w:p>
        </w:tc>
        <w:tc>
          <w:tcPr>
            <w:tcW w:w="4017" w:type="dxa"/>
            <w:vAlign w:val="center"/>
          </w:tcPr>
          <w:p w14:paraId="168E8515" w14:textId="4CADEF50" w:rsidR="00D31C19" w:rsidRPr="00805E06" w:rsidRDefault="000A67B3" w:rsidP="00805E06">
            <w:pPr>
              <w:ind w:firstLine="0"/>
              <w:jc w:val="left"/>
              <w:rPr>
                <w:sz w:val="20"/>
                <w:szCs w:val="20"/>
              </w:rPr>
            </w:pPr>
            <w:r w:rsidRPr="00805E06">
              <w:rPr>
                <w:sz w:val="20"/>
                <w:szCs w:val="20"/>
              </w:rPr>
              <w:t>Bolted p</w:t>
            </w:r>
            <w:r w:rsidR="00D31C19" w:rsidRPr="00805E06">
              <w:rPr>
                <w:sz w:val="20"/>
                <w:szCs w:val="20"/>
              </w:rPr>
              <w:t>lug-in adapter with spring pins</w:t>
            </w:r>
          </w:p>
        </w:tc>
      </w:tr>
      <w:tr w:rsidR="00D31C19" w:rsidRPr="00805E06" w14:paraId="5EBCB5FE" w14:textId="4BB9B183" w:rsidTr="00675D10">
        <w:trPr>
          <w:trHeight w:val="283"/>
          <w:jc w:val="center"/>
        </w:trPr>
        <w:tc>
          <w:tcPr>
            <w:tcW w:w="1276" w:type="dxa"/>
            <w:vAlign w:val="center"/>
          </w:tcPr>
          <w:p w14:paraId="5182B8D3" w14:textId="56068BF7" w:rsidR="00D31C19" w:rsidRPr="00805E06" w:rsidRDefault="00D31C19" w:rsidP="00805E06">
            <w:pPr>
              <w:ind w:firstLine="0"/>
              <w:jc w:val="left"/>
              <w:rPr>
                <w:sz w:val="20"/>
                <w:szCs w:val="20"/>
              </w:rPr>
            </w:pPr>
            <w:r w:rsidRPr="00805E06">
              <w:rPr>
                <w:sz w:val="20"/>
                <w:szCs w:val="20"/>
              </w:rPr>
              <w:t xml:space="preserve">BTB04 </w:t>
            </w:r>
            <w:r w:rsidRPr="00805E06">
              <w:rPr>
                <w:szCs w:val="20"/>
              </w:rPr>
              <w:fldChar w:fldCharType="begin"/>
            </w:r>
            <w:r w:rsidRPr="00805E06">
              <w:rPr>
                <w:sz w:val="20"/>
                <w:szCs w:val="20"/>
              </w:rPr>
              <w:instrText xml:space="preserve"> ADDIN ZOTERO_ITEM CSL_CITATION {"citationID":"ylUV4bdc","properties":{"formattedCitation":"[22]","plainCitation":"[22]","noteIndex":0},"citationItems":[{"id":1401,"uris":["http://zotero.org/users/6361742/items/T5RCLYHM"],"itemData":{"id":1401,"type":"speech","event":"2016 Modular and Offsite Construction (MOC) Summit","event-place":"Edmonton, Alberta, Canada","note":"Presenters: _:n2774","publisher-place":"Edmonton, Alberta, Canada","title":"Prefabricated Prefinished Volumetric Construction Joining Techniques Review","author":[{"family":"Pang","given":"S. D."},{"family":"Liew","given":"J. Y. R."},{"family":"Dai","given":"Z."},{"family":"Wang","given":"Y."}],"issued":{"date-parts":[["2016",10,29]]}}}],"schema":"https://github.com/citation-style-language/schema/raw/master/csl-citation.json"} </w:instrText>
            </w:r>
            <w:r w:rsidRPr="00805E06">
              <w:rPr>
                <w:szCs w:val="20"/>
              </w:rPr>
              <w:fldChar w:fldCharType="separate"/>
            </w:r>
            <w:r w:rsidRPr="00805E06">
              <w:rPr>
                <w:sz w:val="20"/>
                <w:szCs w:val="20"/>
              </w:rPr>
              <w:t>[22]</w:t>
            </w:r>
            <w:r w:rsidRPr="00805E06">
              <w:rPr>
                <w:szCs w:val="20"/>
              </w:rPr>
              <w:fldChar w:fldCharType="end"/>
            </w:r>
          </w:p>
        </w:tc>
        <w:tc>
          <w:tcPr>
            <w:tcW w:w="2835" w:type="dxa"/>
            <w:vAlign w:val="center"/>
          </w:tcPr>
          <w:p w14:paraId="1EF95849" w14:textId="77777777" w:rsidR="00D31C19" w:rsidRPr="00805E06" w:rsidRDefault="00D31C19" w:rsidP="00805E06">
            <w:pPr>
              <w:ind w:firstLine="0"/>
              <w:jc w:val="left"/>
              <w:rPr>
                <w:sz w:val="20"/>
                <w:szCs w:val="20"/>
              </w:rPr>
            </w:pPr>
            <w:r w:rsidRPr="00805E06">
              <w:rPr>
                <w:sz w:val="20"/>
                <w:szCs w:val="20"/>
              </w:rPr>
              <w:t>Bolted intermediate tenon plate</w:t>
            </w:r>
          </w:p>
        </w:tc>
        <w:tc>
          <w:tcPr>
            <w:tcW w:w="1276" w:type="dxa"/>
            <w:vAlign w:val="center"/>
          </w:tcPr>
          <w:p w14:paraId="31735D2B" w14:textId="39027678" w:rsidR="00D31C19" w:rsidRPr="00805E06" w:rsidRDefault="00D31C19" w:rsidP="00805E06">
            <w:pPr>
              <w:ind w:firstLine="0"/>
              <w:jc w:val="left"/>
              <w:rPr>
                <w:sz w:val="20"/>
                <w:szCs w:val="20"/>
              </w:rPr>
            </w:pPr>
            <w:r w:rsidRPr="00805E06">
              <w:rPr>
                <w:sz w:val="20"/>
                <w:szCs w:val="20"/>
              </w:rPr>
              <w:t xml:space="preserve">BTB10 </w:t>
            </w:r>
            <w:r w:rsidRPr="00805E06">
              <w:rPr>
                <w:szCs w:val="20"/>
              </w:rPr>
              <w:fldChar w:fldCharType="begin"/>
            </w:r>
            <w:r w:rsidR="00D64EBE" w:rsidRPr="00805E06">
              <w:rPr>
                <w:sz w:val="20"/>
                <w:szCs w:val="20"/>
              </w:rPr>
              <w:instrText xml:space="preserve"> ADDIN ZOTERO_ITEM CSL_CITATION {"citationID":"PckUwX9p","properties":{"formattedCitation":"[48]","plainCitation":"[48]","noteIndex":0},"citationItems":[{"id":366,"uris":["http://zotero.org/users/6361742/items/MI3YP9AV"],"itemData":{"id":366,"type":"patent","note":"Inventors: _:n942","number":"WO2020010463A1","title":"Locating Pin Assembly For A Modular Frame","author":[{"family":"Bowron","given":"Julian"}],"issued":{"date-parts":[["2020"]]}}}],"schema":"https://github.com/citation-style-language/schema/raw/master/csl-citation.json"} </w:instrText>
            </w:r>
            <w:r w:rsidRPr="00805E06">
              <w:rPr>
                <w:szCs w:val="20"/>
              </w:rPr>
              <w:fldChar w:fldCharType="separate"/>
            </w:r>
            <w:r w:rsidR="00D64EBE" w:rsidRPr="00805E06">
              <w:rPr>
                <w:sz w:val="20"/>
              </w:rPr>
              <w:t>[48]</w:t>
            </w:r>
            <w:r w:rsidRPr="00805E06">
              <w:rPr>
                <w:szCs w:val="20"/>
              </w:rPr>
              <w:fldChar w:fldCharType="end"/>
            </w:r>
          </w:p>
        </w:tc>
        <w:tc>
          <w:tcPr>
            <w:tcW w:w="4017" w:type="dxa"/>
            <w:vAlign w:val="center"/>
          </w:tcPr>
          <w:p w14:paraId="2DDBD312" w14:textId="3B14F84C" w:rsidR="00D31C19" w:rsidRPr="00805E06" w:rsidRDefault="00D31C19" w:rsidP="00805E06">
            <w:pPr>
              <w:ind w:firstLine="0"/>
              <w:jc w:val="left"/>
              <w:rPr>
                <w:sz w:val="20"/>
                <w:szCs w:val="20"/>
              </w:rPr>
            </w:pPr>
            <w:r w:rsidRPr="00805E06">
              <w:rPr>
                <w:sz w:val="20"/>
                <w:szCs w:val="20"/>
              </w:rPr>
              <w:t xml:space="preserve">Bolted </w:t>
            </w:r>
            <w:r w:rsidR="000A67B3" w:rsidRPr="00805E06">
              <w:rPr>
                <w:sz w:val="20"/>
                <w:szCs w:val="20"/>
              </w:rPr>
              <w:t>gusset plates</w:t>
            </w:r>
          </w:p>
        </w:tc>
      </w:tr>
      <w:tr w:rsidR="00D31C19" w:rsidRPr="00805E06" w14:paraId="095935F2" w14:textId="1F0C928B" w:rsidTr="00675D10">
        <w:trPr>
          <w:trHeight w:val="283"/>
          <w:jc w:val="center"/>
        </w:trPr>
        <w:tc>
          <w:tcPr>
            <w:tcW w:w="1276" w:type="dxa"/>
            <w:vAlign w:val="center"/>
          </w:tcPr>
          <w:p w14:paraId="089ECA70" w14:textId="4D9F553C" w:rsidR="00D31C19" w:rsidRPr="00805E06" w:rsidRDefault="00D31C19" w:rsidP="00805E06">
            <w:pPr>
              <w:ind w:firstLine="0"/>
              <w:jc w:val="left"/>
              <w:rPr>
                <w:sz w:val="20"/>
                <w:szCs w:val="20"/>
              </w:rPr>
            </w:pPr>
            <w:r w:rsidRPr="00805E06">
              <w:rPr>
                <w:sz w:val="20"/>
                <w:szCs w:val="20"/>
              </w:rPr>
              <w:t xml:space="preserve">BTB05 </w:t>
            </w:r>
            <w:r w:rsidRPr="00805E06">
              <w:rPr>
                <w:szCs w:val="20"/>
              </w:rPr>
              <w:fldChar w:fldCharType="begin"/>
            </w:r>
            <w:r w:rsidR="00D64EBE" w:rsidRPr="00805E06">
              <w:rPr>
                <w:sz w:val="20"/>
                <w:szCs w:val="20"/>
              </w:rPr>
              <w:instrText xml:space="preserve"> ADDIN ZOTERO_ITEM CSL_CITATION {"citationID":"jpiqWi8L","properties":{"formattedCitation":"[49]","plainCitation":"[49]","noteIndex":0},"citationItems":[{"id":591,"uris":["http://zotero.org/users/6361742/items/E2JRAC3E"],"itemData":{"id":591,"type":"article-journal","container-title":"International Journal of Steel Structures","DOI":"10.1007/s13296-017-1226-5","ISSN":"1598-2351 2093-6311","issue":"4","note":"number: 4","page":"1613-1626","title":"Analytical and numerical studies on steel columns with novel connections in modular construction","volume":"17","author":[{"family":"Deng","given":"En-Feng"},{"family":"Yan","given":"Jia-Bao"},{"family":"Ding","given":"Yang"},{"family":"Zong","given":"Liang"},{"family":"Li","given":"Zhong-Xian"},{"family":"Dai","given":"Xiao-Meng"}],"issued":{"date-parts":[["2017"]]}}}],"schema":"https://github.com/citation-style-language/schema/raw/master/csl-citation.json"} </w:instrText>
            </w:r>
            <w:r w:rsidRPr="00805E06">
              <w:rPr>
                <w:szCs w:val="20"/>
              </w:rPr>
              <w:fldChar w:fldCharType="separate"/>
            </w:r>
            <w:r w:rsidR="00D64EBE" w:rsidRPr="00805E06">
              <w:rPr>
                <w:sz w:val="20"/>
              </w:rPr>
              <w:t>[49]</w:t>
            </w:r>
            <w:r w:rsidRPr="00805E06">
              <w:rPr>
                <w:szCs w:val="20"/>
              </w:rPr>
              <w:fldChar w:fldCharType="end"/>
            </w:r>
          </w:p>
        </w:tc>
        <w:tc>
          <w:tcPr>
            <w:tcW w:w="2835" w:type="dxa"/>
            <w:vAlign w:val="center"/>
          </w:tcPr>
          <w:p w14:paraId="4EC8D326" w14:textId="16D9F293" w:rsidR="00D31C19" w:rsidRPr="00805E06" w:rsidRDefault="006D6BC1" w:rsidP="00805E06">
            <w:pPr>
              <w:ind w:firstLine="0"/>
              <w:jc w:val="left"/>
              <w:rPr>
                <w:sz w:val="20"/>
                <w:szCs w:val="20"/>
              </w:rPr>
            </w:pPr>
            <w:r w:rsidRPr="00805E06">
              <w:rPr>
                <w:sz w:val="20"/>
                <w:szCs w:val="20"/>
              </w:rPr>
              <w:t>C</w:t>
            </w:r>
            <w:r w:rsidR="00D31C19" w:rsidRPr="00805E06">
              <w:rPr>
                <w:sz w:val="20"/>
                <w:szCs w:val="20"/>
              </w:rPr>
              <w:t>ruciform socket-shaped tenon</w:t>
            </w:r>
          </w:p>
        </w:tc>
        <w:tc>
          <w:tcPr>
            <w:tcW w:w="1276" w:type="dxa"/>
            <w:vAlign w:val="center"/>
          </w:tcPr>
          <w:p w14:paraId="257B9AD4" w14:textId="48D41E4F" w:rsidR="00D31C19" w:rsidRPr="00805E06" w:rsidRDefault="00D31C19" w:rsidP="00805E06">
            <w:pPr>
              <w:ind w:firstLine="0"/>
              <w:jc w:val="left"/>
              <w:rPr>
                <w:sz w:val="20"/>
                <w:szCs w:val="20"/>
              </w:rPr>
            </w:pPr>
            <w:r w:rsidRPr="00805E06">
              <w:rPr>
                <w:sz w:val="20"/>
                <w:szCs w:val="20"/>
              </w:rPr>
              <w:t xml:space="preserve">BTB11 </w:t>
            </w:r>
            <w:r w:rsidRPr="00805E06">
              <w:rPr>
                <w:szCs w:val="20"/>
              </w:rPr>
              <w:fldChar w:fldCharType="begin"/>
            </w:r>
            <w:r w:rsidR="00D64EBE" w:rsidRPr="00805E06">
              <w:rPr>
                <w:sz w:val="20"/>
                <w:szCs w:val="20"/>
              </w:rPr>
              <w:instrText xml:space="preserve"> ADDIN ZOTERO_ITEM CSL_CITATION {"citationID":"BqCRbzSK","properties":{"formattedCitation":"[50]","plainCitation":"[50]","noteIndex":0},"citationItems":[{"id":2087,"uris":["http://zotero.org/users/6361742/items/Z3VQKTF7"],"itemData":{"id":2087,"type":"thesis","event-place":"Tianjin, China","genre":"Master Dissertation","language":"in Chinese","publisher":"Tianjin University","publisher-place":"Tianjin, China","title":"Mechanical Behavior Study on the New Bolted Joint of Modular Steel Structure","author":[{"family":"Li","given":"Y. M."}],"issued":{"date-parts":[["2019"]]}}}],"schema":"https://github.com/citation-style-language/schema/raw/master/csl-citation.json"} </w:instrText>
            </w:r>
            <w:r w:rsidRPr="00805E06">
              <w:rPr>
                <w:szCs w:val="20"/>
              </w:rPr>
              <w:fldChar w:fldCharType="separate"/>
            </w:r>
            <w:r w:rsidR="00D64EBE" w:rsidRPr="00805E06">
              <w:rPr>
                <w:sz w:val="20"/>
              </w:rPr>
              <w:t>[50]</w:t>
            </w:r>
            <w:r w:rsidRPr="00805E06">
              <w:rPr>
                <w:szCs w:val="20"/>
              </w:rPr>
              <w:fldChar w:fldCharType="end"/>
            </w:r>
          </w:p>
        </w:tc>
        <w:tc>
          <w:tcPr>
            <w:tcW w:w="4017" w:type="dxa"/>
            <w:vAlign w:val="center"/>
          </w:tcPr>
          <w:p w14:paraId="405EA90D" w14:textId="7496A662" w:rsidR="00D31C19" w:rsidRPr="00805E06" w:rsidRDefault="00D31C19" w:rsidP="00805E06">
            <w:pPr>
              <w:ind w:firstLine="0"/>
              <w:jc w:val="left"/>
              <w:rPr>
                <w:sz w:val="20"/>
                <w:szCs w:val="20"/>
              </w:rPr>
            </w:pPr>
            <w:r w:rsidRPr="00805E06">
              <w:rPr>
                <w:sz w:val="20"/>
                <w:szCs w:val="20"/>
              </w:rPr>
              <w:t xml:space="preserve">Plug-in tenon </w:t>
            </w:r>
            <w:r w:rsidR="006D6BC1" w:rsidRPr="00805E06">
              <w:rPr>
                <w:sz w:val="20"/>
                <w:szCs w:val="20"/>
              </w:rPr>
              <w:t>and</w:t>
            </w:r>
            <w:r w:rsidRPr="00805E06">
              <w:rPr>
                <w:sz w:val="20"/>
                <w:szCs w:val="20"/>
              </w:rPr>
              <w:t xml:space="preserve"> high-strength and blind bolts</w:t>
            </w:r>
          </w:p>
        </w:tc>
      </w:tr>
      <w:tr w:rsidR="00D31C19" w:rsidRPr="00805E06" w14:paraId="3F98E9BF" w14:textId="6E1C1BEA" w:rsidTr="00675D10">
        <w:trPr>
          <w:trHeight w:val="283"/>
          <w:jc w:val="center"/>
        </w:trPr>
        <w:tc>
          <w:tcPr>
            <w:tcW w:w="1276" w:type="dxa"/>
            <w:vAlign w:val="center"/>
          </w:tcPr>
          <w:p w14:paraId="3E772FEC" w14:textId="02522371" w:rsidR="00D31C19" w:rsidRPr="00805E06" w:rsidRDefault="00D31C19" w:rsidP="00805E06">
            <w:pPr>
              <w:ind w:firstLine="0"/>
              <w:jc w:val="left"/>
              <w:rPr>
                <w:sz w:val="20"/>
                <w:szCs w:val="20"/>
              </w:rPr>
            </w:pPr>
            <w:r w:rsidRPr="00805E06">
              <w:rPr>
                <w:sz w:val="20"/>
                <w:szCs w:val="20"/>
              </w:rPr>
              <w:t xml:space="preserve">BTB06 </w:t>
            </w:r>
            <w:r w:rsidRPr="00805E06">
              <w:rPr>
                <w:szCs w:val="20"/>
              </w:rPr>
              <w:fldChar w:fldCharType="begin"/>
            </w:r>
            <w:r w:rsidR="00D64EBE" w:rsidRPr="00805E06">
              <w:rPr>
                <w:sz w:val="20"/>
                <w:szCs w:val="20"/>
              </w:rPr>
              <w:instrText xml:space="preserve"> ADDIN ZOTERO_ITEM CSL_CITATION {"citationID":"NKfw2d22","properties":{"formattedCitation":"[51]","plainCitation":"[51]","noteIndex":0},"citationItems":[{"id":479,"uris":["http://zotero.org/users/6361742/items/DMZR4M8L"],"itemData":{"id":479,"type":"article-journal","container-title":"Engineering Structures","DOI":"10.1016/j.engstruct.2017.06.002","ISSN":"01410296","page":"625-638","title":"Experimental study on interior connections in modular steel buildings","volume":"147","author":[{"family":"Chen","given":"Zhihua"},{"family":"Liu","given":"Jiadi"},{"family":"Yu","given":"Yujie"}],"issued":{"date-parts":[["2017"]]}}}],"schema":"https://github.com/citation-style-language/schema/raw/master/csl-citation.json"} </w:instrText>
            </w:r>
            <w:r w:rsidRPr="00805E06">
              <w:rPr>
                <w:szCs w:val="20"/>
              </w:rPr>
              <w:fldChar w:fldCharType="separate"/>
            </w:r>
            <w:r w:rsidR="00D64EBE" w:rsidRPr="00805E06">
              <w:rPr>
                <w:sz w:val="20"/>
              </w:rPr>
              <w:t>[51]</w:t>
            </w:r>
            <w:r w:rsidRPr="00805E06">
              <w:rPr>
                <w:szCs w:val="20"/>
              </w:rPr>
              <w:fldChar w:fldCharType="end"/>
            </w:r>
          </w:p>
        </w:tc>
        <w:tc>
          <w:tcPr>
            <w:tcW w:w="2835" w:type="dxa"/>
            <w:vAlign w:val="center"/>
          </w:tcPr>
          <w:p w14:paraId="7D76549C" w14:textId="420D009A" w:rsidR="00D31C19" w:rsidRPr="00805E06" w:rsidRDefault="005F4A71" w:rsidP="00805E06">
            <w:pPr>
              <w:ind w:firstLine="0"/>
              <w:jc w:val="left"/>
              <w:rPr>
                <w:sz w:val="20"/>
                <w:szCs w:val="20"/>
              </w:rPr>
            </w:pPr>
            <w:r w:rsidRPr="00805E06">
              <w:rPr>
                <w:sz w:val="20"/>
                <w:szCs w:val="20"/>
              </w:rPr>
              <w:t>P</w:t>
            </w:r>
            <w:r w:rsidR="00D31C19" w:rsidRPr="00805E06">
              <w:rPr>
                <w:sz w:val="20"/>
                <w:szCs w:val="20"/>
              </w:rPr>
              <w:t>lug-in tenon device</w:t>
            </w:r>
          </w:p>
        </w:tc>
        <w:tc>
          <w:tcPr>
            <w:tcW w:w="1276" w:type="dxa"/>
            <w:vAlign w:val="center"/>
          </w:tcPr>
          <w:p w14:paraId="5385FDB4" w14:textId="4484545F" w:rsidR="00D31C19" w:rsidRPr="00805E06" w:rsidRDefault="00D31C19" w:rsidP="00805E06">
            <w:pPr>
              <w:ind w:firstLine="0"/>
              <w:jc w:val="left"/>
              <w:rPr>
                <w:sz w:val="20"/>
                <w:szCs w:val="20"/>
              </w:rPr>
            </w:pPr>
            <w:r w:rsidRPr="00805E06">
              <w:rPr>
                <w:sz w:val="20"/>
                <w:szCs w:val="20"/>
              </w:rPr>
              <w:t xml:space="preserve">BTB12 </w:t>
            </w:r>
            <w:r w:rsidRPr="00805E06">
              <w:rPr>
                <w:szCs w:val="20"/>
              </w:rPr>
              <w:fldChar w:fldCharType="begin"/>
            </w:r>
            <w:r w:rsidRPr="00805E06">
              <w:rPr>
                <w:sz w:val="20"/>
                <w:szCs w:val="20"/>
              </w:rPr>
              <w:instrText xml:space="preserve"> ADDIN ZOTERO_ITEM CSL_CITATION {"citationID":"OjnqwhMT","properties":{"formattedCitation":"[52]","plainCitation":"[52]","noteIndex":0},"citationItems":[{"id":1885,"uris":["http://zotero.org/users/6361742/items/93S4WTVZ"],"itemData":{"id":1885,"type":"article-journal","container-title":"Thin-Walled Structures","DOI":"10.1016/j.tws.2020.106792","ISSN":"02638231","title":"Flexural behaviour of pairs of laminated unequal channel beams with different interfacial connections in corner-supported modular steel buildings","volume":"154","author":[{"family":"Xu","given":"Bo"},{"family":"Xia","given":"Junwu"},{"family":"Chang","given":"Hongfei"},{"family":"Ma","given":"Renwei"},{"family":"Zhang","given":"Lihai"}],"issued":{"date-parts":[["2020"]]}}}],"schema":"https://github.com/citation-style-language/schema/raw/master/csl-citation.json"} </w:instrText>
            </w:r>
            <w:r w:rsidRPr="00805E06">
              <w:rPr>
                <w:szCs w:val="20"/>
              </w:rPr>
              <w:fldChar w:fldCharType="separate"/>
            </w:r>
            <w:r w:rsidRPr="00805E06">
              <w:rPr>
                <w:sz w:val="20"/>
                <w:szCs w:val="20"/>
              </w:rPr>
              <w:t>[52]</w:t>
            </w:r>
            <w:r w:rsidRPr="00805E06">
              <w:rPr>
                <w:szCs w:val="20"/>
              </w:rPr>
              <w:fldChar w:fldCharType="end"/>
            </w:r>
          </w:p>
        </w:tc>
        <w:tc>
          <w:tcPr>
            <w:tcW w:w="4017" w:type="dxa"/>
            <w:vAlign w:val="center"/>
          </w:tcPr>
          <w:p w14:paraId="4767C7A2" w14:textId="363A5E03" w:rsidR="00D31C19" w:rsidRPr="00805E06" w:rsidRDefault="00D31C19" w:rsidP="00805E06">
            <w:pPr>
              <w:ind w:firstLine="0"/>
              <w:jc w:val="left"/>
              <w:rPr>
                <w:sz w:val="20"/>
                <w:szCs w:val="20"/>
              </w:rPr>
            </w:pPr>
            <w:r w:rsidRPr="00805E06">
              <w:rPr>
                <w:sz w:val="20"/>
                <w:szCs w:val="20"/>
              </w:rPr>
              <w:t>Bolted PFC double beam</w:t>
            </w:r>
          </w:p>
        </w:tc>
      </w:tr>
    </w:tbl>
    <w:p w14:paraId="1CF5EA84" w14:textId="3C4ABA19" w:rsidR="00A409F9" w:rsidRPr="00805E06" w:rsidRDefault="009D29FA" w:rsidP="00805E06">
      <w:pPr>
        <w:pStyle w:val="Caption"/>
      </w:pPr>
      <w:bookmarkStart w:id="7" w:name="_Ref99036766"/>
      <w:r w:rsidRPr="00805E06">
        <w:t xml:space="preserve">Table </w:t>
      </w:r>
      <w:r w:rsidRPr="00805E06">
        <w:fldChar w:fldCharType="begin"/>
      </w:r>
      <w:r w:rsidRPr="00805E06">
        <w:instrText xml:space="preserve"> SEQ Table \* ARABIC </w:instrText>
      </w:r>
      <w:r w:rsidRPr="00805E06">
        <w:fldChar w:fldCharType="separate"/>
      </w:r>
      <w:r w:rsidR="003716ED" w:rsidRPr="00805E06">
        <w:rPr>
          <w:noProof/>
        </w:rPr>
        <w:t>4</w:t>
      </w:r>
      <w:r w:rsidRPr="00805E06">
        <w:fldChar w:fldCharType="end"/>
      </w:r>
      <w:bookmarkEnd w:id="7"/>
      <w:r w:rsidRPr="00805E06">
        <w:t xml:space="preserve"> : Beam-to-beam bolted IMCs</w:t>
      </w:r>
    </w:p>
    <w:p w14:paraId="64F605A8" w14:textId="4007D84F" w:rsidR="009D29FA" w:rsidRPr="00805E06" w:rsidRDefault="00355ED1" w:rsidP="00805E06">
      <w:pPr>
        <w:ind w:firstLine="0"/>
        <w:jc w:val="center"/>
      </w:pPr>
      <w:r w:rsidRPr="00805E06">
        <w:rPr>
          <w:noProof/>
        </w:rPr>
        <w:drawing>
          <wp:inline distT="0" distB="0" distL="0" distR="0" wp14:anchorId="1C3C86AE" wp14:editId="127EA8F7">
            <wp:extent cx="4422142" cy="15938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l="833" r="1400" b="22114"/>
                    <a:stretch/>
                  </pic:blipFill>
                  <pic:spPr bwMode="auto">
                    <a:xfrm>
                      <a:off x="0" y="0"/>
                      <a:ext cx="4541956" cy="1637034"/>
                    </a:xfrm>
                    <a:prstGeom prst="rect">
                      <a:avLst/>
                    </a:prstGeom>
                    <a:noFill/>
                    <a:ln>
                      <a:noFill/>
                    </a:ln>
                    <a:extLst>
                      <a:ext uri="{53640926-AAD7-44D8-BBD7-CCE9431645EC}">
                        <a14:shadowObscured xmlns:a14="http://schemas.microsoft.com/office/drawing/2010/main"/>
                      </a:ext>
                    </a:extLst>
                  </pic:spPr>
                </pic:pic>
              </a:graphicData>
            </a:graphic>
          </wp:inline>
        </w:drawing>
      </w:r>
    </w:p>
    <w:p w14:paraId="4465A221" w14:textId="269C50BB" w:rsidR="00CB4279" w:rsidRPr="00805E06" w:rsidRDefault="00CB4279" w:rsidP="00805E06">
      <w:pPr>
        <w:pStyle w:val="Caption"/>
      </w:pPr>
      <w:bookmarkStart w:id="8" w:name="_Ref99036801"/>
      <w:r w:rsidRPr="00805E06">
        <w:t xml:space="preserve">Figure </w:t>
      </w:r>
      <w:r w:rsidRPr="00805E06">
        <w:fldChar w:fldCharType="begin"/>
      </w:r>
      <w:r w:rsidRPr="00805E06">
        <w:instrText xml:space="preserve"> SEQ Figure \* ARABIC </w:instrText>
      </w:r>
      <w:r w:rsidRPr="00805E06">
        <w:fldChar w:fldCharType="separate"/>
      </w:r>
      <w:r w:rsidR="008F766E" w:rsidRPr="00805E06">
        <w:rPr>
          <w:noProof/>
        </w:rPr>
        <w:t>4</w:t>
      </w:r>
      <w:r w:rsidRPr="00805E06">
        <w:fldChar w:fldCharType="end"/>
      </w:r>
      <w:bookmarkEnd w:id="8"/>
      <w:r w:rsidRPr="00805E06">
        <w:t>. Beam-to-beam bolted IMCs</w:t>
      </w:r>
    </w:p>
    <w:p w14:paraId="0D164CF1" w14:textId="30F2CA49" w:rsidR="00EB1DF6" w:rsidRPr="00805E06" w:rsidRDefault="00EB1DF6" w:rsidP="00805E06">
      <w:pPr>
        <w:pStyle w:val="Heading3"/>
      </w:pPr>
      <w:r w:rsidRPr="00805E06">
        <w:t>Fitting-to-fitting (FTF) connections</w:t>
      </w:r>
    </w:p>
    <w:p w14:paraId="6C31FCD4" w14:textId="08E93928" w:rsidR="006859AE" w:rsidRPr="00805E06" w:rsidRDefault="00A50911" w:rsidP="00805E06">
      <w:r w:rsidRPr="00805E06">
        <w:t>The third type of bolted IMCs stems from the common feature of engaging modules through corner fittings (</w:t>
      </w:r>
      <w:r w:rsidR="001270E1" w:rsidRPr="00805E06">
        <w:fldChar w:fldCharType="begin"/>
      </w:r>
      <w:r w:rsidR="001270E1" w:rsidRPr="00805E06">
        <w:instrText xml:space="preserve"> REF _Ref99037739 \h  \* MERGEFORMAT </w:instrText>
      </w:r>
      <w:r w:rsidR="001270E1" w:rsidRPr="00805E06">
        <w:fldChar w:fldCharType="separate"/>
      </w:r>
      <w:r w:rsidR="001270E1" w:rsidRPr="00805E06">
        <w:t xml:space="preserve">Table </w:t>
      </w:r>
      <w:r w:rsidR="001270E1" w:rsidRPr="00805E06">
        <w:rPr>
          <w:noProof/>
        </w:rPr>
        <w:t>5</w:t>
      </w:r>
      <w:r w:rsidR="001270E1" w:rsidRPr="00805E06">
        <w:fldChar w:fldCharType="end"/>
      </w:r>
      <w:r w:rsidRPr="00805E06">
        <w:t>). The shape of these cast corners ranges from the classic ISO design adopted from shipping containers to more refined and computationally optimised topologies (</w:t>
      </w:r>
      <w:r w:rsidR="001270E1" w:rsidRPr="00805E06">
        <w:fldChar w:fldCharType="begin"/>
      </w:r>
      <w:r w:rsidR="001270E1" w:rsidRPr="00805E06">
        <w:instrText xml:space="preserve"> REF _Ref99037747 \h  \* MERGEFORMAT </w:instrText>
      </w:r>
      <w:r w:rsidR="001270E1" w:rsidRPr="00805E06">
        <w:fldChar w:fldCharType="separate"/>
      </w:r>
      <w:r w:rsidR="001270E1" w:rsidRPr="00805E06">
        <w:t xml:space="preserve">Figure </w:t>
      </w:r>
      <w:r w:rsidR="001270E1" w:rsidRPr="00805E06">
        <w:rPr>
          <w:noProof/>
        </w:rPr>
        <w:t>5</w:t>
      </w:r>
      <w:r w:rsidR="001270E1" w:rsidRPr="00805E06">
        <w:fldChar w:fldCharType="end"/>
      </w:r>
      <w:r w:rsidRPr="00805E06">
        <w:t>).</w:t>
      </w:r>
    </w:p>
    <w:p w14:paraId="7E2C5FB9" w14:textId="1321436B" w:rsidR="006859AE" w:rsidRPr="00805E06" w:rsidRDefault="006859AE" w:rsidP="00805E06"/>
    <w:tbl>
      <w:tblPr>
        <w:tblStyle w:val="TableGrid"/>
        <w:tblW w:w="94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835"/>
        <w:gridCol w:w="1276"/>
        <w:gridCol w:w="4017"/>
      </w:tblGrid>
      <w:tr w:rsidR="00D31C19" w:rsidRPr="00805E06" w14:paraId="2D335537" w14:textId="6F3D87EA" w:rsidTr="009942BA">
        <w:trPr>
          <w:trHeight w:val="283"/>
          <w:jc w:val="center"/>
        </w:trPr>
        <w:tc>
          <w:tcPr>
            <w:tcW w:w="1276" w:type="dxa"/>
            <w:tcBorders>
              <w:top w:val="single" w:sz="4" w:space="0" w:color="auto"/>
              <w:bottom w:val="single" w:sz="12" w:space="0" w:color="auto"/>
            </w:tcBorders>
            <w:vAlign w:val="center"/>
          </w:tcPr>
          <w:p w14:paraId="07614AE0" w14:textId="721145FA" w:rsidR="00D31C19" w:rsidRPr="00805E06" w:rsidRDefault="00D31C19" w:rsidP="00805E06">
            <w:pPr>
              <w:ind w:firstLine="0"/>
              <w:jc w:val="left"/>
              <w:rPr>
                <w:b/>
                <w:sz w:val="20"/>
                <w:szCs w:val="20"/>
              </w:rPr>
            </w:pPr>
            <w:r w:rsidRPr="00805E06">
              <w:rPr>
                <w:b/>
                <w:sz w:val="20"/>
                <w:szCs w:val="20"/>
              </w:rPr>
              <w:t xml:space="preserve">ID </w:t>
            </w:r>
            <w:r w:rsidR="009942BA" w:rsidRPr="00805E06">
              <w:rPr>
                <w:b/>
                <w:sz w:val="20"/>
                <w:szCs w:val="20"/>
              </w:rPr>
              <w:t>c</w:t>
            </w:r>
            <w:r w:rsidRPr="00805E06">
              <w:rPr>
                <w:b/>
                <w:sz w:val="20"/>
                <w:szCs w:val="20"/>
              </w:rPr>
              <w:t>ode</w:t>
            </w:r>
          </w:p>
        </w:tc>
        <w:tc>
          <w:tcPr>
            <w:tcW w:w="2835" w:type="dxa"/>
            <w:tcBorders>
              <w:top w:val="single" w:sz="4" w:space="0" w:color="auto"/>
              <w:bottom w:val="single" w:sz="12" w:space="0" w:color="auto"/>
            </w:tcBorders>
            <w:vAlign w:val="center"/>
          </w:tcPr>
          <w:p w14:paraId="3A8220DB" w14:textId="6BCB27BE" w:rsidR="00D31C19" w:rsidRPr="00805E06" w:rsidRDefault="009942BA" w:rsidP="00805E06">
            <w:pPr>
              <w:ind w:firstLine="0"/>
              <w:jc w:val="left"/>
              <w:rPr>
                <w:b/>
                <w:sz w:val="20"/>
                <w:szCs w:val="20"/>
              </w:rPr>
            </w:pPr>
            <w:r w:rsidRPr="00805E06">
              <w:rPr>
                <w:b/>
                <w:sz w:val="20"/>
                <w:szCs w:val="20"/>
              </w:rPr>
              <w:t>Joint typology</w:t>
            </w:r>
          </w:p>
        </w:tc>
        <w:tc>
          <w:tcPr>
            <w:tcW w:w="1276" w:type="dxa"/>
            <w:tcBorders>
              <w:top w:val="single" w:sz="4" w:space="0" w:color="auto"/>
              <w:bottom w:val="single" w:sz="12" w:space="0" w:color="auto"/>
            </w:tcBorders>
          </w:tcPr>
          <w:p w14:paraId="476A26EF" w14:textId="4096C869" w:rsidR="00D31C19" w:rsidRPr="00805E06" w:rsidRDefault="009942BA" w:rsidP="00805E06">
            <w:pPr>
              <w:ind w:firstLine="0"/>
              <w:jc w:val="left"/>
              <w:rPr>
                <w:b/>
                <w:szCs w:val="20"/>
              </w:rPr>
            </w:pPr>
            <w:r w:rsidRPr="00805E06">
              <w:rPr>
                <w:b/>
                <w:sz w:val="20"/>
                <w:szCs w:val="20"/>
              </w:rPr>
              <w:t>ID code</w:t>
            </w:r>
          </w:p>
        </w:tc>
        <w:tc>
          <w:tcPr>
            <w:tcW w:w="4017" w:type="dxa"/>
            <w:tcBorders>
              <w:top w:val="single" w:sz="4" w:space="0" w:color="auto"/>
              <w:bottom w:val="single" w:sz="12" w:space="0" w:color="auto"/>
            </w:tcBorders>
          </w:tcPr>
          <w:p w14:paraId="2694001D" w14:textId="65D786F1" w:rsidR="00D31C19" w:rsidRPr="00805E06" w:rsidRDefault="009942BA" w:rsidP="00805E06">
            <w:pPr>
              <w:ind w:firstLine="0"/>
              <w:jc w:val="left"/>
              <w:rPr>
                <w:b/>
                <w:szCs w:val="20"/>
              </w:rPr>
            </w:pPr>
            <w:r w:rsidRPr="00805E06">
              <w:rPr>
                <w:b/>
                <w:sz w:val="20"/>
                <w:szCs w:val="20"/>
              </w:rPr>
              <w:t>Joint typology</w:t>
            </w:r>
          </w:p>
        </w:tc>
      </w:tr>
      <w:tr w:rsidR="00D31C19" w:rsidRPr="00805E06" w14:paraId="68346F27" w14:textId="40D47C9E" w:rsidTr="009942BA">
        <w:trPr>
          <w:trHeight w:val="283"/>
          <w:jc w:val="center"/>
        </w:trPr>
        <w:tc>
          <w:tcPr>
            <w:tcW w:w="1276" w:type="dxa"/>
            <w:tcBorders>
              <w:top w:val="single" w:sz="12" w:space="0" w:color="auto"/>
            </w:tcBorders>
            <w:vAlign w:val="center"/>
          </w:tcPr>
          <w:p w14:paraId="2558E8C9" w14:textId="422F22E9" w:rsidR="00D31C19" w:rsidRPr="00805E06" w:rsidRDefault="00D31C19" w:rsidP="00805E06">
            <w:pPr>
              <w:ind w:firstLine="0"/>
              <w:jc w:val="left"/>
              <w:rPr>
                <w:sz w:val="20"/>
                <w:szCs w:val="20"/>
              </w:rPr>
            </w:pPr>
            <w:r w:rsidRPr="00805E06">
              <w:rPr>
                <w:sz w:val="20"/>
                <w:szCs w:val="20"/>
              </w:rPr>
              <w:t xml:space="preserve">FTF01 </w:t>
            </w:r>
            <w:r w:rsidRPr="00805E06">
              <w:rPr>
                <w:szCs w:val="20"/>
              </w:rPr>
              <w:fldChar w:fldCharType="begin"/>
            </w:r>
            <w:r w:rsidRPr="00805E06">
              <w:rPr>
                <w:sz w:val="20"/>
                <w:szCs w:val="20"/>
              </w:rPr>
              <w:instrText xml:space="preserve"> ADDIN ZOTERO_ITEM CSL_CITATION {"citationID":"8F9VRjn9","properties":{"formattedCitation":"[53]","plainCitation":"[53]","noteIndex":0},"citationItems":[{"id":903,"uris":["http://zotero.org/users/6361742/items/RFRI8GJ6"],"itemData":{"id":903,"type":"article-journal","container-title":"Journal of Steel Structures &amp; Construction","DOI":"10.4172/2472-0437.1000121","ISSN":"24720437","issue":"02","note":"number: 02","title":"Steel Bracket Connection on Modular Buildings","volume":"02","author":[{"family":"Hwan Doh","given":"Jeung"},{"family":"Ho","given":"Nhat Minh"},{"family":"Miller","given":"Dane"},{"family":"Peters","given":"Tim"},{"family":"Carlson","given":"David"},{"family":"Lai","given":"Pasteur"}],"issued":{"date-parts":[["2017"]]}}}],"schema":"https://github.com/citation-style-language/schema/raw/master/csl-citation.json"} </w:instrText>
            </w:r>
            <w:r w:rsidRPr="00805E06">
              <w:rPr>
                <w:szCs w:val="20"/>
              </w:rPr>
              <w:fldChar w:fldCharType="separate"/>
            </w:r>
            <w:r w:rsidRPr="00805E06">
              <w:rPr>
                <w:sz w:val="20"/>
              </w:rPr>
              <w:t>[53]</w:t>
            </w:r>
            <w:r w:rsidRPr="00805E06">
              <w:rPr>
                <w:szCs w:val="20"/>
              </w:rPr>
              <w:fldChar w:fldCharType="end"/>
            </w:r>
          </w:p>
        </w:tc>
        <w:tc>
          <w:tcPr>
            <w:tcW w:w="2835" w:type="dxa"/>
            <w:tcBorders>
              <w:top w:val="single" w:sz="12" w:space="0" w:color="auto"/>
            </w:tcBorders>
            <w:vAlign w:val="center"/>
          </w:tcPr>
          <w:p w14:paraId="5EE73DA3" w14:textId="77777777" w:rsidR="00D31C19" w:rsidRPr="00805E06" w:rsidRDefault="00D31C19" w:rsidP="00805E06">
            <w:pPr>
              <w:ind w:firstLine="0"/>
              <w:jc w:val="left"/>
              <w:rPr>
                <w:sz w:val="20"/>
                <w:szCs w:val="20"/>
              </w:rPr>
            </w:pPr>
            <w:r w:rsidRPr="00805E06">
              <w:rPr>
                <w:sz w:val="20"/>
                <w:szCs w:val="20"/>
              </w:rPr>
              <w:t>Steel hollow cube bracket</w:t>
            </w:r>
          </w:p>
        </w:tc>
        <w:tc>
          <w:tcPr>
            <w:tcW w:w="1276" w:type="dxa"/>
            <w:tcBorders>
              <w:top w:val="single" w:sz="12" w:space="0" w:color="auto"/>
            </w:tcBorders>
            <w:vAlign w:val="center"/>
          </w:tcPr>
          <w:p w14:paraId="43CE6E3D" w14:textId="44B79E1B" w:rsidR="00D31C19" w:rsidRPr="00805E06" w:rsidRDefault="00D31C19" w:rsidP="00805E06">
            <w:pPr>
              <w:ind w:firstLine="0"/>
              <w:jc w:val="left"/>
              <w:rPr>
                <w:szCs w:val="20"/>
              </w:rPr>
            </w:pPr>
            <w:r w:rsidRPr="00805E06">
              <w:rPr>
                <w:sz w:val="20"/>
                <w:szCs w:val="20"/>
              </w:rPr>
              <w:t xml:space="preserve">FTF11 </w:t>
            </w:r>
            <w:r w:rsidRPr="00805E06">
              <w:rPr>
                <w:szCs w:val="20"/>
              </w:rPr>
              <w:fldChar w:fldCharType="begin"/>
            </w:r>
            <w:r w:rsidR="00D64EBE" w:rsidRPr="00805E06">
              <w:rPr>
                <w:sz w:val="20"/>
                <w:szCs w:val="20"/>
              </w:rPr>
              <w:instrText xml:space="preserve"> ADDIN ZOTERO_ITEM CSL_CITATION {"citationID":"ZgVIXM2S","properties":{"formattedCitation":"[54]","plainCitation":"[54]","noteIndex":0},"citationItems":[{"id":1154,"uris":["http://zotero.org/users/6361742/items/BTG6RCEW"],"itemData":{"id":1154,"type":"article-journal","container-title":"International Journal of Steel Structures","DOI":"10.1007/s13296-021-00500-2","ISSN":"1598-2351 2093-6311","title":"Structural Performance Evaluation of Modular Connections Using Developed Blocks","author":[{"family":"Lee","given":"Jun-Seop"},{"family":"Lee","given":"Hee-Du"},{"family":"Shin","given":"Kyung-Jae"},{"family":"Kim","given":"Hong-Jin"},{"family":"Lee","given":"Kang-Min"}],"issued":{"date-parts":[["2021"]]}}}],"schema":"https://github.com/citation-style-language/schema/raw/master/csl-citation.json"} </w:instrText>
            </w:r>
            <w:r w:rsidRPr="00805E06">
              <w:rPr>
                <w:szCs w:val="20"/>
              </w:rPr>
              <w:fldChar w:fldCharType="separate"/>
            </w:r>
            <w:r w:rsidR="00D64EBE" w:rsidRPr="00805E06">
              <w:rPr>
                <w:sz w:val="20"/>
              </w:rPr>
              <w:t>[54]</w:t>
            </w:r>
            <w:r w:rsidRPr="00805E06">
              <w:rPr>
                <w:szCs w:val="20"/>
              </w:rPr>
              <w:fldChar w:fldCharType="end"/>
            </w:r>
          </w:p>
        </w:tc>
        <w:tc>
          <w:tcPr>
            <w:tcW w:w="4017" w:type="dxa"/>
            <w:tcBorders>
              <w:top w:val="single" w:sz="12" w:space="0" w:color="auto"/>
            </w:tcBorders>
            <w:vAlign w:val="center"/>
          </w:tcPr>
          <w:p w14:paraId="32BD9569" w14:textId="5BA2F1E9" w:rsidR="00D31C19" w:rsidRPr="00805E06" w:rsidRDefault="004D362A" w:rsidP="00805E06">
            <w:pPr>
              <w:ind w:firstLine="0"/>
              <w:jc w:val="left"/>
              <w:rPr>
                <w:szCs w:val="20"/>
              </w:rPr>
            </w:pPr>
            <w:r w:rsidRPr="00805E06">
              <w:rPr>
                <w:sz w:val="20"/>
                <w:szCs w:val="20"/>
              </w:rPr>
              <w:t>S</w:t>
            </w:r>
            <w:r w:rsidR="00D31C19" w:rsidRPr="00805E06">
              <w:rPr>
                <w:sz w:val="20"/>
                <w:szCs w:val="20"/>
              </w:rPr>
              <w:t>quare pipe blocks with internal circular pipes</w:t>
            </w:r>
          </w:p>
        </w:tc>
      </w:tr>
      <w:tr w:rsidR="00D31C19" w:rsidRPr="00805E06" w14:paraId="32B49971" w14:textId="05D4D9AD" w:rsidTr="009942BA">
        <w:trPr>
          <w:trHeight w:val="283"/>
          <w:jc w:val="center"/>
        </w:trPr>
        <w:tc>
          <w:tcPr>
            <w:tcW w:w="1276" w:type="dxa"/>
            <w:vAlign w:val="center"/>
          </w:tcPr>
          <w:p w14:paraId="3E991C4F" w14:textId="1BE535FB" w:rsidR="00D31C19" w:rsidRPr="00805E06" w:rsidRDefault="00D31C19" w:rsidP="00805E06">
            <w:pPr>
              <w:ind w:firstLine="0"/>
              <w:jc w:val="left"/>
              <w:rPr>
                <w:sz w:val="20"/>
                <w:szCs w:val="20"/>
              </w:rPr>
            </w:pPr>
            <w:r w:rsidRPr="00805E06">
              <w:rPr>
                <w:sz w:val="20"/>
                <w:szCs w:val="20"/>
              </w:rPr>
              <w:t xml:space="preserve">FTF02 </w:t>
            </w:r>
            <w:r w:rsidRPr="00805E06">
              <w:rPr>
                <w:szCs w:val="20"/>
              </w:rPr>
              <w:fldChar w:fldCharType="begin"/>
            </w:r>
            <w:r w:rsidR="00D64EBE" w:rsidRPr="00805E06">
              <w:rPr>
                <w:sz w:val="20"/>
                <w:szCs w:val="20"/>
              </w:rPr>
              <w:instrText xml:space="preserve"> ADDIN ZOTERO_ITEM CSL_CITATION {"citationID":"qB4CRjzj","properties":{"formattedCitation":"[55]","plainCitation":"[55]","noteIndex":0},"citationItems":[{"id":1931,"uris":["http://zotero.org/users/6361742/items/G9MJ5YXY"],"itemData":{"id":1931,"type":"article-journal","container-title":"Engineering Structures","DOI":"10.1016/j.engstruct.2018.08.039","ISSN":"01410296","page":"191-200","title":"Rigidity of corrugated plate sidewalls and its effect on the modular structural design","volume":"175","author":[{"family":"Yu","given":"Yujie"},{"family":"Chen","given":"Zhihua"}],"issued":{"date-parts":[["2018"]]}}}],"schema":"https://github.com/citation-style-language/schema/raw/master/csl-citation.json"} </w:instrText>
            </w:r>
            <w:r w:rsidRPr="00805E06">
              <w:rPr>
                <w:szCs w:val="20"/>
              </w:rPr>
              <w:fldChar w:fldCharType="separate"/>
            </w:r>
            <w:r w:rsidR="00D64EBE" w:rsidRPr="00805E06">
              <w:rPr>
                <w:sz w:val="20"/>
              </w:rPr>
              <w:t>[55]</w:t>
            </w:r>
            <w:r w:rsidRPr="00805E06">
              <w:rPr>
                <w:szCs w:val="20"/>
              </w:rPr>
              <w:fldChar w:fldCharType="end"/>
            </w:r>
          </w:p>
        </w:tc>
        <w:tc>
          <w:tcPr>
            <w:tcW w:w="2835" w:type="dxa"/>
            <w:vAlign w:val="center"/>
          </w:tcPr>
          <w:p w14:paraId="12DFE72E" w14:textId="797F2539" w:rsidR="00D31C19" w:rsidRPr="00805E06" w:rsidRDefault="00AC3804" w:rsidP="00805E06">
            <w:pPr>
              <w:ind w:firstLine="0"/>
              <w:jc w:val="left"/>
              <w:rPr>
                <w:sz w:val="20"/>
                <w:szCs w:val="20"/>
              </w:rPr>
            </w:pPr>
            <w:r w:rsidRPr="00805E06">
              <w:rPr>
                <w:sz w:val="20"/>
                <w:szCs w:val="20"/>
              </w:rPr>
              <w:t>I</w:t>
            </w:r>
            <w:r w:rsidR="00D31C19" w:rsidRPr="00805E06">
              <w:rPr>
                <w:sz w:val="20"/>
                <w:szCs w:val="20"/>
              </w:rPr>
              <w:t>ntermediate plate</w:t>
            </w:r>
          </w:p>
        </w:tc>
        <w:tc>
          <w:tcPr>
            <w:tcW w:w="1276" w:type="dxa"/>
            <w:vAlign w:val="center"/>
          </w:tcPr>
          <w:p w14:paraId="0FA9C704" w14:textId="21F630D3" w:rsidR="00D31C19" w:rsidRPr="00805E06" w:rsidRDefault="00D31C19" w:rsidP="00805E06">
            <w:pPr>
              <w:ind w:firstLine="0"/>
              <w:jc w:val="left"/>
              <w:rPr>
                <w:szCs w:val="20"/>
              </w:rPr>
            </w:pPr>
            <w:r w:rsidRPr="00805E06">
              <w:rPr>
                <w:sz w:val="20"/>
                <w:szCs w:val="20"/>
              </w:rPr>
              <w:t xml:space="preserve">FTF12 </w:t>
            </w:r>
            <w:r w:rsidRPr="00805E06">
              <w:rPr>
                <w:szCs w:val="20"/>
              </w:rPr>
              <w:fldChar w:fldCharType="begin"/>
            </w:r>
            <w:r w:rsidR="00D64EBE" w:rsidRPr="00805E06">
              <w:rPr>
                <w:sz w:val="20"/>
                <w:szCs w:val="20"/>
              </w:rPr>
              <w:instrText xml:space="preserve"> ADDIN ZOTERO_ITEM CSL_CITATION {"citationID":"K8xfqRoC","properties":{"formattedCitation":"[56]","plainCitation":"[56]","noteIndex":0},"citationItems":[{"id":372,"uris":["http://zotero.org/users/6361742/items/3B5EYNBS"],"itemData":{"id":372,"type":"patent","note":"Inventors: _:n946","number":"WO2014127472A1","title":"Modular Building Units, And Methods Of Constructing And Transporting Same","author":[{"family":"Bowron","given":"Julian"},{"family":"Gulliford","given":"John"},{"family":"Churchill","given":"Erik"},{"family":"Cerone","given":"John"},{"family":"Mallie","given":"Jonathan"}],"issued":{"date-parts":[["2014"]]}}}],"schema":"https://github.com/citation-style-language/schema/raw/master/csl-citation.json"} </w:instrText>
            </w:r>
            <w:r w:rsidRPr="00805E06">
              <w:rPr>
                <w:szCs w:val="20"/>
              </w:rPr>
              <w:fldChar w:fldCharType="separate"/>
            </w:r>
            <w:r w:rsidR="00D64EBE" w:rsidRPr="00805E06">
              <w:rPr>
                <w:sz w:val="20"/>
              </w:rPr>
              <w:t>[56]</w:t>
            </w:r>
            <w:r w:rsidRPr="00805E06">
              <w:rPr>
                <w:szCs w:val="20"/>
              </w:rPr>
              <w:fldChar w:fldCharType="end"/>
            </w:r>
          </w:p>
        </w:tc>
        <w:tc>
          <w:tcPr>
            <w:tcW w:w="4017" w:type="dxa"/>
            <w:vAlign w:val="center"/>
          </w:tcPr>
          <w:p w14:paraId="51AF7433" w14:textId="1F3941CB" w:rsidR="00D31C19" w:rsidRPr="00805E06" w:rsidRDefault="008E4E8B" w:rsidP="00805E06">
            <w:pPr>
              <w:ind w:firstLine="0"/>
              <w:jc w:val="left"/>
              <w:rPr>
                <w:szCs w:val="20"/>
              </w:rPr>
            </w:pPr>
            <w:r w:rsidRPr="00805E06">
              <w:rPr>
                <w:sz w:val="20"/>
                <w:szCs w:val="20"/>
              </w:rPr>
              <w:t>G</w:t>
            </w:r>
            <w:r w:rsidR="00D31C19" w:rsidRPr="00805E06">
              <w:rPr>
                <w:sz w:val="20"/>
                <w:szCs w:val="20"/>
              </w:rPr>
              <w:t>usset plates and locating pins</w:t>
            </w:r>
          </w:p>
        </w:tc>
      </w:tr>
      <w:tr w:rsidR="00D31C19" w:rsidRPr="00805E06" w14:paraId="0E4A57C3" w14:textId="6833AB2D" w:rsidTr="009942BA">
        <w:trPr>
          <w:trHeight w:val="283"/>
          <w:jc w:val="center"/>
        </w:trPr>
        <w:tc>
          <w:tcPr>
            <w:tcW w:w="1276" w:type="dxa"/>
            <w:vAlign w:val="center"/>
          </w:tcPr>
          <w:p w14:paraId="556F53B3" w14:textId="1F8B036F" w:rsidR="00D31C19" w:rsidRPr="00805E06" w:rsidRDefault="00D31C19" w:rsidP="00805E06">
            <w:pPr>
              <w:ind w:firstLine="0"/>
              <w:jc w:val="left"/>
              <w:rPr>
                <w:sz w:val="20"/>
                <w:szCs w:val="20"/>
              </w:rPr>
            </w:pPr>
            <w:r w:rsidRPr="00805E06">
              <w:rPr>
                <w:sz w:val="20"/>
                <w:szCs w:val="20"/>
              </w:rPr>
              <w:t xml:space="preserve">FTF03 </w:t>
            </w:r>
            <w:r w:rsidRPr="00805E06">
              <w:rPr>
                <w:szCs w:val="20"/>
              </w:rPr>
              <w:fldChar w:fldCharType="begin"/>
            </w:r>
            <w:r w:rsidR="00D64EBE" w:rsidRPr="00805E06">
              <w:rPr>
                <w:sz w:val="20"/>
                <w:szCs w:val="20"/>
              </w:rPr>
              <w:instrText xml:space="preserve"> ADDIN ZOTERO_ITEM CSL_CITATION {"citationID":"qMKx6xiC","properties":{"formattedCitation":"[57]","plainCitation":"[57]","noteIndex":0},"citationItems":[{"id":369,"uris":["http://zotero.org/users/6361742/items/IS34RKX8"],"itemData":{"id":369,"type":"patent","note":"Inventors: _:n944","number":"US10947716B2","title":"Structural Modular Building Connector","author":[{"family":"Bowron","given":"Julian"}],"issued":{"date-parts":[["2021"]]}}}],"schema":"https://github.com/citation-style-language/schema/raw/master/csl-citation.json"} </w:instrText>
            </w:r>
            <w:r w:rsidRPr="00805E06">
              <w:rPr>
                <w:szCs w:val="20"/>
              </w:rPr>
              <w:fldChar w:fldCharType="separate"/>
            </w:r>
            <w:r w:rsidR="00D64EBE" w:rsidRPr="00805E06">
              <w:rPr>
                <w:sz w:val="20"/>
              </w:rPr>
              <w:t>[57]</w:t>
            </w:r>
            <w:r w:rsidRPr="00805E06">
              <w:rPr>
                <w:szCs w:val="20"/>
              </w:rPr>
              <w:fldChar w:fldCharType="end"/>
            </w:r>
          </w:p>
        </w:tc>
        <w:tc>
          <w:tcPr>
            <w:tcW w:w="2835" w:type="dxa"/>
            <w:vAlign w:val="center"/>
          </w:tcPr>
          <w:p w14:paraId="2AEAD717" w14:textId="0B96EADA" w:rsidR="00D31C19" w:rsidRPr="00805E06" w:rsidRDefault="00AC3804" w:rsidP="00805E06">
            <w:pPr>
              <w:ind w:firstLine="0"/>
              <w:jc w:val="left"/>
              <w:rPr>
                <w:sz w:val="20"/>
                <w:szCs w:val="20"/>
              </w:rPr>
            </w:pPr>
            <w:r w:rsidRPr="00805E06">
              <w:rPr>
                <w:sz w:val="20"/>
                <w:szCs w:val="20"/>
              </w:rPr>
              <w:t>G</w:t>
            </w:r>
            <w:r w:rsidR="00D31C19" w:rsidRPr="00805E06">
              <w:rPr>
                <w:sz w:val="20"/>
                <w:szCs w:val="20"/>
              </w:rPr>
              <w:t>usset plates and locating pins</w:t>
            </w:r>
          </w:p>
        </w:tc>
        <w:tc>
          <w:tcPr>
            <w:tcW w:w="1276" w:type="dxa"/>
            <w:vAlign w:val="center"/>
          </w:tcPr>
          <w:p w14:paraId="5447F3BA" w14:textId="13420C0F" w:rsidR="00D31C19" w:rsidRPr="00805E06" w:rsidRDefault="00D31C19" w:rsidP="00805E06">
            <w:pPr>
              <w:ind w:firstLine="0"/>
              <w:jc w:val="left"/>
              <w:rPr>
                <w:szCs w:val="20"/>
              </w:rPr>
            </w:pPr>
            <w:r w:rsidRPr="00805E06">
              <w:rPr>
                <w:sz w:val="20"/>
                <w:szCs w:val="20"/>
              </w:rPr>
              <w:t xml:space="preserve">FTF13 </w:t>
            </w:r>
            <w:r w:rsidRPr="00805E06">
              <w:rPr>
                <w:szCs w:val="20"/>
              </w:rPr>
              <w:fldChar w:fldCharType="begin"/>
            </w:r>
            <w:r w:rsidRPr="00805E06">
              <w:rPr>
                <w:sz w:val="20"/>
                <w:szCs w:val="20"/>
              </w:rPr>
              <w:instrText xml:space="preserve"> ADDIN ZOTERO_ITEM CSL_CITATION {"citationID":"VJvBYYbw","properties":{"formattedCitation":"[25]","plainCitation":"[25]","noteIndex":0},"citationItems":[{"id":668,"uris":["http://zotero.org/users/6361742/items/NFHPE7I4"],"itemData":{"id":668,"type":"patent","note":"Inventors: _:n1497","number":"AU2016206222B2","title":"Unitised Building System","author":[{"family":"Epaminondas","given":"Katsalidis"}],"issued":{"date-parts":[["2016"]]}}}],"schema":"https://github.com/citation-style-language/schema/raw/master/csl-citation.json"} </w:instrText>
            </w:r>
            <w:r w:rsidRPr="00805E06">
              <w:rPr>
                <w:szCs w:val="20"/>
              </w:rPr>
              <w:fldChar w:fldCharType="separate"/>
            </w:r>
            <w:r w:rsidRPr="00805E06">
              <w:rPr>
                <w:sz w:val="20"/>
              </w:rPr>
              <w:t>[25]</w:t>
            </w:r>
            <w:r w:rsidRPr="00805E06">
              <w:rPr>
                <w:szCs w:val="20"/>
              </w:rPr>
              <w:fldChar w:fldCharType="end"/>
            </w:r>
          </w:p>
        </w:tc>
        <w:tc>
          <w:tcPr>
            <w:tcW w:w="4017" w:type="dxa"/>
            <w:vAlign w:val="center"/>
          </w:tcPr>
          <w:p w14:paraId="213ADDED" w14:textId="449CD294" w:rsidR="00D31C19" w:rsidRPr="00805E06" w:rsidRDefault="008E4E8B" w:rsidP="00805E06">
            <w:pPr>
              <w:ind w:firstLine="0"/>
              <w:jc w:val="left"/>
              <w:rPr>
                <w:szCs w:val="20"/>
              </w:rPr>
            </w:pPr>
            <w:r w:rsidRPr="00805E06">
              <w:rPr>
                <w:sz w:val="20"/>
                <w:szCs w:val="20"/>
              </w:rPr>
              <w:t>B</w:t>
            </w:r>
            <w:r w:rsidR="00D31C19" w:rsidRPr="00805E06">
              <w:rPr>
                <w:sz w:val="20"/>
                <w:szCs w:val="20"/>
              </w:rPr>
              <w:t>olted corner fittings</w:t>
            </w:r>
          </w:p>
        </w:tc>
      </w:tr>
      <w:tr w:rsidR="00D31C19" w:rsidRPr="00805E06" w14:paraId="7D0DC5CE" w14:textId="411E485E" w:rsidTr="009942BA">
        <w:trPr>
          <w:trHeight w:val="283"/>
          <w:jc w:val="center"/>
        </w:trPr>
        <w:tc>
          <w:tcPr>
            <w:tcW w:w="1276" w:type="dxa"/>
            <w:vAlign w:val="center"/>
          </w:tcPr>
          <w:p w14:paraId="5515957A" w14:textId="3871A8F2" w:rsidR="00D31C19" w:rsidRPr="00805E06" w:rsidRDefault="00D31C19" w:rsidP="00805E06">
            <w:pPr>
              <w:ind w:firstLine="0"/>
              <w:jc w:val="left"/>
              <w:rPr>
                <w:sz w:val="20"/>
                <w:szCs w:val="20"/>
              </w:rPr>
            </w:pPr>
            <w:r w:rsidRPr="00805E06">
              <w:rPr>
                <w:sz w:val="20"/>
                <w:szCs w:val="20"/>
              </w:rPr>
              <w:t xml:space="preserve">FTF04 </w:t>
            </w:r>
            <w:r w:rsidRPr="00805E06">
              <w:rPr>
                <w:szCs w:val="20"/>
              </w:rPr>
              <w:fldChar w:fldCharType="begin"/>
            </w:r>
            <w:r w:rsidR="00D64EBE" w:rsidRPr="00805E06">
              <w:rPr>
                <w:sz w:val="20"/>
                <w:szCs w:val="20"/>
              </w:rPr>
              <w:instrText xml:space="preserve"> ADDIN ZOTERO_ITEM CSL_CITATION {"citationID":"aOJmNLHE","properties":{"formattedCitation":"[58]","plainCitation":"[58]","noteIndex":0},"citationItems":[{"id":1586,"uris":["http://zotero.org/users/6361742/items/MFJNRNP6"],"itemData":{"id":1586,"type":"article-journal","container-title":"The Structural Design of Tall and Special Buildings","DOI":"10.1002/tal.1788","ISSN":"1541-7794 1541-7808","title":"Structural design of high‐rise buildings using steel‐framed modules: A case study in Hong Kong","author":[{"family":"Shan","given":"Sidi"},{"family":"Pan","given":"Wei"}],"issued":{"date-parts":[["2020"]]}}}],"schema":"https://github.com/citation-style-language/schema/raw/master/csl-citation.json"} </w:instrText>
            </w:r>
            <w:r w:rsidRPr="00805E06">
              <w:rPr>
                <w:szCs w:val="20"/>
              </w:rPr>
              <w:fldChar w:fldCharType="separate"/>
            </w:r>
            <w:r w:rsidR="00D64EBE" w:rsidRPr="00805E06">
              <w:rPr>
                <w:sz w:val="20"/>
              </w:rPr>
              <w:t>[58]</w:t>
            </w:r>
            <w:r w:rsidRPr="00805E06">
              <w:rPr>
                <w:szCs w:val="20"/>
              </w:rPr>
              <w:fldChar w:fldCharType="end"/>
            </w:r>
          </w:p>
        </w:tc>
        <w:tc>
          <w:tcPr>
            <w:tcW w:w="2835" w:type="dxa"/>
            <w:vAlign w:val="center"/>
          </w:tcPr>
          <w:p w14:paraId="381447A8" w14:textId="6D4FC72F" w:rsidR="00D31C19" w:rsidRPr="00805E06" w:rsidRDefault="00AC3804" w:rsidP="00805E06">
            <w:pPr>
              <w:ind w:firstLine="0"/>
              <w:jc w:val="left"/>
              <w:rPr>
                <w:sz w:val="20"/>
                <w:szCs w:val="20"/>
              </w:rPr>
            </w:pPr>
            <w:r w:rsidRPr="00805E06">
              <w:rPr>
                <w:sz w:val="20"/>
                <w:szCs w:val="20"/>
              </w:rPr>
              <w:t>T</w:t>
            </w:r>
            <w:r w:rsidR="00D31C19" w:rsidRPr="00805E06">
              <w:rPr>
                <w:sz w:val="20"/>
                <w:szCs w:val="20"/>
              </w:rPr>
              <w:t>ie plates and spigots</w:t>
            </w:r>
          </w:p>
        </w:tc>
        <w:tc>
          <w:tcPr>
            <w:tcW w:w="1276" w:type="dxa"/>
            <w:vAlign w:val="center"/>
          </w:tcPr>
          <w:p w14:paraId="34085F9B" w14:textId="53F8BFC8" w:rsidR="00D31C19" w:rsidRPr="00805E06" w:rsidRDefault="00D31C19" w:rsidP="00805E06">
            <w:pPr>
              <w:ind w:firstLine="0"/>
              <w:jc w:val="left"/>
              <w:rPr>
                <w:szCs w:val="20"/>
              </w:rPr>
            </w:pPr>
            <w:r w:rsidRPr="00805E06">
              <w:rPr>
                <w:sz w:val="20"/>
                <w:szCs w:val="20"/>
              </w:rPr>
              <w:t xml:space="preserve">FTF14 </w:t>
            </w:r>
            <w:r w:rsidRPr="00805E06">
              <w:rPr>
                <w:szCs w:val="20"/>
              </w:rPr>
              <w:fldChar w:fldCharType="begin"/>
            </w:r>
            <w:r w:rsidR="00D64EBE" w:rsidRPr="00805E06">
              <w:rPr>
                <w:sz w:val="20"/>
                <w:szCs w:val="20"/>
              </w:rPr>
              <w:instrText xml:space="preserve"> ADDIN ZOTERO_ITEM CSL_CITATION {"citationID":"60H2GnNu","properties":{"formattedCitation":"[59]","plainCitation":"[59]","noteIndex":0},"citationItems":[{"id":1307,"uris":["http://zotero.org/users/6361742/items/CZY4884E"],"itemData":{"id":1307,"type":"patent","note":"Inventors: _:n2609","number":"WO2019023604A1","title":"Prefabricated Modular Buildings","author":[{"family":"Miller","given":"Randall"}],"issued":{"date-parts":[["2019"]]}}}],"schema":"https://github.com/citation-style-language/schema/raw/master/csl-citation.json"} </w:instrText>
            </w:r>
            <w:r w:rsidRPr="00805E06">
              <w:rPr>
                <w:szCs w:val="20"/>
              </w:rPr>
              <w:fldChar w:fldCharType="separate"/>
            </w:r>
            <w:r w:rsidR="00D64EBE" w:rsidRPr="00805E06">
              <w:rPr>
                <w:sz w:val="20"/>
              </w:rPr>
              <w:t>[59]</w:t>
            </w:r>
            <w:r w:rsidRPr="00805E06">
              <w:rPr>
                <w:szCs w:val="20"/>
              </w:rPr>
              <w:fldChar w:fldCharType="end"/>
            </w:r>
          </w:p>
        </w:tc>
        <w:tc>
          <w:tcPr>
            <w:tcW w:w="4017" w:type="dxa"/>
            <w:vAlign w:val="center"/>
          </w:tcPr>
          <w:p w14:paraId="41CB1EA8" w14:textId="0D872EE2" w:rsidR="00D31C19" w:rsidRPr="00805E06" w:rsidRDefault="008E4E8B" w:rsidP="00805E06">
            <w:pPr>
              <w:ind w:firstLine="0"/>
              <w:jc w:val="left"/>
              <w:rPr>
                <w:szCs w:val="20"/>
              </w:rPr>
            </w:pPr>
            <w:r w:rsidRPr="00805E06">
              <w:rPr>
                <w:sz w:val="20"/>
                <w:szCs w:val="20"/>
              </w:rPr>
              <w:t>V</w:t>
            </w:r>
            <w:r w:rsidR="00D31C19" w:rsidRPr="00805E06">
              <w:rPr>
                <w:sz w:val="20"/>
                <w:szCs w:val="20"/>
              </w:rPr>
              <w:t>ertical bolts through columns</w:t>
            </w:r>
          </w:p>
        </w:tc>
      </w:tr>
      <w:tr w:rsidR="00D31C19" w:rsidRPr="00805E06" w14:paraId="6F39FC2E" w14:textId="10F13D97" w:rsidTr="009942BA">
        <w:trPr>
          <w:trHeight w:val="283"/>
          <w:jc w:val="center"/>
        </w:trPr>
        <w:tc>
          <w:tcPr>
            <w:tcW w:w="1276" w:type="dxa"/>
            <w:vAlign w:val="center"/>
          </w:tcPr>
          <w:p w14:paraId="146A5E82" w14:textId="71286B87" w:rsidR="00D31C19" w:rsidRPr="00805E06" w:rsidRDefault="00D31C19" w:rsidP="00805E06">
            <w:pPr>
              <w:ind w:firstLine="0"/>
              <w:jc w:val="left"/>
              <w:rPr>
                <w:sz w:val="20"/>
                <w:szCs w:val="20"/>
              </w:rPr>
            </w:pPr>
            <w:r w:rsidRPr="00805E06">
              <w:rPr>
                <w:sz w:val="20"/>
                <w:szCs w:val="20"/>
              </w:rPr>
              <w:t xml:space="preserve">FTF05 </w:t>
            </w:r>
            <w:r w:rsidRPr="00805E06">
              <w:rPr>
                <w:szCs w:val="20"/>
              </w:rPr>
              <w:fldChar w:fldCharType="begin"/>
            </w:r>
            <w:r w:rsidR="00D64EBE" w:rsidRPr="00805E06">
              <w:rPr>
                <w:sz w:val="20"/>
                <w:szCs w:val="20"/>
              </w:rPr>
              <w:instrText xml:space="preserve"> ADDIN ZOTERO_ITEM CSL_CITATION {"citationID":"cSRDwkmx","properties":{"formattedCitation":"[60]","plainCitation":"[60]","noteIndex":0},"citationItems":[{"id":1608,"uris":["http://zotero.org/users/6361742/items/PUDM3IRW"],"itemData":{"id":1608,"type":"article-journal","container-title":"Journal of Building Engineering","DOI":"10.1016/j.jobe.2020.101396","ISSN":"23527102","title":"Seismic behavior of high-rise modular steel constructions with various module layouts","volume":"31","author":[{"family":"Shi","given":"Fengwei"},{"family":"Wang","given":"Haipeng"},{"family":"Zong","given":"Liang"},{"family":"Ding","given":"Yang"},{"family":"Su","given":"Junsheng"}],"issued":{"date-parts":[["2020"]]}}}],"schema":"https://github.com/citation-style-language/schema/raw/master/csl-citation.json"} </w:instrText>
            </w:r>
            <w:r w:rsidRPr="00805E06">
              <w:rPr>
                <w:szCs w:val="20"/>
              </w:rPr>
              <w:fldChar w:fldCharType="separate"/>
            </w:r>
            <w:r w:rsidR="00D64EBE" w:rsidRPr="00805E06">
              <w:rPr>
                <w:sz w:val="20"/>
              </w:rPr>
              <w:t>[60]</w:t>
            </w:r>
            <w:r w:rsidRPr="00805E06">
              <w:rPr>
                <w:szCs w:val="20"/>
              </w:rPr>
              <w:fldChar w:fldCharType="end"/>
            </w:r>
          </w:p>
        </w:tc>
        <w:tc>
          <w:tcPr>
            <w:tcW w:w="2835" w:type="dxa"/>
            <w:vAlign w:val="center"/>
          </w:tcPr>
          <w:p w14:paraId="4FB85FA4" w14:textId="2C2BFEE2" w:rsidR="00D31C19" w:rsidRPr="00805E06" w:rsidRDefault="00AC3804" w:rsidP="00805E06">
            <w:pPr>
              <w:ind w:firstLine="0"/>
              <w:jc w:val="left"/>
              <w:rPr>
                <w:sz w:val="20"/>
                <w:szCs w:val="20"/>
              </w:rPr>
            </w:pPr>
            <w:r w:rsidRPr="00805E06">
              <w:rPr>
                <w:sz w:val="20"/>
                <w:szCs w:val="20"/>
              </w:rPr>
              <w:t>T</w:t>
            </w:r>
            <w:r w:rsidR="00D31C19" w:rsidRPr="00805E06">
              <w:rPr>
                <w:sz w:val="20"/>
                <w:szCs w:val="20"/>
              </w:rPr>
              <w:t>ie plates and twist locks</w:t>
            </w:r>
          </w:p>
        </w:tc>
        <w:tc>
          <w:tcPr>
            <w:tcW w:w="1276" w:type="dxa"/>
            <w:vAlign w:val="center"/>
          </w:tcPr>
          <w:p w14:paraId="641D132D" w14:textId="3F56632D" w:rsidR="00D31C19" w:rsidRPr="00805E06" w:rsidRDefault="00D31C19" w:rsidP="00805E06">
            <w:pPr>
              <w:ind w:firstLine="0"/>
              <w:jc w:val="left"/>
              <w:rPr>
                <w:szCs w:val="20"/>
              </w:rPr>
            </w:pPr>
            <w:r w:rsidRPr="00805E06">
              <w:rPr>
                <w:sz w:val="20"/>
                <w:szCs w:val="20"/>
              </w:rPr>
              <w:t xml:space="preserve">FTF15 </w:t>
            </w:r>
            <w:r w:rsidRPr="00805E06">
              <w:rPr>
                <w:szCs w:val="20"/>
              </w:rPr>
              <w:fldChar w:fldCharType="begin"/>
            </w:r>
            <w:r w:rsidR="00D64EBE" w:rsidRPr="00805E06">
              <w:rPr>
                <w:sz w:val="20"/>
                <w:szCs w:val="20"/>
              </w:rPr>
              <w:instrText xml:space="preserve"> ADDIN ZOTERO_ITEM CSL_CITATION {"citationID":"x1xPU6Ut","properties":{"formattedCitation":"[61]","plainCitation":"[61]","noteIndex":0},"citationItems":[{"id":1409,"uris":["http://zotero.org/users/6361742/items/UTK4TQEJ"],"itemData":{"id":1409,"type":"patent","note":"Inventors: _:n2790","number":"US10907342B1","title":"Connection Node For Modular Building Structures","author":[{"family":"Parkhouse","given":"L."},{"family":"Vittadini","given":"A."},{"family":"Clark","given":"M. C. J."},{"family":"Andreatta","given":"S."},{"family":"Saby","given":"V. M. C."}],"issued":{"date-parts":[["2021"]]}}}],"schema":"https://github.com/citation-style-language/schema/raw/master/csl-citation.json"} </w:instrText>
            </w:r>
            <w:r w:rsidRPr="00805E06">
              <w:rPr>
                <w:szCs w:val="20"/>
              </w:rPr>
              <w:fldChar w:fldCharType="separate"/>
            </w:r>
            <w:r w:rsidR="00D64EBE" w:rsidRPr="00805E06">
              <w:rPr>
                <w:sz w:val="20"/>
              </w:rPr>
              <w:t>[61]</w:t>
            </w:r>
            <w:r w:rsidRPr="00805E06">
              <w:rPr>
                <w:szCs w:val="20"/>
              </w:rPr>
              <w:fldChar w:fldCharType="end"/>
            </w:r>
          </w:p>
        </w:tc>
        <w:tc>
          <w:tcPr>
            <w:tcW w:w="4017" w:type="dxa"/>
            <w:vAlign w:val="center"/>
          </w:tcPr>
          <w:p w14:paraId="11D48F18" w14:textId="2B2CFDCA" w:rsidR="00D31C19" w:rsidRPr="00805E06" w:rsidRDefault="00D31C19" w:rsidP="00805E06">
            <w:pPr>
              <w:ind w:firstLine="0"/>
              <w:jc w:val="left"/>
              <w:rPr>
                <w:szCs w:val="20"/>
              </w:rPr>
            </w:pPr>
            <w:r w:rsidRPr="00805E06">
              <w:rPr>
                <w:sz w:val="20"/>
                <w:szCs w:val="20"/>
              </w:rPr>
              <w:t>Corner fittings with internal threaded aperture</w:t>
            </w:r>
          </w:p>
        </w:tc>
      </w:tr>
      <w:tr w:rsidR="00D31C19" w:rsidRPr="00805E06" w14:paraId="78239564" w14:textId="07F35652" w:rsidTr="009942BA">
        <w:trPr>
          <w:trHeight w:val="283"/>
          <w:jc w:val="center"/>
        </w:trPr>
        <w:tc>
          <w:tcPr>
            <w:tcW w:w="1276" w:type="dxa"/>
            <w:vAlign w:val="center"/>
          </w:tcPr>
          <w:p w14:paraId="1E8C563E" w14:textId="22567007" w:rsidR="00D31C19" w:rsidRPr="00805E06" w:rsidRDefault="00D31C19" w:rsidP="00805E06">
            <w:pPr>
              <w:ind w:firstLine="0"/>
              <w:jc w:val="left"/>
              <w:rPr>
                <w:sz w:val="20"/>
                <w:szCs w:val="20"/>
              </w:rPr>
            </w:pPr>
            <w:r w:rsidRPr="00805E06">
              <w:rPr>
                <w:sz w:val="20"/>
                <w:szCs w:val="20"/>
              </w:rPr>
              <w:t xml:space="preserve">FTF06 </w:t>
            </w:r>
            <w:r w:rsidRPr="00805E06">
              <w:rPr>
                <w:szCs w:val="20"/>
              </w:rPr>
              <w:fldChar w:fldCharType="begin"/>
            </w:r>
            <w:r w:rsidR="00D64EBE" w:rsidRPr="00805E06">
              <w:rPr>
                <w:sz w:val="20"/>
                <w:szCs w:val="20"/>
              </w:rPr>
              <w:instrText xml:space="preserve"> ADDIN ZOTERO_ITEM CSL_CITATION {"citationID":"9mC1apIl","properties":{"formattedCitation":"[62]","plainCitation":"[62]","noteIndex":0},"citationItems":[{"id":1872,"uris":["http://zotero.org/users/6361742/items/WPV32MFY"],"itemData":{"id":1872,"type":"article-journal","container-title":"Steel Construction","issue":"4","note":"number: 4","page":"1-8+73","title":"Research on seismic behaviour analysis of shock absorbing structure and connecting joints of container assembly structures","volume":"34","author":[{"family":"Wu","given":"C. X."},{"family":"Yang","given":"Y."},{"family":"Wu","given":"C. Y."},{"family":"Yang","given":"T."},{"family":"Xu","given":"Xiuli"}],"issued":{"date-parts":[["2019"]]}}}],"schema":"https://github.com/citation-style-language/schema/raw/master/csl-citation.json"} </w:instrText>
            </w:r>
            <w:r w:rsidRPr="00805E06">
              <w:rPr>
                <w:szCs w:val="20"/>
              </w:rPr>
              <w:fldChar w:fldCharType="separate"/>
            </w:r>
            <w:r w:rsidR="00D64EBE" w:rsidRPr="00805E06">
              <w:rPr>
                <w:sz w:val="20"/>
              </w:rPr>
              <w:t>[62]</w:t>
            </w:r>
            <w:r w:rsidRPr="00805E06">
              <w:rPr>
                <w:szCs w:val="20"/>
              </w:rPr>
              <w:fldChar w:fldCharType="end"/>
            </w:r>
          </w:p>
        </w:tc>
        <w:tc>
          <w:tcPr>
            <w:tcW w:w="2835" w:type="dxa"/>
            <w:vAlign w:val="center"/>
          </w:tcPr>
          <w:p w14:paraId="08D540CC" w14:textId="10392DAE" w:rsidR="00D31C19" w:rsidRPr="00805E06" w:rsidRDefault="008E4BD1" w:rsidP="00805E06">
            <w:pPr>
              <w:ind w:firstLine="0"/>
              <w:jc w:val="left"/>
              <w:rPr>
                <w:sz w:val="20"/>
                <w:szCs w:val="20"/>
              </w:rPr>
            </w:pPr>
            <w:r w:rsidRPr="00805E06">
              <w:rPr>
                <w:sz w:val="20"/>
                <w:szCs w:val="20"/>
              </w:rPr>
              <w:t>R</w:t>
            </w:r>
            <w:r w:rsidR="00D31C19" w:rsidRPr="00805E06">
              <w:rPr>
                <w:sz w:val="20"/>
                <w:szCs w:val="20"/>
              </w:rPr>
              <w:t>ubber isolator</w:t>
            </w:r>
            <w:r w:rsidRPr="00805E06">
              <w:rPr>
                <w:sz w:val="20"/>
                <w:szCs w:val="20"/>
              </w:rPr>
              <w:t xml:space="preserve"> and steel clamps</w:t>
            </w:r>
          </w:p>
        </w:tc>
        <w:tc>
          <w:tcPr>
            <w:tcW w:w="1276" w:type="dxa"/>
            <w:vAlign w:val="center"/>
          </w:tcPr>
          <w:p w14:paraId="17DCC624" w14:textId="6193BB79" w:rsidR="00D31C19" w:rsidRPr="00805E06" w:rsidRDefault="00D31C19" w:rsidP="00805E06">
            <w:pPr>
              <w:ind w:firstLine="0"/>
              <w:jc w:val="left"/>
              <w:rPr>
                <w:szCs w:val="20"/>
              </w:rPr>
            </w:pPr>
            <w:r w:rsidRPr="00805E06">
              <w:rPr>
                <w:sz w:val="20"/>
                <w:szCs w:val="20"/>
              </w:rPr>
              <w:t xml:space="preserve">FTF16 </w:t>
            </w:r>
            <w:r w:rsidRPr="00805E06">
              <w:rPr>
                <w:szCs w:val="20"/>
              </w:rPr>
              <w:fldChar w:fldCharType="begin"/>
            </w:r>
            <w:r w:rsidR="00D64EBE" w:rsidRPr="00805E06">
              <w:rPr>
                <w:sz w:val="20"/>
                <w:szCs w:val="20"/>
              </w:rPr>
              <w:instrText xml:space="preserve"> ADDIN ZOTERO_ITEM CSL_CITATION {"citationID":"ANIWMZhV","properties":{"formattedCitation":"[63]","plainCitation":"[63]","noteIndex":0},"citationItems":[{"id":2082,"uris":["http://zotero.org/users/6361742/items/FHVXW5BH"],"itemData":{"id":2082,"type":"patent","number":"CN 110397176 A","title":"A Rubber Isolation System between Columns of Steel Modular Building (in Chinese)","author":[{"family":"Chen","given":"Zhihua"},{"family":"Chen","given":"S."},{"family":"Zhou","given":"T."},{"family":"Liu","given":"J."}],"issued":{"date-parts":[["2019"]]}}}],"schema":"https://github.com/citation-style-language/schema/raw/master/csl-citation.json"} </w:instrText>
            </w:r>
            <w:r w:rsidRPr="00805E06">
              <w:rPr>
                <w:szCs w:val="20"/>
              </w:rPr>
              <w:fldChar w:fldCharType="separate"/>
            </w:r>
            <w:r w:rsidR="00D64EBE" w:rsidRPr="00805E06">
              <w:rPr>
                <w:sz w:val="20"/>
              </w:rPr>
              <w:t>[63]</w:t>
            </w:r>
            <w:r w:rsidRPr="00805E06">
              <w:rPr>
                <w:szCs w:val="20"/>
              </w:rPr>
              <w:fldChar w:fldCharType="end"/>
            </w:r>
          </w:p>
        </w:tc>
        <w:tc>
          <w:tcPr>
            <w:tcW w:w="4017" w:type="dxa"/>
            <w:vAlign w:val="center"/>
          </w:tcPr>
          <w:p w14:paraId="1D43369F" w14:textId="3BFD37DA" w:rsidR="00D31C19" w:rsidRPr="00805E06" w:rsidRDefault="00D31C19" w:rsidP="00805E06">
            <w:pPr>
              <w:ind w:firstLine="0"/>
              <w:jc w:val="left"/>
              <w:rPr>
                <w:szCs w:val="20"/>
              </w:rPr>
            </w:pPr>
            <w:r w:rsidRPr="00805E06">
              <w:rPr>
                <w:sz w:val="20"/>
                <w:szCs w:val="20"/>
              </w:rPr>
              <w:t>Corner fittings with rubber isolation</w:t>
            </w:r>
          </w:p>
        </w:tc>
      </w:tr>
      <w:tr w:rsidR="00D31C19" w:rsidRPr="00805E06" w14:paraId="49C7022F" w14:textId="2B5B175C" w:rsidTr="009942BA">
        <w:trPr>
          <w:trHeight w:val="283"/>
          <w:jc w:val="center"/>
        </w:trPr>
        <w:tc>
          <w:tcPr>
            <w:tcW w:w="1276" w:type="dxa"/>
            <w:vAlign w:val="center"/>
          </w:tcPr>
          <w:p w14:paraId="082721E1" w14:textId="0B6D0170" w:rsidR="00D31C19" w:rsidRPr="00805E06" w:rsidRDefault="00D31C19" w:rsidP="00805E06">
            <w:pPr>
              <w:ind w:firstLine="0"/>
              <w:jc w:val="left"/>
              <w:rPr>
                <w:sz w:val="20"/>
                <w:szCs w:val="20"/>
              </w:rPr>
            </w:pPr>
            <w:r w:rsidRPr="00805E06">
              <w:rPr>
                <w:sz w:val="20"/>
                <w:szCs w:val="20"/>
              </w:rPr>
              <w:t xml:space="preserve">FTF07 </w:t>
            </w:r>
            <w:r w:rsidRPr="00805E06">
              <w:rPr>
                <w:szCs w:val="20"/>
              </w:rPr>
              <w:fldChar w:fldCharType="begin"/>
            </w:r>
            <w:r w:rsidR="00D64EBE" w:rsidRPr="00805E06">
              <w:rPr>
                <w:sz w:val="20"/>
                <w:szCs w:val="20"/>
              </w:rPr>
              <w:instrText xml:space="preserve"> ADDIN ZOTERO_ITEM CSL_CITATION {"citationID":"hAu36iUC","properties":{"formattedCitation":"[64]","plainCitation":"[64]","noteIndex":0},"citationItems":[{"id":734,"uris":["http://zotero.org/users/6361742/items/XGT46MYS"],"itemData":{"id":734,"type":"article-journal","container-title":"Journal of Constructional Steel Research","DOI":"10.1016/j.jcsr.2020.106002","ISSN":"0143974X","title":"Seismic performance of multi-story modular box buildings","volume":"168","author":[{"family":"Feng","given":"Ruoqiang"},{"family":"Shen","given":"Liu"},{"family":"Yun","given":"Qiu"}],"issued":{"date-parts":[["2020"]]}}}],"schema":"https://github.com/citation-style-language/schema/raw/master/csl-citation.json"} </w:instrText>
            </w:r>
            <w:r w:rsidRPr="00805E06">
              <w:rPr>
                <w:szCs w:val="20"/>
              </w:rPr>
              <w:fldChar w:fldCharType="separate"/>
            </w:r>
            <w:r w:rsidR="00D64EBE" w:rsidRPr="00805E06">
              <w:rPr>
                <w:sz w:val="20"/>
              </w:rPr>
              <w:t>[64]</w:t>
            </w:r>
            <w:r w:rsidRPr="00805E06">
              <w:rPr>
                <w:szCs w:val="20"/>
              </w:rPr>
              <w:fldChar w:fldCharType="end"/>
            </w:r>
          </w:p>
        </w:tc>
        <w:tc>
          <w:tcPr>
            <w:tcW w:w="2835" w:type="dxa"/>
            <w:vAlign w:val="center"/>
          </w:tcPr>
          <w:p w14:paraId="604B74A7" w14:textId="7D7DD1C7" w:rsidR="00D31C19" w:rsidRPr="00805E06" w:rsidRDefault="00990E14" w:rsidP="00805E06">
            <w:pPr>
              <w:ind w:firstLine="0"/>
              <w:jc w:val="left"/>
              <w:rPr>
                <w:sz w:val="20"/>
                <w:szCs w:val="20"/>
              </w:rPr>
            </w:pPr>
            <w:r w:rsidRPr="00805E06">
              <w:rPr>
                <w:sz w:val="20"/>
                <w:szCs w:val="20"/>
              </w:rPr>
              <w:t>T</w:t>
            </w:r>
            <w:r w:rsidR="00D31C19" w:rsidRPr="00805E06">
              <w:rPr>
                <w:sz w:val="20"/>
                <w:szCs w:val="20"/>
              </w:rPr>
              <w:t>ransverse clamp</w:t>
            </w:r>
            <w:r w:rsidRPr="00805E06">
              <w:rPr>
                <w:sz w:val="20"/>
                <w:szCs w:val="20"/>
              </w:rPr>
              <w:t>s</w:t>
            </w:r>
          </w:p>
        </w:tc>
        <w:tc>
          <w:tcPr>
            <w:tcW w:w="1276" w:type="dxa"/>
            <w:vAlign w:val="center"/>
          </w:tcPr>
          <w:p w14:paraId="1C3C0ECF" w14:textId="7C547624" w:rsidR="00D31C19" w:rsidRPr="00805E06" w:rsidRDefault="00D31C19" w:rsidP="00805E06">
            <w:pPr>
              <w:ind w:firstLine="0"/>
              <w:jc w:val="left"/>
              <w:rPr>
                <w:szCs w:val="20"/>
              </w:rPr>
            </w:pPr>
            <w:r w:rsidRPr="00805E06">
              <w:rPr>
                <w:sz w:val="20"/>
                <w:szCs w:val="20"/>
              </w:rPr>
              <w:t xml:space="preserve">FTF17 </w:t>
            </w:r>
            <w:r w:rsidRPr="00805E06">
              <w:rPr>
                <w:szCs w:val="20"/>
              </w:rPr>
              <w:fldChar w:fldCharType="begin"/>
            </w:r>
            <w:r w:rsidRPr="00805E06">
              <w:rPr>
                <w:sz w:val="20"/>
                <w:szCs w:val="20"/>
              </w:rPr>
              <w:instrText xml:space="preserve"> ADDIN ZOTERO_ITEM CSL_CITATION {"citationID":"jUDEcg36","properties":{"formattedCitation":"[65]","plainCitation":"[65]","noteIndex":0},"citationItems":[{"id":2097,"uris":["http://zotero.org/users/6361742/items/S9I7ILDR"],"itemData":{"id":2097,"type":"article-journal","abstract":"In spite of the high clear height and the convenient pipeline arrangement, the application of slab–column structures is still limited especially given the development trend of prefabricated steel structures. Therefore, an innovative modular slab–column steel structure is introduced to achieve advantages in architecture, structural performance, as well as prefabrication. First, the deformation mode and working mechanism of the integrated floor module are investigated based on cooperative deformation principle through theory and finite element analyses. Then, the principle is adopted again to obtain a simplified floor model. On the basis of the simplified floor, a series of building models are established and parametric analyses are conducted. The results indicate that the slab thickness and the size of columns may play different roles for the structures under gravity loads or lateral loads. Finally, the potential application scope of MSCSS is further discussed and some design recommendations are also proposed.","container-title":"Advances in Structural Engineering","DOI":"10.1177/1369433219891582","ISSN":"1369-4332, 2048-4011","issue":"6","journalAbbreviation":"Advances in Structural Engineering","language":"en","page":"1195-1208","source":"DOI.org (Crossref)","title":"Numerical study on modular slab–column steel structure based on simplified integrated floor","volume":"23","author":[{"family":"Chen","given":"Zhihua"},{"family":"Zhong","given":"Xu"},{"family":"Liu","given":"Yang"},{"family":"Liu","given":"Jiadi"},{"family":"Guo","given":"Ning"}],"issued":{"date-parts":[["2020",4]]}}}],"schema":"https://github.com/citation-style-language/schema/raw/master/csl-citation.json"} </w:instrText>
            </w:r>
            <w:r w:rsidRPr="00805E06">
              <w:rPr>
                <w:szCs w:val="20"/>
              </w:rPr>
              <w:fldChar w:fldCharType="separate"/>
            </w:r>
            <w:r w:rsidRPr="00805E06">
              <w:rPr>
                <w:sz w:val="20"/>
              </w:rPr>
              <w:t>[65]</w:t>
            </w:r>
            <w:r w:rsidRPr="00805E06">
              <w:rPr>
                <w:szCs w:val="20"/>
              </w:rPr>
              <w:fldChar w:fldCharType="end"/>
            </w:r>
          </w:p>
        </w:tc>
        <w:tc>
          <w:tcPr>
            <w:tcW w:w="4017" w:type="dxa"/>
            <w:vAlign w:val="center"/>
          </w:tcPr>
          <w:p w14:paraId="609BE456" w14:textId="01F876A8" w:rsidR="00D31C19" w:rsidRPr="00805E06" w:rsidRDefault="00990E14" w:rsidP="00805E06">
            <w:pPr>
              <w:ind w:firstLine="0"/>
              <w:jc w:val="left"/>
              <w:rPr>
                <w:szCs w:val="20"/>
              </w:rPr>
            </w:pPr>
            <w:r w:rsidRPr="00805E06">
              <w:rPr>
                <w:sz w:val="20"/>
                <w:szCs w:val="20"/>
              </w:rPr>
              <w:t>B</w:t>
            </w:r>
            <w:r w:rsidR="00D31C19" w:rsidRPr="00805E06">
              <w:rPr>
                <w:sz w:val="20"/>
                <w:szCs w:val="20"/>
              </w:rPr>
              <w:t>olted endplates and intermediate plates</w:t>
            </w:r>
          </w:p>
        </w:tc>
      </w:tr>
      <w:tr w:rsidR="00D31C19" w:rsidRPr="00805E06" w14:paraId="2B7E2C01" w14:textId="57F224C0" w:rsidTr="009942BA">
        <w:trPr>
          <w:trHeight w:val="283"/>
          <w:jc w:val="center"/>
        </w:trPr>
        <w:tc>
          <w:tcPr>
            <w:tcW w:w="1276" w:type="dxa"/>
            <w:vAlign w:val="center"/>
          </w:tcPr>
          <w:p w14:paraId="72ABA4E8" w14:textId="57638C34" w:rsidR="00D31C19" w:rsidRPr="00805E06" w:rsidRDefault="00D31C19" w:rsidP="00805E06">
            <w:pPr>
              <w:ind w:firstLine="0"/>
              <w:jc w:val="left"/>
              <w:rPr>
                <w:sz w:val="20"/>
                <w:szCs w:val="20"/>
              </w:rPr>
            </w:pPr>
            <w:r w:rsidRPr="00805E06">
              <w:rPr>
                <w:sz w:val="20"/>
                <w:szCs w:val="20"/>
              </w:rPr>
              <w:t xml:space="preserve">FTF08 </w:t>
            </w:r>
            <w:r w:rsidRPr="00805E06">
              <w:rPr>
                <w:szCs w:val="20"/>
              </w:rPr>
              <w:fldChar w:fldCharType="begin"/>
            </w:r>
            <w:r w:rsidR="00D64EBE" w:rsidRPr="00805E06">
              <w:rPr>
                <w:sz w:val="20"/>
                <w:szCs w:val="20"/>
              </w:rPr>
              <w:instrText xml:space="preserve"> ADDIN ZOTERO_ITEM CSL_CITATION {"citationID":"7DOAeTCe","properties":{"formattedCitation":"[64]","plainCitation":"[64]","noteIndex":0},"citationItems":[{"id":734,"uris":["http://zotero.org/users/6361742/items/XGT46MYS"],"itemData":{"id":734,"type":"article-journal","container-title":"Journal of Constructional Steel Research","DOI":"10.1016/j.jcsr.2020.106002","ISSN":"0143974X","title":"Seismic performance of multi-story modular box buildings","volume":"168","author":[{"family":"Feng","given":"Ruoqiang"},{"family":"Shen","given":"Liu"},{"family":"Yun","given":"Qiu"}],"issued":{"date-parts":[["2020"]]}}}],"schema":"https://github.com/citation-style-language/schema/raw/master/csl-citation.json"} </w:instrText>
            </w:r>
            <w:r w:rsidRPr="00805E06">
              <w:rPr>
                <w:szCs w:val="20"/>
              </w:rPr>
              <w:fldChar w:fldCharType="separate"/>
            </w:r>
            <w:r w:rsidR="00D64EBE" w:rsidRPr="00805E06">
              <w:rPr>
                <w:sz w:val="20"/>
              </w:rPr>
              <w:t>[64]</w:t>
            </w:r>
            <w:r w:rsidRPr="00805E06">
              <w:rPr>
                <w:szCs w:val="20"/>
              </w:rPr>
              <w:fldChar w:fldCharType="end"/>
            </w:r>
          </w:p>
        </w:tc>
        <w:tc>
          <w:tcPr>
            <w:tcW w:w="2835" w:type="dxa"/>
            <w:vAlign w:val="center"/>
          </w:tcPr>
          <w:p w14:paraId="3DE23E56" w14:textId="1B8A0A8C" w:rsidR="00D31C19" w:rsidRPr="00805E06" w:rsidRDefault="00990E14" w:rsidP="00805E06">
            <w:pPr>
              <w:ind w:firstLine="0"/>
              <w:jc w:val="left"/>
              <w:rPr>
                <w:sz w:val="20"/>
                <w:szCs w:val="20"/>
              </w:rPr>
            </w:pPr>
            <w:r w:rsidRPr="00805E06">
              <w:rPr>
                <w:sz w:val="20"/>
                <w:szCs w:val="20"/>
              </w:rPr>
              <w:t>C</w:t>
            </w:r>
            <w:r w:rsidR="00D31C19" w:rsidRPr="00805E06">
              <w:rPr>
                <w:sz w:val="20"/>
                <w:szCs w:val="20"/>
              </w:rPr>
              <w:t>ross-shaped clamp</w:t>
            </w:r>
          </w:p>
        </w:tc>
        <w:tc>
          <w:tcPr>
            <w:tcW w:w="1276" w:type="dxa"/>
            <w:vAlign w:val="center"/>
          </w:tcPr>
          <w:p w14:paraId="50A4A435" w14:textId="2E1C1F86" w:rsidR="00D31C19" w:rsidRPr="00805E06" w:rsidRDefault="00D31C19" w:rsidP="00805E06">
            <w:pPr>
              <w:ind w:firstLine="0"/>
              <w:jc w:val="left"/>
              <w:rPr>
                <w:szCs w:val="20"/>
              </w:rPr>
            </w:pPr>
            <w:r w:rsidRPr="00805E06">
              <w:rPr>
                <w:sz w:val="20"/>
                <w:szCs w:val="20"/>
              </w:rPr>
              <w:t xml:space="preserve">FTF18 </w:t>
            </w:r>
            <w:r w:rsidRPr="00805E06">
              <w:rPr>
                <w:szCs w:val="20"/>
              </w:rPr>
              <w:fldChar w:fldCharType="begin"/>
            </w:r>
            <w:r w:rsidRPr="00805E06">
              <w:rPr>
                <w:sz w:val="20"/>
                <w:szCs w:val="20"/>
              </w:rPr>
              <w:instrText xml:space="preserve"> ADDIN ZOTERO_ITEM CSL_CITATION {"citationID":"7EzLHsPR","properties":{"formattedCitation":"[66]","plainCitation":"[66]","noteIndex":0},"citationItems":[{"id":2085,"uris":["http://zotero.org/users/6361742/items/QIHY6UAQ"],"itemData":{"id":2085,"type":"article-journal","abstract":"The overall mechanical performance of modular steel structure buildings are largely determined by the mechanical performance of the connection joints between the adjacent modules. In this paper, a novel connection joints between the adjacent modules is taken as research object, which has the advantages of convenient construction and assembly. By means of FEA, three models including the joint model, the model of adding ribs and the model of increasing beam height are calculated, and the experimental results were compared. The finite element model uses solid elements to simulate the detail structure of joints and contact elements to the contact relationship between components. The research results show that the results of finite element analysis are in good agreement with the experimental results in terms of deformation state and bearing capacity, and the accuracy of the finite element model is verified. The finite element model established in this paper can simulate the stress state of various parts of the joint which can make up for the shortage of the experimental measurement.","container-title":"IOP Conference Series: Earth and Environmental Science","DOI":"10.1088/1755-1315/605/1/012015","ISSN":"1755-1315","journalAbbreviation":"IOP Conf. Ser.: Earth Environ. Sci.","language":"en","page":"012015","source":"DOI.org (Crossref)","title":"Study on Mechanical Performance of Connection jointsIn Novel Modular Steel Structure Buildings","volume":"605","author":[{"family":"Hu","given":"Qi"},{"family":"Lin","given":"Bing"},{"family":"Xie","given":"Yonglan"},{"family":"Chen","given":"Wenqiang"}],"issued":{"date-parts":[["2020",12,1]]}}}],"schema":"https://github.com/citation-style-language/schema/raw/master/csl-citation.json"} </w:instrText>
            </w:r>
            <w:r w:rsidRPr="00805E06">
              <w:rPr>
                <w:szCs w:val="20"/>
              </w:rPr>
              <w:fldChar w:fldCharType="separate"/>
            </w:r>
            <w:r w:rsidRPr="00805E06">
              <w:rPr>
                <w:sz w:val="20"/>
              </w:rPr>
              <w:t>[66]</w:t>
            </w:r>
            <w:r w:rsidRPr="00805E06">
              <w:rPr>
                <w:szCs w:val="20"/>
              </w:rPr>
              <w:fldChar w:fldCharType="end"/>
            </w:r>
          </w:p>
        </w:tc>
        <w:tc>
          <w:tcPr>
            <w:tcW w:w="4017" w:type="dxa"/>
            <w:vAlign w:val="center"/>
          </w:tcPr>
          <w:p w14:paraId="7F78C2B9" w14:textId="07C9A0BC" w:rsidR="00D31C19" w:rsidRPr="00805E06" w:rsidRDefault="00C77FA2" w:rsidP="00805E06">
            <w:pPr>
              <w:ind w:firstLine="0"/>
              <w:jc w:val="left"/>
              <w:rPr>
                <w:szCs w:val="20"/>
              </w:rPr>
            </w:pPr>
            <w:r w:rsidRPr="00805E06">
              <w:rPr>
                <w:sz w:val="20"/>
                <w:szCs w:val="20"/>
              </w:rPr>
              <w:t>E</w:t>
            </w:r>
            <w:r w:rsidR="00D31C19" w:rsidRPr="00805E06">
              <w:rPr>
                <w:sz w:val="20"/>
                <w:szCs w:val="20"/>
              </w:rPr>
              <w:t>xternal bolts and positioning plate</w:t>
            </w:r>
          </w:p>
        </w:tc>
      </w:tr>
      <w:tr w:rsidR="00D31C19" w:rsidRPr="00805E06" w14:paraId="228B748F" w14:textId="5382FE82" w:rsidTr="009942BA">
        <w:trPr>
          <w:trHeight w:val="283"/>
          <w:jc w:val="center"/>
        </w:trPr>
        <w:tc>
          <w:tcPr>
            <w:tcW w:w="1276" w:type="dxa"/>
            <w:vAlign w:val="center"/>
          </w:tcPr>
          <w:p w14:paraId="226AF623" w14:textId="44D5AACB" w:rsidR="00D31C19" w:rsidRPr="00805E06" w:rsidRDefault="00D31C19" w:rsidP="00805E06">
            <w:pPr>
              <w:ind w:firstLine="0"/>
              <w:jc w:val="left"/>
              <w:rPr>
                <w:sz w:val="20"/>
                <w:szCs w:val="20"/>
              </w:rPr>
            </w:pPr>
            <w:r w:rsidRPr="00805E06">
              <w:rPr>
                <w:sz w:val="20"/>
                <w:szCs w:val="20"/>
              </w:rPr>
              <w:t xml:space="preserve">FTF09 </w:t>
            </w:r>
            <w:r w:rsidRPr="00805E06">
              <w:rPr>
                <w:szCs w:val="20"/>
              </w:rPr>
              <w:fldChar w:fldCharType="begin"/>
            </w:r>
            <w:r w:rsidR="00D64EBE" w:rsidRPr="00805E06">
              <w:rPr>
                <w:sz w:val="20"/>
                <w:szCs w:val="20"/>
              </w:rPr>
              <w:instrText xml:space="preserve"> ADDIN ZOTERO_ITEM CSL_CITATION {"citationID":"twJyX98r","properties":{"formattedCitation":"[64]","plainCitation":"[64]","noteIndex":0},"citationItems":[{"id":734,"uris":["http://zotero.org/users/6361742/items/XGT46MYS"],"itemData":{"id":734,"type":"article-journal","container-title":"Journal of Constructional Steel Research","DOI":"10.1016/j.jcsr.2020.106002","ISSN":"0143974X","title":"Seismic performance of multi-story modular box buildings","volume":"168","author":[{"family":"Feng","given":"Ruoqiang"},{"family":"Shen","given":"Liu"},{"family":"Yun","given":"Qiu"}],"issued":{"date-parts":[["2020"]]}}}],"schema":"https://github.com/citation-style-language/schema/raw/master/csl-citation.json"} </w:instrText>
            </w:r>
            <w:r w:rsidRPr="00805E06">
              <w:rPr>
                <w:szCs w:val="20"/>
              </w:rPr>
              <w:fldChar w:fldCharType="separate"/>
            </w:r>
            <w:r w:rsidR="00D64EBE" w:rsidRPr="00805E06">
              <w:rPr>
                <w:sz w:val="20"/>
              </w:rPr>
              <w:t>[64]</w:t>
            </w:r>
            <w:r w:rsidRPr="00805E06">
              <w:rPr>
                <w:szCs w:val="20"/>
              </w:rPr>
              <w:fldChar w:fldCharType="end"/>
            </w:r>
          </w:p>
        </w:tc>
        <w:tc>
          <w:tcPr>
            <w:tcW w:w="2835" w:type="dxa"/>
            <w:vAlign w:val="center"/>
          </w:tcPr>
          <w:p w14:paraId="7C715309" w14:textId="67F7AD52" w:rsidR="00D31C19" w:rsidRPr="00805E06" w:rsidRDefault="00D31C19" w:rsidP="00805E06">
            <w:pPr>
              <w:ind w:firstLine="0"/>
              <w:jc w:val="left"/>
              <w:rPr>
                <w:sz w:val="20"/>
                <w:szCs w:val="20"/>
              </w:rPr>
            </w:pPr>
            <w:r w:rsidRPr="00805E06">
              <w:rPr>
                <w:sz w:val="20"/>
                <w:szCs w:val="20"/>
              </w:rPr>
              <w:t>X-shaped clamp</w:t>
            </w:r>
          </w:p>
        </w:tc>
        <w:tc>
          <w:tcPr>
            <w:tcW w:w="1276" w:type="dxa"/>
            <w:vAlign w:val="center"/>
          </w:tcPr>
          <w:p w14:paraId="30E1170D" w14:textId="70123C1E" w:rsidR="00D31C19" w:rsidRPr="00805E06" w:rsidRDefault="00D31C19" w:rsidP="00805E06">
            <w:pPr>
              <w:ind w:firstLine="0"/>
              <w:jc w:val="left"/>
              <w:rPr>
                <w:szCs w:val="20"/>
              </w:rPr>
            </w:pPr>
            <w:r w:rsidRPr="00805E06">
              <w:rPr>
                <w:sz w:val="20"/>
                <w:szCs w:val="20"/>
              </w:rPr>
              <w:t xml:space="preserve">FTF19 </w:t>
            </w:r>
            <w:r w:rsidRPr="00805E06">
              <w:rPr>
                <w:szCs w:val="20"/>
              </w:rPr>
              <w:fldChar w:fldCharType="begin"/>
            </w:r>
            <w:r w:rsidRPr="00805E06">
              <w:rPr>
                <w:sz w:val="20"/>
                <w:szCs w:val="20"/>
              </w:rPr>
              <w:instrText xml:space="preserve"> ADDIN ZOTERO_ITEM CSL_CITATION {"citationID":"rj17OqTa","properties":{"formattedCitation":"[67]","plainCitation":"[67]","noteIndex":0},"citationItems":[{"id":2064,"uris":["http://zotero.org/users/6361742/items/JXJJYYBA"],"itemData":{"id":2064,"type":"article-journal","abstract":"In modular steel building (MSB), connection is a critical part in the structural behavior and ability of load transferring. Previous MSB joints mainly use inter-connection plate or plug-in device, which ignore practical difficulties to hoist and install the modular unit. Therefore, this paper proposed an innovative corner-fitting connection, which is fully prefabricated and liftable. The seismic performance of the novel connection was analyzed by using finite element (FE) software ABAQUS. Numerical study of the novel joint was based on Simplified FE model and Detailed FE model. The developed FE model was verified by comparing with the test results of innovative connections in the previous references. The Simplified model for the joint was developed by using springs to connect the components. Five quasi-static cyclic loading FE analysis were performed on the innovative MSB connection to explore its load transferring capacity and seismic behavior. Results showed that weakening at the beam end can transfer the plastic hinge to the weakened position with little effect on the overall strength. The developed Simplified model can accurately predict the load–displacement curve and Von-mises stress of the joint. With these results, the cyclic response can be incorporated into the Simplified global model by defining the stiffness and dashpot coefficient of the spring. This paper proposed an engineering practical joint and Simplified FE model for seismic analysis of MSB, which is useful for the rapid development of this promising construction method.","container-title":"Structures","DOI":"10.1016/j.istruc.2021.05.044","ISSN":"23520124","journalAbbreviation":"Structures","language":"en","page":"1659-1676","source":"DOI.org (Crossref)","title":"Numerical analysis on seismic performance of corner fitting connection in modular steel building","volume":"33","author":[{"family":"Lian","given":"Jun-Yi"},{"family":"Deng","given":"En-Feng"},{"family":"He","given":"Jin-Ming"},{"family":"Cai","given":"Li-Ming"},{"family":"Gao","given":"Shu-Cai"},{"family":"Zhou","given":"Ji-Jian"}],"issued":{"date-parts":[["2021",10]]}}}],"schema":"https://github.com/citation-style-language/schema/raw/master/csl-citation.json"} </w:instrText>
            </w:r>
            <w:r w:rsidRPr="00805E06">
              <w:rPr>
                <w:szCs w:val="20"/>
              </w:rPr>
              <w:fldChar w:fldCharType="separate"/>
            </w:r>
            <w:r w:rsidRPr="00805E06">
              <w:rPr>
                <w:sz w:val="20"/>
              </w:rPr>
              <w:t>[67]</w:t>
            </w:r>
            <w:r w:rsidRPr="00805E06">
              <w:rPr>
                <w:szCs w:val="20"/>
              </w:rPr>
              <w:fldChar w:fldCharType="end"/>
            </w:r>
          </w:p>
        </w:tc>
        <w:tc>
          <w:tcPr>
            <w:tcW w:w="4017" w:type="dxa"/>
            <w:vAlign w:val="center"/>
          </w:tcPr>
          <w:p w14:paraId="636A9EA9" w14:textId="00B9965B" w:rsidR="00D31C19" w:rsidRPr="00805E06" w:rsidRDefault="00C77FA2" w:rsidP="00805E06">
            <w:pPr>
              <w:ind w:firstLine="0"/>
              <w:jc w:val="left"/>
              <w:rPr>
                <w:szCs w:val="20"/>
              </w:rPr>
            </w:pPr>
            <w:r w:rsidRPr="00805E06">
              <w:rPr>
                <w:sz w:val="20"/>
                <w:szCs w:val="20"/>
              </w:rPr>
              <w:t>C</w:t>
            </w:r>
            <w:r w:rsidR="00D31C19" w:rsidRPr="00805E06">
              <w:rPr>
                <w:sz w:val="20"/>
                <w:szCs w:val="20"/>
              </w:rPr>
              <w:t>ruciform plate and horizontal bolts</w:t>
            </w:r>
          </w:p>
        </w:tc>
      </w:tr>
      <w:tr w:rsidR="00D31C19" w:rsidRPr="00805E06" w14:paraId="029A75BA" w14:textId="49B994AA" w:rsidTr="009942BA">
        <w:trPr>
          <w:trHeight w:val="283"/>
          <w:jc w:val="center"/>
        </w:trPr>
        <w:tc>
          <w:tcPr>
            <w:tcW w:w="1276" w:type="dxa"/>
            <w:vAlign w:val="center"/>
          </w:tcPr>
          <w:p w14:paraId="5B036831" w14:textId="66B137A1" w:rsidR="00D31C19" w:rsidRPr="00805E06" w:rsidRDefault="00D31C19" w:rsidP="00805E06">
            <w:pPr>
              <w:ind w:firstLine="0"/>
              <w:jc w:val="left"/>
              <w:rPr>
                <w:sz w:val="20"/>
                <w:szCs w:val="20"/>
              </w:rPr>
            </w:pPr>
            <w:r w:rsidRPr="00805E06">
              <w:rPr>
                <w:sz w:val="20"/>
                <w:szCs w:val="20"/>
              </w:rPr>
              <w:t xml:space="preserve">FTF10 </w:t>
            </w:r>
            <w:r w:rsidRPr="00805E06">
              <w:rPr>
                <w:szCs w:val="20"/>
              </w:rPr>
              <w:fldChar w:fldCharType="begin"/>
            </w:r>
            <w:r w:rsidR="00D64EBE" w:rsidRPr="00805E06">
              <w:rPr>
                <w:sz w:val="20"/>
                <w:szCs w:val="20"/>
              </w:rPr>
              <w:instrText xml:space="preserve"> ADDIN ZOTERO_ITEM CSL_CITATION {"citationID":"Qo998vSF","properties":{"formattedCitation":"[64]","plainCitation":"[64]","noteIndex":0},"citationItems":[{"id":734,"uris":["http://zotero.org/users/6361742/items/XGT46MYS"],"itemData":{"id":734,"type":"article-journal","container-title":"Journal of Constructional Steel Research","DOI":"10.1016/j.jcsr.2020.106002","ISSN":"0143974X","title":"Seismic performance of multi-story modular box buildings","volume":"168","author":[{"family":"Feng","given":"Ruoqiang"},{"family":"Shen","given":"Liu"},{"family":"Yun","given":"Qiu"}],"issued":{"date-parts":[["2020"]]}}}],"schema":"https://github.com/citation-style-language/schema/raw/master/csl-citation.json"} </w:instrText>
            </w:r>
            <w:r w:rsidRPr="00805E06">
              <w:rPr>
                <w:szCs w:val="20"/>
              </w:rPr>
              <w:fldChar w:fldCharType="separate"/>
            </w:r>
            <w:r w:rsidR="00D64EBE" w:rsidRPr="00805E06">
              <w:rPr>
                <w:sz w:val="20"/>
              </w:rPr>
              <w:t>[64]</w:t>
            </w:r>
            <w:r w:rsidRPr="00805E06">
              <w:rPr>
                <w:szCs w:val="20"/>
              </w:rPr>
              <w:fldChar w:fldCharType="end"/>
            </w:r>
          </w:p>
        </w:tc>
        <w:tc>
          <w:tcPr>
            <w:tcW w:w="2835" w:type="dxa"/>
            <w:vAlign w:val="center"/>
          </w:tcPr>
          <w:p w14:paraId="2CC0FC44" w14:textId="77777777" w:rsidR="00D31C19" w:rsidRPr="00805E06" w:rsidRDefault="00D31C19" w:rsidP="00805E06">
            <w:pPr>
              <w:ind w:firstLine="0"/>
              <w:jc w:val="left"/>
              <w:rPr>
                <w:sz w:val="20"/>
                <w:szCs w:val="20"/>
              </w:rPr>
            </w:pPr>
            <w:r w:rsidRPr="00805E06">
              <w:rPr>
                <w:sz w:val="20"/>
                <w:szCs w:val="20"/>
              </w:rPr>
              <w:t>Bolted corner fittings</w:t>
            </w:r>
          </w:p>
        </w:tc>
        <w:tc>
          <w:tcPr>
            <w:tcW w:w="1276" w:type="dxa"/>
          </w:tcPr>
          <w:p w14:paraId="5D660573" w14:textId="77777777" w:rsidR="00D31C19" w:rsidRPr="00805E06" w:rsidRDefault="00D31C19" w:rsidP="00805E06">
            <w:pPr>
              <w:ind w:firstLine="0"/>
              <w:jc w:val="left"/>
              <w:rPr>
                <w:szCs w:val="20"/>
              </w:rPr>
            </w:pPr>
          </w:p>
        </w:tc>
        <w:tc>
          <w:tcPr>
            <w:tcW w:w="4017" w:type="dxa"/>
          </w:tcPr>
          <w:p w14:paraId="6F892049" w14:textId="77777777" w:rsidR="00D31C19" w:rsidRPr="00805E06" w:rsidRDefault="00D31C19" w:rsidP="00805E06">
            <w:pPr>
              <w:ind w:firstLine="0"/>
              <w:jc w:val="left"/>
              <w:rPr>
                <w:szCs w:val="20"/>
              </w:rPr>
            </w:pPr>
          </w:p>
        </w:tc>
      </w:tr>
    </w:tbl>
    <w:p w14:paraId="08173F4D" w14:textId="1F32C596" w:rsidR="003E06D1" w:rsidRPr="00805E06" w:rsidRDefault="00641A3B" w:rsidP="00805E06">
      <w:pPr>
        <w:pStyle w:val="Caption"/>
      </w:pPr>
      <w:bookmarkStart w:id="9" w:name="_Ref99037739"/>
      <w:r w:rsidRPr="00805E06">
        <w:t xml:space="preserve">Table </w:t>
      </w:r>
      <w:r w:rsidRPr="00805E06">
        <w:fldChar w:fldCharType="begin"/>
      </w:r>
      <w:r w:rsidRPr="00805E06">
        <w:instrText xml:space="preserve"> SEQ Table \* ARABIC </w:instrText>
      </w:r>
      <w:r w:rsidRPr="00805E06">
        <w:fldChar w:fldCharType="separate"/>
      </w:r>
      <w:r w:rsidR="003716ED" w:rsidRPr="00805E06">
        <w:rPr>
          <w:noProof/>
        </w:rPr>
        <w:t>5</w:t>
      </w:r>
      <w:r w:rsidRPr="00805E06">
        <w:fldChar w:fldCharType="end"/>
      </w:r>
      <w:bookmarkEnd w:id="9"/>
      <w:r w:rsidRPr="00805E06">
        <w:t xml:space="preserve"> : Fitting-to-fitting bolted IMCs</w:t>
      </w:r>
    </w:p>
    <w:p w14:paraId="1587CDD9" w14:textId="05364DBA" w:rsidR="00641A3B" w:rsidRPr="00805E06" w:rsidRDefault="000D34D9" w:rsidP="00805E06">
      <w:pPr>
        <w:ind w:firstLine="0"/>
        <w:jc w:val="center"/>
      </w:pPr>
      <w:r w:rsidRPr="00805E06">
        <w:rPr>
          <w:noProof/>
        </w:rPr>
        <w:lastRenderedPageBreak/>
        <w:drawing>
          <wp:inline distT="0" distB="0" distL="0" distR="0" wp14:anchorId="63565921" wp14:editId="5D7E8AFA">
            <wp:extent cx="4859079" cy="32738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1243" r="1030" b="12621"/>
                    <a:stretch/>
                  </pic:blipFill>
                  <pic:spPr bwMode="auto">
                    <a:xfrm>
                      <a:off x="0" y="0"/>
                      <a:ext cx="4882975" cy="3289991"/>
                    </a:xfrm>
                    <a:prstGeom prst="rect">
                      <a:avLst/>
                    </a:prstGeom>
                    <a:noFill/>
                    <a:ln>
                      <a:noFill/>
                    </a:ln>
                    <a:extLst>
                      <a:ext uri="{53640926-AAD7-44D8-BBD7-CCE9431645EC}">
                        <a14:shadowObscured xmlns:a14="http://schemas.microsoft.com/office/drawing/2010/main"/>
                      </a:ext>
                    </a:extLst>
                  </pic:spPr>
                </pic:pic>
              </a:graphicData>
            </a:graphic>
          </wp:inline>
        </w:drawing>
      </w:r>
    </w:p>
    <w:p w14:paraId="4E463914" w14:textId="521371F3" w:rsidR="000D34D9" w:rsidRPr="00805E06" w:rsidRDefault="000D34D9" w:rsidP="00805E06">
      <w:pPr>
        <w:pStyle w:val="Caption"/>
        <w:rPr>
          <w:rFonts w:eastAsiaTheme="majorEastAsia" w:cstheme="majorBidi"/>
          <w:b/>
          <w:caps/>
          <w:szCs w:val="32"/>
        </w:rPr>
      </w:pPr>
      <w:bookmarkStart w:id="10" w:name="_Ref99037747"/>
      <w:r w:rsidRPr="00805E06">
        <w:t xml:space="preserve">Figure </w:t>
      </w:r>
      <w:r w:rsidRPr="00805E06">
        <w:fldChar w:fldCharType="begin"/>
      </w:r>
      <w:r w:rsidRPr="00805E06">
        <w:instrText xml:space="preserve"> SEQ Figure \* ARABIC </w:instrText>
      </w:r>
      <w:r w:rsidRPr="00805E06">
        <w:fldChar w:fldCharType="separate"/>
      </w:r>
      <w:r w:rsidR="008F766E" w:rsidRPr="00805E06">
        <w:rPr>
          <w:noProof/>
        </w:rPr>
        <w:t>5</w:t>
      </w:r>
      <w:r w:rsidRPr="00805E06">
        <w:fldChar w:fldCharType="end"/>
      </w:r>
      <w:bookmarkEnd w:id="10"/>
      <w:r w:rsidRPr="00805E06">
        <w:t>. Fitting-to-fitting bolted IMCs</w:t>
      </w:r>
    </w:p>
    <w:p w14:paraId="1423D997" w14:textId="46FDE6B0" w:rsidR="00D57824" w:rsidRPr="00805E06" w:rsidRDefault="00523CF5" w:rsidP="00805E06">
      <w:pPr>
        <w:pStyle w:val="Heading1"/>
      </w:pPr>
      <w:r w:rsidRPr="00805E06">
        <w:t>MULTI-ATTRIBUTE RANKING OF IMCS</w:t>
      </w:r>
    </w:p>
    <w:p w14:paraId="030885E2" w14:textId="77777777" w:rsidR="00D15947" w:rsidRPr="00805E06" w:rsidRDefault="00BA588A" w:rsidP="00805E06">
      <w:pPr>
        <w:pStyle w:val="Heading2"/>
      </w:pPr>
      <w:r w:rsidRPr="00805E06">
        <w:t>The framework of the proposed scoring system</w:t>
      </w:r>
    </w:p>
    <w:p w14:paraId="768D1CEF" w14:textId="3BFD6ADE" w:rsidR="007E7829" w:rsidRPr="00805E06" w:rsidRDefault="00CD7145" w:rsidP="00805E06">
      <w:r w:rsidRPr="00805E06">
        <w:t xml:space="preserve">The </w:t>
      </w:r>
      <w:r w:rsidR="00DD2F0A" w:rsidRPr="00805E06">
        <w:t>scoring</w:t>
      </w:r>
      <w:r w:rsidRPr="00805E06">
        <w:t xml:space="preserve"> system</w:t>
      </w:r>
      <w:r w:rsidR="00BC5662" w:rsidRPr="00805E06">
        <w:t xml:space="preserve"> (</w:t>
      </w:r>
      <w:r w:rsidR="00F93F4D" w:rsidRPr="00805E06">
        <w:fldChar w:fldCharType="begin"/>
      </w:r>
      <w:r w:rsidR="00F93F4D" w:rsidRPr="00805E06">
        <w:instrText xml:space="preserve"> REF _Ref99053074 \h  \* MERGEFORMAT </w:instrText>
      </w:r>
      <w:r w:rsidR="00F93F4D" w:rsidRPr="00805E06">
        <w:fldChar w:fldCharType="separate"/>
      </w:r>
      <w:r w:rsidR="00F93F4D" w:rsidRPr="00805E06">
        <w:t xml:space="preserve">Table </w:t>
      </w:r>
      <w:r w:rsidR="00F93F4D" w:rsidRPr="00805E06">
        <w:rPr>
          <w:noProof/>
        </w:rPr>
        <w:t>6</w:t>
      </w:r>
      <w:r w:rsidR="00F93F4D" w:rsidRPr="00805E06">
        <w:fldChar w:fldCharType="end"/>
      </w:r>
      <w:r w:rsidR="00BC5662" w:rsidRPr="00805E06">
        <w:t>)</w:t>
      </w:r>
      <w:r w:rsidRPr="00805E06">
        <w:t xml:space="preserve"> </w:t>
      </w:r>
      <w:r w:rsidR="00601825" w:rsidRPr="00805E06">
        <w:t>was</w:t>
      </w:r>
      <w:r w:rsidRPr="00805E06">
        <w:t xml:space="preserve"> </w:t>
      </w:r>
      <w:r w:rsidR="00C67CFB" w:rsidRPr="00805E06">
        <w:t>based on the</w:t>
      </w:r>
      <w:r w:rsidR="00947486" w:rsidRPr="00805E06">
        <w:t xml:space="preserve"> same</w:t>
      </w:r>
      <w:r w:rsidR="00C67CFB" w:rsidRPr="00805E06">
        <w:t xml:space="preserve"> three core criteria used by </w:t>
      </w:r>
      <w:proofErr w:type="spellStart"/>
      <w:r w:rsidR="00C67CFB" w:rsidRPr="00805E06">
        <w:t>Srisangeerthanan</w:t>
      </w:r>
      <w:proofErr w:type="spellEnd"/>
      <w:r w:rsidR="00C67CFB" w:rsidRPr="00805E06">
        <w:t xml:space="preserve"> et al. </w:t>
      </w:r>
      <w:r w:rsidR="00C67CFB" w:rsidRPr="00805E06">
        <w:fldChar w:fldCharType="begin"/>
      </w:r>
      <w:r w:rsidRPr="00805E06">
        <w:instrText xml:space="preserve"> ADDIN ZOTERO_ITEM CSL_CITATION {"citationID":"GLz7JnGJ","properties":{"formattedCitation":"[12]","plainCitation":"[12]","noteIndex":0},"citationItems":[{"id":1651,"uris":["http://zotero.org/users/6361742/items/GDPZTG2S"],"itemData":{"id":1651,"type":"article-journal","container-title":"Journal of Building Engineering","DOI":"10.1016/j.jobe.2019.101087","ISSN":"23527102","title":"Review of performance requirements for inter-module connections in multi-story modular buildings","volume":"28","author":[{"family":"Srisangeerthanan","given":"S."},{"family":"Hashemi","given":"M. Javad"},{"family":"Rajeev","given":"Pathmanathan"},{"family":"Gad","given":"Emad"},{"family":"Fernando","given":"Saman"}],"issued":{"date-parts":[["2020"]]}}}],"schema":"https://github.com/citation-style-language/schema/raw/master/csl-citation.json"} </w:instrText>
      </w:r>
      <w:r w:rsidR="00C67CFB" w:rsidRPr="00805E06">
        <w:fldChar w:fldCharType="separate"/>
      </w:r>
      <w:r w:rsidRPr="00805E06">
        <w:t>[12]</w:t>
      </w:r>
      <w:r w:rsidR="00C67CFB" w:rsidRPr="00805E06">
        <w:fldChar w:fldCharType="end"/>
      </w:r>
      <w:r w:rsidR="00C67CFB" w:rsidRPr="00805E06">
        <w:t>, namely, structural, manufacturing and constructional performance attributes</w:t>
      </w:r>
      <w:r w:rsidR="00947486" w:rsidRPr="00805E06">
        <w:t>, while</w:t>
      </w:r>
      <w:r w:rsidR="00C67CFB" w:rsidRPr="00805E06">
        <w:t xml:space="preserve"> the scale and marking criteria </w:t>
      </w:r>
      <w:r w:rsidR="00601825" w:rsidRPr="00805E06">
        <w:t xml:space="preserve">were </w:t>
      </w:r>
      <w:r w:rsidR="007C153A" w:rsidRPr="00805E06">
        <w:t>fully</w:t>
      </w:r>
      <w:r w:rsidR="00C67CFB" w:rsidRPr="00805E06">
        <w:t xml:space="preserve"> re-</w:t>
      </w:r>
      <w:r w:rsidR="007C153A" w:rsidRPr="00805E06">
        <w:t>configured</w:t>
      </w:r>
      <w:r w:rsidR="00C67CFB" w:rsidRPr="00805E06">
        <w:t xml:space="preserve"> by adopting a more holistic perspective based on qualitative analysis and engineering intuition. Additionally, characteristics such as design resilience through re-centring and energy dissipation, reusability and design flexibility were not explicitly considered in the metrics of the previous study and were thus included in the present review.</w:t>
      </w:r>
      <w:r w:rsidR="00941CB1" w:rsidRPr="00805E06">
        <w:t xml:space="preserve"> </w:t>
      </w:r>
      <w:r w:rsidR="00941CB1" w:rsidRPr="00805E06">
        <w:rPr>
          <w:szCs w:val="24"/>
        </w:rPr>
        <w:t xml:space="preserve">Scoring for all attributes was done on 3-point rating scales, except for the </w:t>
      </w:r>
      <w:r w:rsidR="00D94339" w:rsidRPr="00805E06">
        <w:rPr>
          <w:szCs w:val="24"/>
        </w:rPr>
        <w:t>vertical and horizontal load transfer (</w:t>
      </w:r>
      <w:r w:rsidR="00941CB1" w:rsidRPr="00805E06">
        <w:rPr>
          <w:szCs w:val="24"/>
        </w:rPr>
        <w:t>VH</w:t>
      </w:r>
      <w:r w:rsidR="00D94339" w:rsidRPr="00805E06">
        <w:rPr>
          <w:szCs w:val="24"/>
        </w:rPr>
        <w:t>)</w:t>
      </w:r>
      <w:r w:rsidR="00941CB1" w:rsidRPr="00805E06">
        <w:rPr>
          <w:szCs w:val="24"/>
        </w:rPr>
        <w:t xml:space="preserve"> attribute </w:t>
      </w:r>
      <w:r w:rsidR="001D46C0" w:rsidRPr="00805E06">
        <w:rPr>
          <w:szCs w:val="24"/>
        </w:rPr>
        <w:t>where</w:t>
      </w:r>
      <w:r w:rsidR="00941CB1" w:rsidRPr="00805E06">
        <w:rPr>
          <w:szCs w:val="24"/>
        </w:rPr>
        <w:t xml:space="preserve"> a 0-1 integer scale </w:t>
      </w:r>
      <w:r w:rsidR="00DD3FD8" w:rsidRPr="00805E06">
        <w:rPr>
          <w:szCs w:val="24"/>
        </w:rPr>
        <w:t xml:space="preserve">was adopted based on </w:t>
      </w:r>
      <w:r w:rsidR="00941CB1" w:rsidRPr="00805E06">
        <w:rPr>
          <w:szCs w:val="24"/>
        </w:rPr>
        <w:t>whether a connection met or not the criterium. The maximum possible score for a system was 25 points, while the minimum a connection could score was 8.</w:t>
      </w:r>
    </w:p>
    <w:p w14:paraId="0717D986" w14:textId="1A181F80" w:rsidR="007E7829" w:rsidRPr="00805E06" w:rsidRDefault="002826F9" w:rsidP="00805E06">
      <w:r w:rsidRPr="00805E06">
        <w:t xml:space="preserve">In lack of consistent quantitative data about the designs considered, a qualitative approach based on visual inspection combined with engineering knowledge and intuition was adopted in the characterisation of the connection systems. </w:t>
      </w:r>
      <w:r w:rsidR="00824704" w:rsidRPr="00805E06">
        <w:t>W</w:t>
      </w:r>
      <w:r w:rsidRPr="00805E06">
        <w:t>eightings</w:t>
      </w:r>
      <w:r w:rsidR="00824704" w:rsidRPr="00805E06">
        <w:t xml:space="preserve"> were</w:t>
      </w:r>
      <w:r w:rsidRPr="00805E06">
        <w:t xml:space="preserve"> kept equal to ensure an overall level of impartiality. Nevertheless, it is believed that through the scoring metrics proposed herein a practical, comprehensive, and scalable multi-attribute ranking system </w:t>
      </w:r>
      <w:r w:rsidR="00ED1CFA" w:rsidRPr="00805E06">
        <w:t>was</w:t>
      </w:r>
      <w:r w:rsidRPr="00805E06">
        <w:t xml:space="preserve"> achieved, which c</w:t>
      </w:r>
      <w:r w:rsidR="00EC442F" w:rsidRPr="00805E06">
        <w:t>ould</w:t>
      </w:r>
      <w:r w:rsidRPr="00805E06">
        <w:t xml:space="preserve"> be used as is or tailored by researchers and practising engineers for </w:t>
      </w:r>
      <w:r w:rsidR="0088464B" w:rsidRPr="00805E06">
        <w:t>other specific</w:t>
      </w:r>
      <w:r w:rsidRPr="00805E06">
        <w:t xml:space="preserve"> objectives.</w:t>
      </w:r>
    </w:p>
    <w:p w14:paraId="2684DD9E" w14:textId="13F76447" w:rsidR="00E553D8" w:rsidRPr="00805E06" w:rsidRDefault="00E553D8" w:rsidP="00805E06">
      <w:pPr>
        <w:ind w:firstLine="0"/>
        <w:jc w:val="left"/>
        <w:rPr>
          <w:rFonts w:eastAsiaTheme="majorEastAsia" w:cstheme="majorBidi"/>
          <w:b/>
          <w:caps/>
          <w:szCs w:val="32"/>
        </w:rPr>
      </w:pPr>
    </w:p>
    <w:tbl>
      <w:tblPr>
        <w:tblW w:w="9639" w:type="dxa"/>
        <w:tblLayout w:type="fixed"/>
        <w:tblLook w:val="04A0" w:firstRow="1" w:lastRow="0" w:firstColumn="1" w:lastColumn="0" w:noHBand="0" w:noVBand="1"/>
      </w:tblPr>
      <w:tblGrid>
        <w:gridCol w:w="851"/>
        <w:gridCol w:w="709"/>
        <w:gridCol w:w="8079"/>
      </w:tblGrid>
      <w:tr w:rsidR="00E553D8" w:rsidRPr="00805E06" w14:paraId="16EBDEDE" w14:textId="77777777" w:rsidTr="003716ED">
        <w:trPr>
          <w:trHeight w:val="256"/>
        </w:trPr>
        <w:tc>
          <w:tcPr>
            <w:tcW w:w="9639" w:type="dxa"/>
            <w:gridSpan w:val="3"/>
            <w:tcBorders>
              <w:top w:val="single" w:sz="4" w:space="0" w:color="auto"/>
              <w:bottom w:val="single" w:sz="12" w:space="0" w:color="auto"/>
            </w:tcBorders>
            <w:shd w:val="clear" w:color="auto" w:fill="auto"/>
            <w:noWrap/>
            <w:vAlign w:val="center"/>
          </w:tcPr>
          <w:p w14:paraId="5236AF31" w14:textId="7963EA8D" w:rsidR="00E553D8" w:rsidRPr="00805E06" w:rsidRDefault="00E553D8" w:rsidP="00805E06">
            <w:pPr>
              <w:ind w:firstLine="0"/>
              <w:rPr>
                <w:b/>
                <w:bCs/>
                <w:szCs w:val="20"/>
              </w:rPr>
            </w:pPr>
            <w:r w:rsidRPr="00805E06">
              <w:rPr>
                <w:b/>
                <w:bCs/>
                <w:szCs w:val="20"/>
              </w:rPr>
              <w:t>A. Structural performance metrics</w:t>
            </w:r>
          </w:p>
        </w:tc>
      </w:tr>
      <w:tr w:rsidR="00E553D8" w:rsidRPr="00805E06" w14:paraId="0957279C" w14:textId="77777777" w:rsidTr="0080105F">
        <w:trPr>
          <w:trHeight w:val="256"/>
        </w:trPr>
        <w:tc>
          <w:tcPr>
            <w:tcW w:w="851" w:type="dxa"/>
            <w:tcBorders>
              <w:top w:val="single" w:sz="12" w:space="0" w:color="auto"/>
            </w:tcBorders>
            <w:shd w:val="clear" w:color="auto" w:fill="auto"/>
            <w:noWrap/>
            <w:vAlign w:val="center"/>
          </w:tcPr>
          <w:p w14:paraId="71D1ABFC" w14:textId="77777777" w:rsidR="00E553D8" w:rsidRPr="00805E06" w:rsidRDefault="00E553D8" w:rsidP="00805E06">
            <w:pPr>
              <w:ind w:firstLine="0"/>
              <w:rPr>
                <w:szCs w:val="20"/>
              </w:rPr>
            </w:pPr>
            <w:r w:rsidRPr="00805E06">
              <w:rPr>
                <w:szCs w:val="20"/>
              </w:rPr>
              <w:t>Metric</w:t>
            </w:r>
          </w:p>
        </w:tc>
        <w:tc>
          <w:tcPr>
            <w:tcW w:w="709" w:type="dxa"/>
            <w:tcBorders>
              <w:top w:val="single" w:sz="12" w:space="0" w:color="auto"/>
            </w:tcBorders>
            <w:shd w:val="clear" w:color="auto" w:fill="auto"/>
            <w:vAlign w:val="center"/>
          </w:tcPr>
          <w:p w14:paraId="13BFCB60" w14:textId="77777777" w:rsidR="00E553D8" w:rsidRPr="00805E06" w:rsidRDefault="00E553D8" w:rsidP="00805E06">
            <w:pPr>
              <w:ind w:firstLine="0"/>
              <w:rPr>
                <w:szCs w:val="20"/>
              </w:rPr>
            </w:pPr>
            <w:r w:rsidRPr="00805E06">
              <w:rPr>
                <w:szCs w:val="20"/>
              </w:rPr>
              <w:t>Score</w:t>
            </w:r>
          </w:p>
        </w:tc>
        <w:tc>
          <w:tcPr>
            <w:tcW w:w="8079" w:type="dxa"/>
            <w:tcBorders>
              <w:top w:val="single" w:sz="12" w:space="0" w:color="auto"/>
            </w:tcBorders>
            <w:shd w:val="clear" w:color="auto" w:fill="auto"/>
            <w:noWrap/>
            <w:vAlign w:val="center"/>
          </w:tcPr>
          <w:p w14:paraId="3FE9D9D9" w14:textId="7DBBAA91" w:rsidR="00E553D8" w:rsidRPr="00805E06" w:rsidRDefault="00E553D8" w:rsidP="00805E06">
            <w:pPr>
              <w:ind w:firstLine="0"/>
              <w:rPr>
                <w:szCs w:val="20"/>
              </w:rPr>
            </w:pPr>
            <w:r w:rsidRPr="00805E06">
              <w:rPr>
                <w:szCs w:val="20"/>
              </w:rPr>
              <w:t xml:space="preserve">Description </w:t>
            </w:r>
          </w:p>
        </w:tc>
      </w:tr>
      <w:tr w:rsidR="00E553D8" w:rsidRPr="00805E06" w14:paraId="16A83FB7" w14:textId="77777777" w:rsidTr="0080105F">
        <w:trPr>
          <w:trHeight w:val="256"/>
        </w:trPr>
        <w:tc>
          <w:tcPr>
            <w:tcW w:w="851" w:type="dxa"/>
            <w:vMerge w:val="restart"/>
            <w:shd w:val="clear" w:color="auto" w:fill="auto"/>
            <w:noWrap/>
            <w:vAlign w:val="center"/>
          </w:tcPr>
          <w:p w14:paraId="6F9753FA" w14:textId="77777777" w:rsidR="00E553D8" w:rsidRPr="00805E06" w:rsidRDefault="00E553D8" w:rsidP="00805E06">
            <w:pPr>
              <w:ind w:firstLine="0"/>
              <w:rPr>
                <w:szCs w:val="20"/>
              </w:rPr>
            </w:pPr>
            <w:r w:rsidRPr="00805E06">
              <w:rPr>
                <w:szCs w:val="20"/>
              </w:rPr>
              <w:t>VH</w:t>
            </w:r>
          </w:p>
        </w:tc>
        <w:tc>
          <w:tcPr>
            <w:tcW w:w="709" w:type="dxa"/>
            <w:shd w:val="clear" w:color="auto" w:fill="auto"/>
            <w:vAlign w:val="center"/>
          </w:tcPr>
          <w:p w14:paraId="1B7D8287" w14:textId="77777777" w:rsidR="00E553D8" w:rsidRPr="00805E06" w:rsidRDefault="00E553D8" w:rsidP="00805E06">
            <w:pPr>
              <w:ind w:firstLine="0"/>
              <w:rPr>
                <w:szCs w:val="20"/>
              </w:rPr>
            </w:pPr>
            <w:r w:rsidRPr="00805E06">
              <w:rPr>
                <w:szCs w:val="20"/>
              </w:rPr>
              <w:t>0</w:t>
            </w:r>
          </w:p>
        </w:tc>
        <w:tc>
          <w:tcPr>
            <w:tcW w:w="8079" w:type="dxa"/>
            <w:shd w:val="clear" w:color="auto" w:fill="auto"/>
            <w:noWrap/>
            <w:vAlign w:val="center"/>
          </w:tcPr>
          <w:p w14:paraId="39052D51" w14:textId="336CB2DE" w:rsidR="00E553D8" w:rsidRPr="00805E06" w:rsidRDefault="00E553D8" w:rsidP="00805E06">
            <w:pPr>
              <w:ind w:firstLine="0"/>
              <w:rPr>
                <w:szCs w:val="20"/>
              </w:rPr>
            </w:pPr>
            <w:r w:rsidRPr="00805E06">
              <w:rPr>
                <w:szCs w:val="20"/>
              </w:rPr>
              <w:t>Does not meet the requirement</w:t>
            </w:r>
          </w:p>
        </w:tc>
      </w:tr>
      <w:tr w:rsidR="00E553D8" w:rsidRPr="00805E06" w14:paraId="59DADE38" w14:textId="77777777" w:rsidTr="0080105F">
        <w:trPr>
          <w:trHeight w:val="256"/>
        </w:trPr>
        <w:tc>
          <w:tcPr>
            <w:tcW w:w="851" w:type="dxa"/>
            <w:vMerge/>
            <w:shd w:val="clear" w:color="auto" w:fill="auto"/>
            <w:noWrap/>
            <w:vAlign w:val="center"/>
          </w:tcPr>
          <w:p w14:paraId="4FA1074D" w14:textId="77777777" w:rsidR="00E553D8" w:rsidRPr="00805E06" w:rsidRDefault="00E553D8" w:rsidP="00805E06">
            <w:pPr>
              <w:ind w:firstLine="0"/>
              <w:rPr>
                <w:szCs w:val="20"/>
              </w:rPr>
            </w:pPr>
          </w:p>
        </w:tc>
        <w:tc>
          <w:tcPr>
            <w:tcW w:w="709" w:type="dxa"/>
            <w:shd w:val="clear" w:color="auto" w:fill="auto"/>
            <w:vAlign w:val="center"/>
          </w:tcPr>
          <w:p w14:paraId="6FA1FB2C" w14:textId="77777777" w:rsidR="00E553D8" w:rsidRPr="00805E06" w:rsidRDefault="00E553D8" w:rsidP="00805E06">
            <w:pPr>
              <w:ind w:firstLine="0"/>
              <w:rPr>
                <w:szCs w:val="20"/>
              </w:rPr>
            </w:pPr>
            <w:r w:rsidRPr="00805E06">
              <w:rPr>
                <w:szCs w:val="20"/>
              </w:rPr>
              <w:t>1</w:t>
            </w:r>
          </w:p>
        </w:tc>
        <w:tc>
          <w:tcPr>
            <w:tcW w:w="8079" w:type="dxa"/>
            <w:shd w:val="clear" w:color="auto" w:fill="auto"/>
            <w:noWrap/>
            <w:vAlign w:val="center"/>
          </w:tcPr>
          <w:p w14:paraId="342DBDE6" w14:textId="2C8FB61F" w:rsidR="00E553D8" w:rsidRPr="00805E06" w:rsidRDefault="00E553D8" w:rsidP="00805E06">
            <w:pPr>
              <w:ind w:firstLine="0"/>
              <w:rPr>
                <w:szCs w:val="20"/>
              </w:rPr>
            </w:pPr>
            <w:r w:rsidRPr="00805E06">
              <w:rPr>
                <w:szCs w:val="20"/>
              </w:rPr>
              <w:t>Meets the requirement</w:t>
            </w:r>
          </w:p>
        </w:tc>
      </w:tr>
      <w:tr w:rsidR="00E553D8" w:rsidRPr="00805E06" w14:paraId="51BD0B69" w14:textId="77777777" w:rsidTr="0080105F">
        <w:trPr>
          <w:trHeight w:val="256"/>
        </w:trPr>
        <w:tc>
          <w:tcPr>
            <w:tcW w:w="851" w:type="dxa"/>
            <w:vMerge w:val="restart"/>
            <w:shd w:val="clear" w:color="auto" w:fill="auto"/>
            <w:noWrap/>
            <w:vAlign w:val="center"/>
          </w:tcPr>
          <w:p w14:paraId="3C8BF6FE" w14:textId="77777777" w:rsidR="00E553D8" w:rsidRPr="00805E06" w:rsidRDefault="00E553D8" w:rsidP="00805E06">
            <w:pPr>
              <w:ind w:firstLine="0"/>
              <w:rPr>
                <w:szCs w:val="20"/>
              </w:rPr>
            </w:pPr>
            <w:r w:rsidRPr="00805E06">
              <w:rPr>
                <w:szCs w:val="20"/>
              </w:rPr>
              <w:t>DR</w:t>
            </w:r>
          </w:p>
        </w:tc>
        <w:tc>
          <w:tcPr>
            <w:tcW w:w="709" w:type="dxa"/>
            <w:shd w:val="clear" w:color="auto" w:fill="auto"/>
            <w:vAlign w:val="center"/>
          </w:tcPr>
          <w:p w14:paraId="608F3049" w14:textId="77777777" w:rsidR="00E553D8" w:rsidRPr="00805E06" w:rsidRDefault="00E553D8" w:rsidP="00805E06">
            <w:pPr>
              <w:ind w:firstLine="0"/>
              <w:rPr>
                <w:szCs w:val="20"/>
              </w:rPr>
            </w:pPr>
            <w:r w:rsidRPr="00805E06">
              <w:rPr>
                <w:szCs w:val="20"/>
              </w:rPr>
              <w:t>1</w:t>
            </w:r>
          </w:p>
        </w:tc>
        <w:tc>
          <w:tcPr>
            <w:tcW w:w="8079" w:type="dxa"/>
            <w:shd w:val="clear" w:color="auto" w:fill="auto"/>
            <w:noWrap/>
            <w:vAlign w:val="center"/>
          </w:tcPr>
          <w:p w14:paraId="703C3B54" w14:textId="03004DBF" w:rsidR="00E553D8" w:rsidRPr="00805E06" w:rsidRDefault="00E553D8" w:rsidP="00805E06">
            <w:pPr>
              <w:ind w:firstLine="0"/>
              <w:rPr>
                <w:szCs w:val="20"/>
              </w:rPr>
            </w:pPr>
            <w:r w:rsidRPr="00805E06">
              <w:rPr>
                <w:szCs w:val="20"/>
              </w:rPr>
              <w:t>Low energy dissipating capability, no self-centring</w:t>
            </w:r>
          </w:p>
        </w:tc>
      </w:tr>
      <w:tr w:rsidR="00E553D8" w:rsidRPr="00805E06" w14:paraId="36FF422A" w14:textId="77777777" w:rsidTr="0080105F">
        <w:trPr>
          <w:trHeight w:val="256"/>
        </w:trPr>
        <w:tc>
          <w:tcPr>
            <w:tcW w:w="851" w:type="dxa"/>
            <w:vMerge/>
            <w:shd w:val="clear" w:color="auto" w:fill="auto"/>
            <w:noWrap/>
            <w:vAlign w:val="center"/>
          </w:tcPr>
          <w:p w14:paraId="5C6BABC3" w14:textId="77777777" w:rsidR="00E553D8" w:rsidRPr="00805E06" w:rsidRDefault="00E553D8" w:rsidP="00805E06">
            <w:pPr>
              <w:ind w:firstLine="0"/>
              <w:rPr>
                <w:szCs w:val="20"/>
              </w:rPr>
            </w:pPr>
          </w:p>
        </w:tc>
        <w:tc>
          <w:tcPr>
            <w:tcW w:w="709" w:type="dxa"/>
            <w:shd w:val="clear" w:color="auto" w:fill="auto"/>
            <w:vAlign w:val="center"/>
          </w:tcPr>
          <w:p w14:paraId="29A931E8" w14:textId="77777777" w:rsidR="00E553D8" w:rsidRPr="00805E06" w:rsidRDefault="00E553D8" w:rsidP="00805E06">
            <w:pPr>
              <w:ind w:firstLine="0"/>
              <w:rPr>
                <w:szCs w:val="20"/>
              </w:rPr>
            </w:pPr>
            <w:r w:rsidRPr="00805E06">
              <w:rPr>
                <w:szCs w:val="20"/>
              </w:rPr>
              <w:t>2</w:t>
            </w:r>
          </w:p>
        </w:tc>
        <w:tc>
          <w:tcPr>
            <w:tcW w:w="8079" w:type="dxa"/>
            <w:shd w:val="clear" w:color="auto" w:fill="auto"/>
            <w:noWrap/>
            <w:vAlign w:val="center"/>
          </w:tcPr>
          <w:p w14:paraId="5AEC517E" w14:textId="10E29F13" w:rsidR="00E553D8" w:rsidRPr="00805E06" w:rsidRDefault="00E553D8" w:rsidP="00805E06">
            <w:pPr>
              <w:ind w:firstLine="0"/>
              <w:rPr>
                <w:szCs w:val="20"/>
              </w:rPr>
            </w:pPr>
            <w:r w:rsidRPr="00805E06">
              <w:rPr>
                <w:szCs w:val="20"/>
              </w:rPr>
              <w:t>Moderate energy dissipating capability, moderate or no self-centring</w:t>
            </w:r>
          </w:p>
        </w:tc>
      </w:tr>
      <w:tr w:rsidR="00E553D8" w:rsidRPr="00805E06" w14:paraId="1E604272" w14:textId="77777777" w:rsidTr="0080105F">
        <w:trPr>
          <w:trHeight w:val="256"/>
        </w:trPr>
        <w:tc>
          <w:tcPr>
            <w:tcW w:w="851" w:type="dxa"/>
            <w:vMerge/>
            <w:shd w:val="clear" w:color="auto" w:fill="auto"/>
            <w:noWrap/>
            <w:vAlign w:val="center"/>
          </w:tcPr>
          <w:p w14:paraId="799A149B" w14:textId="77777777" w:rsidR="00E553D8" w:rsidRPr="00805E06" w:rsidRDefault="00E553D8" w:rsidP="00805E06">
            <w:pPr>
              <w:ind w:firstLine="0"/>
              <w:rPr>
                <w:szCs w:val="20"/>
              </w:rPr>
            </w:pPr>
          </w:p>
        </w:tc>
        <w:tc>
          <w:tcPr>
            <w:tcW w:w="709" w:type="dxa"/>
            <w:shd w:val="clear" w:color="auto" w:fill="auto"/>
            <w:vAlign w:val="center"/>
          </w:tcPr>
          <w:p w14:paraId="271565DD" w14:textId="77777777" w:rsidR="00E553D8" w:rsidRPr="00805E06" w:rsidRDefault="00E553D8" w:rsidP="00805E06">
            <w:pPr>
              <w:ind w:firstLine="0"/>
              <w:rPr>
                <w:szCs w:val="20"/>
              </w:rPr>
            </w:pPr>
            <w:r w:rsidRPr="00805E06">
              <w:rPr>
                <w:szCs w:val="20"/>
              </w:rPr>
              <w:t>3</w:t>
            </w:r>
          </w:p>
        </w:tc>
        <w:tc>
          <w:tcPr>
            <w:tcW w:w="8079" w:type="dxa"/>
            <w:shd w:val="clear" w:color="auto" w:fill="auto"/>
            <w:noWrap/>
            <w:vAlign w:val="center"/>
          </w:tcPr>
          <w:p w14:paraId="7AF183F5" w14:textId="1767D7AF" w:rsidR="00E553D8" w:rsidRPr="00805E06" w:rsidRDefault="00E553D8" w:rsidP="00805E06">
            <w:pPr>
              <w:ind w:firstLine="0"/>
              <w:rPr>
                <w:szCs w:val="20"/>
              </w:rPr>
            </w:pPr>
            <w:r w:rsidRPr="00805E06">
              <w:rPr>
                <w:szCs w:val="20"/>
              </w:rPr>
              <w:t>Good energy dissipating capability, self-centring</w:t>
            </w:r>
          </w:p>
        </w:tc>
      </w:tr>
      <w:tr w:rsidR="00E553D8" w:rsidRPr="00805E06" w14:paraId="7B85C62E" w14:textId="77777777" w:rsidTr="0080105F">
        <w:trPr>
          <w:trHeight w:val="256"/>
        </w:trPr>
        <w:tc>
          <w:tcPr>
            <w:tcW w:w="851" w:type="dxa"/>
            <w:vMerge w:val="restart"/>
            <w:shd w:val="clear" w:color="auto" w:fill="auto"/>
            <w:noWrap/>
            <w:vAlign w:val="center"/>
          </w:tcPr>
          <w:p w14:paraId="6DE1CD61" w14:textId="77777777" w:rsidR="00E553D8" w:rsidRPr="00805E06" w:rsidRDefault="00E553D8" w:rsidP="00805E06">
            <w:pPr>
              <w:ind w:firstLine="0"/>
              <w:rPr>
                <w:szCs w:val="20"/>
              </w:rPr>
            </w:pPr>
            <w:r w:rsidRPr="00805E06">
              <w:rPr>
                <w:szCs w:val="20"/>
              </w:rPr>
              <w:lastRenderedPageBreak/>
              <w:t>FD</w:t>
            </w:r>
          </w:p>
        </w:tc>
        <w:tc>
          <w:tcPr>
            <w:tcW w:w="709" w:type="dxa"/>
            <w:shd w:val="clear" w:color="auto" w:fill="auto"/>
            <w:vAlign w:val="center"/>
          </w:tcPr>
          <w:p w14:paraId="0A90E466" w14:textId="77777777" w:rsidR="00E553D8" w:rsidRPr="00805E06" w:rsidRDefault="00E553D8" w:rsidP="00805E06">
            <w:pPr>
              <w:ind w:firstLine="0"/>
              <w:rPr>
                <w:szCs w:val="20"/>
              </w:rPr>
            </w:pPr>
            <w:r w:rsidRPr="00805E06">
              <w:rPr>
                <w:szCs w:val="20"/>
              </w:rPr>
              <w:t>1</w:t>
            </w:r>
          </w:p>
        </w:tc>
        <w:tc>
          <w:tcPr>
            <w:tcW w:w="8079" w:type="dxa"/>
            <w:shd w:val="clear" w:color="auto" w:fill="auto"/>
            <w:noWrap/>
            <w:vAlign w:val="center"/>
          </w:tcPr>
          <w:p w14:paraId="7396CEBB" w14:textId="05C5A555" w:rsidR="00E553D8" w:rsidRPr="00805E06" w:rsidRDefault="00E553D8" w:rsidP="00805E06">
            <w:pPr>
              <w:ind w:firstLine="0"/>
              <w:rPr>
                <w:szCs w:val="20"/>
              </w:rPr>
            </w:pPr>
            <w:r w:rsidRPr="00805E06">
              <w:rPr>
                <w:szCs w:val="20"/>
              </w:rPr>
              <w:t>Limited scaling opportunities</w:t>
            </w:r>
          </w:p>
        </w:tc>
      </w:tr>
      <w:tr w:rsidR="00E553D8" w:rsidRPr="00805E06" w14:paraId="10D7A775" w14:textId="77777777" w:rsidTr="0080105F">
        <w:trPr>
          <w:trHeight w:val="256"/>
        </w:trPr>
        <w:tc>
          <w:tcPr>
            <w:tcW w:w="851" w:type="dxa"/>
            <w:vMerge/>
            <w:shd w:val="clear" w:color="auto" w:fill="auto"/>
            <w:noWrap/>
            <w:vAlign w:val="center"/>
          </w:tcPr>
          <w:p w14:paraId="5610C26E" w14:textId="77777777" w:rsidR="00E553D8" w:rsidRPr="00805E06" w:rsidRDefault="00E553D8" w:rsidP="00805E06">
            <w:pPr>
              <w:ind w:firstLine="0"/>
              <w:rPr>
                <w:szCs w:val="20"/>
              </w:rPr>
            </w:pPr>
          </w:p>
        </w:tc>
        <w:tc>
          <w:tcPr>
            <w:tcW w:w="709" w:type="dxa"/>
            <w:shd w:val="clear" w:color="auto" w:fill="auto"/>
            <w:vAlign w:val="center"/>
          </w:tcPr>
          <w:p w14:paraId="5BFFC934" w14:textId="77777777" w:rsidR="00E553D8" w:rsidRPr="00805E06" w:rsidRDefault="00E553D8" w:rsidP="00805E06">
            <w:pPr>
              <w:ind w:firstLine="0"/>
              <w:rPr>
                <w:szCs w:val="20"/>
              </w:rPr>
            </w:pPr>
            <w:r w:rsidRPr="00805E06">
              <w:rPr>
                <w:szCs w:val="20"/>
              </w:rPr>
              <w:t>2</w:t>
            </w:r>
          </w:p>
        </w:tc>
        <w:tc>
          <w:tcPr>
            <w:tcW w:w="8079" w:type="dxa"/>
            <w:shd w:val="clear" w:color="auto" w:fill="auto"/>
            <w:noWrap/>
            <w:vAlign w:val="center"/>
          </w:tcPr>
          <w:p w14:paraId="7ED6C886" w14:textId="341EFF10" w:rsidR="00E553D8" w:rsidRPr="00805E06" w:rsidRDefault="00E553D8" w:rsidP="00805E06">
            <w:pPr>
              <w:ind w:firstLine="0"/>
              <w:rPr>
                <w:szCs w:val="20"/>
              </w:rPr>
            </w:pPr>
            <w:r w:rsidRPr="00805E06">
              <w:rPr>
                <w:szCs w:val="20"/>
              </w:rPr>
              <w:t>Moderate scaling opportunities</w:t>
            </w:r>
          </w:p>
        </w:tc>
      </w:tr>
      <w:tr w:rsidR="00E553D8" w:rsidRPr="00805E06" w14:paraId="065025F4" w14:textId="77777777" w:rsidTr="0080105F">
        <w:trPr>
          <w:trHeight w:val="256"/>
        </w:trPr>
        <w:tc>
          <w:tcPr>
            <w:tcW w:w="851" w:type="dxa"/>
            <w:vMerge/>
            <w:tcBorders>
              <w:bottom w:val="single" w:sz="4" w:space="0" w:color="auto"/>
            </w:tcBorders>
            <w:shd w:val="clear" w:color="auto" w:fill="auto"/>
            <w:noWrap/>
            <w:vAlign w:val="center"/>
            <w:hideMark/>
          </w:tcPr>
          <w:p w14:paraId="3C3FE0D6" w14:textId="77777777" w:rsidR="00E553D8" w:rsidRPr="00805E06" w:rsidRDefault="00E553D8" w:rsidP="00805E06">
            <w:pPr>
              <w:ind w:firstLine="0"/>
              <w:rPr>
                <w:szCs w:val="20"/>
              </w:rPr>
            </w:pPr>
          </w:p>
        </w:tc>
        <w:tc>
          <w:tcPr>
            <w:tcW w:w="709" w:type="dxa"/>
            <w:tcBorders>
              <w:bottom w:val="single" w:sz="4" w:space="0" w:color="auto"/>
            </w:tcBorders>
            <w:shd w:val="clear" w:color="auto" w:fill="auto"/>
            <w:vAlign w:val="center"/>
          </w:tcPr>
          <w:p w14:paraId="79A14775" w14:textId="77777777" w:rsidR="00E553D8" w:rsidRPr="00805E06" w:rsidRDefault="00E553D8" w:rsidP="00805E06">
            <w:pPr>
              <w:ind w:firstLine="0"/>
              <w:rPr>
                <w:szCs w:val="20"/>
              </w:rPr>
            </w:pPr>
            <w:r w:rsidRPr="00805E06">
              <w:rPr>
                <w:szCs w:val="20"/>
              </w:rPr>
              <w:t>3</w:t>
            </w:r>
          </w:p>
        </w:tc>
        <w:tc>
          <w:tcPr>
            <w:tcW w:w="8079" w:type="dxa"/>
            <w:tcBorders>
              <w:bottom w:val="single" w:sz="4" w:space="0" w:color="auto"/>
            </w:tcBorders>
            <w:shd w:val="clear" w:color="auto" w:fill="auto"/>
            <w:noWrap/>
            <w:vAlign w:val="center"/>
            <w:hideMark/>
          </w:tcPr>
          <w:p w14:paraId="3B3F4BEA" w14:textId="77777777" w:rsidR="00E553D8" w:rsidRPr="00805E06" w:rsidRDefault="00E553D8" w:rsidP="00805E06">
            <w:pPr>
              <w:ind w:firstLine="0"/>
              <w:rPr>
                <w:szCs w:val="20"/>
              </w:rPr>
            </w:pPr>
            <w:r w:rsidRPr="00805E06">
              <w:rPr>
                <w:szCs w:val="20"/>
              </w:rPr>
              <w:t>Good scaling opportunities</w:t>
            </w:r>
          </w:p>
        </w:tc>
      </w:tr>
      <w:tr w:rsidR="00E553D8" w:rsidRPr="00805E06" w14:paraId="09441AF1" w14:textId="77777777" w:rsidTr="003716ED">
        <w:trPr>
          <w:trHeight w:val="256"/>
        </w:trPr>
        <w:tc>
          <w:tcPr>
            <w:tcW w:w="9639" w:type="dxa"/>
            <w:gridSpan w:val="3"/>
            <w:tcBorders>
              <w:top w:val="single" w:sz="4" w:space="0" w:color="auto"/>
              <w:bottom w:val="single" w:sz="12" w:space="0" w:color="auto"/>
            </w:tcBorders>
            <w:shd w:val="clear" w:color="auto" w:fill="auto"/>
            <w:noWrap/>
            <w:vAlign w:val="center"/>
          </w:tcPr>
          <w:p w14:paraId="4BCCC23A" w14:textId="77777777" w:rsidR="00E553D8" w:rsidRPr="00805E06" w:rsidRDefault="00E553D8" w:rsidP="00805E06">
            <w:pPr>
              <w:ind w:firstLine="0"/>
              <w:rPr>
                <w:b/>
                <w:bCs/>
                <w:szCs w:val="20"/>
              </w:rPr>
            </w:pPr>
            <w:r w:rsidRPr="00805E06">
              <w:rPr>
                <w:b/>
                <w:bCs/>
                <w:szCs w:val="20"/>
              </w:rPr>
              <w:t>B. Constructional performance metrics</w:t>
            </w:r>
          </w:p>
        </w:tc>
      </w:tr>
      <w:tr w:rsidR="00E553D8" w:rsidRPr="00805E06" w14:paraId="152D6668" w14:textId="77777777" w:rsidTr="0080105F">
        <w:trPr>
          <w:trHeight w:val="256"/>
        </w:trPr>
        <w:tc>
          <w:tcPr>
            <w:tcW w:w="851" w:type="dxa"/>
            <w:tcBorders>
              <w:top w:val="single" w:sz="12" w:space="0" w:color="auto"/>
            </w:tcBorders>
            <w:shd w:val="clear" w:color="auto" w:fill="auto"/>
            <w:noWrap/>
            <w:vAlign w:val="center"/>
          </w:tcPr>
          <w:p w14:paraId="14CA4A4C" w14:textId="77777777" w:rsidR="00E553D8" w:rsidRPr="00805E06" w:rsidRDefault="00E553D8" w:rsidP="00805E06">
            <w:pPr>
              <w:ind w:firstLine="0"/>
              <w:rPr>
                <w:szCs w:val="20"/>
              </w:rPr>
            </w:pPr>
            <w:r w:rsidRPr="00805E06">
              <w:rPr>
                <w:szCs w:val="20"/>
              </w:rPr>
              <w:t>Metric</w:t>
            </w:r>
          </w:p>
        </w:tc>
        <w:tc>
          <w:tcPr>
            <w:tcW w:w="709" w:type="dxa"/>
            <w:tcBorders>
              <w:top w:val="single" w:sz="12" w:space="0" w:color="auto"/>
            </w:tcBorders>
            <w:shd w:val="clear" w:color="auto" w:fill="auto"/>
            <w:vAlign w:val="center"/>
          </w:tcPr>
          <w:p w14:paraId="2F9108AC" w14:textId="77777777" w:rsidR="00E553D8" w:rsidRPr="00805E06" w:rsidRDefault="00E553D8" w:rsidP="00805E06">
            <w:pPr>
              <w:ind w:firstLine="0"/>
              <w:rPr>
                <w:szCs w:val="20"/>
              </w:rPr>
            </w:pPr>
            <w:r w:rsidRPr="00805E06">
              <w:rPr>
                <w:szCs w:val="20"/>
              </w:rPr>
              <w:t>Score</w:t>
            </w:r>
          </w:p>
        </w:tc>
        <w:tc>
          <w:tcPr>
            <w:tcW w:w="8079" w:type="dxa"/>
            <w:tcBorders>
              <w:top w:val="single" w:sz="12" w:space="0" w:color="auto"/>
            </w:tcBorders>
            <w:shd w:val="clear" w:color="auto" w:fill="auto"/>
            <w:noWrap/>
            <w:vAlign w:val="center"/>
          </w:tcPr>
          <w:p w14:paraId="6A0677C3" w14:textId="77777777" w:rsidR="00E553D8" w:rsidRPr="00805E06" w:rsidRDefault="00E553D8" w:rsidP="00805E06">
            <w:pPr>
              <w:ind w:firstLine="0"/>
              <w:rPr>
                <w:szCs w:val="20"/>
              </w:rPr>
            </w:pPr>
            <w:r w:rsidRPr="00805E06">
              <w:rPr>
                <w:szCs w:val="20"/>
              </w:rPr>
              <w:t xml:space="preserve">Description </w:t>
            </w:r>
          </w:p>
        </w:tc>
      </w:tr>
      <w:tr w:rsidR="00E553D8" w:rsidRPr="00805E06" w14:paraId="0CA75B86" w14:textId="77777777" w:rsidTr="0080105F">
        <w:trPr>
          <w:trHeight w:val="256"/>
        </w:trPr>
        <w:tc>
          <w:tcPr>
            <w:tcW w:w="851" w:type="dxa"/>
            <w:vMerge w:val="restart"/>
            <w:shd w:val="clear" w:color="auto" w:fill="auto"/>
            <w:noWrap/>
            <w:vAlign w:val="center"/>
          </w:tcPr>
          <w:p w14:paraId="09BE7335" w14:textId="77777777" w:rsidR="00E553D8" w:rsidRPr="00805E06" w:rsidRDefault="00E553D8" w:rsidP="00805E06">
            <w:pPr>
              <w:ind w:firstLine="0"/>
              <w:rPr>
                <w:szCs w:val="20"/>
              </w:rPr>
            </w:pPr>
            <w:proofErr w:type="spellStart"/>
            <w:r w:rsidRPr="00805E06">
              <w:rPr>
                <w:szCs w:val="20"/>
              </w:rPr>
              <w:t>DfA</w:t>
            </w:r>
            <w:proofErr w:type="spellEnd"/>
          </w:p>
        </w:tc>
        <w:tc>
          <w:tcPr>
            <w:tcW w:w="709" w:type="dxa"/>
            <w:shd w:val="clear" w:color="auto" w:fill="auto"/>
            <w:vAlign w:val="center"/>
          </w:tcPr>
          <w:p w14:paraId="6A568068" w14:textId="77777777" w:rsidR="00E553D8" w:rsidRPr="00805E06" w:rsidRDefault="00E553D8" w:rsidP="00805E06">
            <w:pPr>
              <w:ind w:firstLine="0"/>
              <w:rPr>
                <w:szCs w:val="20"/>
              </w:rPr>
            </w:pPr>
            <w:r w:rsidRPr="00805E06">
              <w:rPr>
                <w:szCs w:val="20"/>
              </w:rPr>
              <w:t>1</w:t>
            </w:r>
          </w:p>
        </w:tc>
        <w:tc>
          <w:tcPr>
            <w:tcW w:w="8079" w:type="dxa"/>
            <w:shd w:val="clear" w:color="auto" w:fill="auto"/>
            <w:noWrap/>
            <w:vAlign w:val="center"/>
          </w:tcPr>
          <w:p w14:paraId="138912EA" w14:textId="77777777" w:rsidR="00E553D8" w:rsidRPr="00805E06" w:rsidRDefault="00E553D8" w:rsidP="00805E06">
            <w:pPr>
              <w:ind w:firstLine="0"/>
              <w:rPr>
                <w:szCs w:val="20"/>
              </w:rPr>
            </w:pPr>
            <w:r w:rsidRPr="00805E06">
              <w:rPr>
                <w:szCs w:val="20"/>
              </w:rPr>
              <w:t>Complex: no self-aligning/self-locating features, large number of tasks, difficult access, complex tooling</w:t>
            </w:r>
          </w:p>
        </w:tc>
      </w:tr>
      <w:tr w:rsidR="00E553D8" w:rsidRPr="00805E06" w14:paraId="7451A822" w14:textId="77777777" w:rsidTr="0080105F">
        <w:trPr>
          <w:trHeight w:val="256"/>
        </w:trPr>
        <w:tc>
          <w:tcPr>
            <w:tcW w:w="851" w:type="dxa"/>
            <w:vMerge/>
            <w:shd w:val="clear" w:color="auto" w:fill="auto"/>
            <w:noWrap/>
            <w:vAlign w:val="center"/>
          </w:tcPr>
          <w:p w14:paraId="0B6EE638" w14:textId="77777777" w:rsidR="00E553D8" w:rsidRPr="00805E06" w:rsidRDefault="00E553D8" w:rsidP="00805E06">
            <w:pPr>
              <w:ind w:firstLine="0"/>
              <w:rPr>
                <w:szCs w:val="20"/>
              </w:rPr>
            </w:pPr>
          </w:p>
        </w:tc>
        <w:tc>
          <w:tcPr>
            <w:tcW w:w="709" w:type="dxa"/>
            <w:shd w:val="clear" w:color="auto" w:fill="auto"/>
            <w:vAlign w:val="center"/>
          </w:tcPr>
          <w:p w14:paraId="3882B136" w14:textId="77777777" w:rsidR="00E553D8" w:rsidRPr="00805E06" w:rsidRDefault="00E553D8" w:rsidP="00805E06">
            <w:pPr>
              <w:ind w:firstLine="0"/>
              <w:rPr>
                <w:szCs w:val="20"/>
              </w:rPr>
            </w:pPr>
            <w:r w:rsidRPr="00805E06">
              <w:rPr>
                <w:szCs w:val="20"/>
              </w:rPr>
              <w:t>2</w:t>
            </w:r>
          </w:p>
        </w:tc>
        <w:tc>
          <w:tcPr>
            <w:tcW w:w="8079" w:type="dxa"/>
            <w:shd w:val="clear" w:color="auto" w:fill="auto"/>
            <w:noWrap/>
            <w:vAlign w:val="center"/>
          </w:tcPr>
          <w:p w14:paraId="08D5274F" w14:textId="77777777" w:rsidR="00E553D8" w:rsidRPr="00805E06" w:rsidRDefault="00E553D8" w:rsidP="00805E06">
            <w:pPr>
              <w:ind w:firstLine="0"/>
              <w:rPr>
                <w:szCs w:val="20"/>
              </w:rPr>
            </w:pPr>
            <w:r w:rsidRPr="00805E06">
              <w:rPr>
                <w:szCs w:val="20"/>
              </w:rPr>
              <w:t>Moderate: self-aligning/self-locating features, moderate number of tasks, moderate access, moderate tooling</w:t>
            </w:r>
          </w:p>
        </w:tc>
      </w:tr>
      <w:tr w:rsidR="00E553D8" w:rsidRPr="00805E06" w14:paraId="69BED119" w14:textId="77777777" w:rsidTr="0080105F">
        <w:trPr>
          <w:trHeight w:val="256"/>
        </w:trPr>
        <w:tc>
          <w:tcPr>
            <w:tcW w:w="851" w:type="dxa"/>
            <w:vMerge/>
            <w:shd w:val="clear" w:color="auto" w:fill="auto"/>
            <w:noWrap/>
            <w:vAlign w:val="center"/>
          </w:tcPr>
          <w:p w14:paraId="7BAC2785" w14:textId="77777777" w:rsidR="00E553D8" w:rsidRPr="00805E06" w:rsidRDefault="00E553D8" w:rsidP="00805E06">
            <w:pPr>
              <w:ind w:firstLine="0"/>
              <w:rPr>
                <w:szCs w:val="20"/>
              </w:rPr>
            </w:pPr>
          </w:p>
        </w:tc>
        <w:tc>
          <w:tcPr>
            <w:tcW w:w="709" w:type="dxa"/>
            <w:shd w:val="clear" w:color="auto" w:fill="auto"/>
            <w:vAlign w:val="center"/>
          </w:tcPr>
          <w:p w14:paraId="16750D3C" w14:textId="77777777" w:rsidR="00E553D8" w:rsidRPr="00805E06" w:rsidRDefault="00E553D8" w:rsidP="00805E06">
            <w:pPr>
              <w:ind w:firstLine="0"/>
              <w:rPr>
                <w:szCs w:val="20"/>
              </w:rPr>
            </w:pPr>
            <w:r w:rsidRPr="00805E06">
              <w:rPr>
                <w:szCs w:val="20"/>
              </w:rPr>
              <w:t>3</w:t>
            </w:r>
          </w:p>
        </w:tc>
        <w:tc>
          <w:tcPr>
            <w:tcW w:w="8079" w:type="dxa"/>
            <w:shd w:val="clear" w:color="auto" w:fill="auto"/>
            <w:noWrap/>
            <w:vAlign w:val="center"/>
          </w:tcPr>
          <w:p w14:paraId="23896A46" w14:textId="77777777" w:rsidR="00E553D8" w:rsidRPr="00805E06" w:rsidRDefault="00E553D8" w:rsidP="00805E06">
            <w:pPr>
              <w:ind w:firstLine="0"/>
              <w:rPr>
                <w:szCs w:val="20"/>
              </w:rPr>
            </w:pPr>
            <w:r w:rsidRPr="00805E06">
              <w:rPr>
                <w:szCs w:val="20"/>
              </w:rPr>
              <w:t>Lean: efficient self-aligning/self-locating features, small number of tasks, easy access, simple tooling</w:t>
            </w:r>
          </w:p>
        </w:tc>
      </w:tr>
      <w:tr w:rsidR="00E553D8" w:rsidRPr="00805E06" w14:paraId="2F32BFD0" w14:textId="77777777" w:rsidTr="0080105F">
        <w:trPr>
          <w:trHeight w:val="256"/>
        </w:trPr>
        <w:tc>
          <w:tcPr>
            <w:tcW w:w="851" w:type="dxa"/>
            <w:vMerge w:val="restart"/>
            <w:shd w:val="clear" w:color="auto" w:fill="auto"/>
            <w:noWrap/>
            <w:vAlign w:val="center"/>
          </w:tcPr>
          <w:p w14:paraId="5868ABD5" w14:textId="77777777" w:rsidR="00E553D8" w:rsidRPr="00805E06" w:rsidRDefault="00E553D8" w:rsidP="00805E06">
            <w:pPr>
              <w:ind w:firstLine="0"/>
              <w:rPr>
                <w:szCs w:val="20"/>
              </w:rPr>
            </w:pPr>
            <w:proofErr w:type="spellStart"/>
            <w:r w:rsidRPr="00805E06">
              <w:rPr>
                <w:szCs w:val="20"/>
              </w:rPr>
              <w:t>DfD</w:t>
            </w:r>
            <w:proofErr w:type="spellEnd"/>
          </w:p>
        </w:tc>
        <w:tc>
          <w:tcPr>
            <w:tcW w:w="709" w:type="dxa"/>
            <w:shd w:val="clear" w:color="auto" w:fill="auto"/>
            <w:vAlign w:val="center"/>
          </w:tcPr>
          <w:p w14:paraId="4294FEF8" w14:textId="77777777" w:rsidR="00E553D8" w:rsidRPr="00805E06" w:rsidRDefault="00E553D8" w:rsidP="00805E06">
            <w:pPr>
              <w:ind w:firstLine="0"/>
              <w:rPr>
                <w:szCs w:val="20"/>
              </w:rPr>
            </w:pPr>
            <w:r w:rsidRPr="00805E06">
              <w:rPr>
                <w:szCs w:val="20"/>
              </w:rPr>
              <w:t>1</w:t>
            </w:r>
          </w:p>
        </w:tc>
        <w:tc>
          <w:tcPr>
            <w:tcW w:w="8079" w:type="dxa"/>
            <w:shd w:val="clear" w:color="auto" w:fill="auto"/>
            <w:noWrap/>
            <w:vAlign w:val="center"/>
          </w:tcPr>
          <w:p w14:paraId="69063BD8" w14:textId="77777777" w:rsidR="00E553D8" w:rsidRPr="00805E06" w:rsidRDefault="00E553D8" w:rsidP="00805E06">
            <w:pPr>
              <w:ind w:firstLine="0"/>
              <w:rPr>
                <w:szCs w:val="20"/>
              </w:rPr>
            </w:pPr>
            <w:r w:rsidRPr="00805E06">
              <w:rPr>
                <w:szCs w:val="20"/>
              </w:rPr>
              <w:t>Difficult to disassemble</w:t>
            </w:r>
          </w:p>
        </w:tc>
      </w:tr>
      <w:tr w:rsidR="00E553D8" w:rsidRPr="00805E06" w14:paraId="7AD2C8DA" w14:textId="77777777" w:rsidTr="0080105F">
        <w:trPr>
          <w:trHeight w:val="256"/>
        </w:trPr>
        <w:tc>
          <w:tcPr>
            <w:tcW w:w="851" w:type="dxa"/>
            <w:vMerge/>
            <w:shd w:val="clear" w:color="auto" w:fill="auto"/>
            <w:noWrap/>
            <w:vAlign w:val="center"/>
          </w:tcPr>
          <w:p w14:paraId="48F54915" w14:textId="77777777" w:rsidR="00E553D8" w:rsidRPr="00805E06" w:rsidRDefault="00E553D8" w:rsidP="00805E06">
            <w:pPr>
              <w:ind w:firstLine="0"/>
              <w:rPr>
                <w:szCs w:val="20"/>
              </w:rPr>
            </w:pPr>
          </w:p>
        </w:tc>
        <w:tc>
          <w:tcPr>
            <w:tcW w:w="709" w:type="dxa"/>
            <w:shd w:val="clear" w:color="auto" w:fill="auto"/>
            <w:vAlign w:val="center"/>
          </w:tcPr>
          <w:p w14:paraId="05017F27" w14:textId="77777777" w:rsidR="00E553D8" w:rsidRPr="00805E06" w:rsidRDefault="00E553D8" w:rsidP="00805E06">
            <w:pPr>
              <w:ind w:firstLine="0"/>
              <w:rPr>
                <w:szCs w:val="20"/>
              </w:rPr>
            </w:pPr>
            <w:r w:rsidRPr="00805E06">
              <w:rPr>
                <w:szCs w:val="20"/>
              </w:rPr>
              <w:t>2</w:t>
            </w:r>
          </w:p>
        </w:tc>
        <w:tc>
          <w:tcPr>
            <w:tcW w:w="8079" w:type="dxa"/>
            <w:shd w:val="clear" w:color="auto" w:fill="auto"/>
            <w:noWrap/>
            <w:vAlign w:val="center"/>
          </w:tcPr>
          <w:p w14:paraId="2577AA73" w14:textId="77777777" w:rsidR="00E553D8" w:rsidRPr="00805E06" w:rsidRDefault="00E553D8" w:rsidP="00805E06">
            <w:pPr>
              <w:ind w:firstLine="0"/>
              <w:rPr>
                <w:szCs w:val="20"/>
              </w:rPr>
            </w:pPr>
            <w:r w:rsidRPr="00805E06">
              <w:rPr>
                <w:szCs w:val="20"/>
              </w:rPr>
              <w:t>Easy to disassemble and parts of the assembly need to be replaced</w:t>
            </w:r>
          </w:p>
        </w:tc>
      </w:tr>
      <w:tr w:rsidR="00E553D8" w:rsidRPr="00805E06" w14:paraId="227796E4" w14:textId="77777777" w:rsidTr="0080105F">
        <w:trPr>
          <w:trHeight w:val="256"/>
        </w:trPr>
        <w:tc>
          <w:tcPr>
            <w:tcW w:w="851" w:type="dxa"/>
            <w:vMerge/>
            <w:shd w:val="clear" w:color="auto" w:fill="auto"/>
            <w:noWrap/>
            <w:vAlign w:val="center"/>
          </w:tcPr>
          <w:p w14:paraId="0370538D" w14:textId="77777777" w:rsidR="00E553D8" w:rsidRPr="00805E06" w:rsidRDefault="00E553D8" w:rsidP="00805E06">
            <w:pPr>
              <w:ind w:firstLine="0"/>
              <w:rPr>
                <w:szCs w:val="20"/>
              </w:rPr>
            </w:pPr>
          </w:p>
        </w:tc>
        <w:tc>
          <w:tcPr>
            <w:tcW w:w="709" w:type="dxa"/>
            <w:shd w:val="clear" w:color="auto" w:fill="auto"/>
            <w:vAlign w:val="center"/>
          </w:tcPr>
          <w:p w14:paraId="0742018C" w14:textId="77777777" w:rsidR="00E553D8" w:rsidRPr="00805E06" w:rsidRDefault="00E553D8" w:rsidP="00805E06">
            <w:pPr>
              <w:ind w:firstLine="0"/>
              <w:rPr>
                <w:szCs w:val="20"/>
              </w:rPr>
            </w:pPr>
            <w:r w:rsidRPr="00805E06">
              <w:rPr>
                <w:szCs w:val="20"/>
              </w:rPr>
              <w:t>3</w:t>
            </w:r>
          </w:p>
        </w:tc>
        <w:tc>
          <w:tcPr>
            <w:tcW w:w="8079" w:type="dxa"/>
            <w:shd w:val="clear" w:color="auto" w:fill="auto"/>
            <w:noWrap/>
            <w:vAlign w:val="center"/>
          </w:tcPr>
          <w:p w14:paraId="0A42099E" w14:textId="77777777" w:rsidR="00E553D8" w:rsidRPr="00805E06" w:rsidRDefault="00E553D8" w:rsidP="00805E06">
            <w:pPr>
              <w:ind w:firstLine="0"/>
              <w:rPr>
                <w:szCs w:val="20"/>
              </w:rPr>
            </w:pPr>
            <w:r w:rsidRPr="00805E06">
              <w:rPr>
                <w:szCs w:val="20"/>
              </w:rPr>
              <w:t>Easy to disassemble and parts of the assembly can be reused</w:t>
            </w:r>
          </w:p>
        </w:tc>
      </w:tr>
      <w:tr w:rsidR="00E553D8" w:rsidRPr="00805E06" w14:paraId="661798C6" w14:textId="77777777" w:rsidTr="0080105F">
        <w:trPr>
          <w:trHeight w:val="256"/>
        </w:trPr>
        <w:tc>
          <w:tcPr>
            <w:tcW w:w="851" w:type="dxa"/>
            <w:vMerge w:val="restart"/>
            <w:shd w:val="clear" w:color="auto" w:fill="auto"/>
            <w:noWrap/>
            <w:vAlign w:val="center"/>
          </w:tcPr>
          <w:p w14:paraId="60E46DE9" w14:textId="77777777" w:rsidR="00E553D8" w:rsidRPr="00805E06" w:rsidRDefault="00E553D8" w:rsidP="00805E06">
            <w:pPr>
              <w:ind w:firstLine="0"/>
              <w:rPr>
                <w:szCs w:val="20"/>
              </w:rPr>
            </w:pPr>
            <w:r w:rsidRPr="00805E06">
              <w:rPr>
                <w:szCs w:val="20"/>
              </w:rPr>
              <w:t>TC</w:t>
            </w:r>
          </w:p>
        </w:tc>
        <w:tc>
          <w:tcPr>
            <w:tcW w:w="709" w:type="dxa"/>
            <w:shd w:val="clear" w:color="auto" w:fill="auto"/>
            <w:vAlign w:val="center"/>
          </w:tcPr>
          <w:p w14:paraId="36596F9E" w14:textId="77777777" w:rsidR="00E553D8" w:rsidRPr="00805E06" w:rsidRDefault="00E553D8" w:rsidP="00805E06">
            <w:pPr>
              <w:ind w:firstLine="0"/>
              <w:rPr>
                <w:szCs w:val="20"/>
              </w:rPr>
            </w:pPr>
            <w:r w:rsidRPr="00805E06">
              <w:rPr>
                <w:szCs w:val="20"/>
              </w:rPr>
              <w:t>1</w:t>
            </w:r>
          </w:p>
        </w:tc>
        <w:tc>
          <w:tcPr>
            <w:tcW w:w="8079" w:type="dxa"/>
            <w:shd w:val="clear" w:color="auto" w:fill="auto"/>
            <w:noWrap/>
            <w:vAlign w:val="center"/>
          </w:tcPr>
          <w:p w14:paraId="201BD06D" w14:textId="77777777" w:rsidR="00E553D8" w:rsidRPr="00805E06" w:rsidRDefault="00E553D8" w:rsidP="00805E06">
            <w:pPr>
              <w:ind w:firstLine="0"/>
              <w:rPr>
                <w:szCs w:val="20"/>
              </w:rPr>
            </w:pPr>
            <w:r w:rsidRPr="00805E06">
              <w:rPr>
                <w:szCs w:val="20"/>
              </w:rPr>
              <w:t>Limited tolerance control</w:t>
            </w:r>
          </w:p>
        </w:tc>
      </w:tr>
      <w:tr w:rsidR="00E553D8" w:rsidRPr="00805E06" w14:paraId="518B8EBC" w14:textId="77777777" w:rsidTr="0080105F">
        <w:trPr>
          <w:trHeight w:val="256"/>
        </w:trPr>
        <w:tc>
          <w:tcPr>
            <w:tcW w:w="851" w:type="dxa"/>
            <w:vMerge/>
            <w:shd w:val="clear" w:color="auto" w:fill="auto"/>
            <w:noWrap/>
            <w:vAlign w:val="center"/>
          </w:tcPr>
          <w:p w14:paraId="324CC018" w14:textId="77777777" w:rsidR="00E553D8" w:rsidRPr="00805E06" w:rsidRDefault="00E553D8" w:rsidP="00805E06">
            <w:pPr>
              <w:ind w:firstLine="0"/>
              <w:rPr>
                <w:szCs w:val="20"/>
              </w:rPr>
            </w:pPr>
          </w:p>
        </w:tc>
        <w:tc>
          <w:tcPr>
            <w:tcW w:w="709" w:type="dxa"/>
            <w:shd w:val="clear" w:color="auto" w:fill="auto"/>
            <w:vAlign w:val="center"/>
          </w:tcPr>
          <w:p w14:paraId="45721C3B" w14:textId="77777777" w:rsidR="00E553D8" w:rsidRPr="00805E06" w:rsidRDefault="00E553D8" w:rsidP="00805E06">
            <w:pPr>
              <w:ind w:firstLine="0"/>
              <w:rPr>
                <w:szCs w:val="20"/>
              </w:rPr>
            </w:pPr>
            <w:r w:rsidRPr="00805E06">
              <w:rPr>
                <w:szCs w:val="20"/>
              </w:rPr>
              <w:t>2</w:t>
            </w:r>
          </w:p>
        </w:tc>
        <w:tc>
          <w:tcPr>
            <w:tcW w:w="8079" w:type="dxa"/>
            <w:shd w:val="clear" w:color="auto" w:fill="auto"/>
            <w:noWrap/>
            <w:vAlign w:val="center"/>
          </w:tcPr>
          <w:p w14:paraId="45B1D029" w14:textId="77777777" w:rsidR="00E553D8" w:rsidRPr="00805E06" w:rsidRDefault="00E553D8" w:rsidP="00805E06">
            <w:pPr>
              <w:ind w:firstLine="0"/>
              <w:rPr>
                <w:szCs w:val="20"/>
              </w:rPr>
            </w:pPr>
            <w:r w:rsidRPr="00805E06">
              <w:rPr>
                <w:szCs w:val="20"/>
              </w:rPr>
              <w:t>Moderate tolerance control</w:t>
            </w:r>
          </w:p>
        </w:tc>
      </w:tr>
      <w:tr w:rsidR="00E553D8" w:rsidRPr="00805E06" w14:paraId="2F345A0E" w14:textId="77777777" w:rsidTr="0080105F">
        <w:trPr>
          <w:trHeight w:val="256"/>
        </w:trPr>
        <w:tc>
          <w:tcPr>
            <w:tcW w:w="851" w:type="dxa"/>
            <w:vMerge/>
            <w:tcBorders>
              <w:bottom w:val="single" w:sz="4" w:space="0" w:color="auto"/>
            </w:tcBorders>
            <w:shd w:val="clear" w:color="auto" w:fill="auto"/>
            <w:noWrap/>
            <w:vAlign w:val="center"/>
            <w:hideMark/>
          </w:tcPr>
          <w:p w14:paraId="71EF93F7" w14:textId="77777777" w:rsidR="00E553D8" w:rsidRPr="00805E06" w:rsidRDefault="00E553D8" w:rsidP="00805E06">
            <w:pPr>
              <w:ind w:firstLine="0"/>
              <w:rPr>
                <w:szCs w:val="20"/>
              </w:rPr>
            </w:pPr>
          </w:p>
        </w:tc>
        <w:tc>
          <w:tcPr>
            <w:tcW w:w="709" w:type="dxa"/>
            <w:tcBorders>
              <w:bottom w:val="single" w:sz="4" w:space="0" w:color="auto"/>
            </w:tcBorders>
            <w:shd w:val="clear" w:color="auto" w:fill="auto"/>
            <w:vAlign w:val="center"/>
          </w:tcPr>
          <w:p w14:paraId="0F0C6A7D" w14:textId="77777777" w:rsidR="00E553D8" w:rsidRPr="00805E06" w:rsidRDefault="00E553D8" w:rsidP="00805E06">
            <w:pPr>
              <w:ind w:firstLine="0"/>
              <w:rPr>
                <w:szCs w:val="20"/>
              </w:rPr>
            </w:pPr>
            <w:r w:rsidRPr="00805E06">
              <w:rPr>
                <w:szCs w:val="20"/>
              </w:rPr>
              <w:t>3</w:t>
            </w:r>
          </w:p>
        </w:tc>
        <w:tc>
          <w:tcPr>
            <w:tcW w:w="8079" w:type="dxa"/>
            <w:tcBorders>
              <w:bottom w:val="single" w:sz="4" w:space="0" w:color="auto"/>
            </w:tcBorders>
            <w:shd w:val="clear" w:color="auto" w:fill="auto"/>
            <w:noWrap/>
            <w:vAlign w:val="center"/>
            <w:hideMark/>
          </w:tcPr>
          <w:p w14:paraId="6A5DE558" w14:textId="77777777" w:rsidR="00E553D8" w:rsidRPr="00805E06" w:rsidRDefault="00E553D8" w:rsidP="00805E06">
            <w:pPr>
              <w:ind w:firstLine="0"/>
              <w:rPr>
                <w:szCs w:val="20"/>
              </w:rPr>
            </w:pPr>
            <w:r w:rsidRPr="00805E06">
              <w:rPr>
                <w:szCs w:val="20"/>
              </w:rPr>
              <w:t>Good tolerance control</w:t>
            </w:r>
          </w:p>
        </w:tc>
      </w:tr>
      <w:tr w:rsidR="00E553D8" w:rsidRPr="00805E06" w14:paraId="016508D0" w14:textId="77777777" w:rsidTr="003716ED">
        <w:trPr>
          <w:trHeight w:val="256"/>
        </w:trPr>
        <w:tc>
          <w:tcPr>
            <w:tcW w:w="9639" w:type="dxa"/>
            <w:gridSpan w:val="3"/>
            <w:tcBorders>
              <w:top w:val="single" w:sz="4" w:space="0" w:color="auto"/>
              <w:bottom w:val="single" w:sz="12" w:space="0" w:color="auto"/>
            </w:tcBorders>
            <w:shd w:val="clear" w:color="auto" w:fill="auto"/>
            <w:noWrap/>
            <w:vAlign w:val="center"/>
          </w:tcPr>
          <w:p w14:paraId="066F92F2" w14:textId="77777777" w:rsidR="00E553D8" w:rsidRPr="00805E06" w:rsidRDefault="00E553D8" w:rsidP="00805E06">
            <w:pPr>
              <w:ind w:firstLine="0"/>
              <w:rPr>
                <w:b/>
                <w:bCs/>
                <w:szCs w:val="20"/>
              </w:rPr>
            </w:pPr>
            <w:r w:rsidRPr="00805E06">
              <w:rPr>
                <w:b/>
                <w:bCs/>
                <w:szCs w:val="20"/>
              </w:rPr>
              <w:t>C. Manufacturing performance metrics</w:t>
            </w:r>
          </w:p>
        </w:tc>
      </w:tr>
      <w:tr w:rsidR="00E553D8" w:rsidRPr="00805E06" w14:paraId="37C63305" w14:textId="77777777" w:rsidTr="0080105F">
        <w:trPr>
          <w:trHeight w:val="256"/>
        </w:trPr>
        <w:tc>
          <w:tcPr>
            <w:tcW w:w="851" w:type="dxa"/>
            <w:tcBorders>
              <w:top w:val="single" w:sz="12" w:space="0" w:color="auto"/>
            </w:tcBorders>
            <w:shd w:val="clear" w:color="auto" w:fill="auto"/>
            <w:noWrap/>
            <w:vAlign w:val="center"/>
          </w:tcPr>
          <w:p w14:paraId="1C0FBE33" w14:textId="77777777" w:rsidR="00E553D8" w:rsidRPr="00805E06" w:rsidRDefault="00E553D8" w:rsidP="00805E06">
            <w:pPr>
              <w:ind w:firstLine="0"/>
              <w:rPr>
                <w:szCs w:val="20"/>
              </w:rPr>
            </w:pPr>
            <w:r w:rsidRPr="00805E06">
              <w:rPr>
                <w:szCs w:val="20"/>
              </w:rPr>
              <w:t>Metric</w:t>
            </w:r>
          </w:p>
        </w:tc>
        <w:tc>
          <w:tcPr>
            <w:tcW w:w="709" w:type="dxa"/>
            <w:tcBorders>
              <w:top w:val="single" w:sz="12" w:space="0" w:color="auto"/>
            </w:tcBorders>
            <w:shd w:val="clear" w:color="auto" w:fill="auto"/>
            <w:vAlign w:val="center"/>
          </w:tcPr>
          <w:p w14:paraId="23006B92" w14:textId="77777777" w:rsidR="00E553D8" w:rsidRPr="00805E06" w:rsidRDefault="00E553D8" w:rsidP="00805E06">
            <w:pPr>
              <w:ind w:firstLine="0"/>
              <w:rPr>
                <w:szCs w:val="20"/>
              </w:rPr>
            </w:pPr>
            <w:r w:rsidRPr="00805E06">
              <w:rPr>
                <w:szCs w:val="20"/>
              </w:rPr>
              <w:t>Score</w:t>
            </w:r>
          </w:p>
        </w:tc>
        <w:tc>
          <w:tcPr>
            <w:tcW w:w="8079" w:type="dxa"/>
            <w:tcBorders>
              <w:top w:val="single" w:sz="12" w:space="0" w:color="auto"/>
            </w:tcBorders>
            <w:shd w:val="clear" w:color="auto" w:fill="auto"/>
            <w:noWrap/>
            <w:vAlign w:val="center"/>
          </w:tcPr>
          <w:p w14:paraId="622B7220" w14:textId="77777777" w:rsidR="00E553D8" w:rsidRPr="00805E06" w:rsidRDefault="00E553D8" w:rsidP="00805E06">
            <w:pPr>
              <w:ind w:firstLine="0"/>
              <w:rPr>
                <w:szCs w:val="20"/>
              </w:rPr>
            </w:pPr>
            <w:r w:rsidRPr="00805E06">
              <w:rPr>
                <w:szCs w:val="20"/>
              </w:rPr>
              <w:t xml:space="preserve">Description </w:t>
            </w:r>
          </w:p>
        </w:tc>
      </w:tr>
      <w:tr w:rsidR="00E553D8" w:rsidRPr="00805E06" w14:paraId="3318D857" w14:textId="77777777" w:rsidTr="0080105F">
        <w:trPr>
          <w:trHeight w:val="256"/>
        </w:trPr>
        <w:tc>
          <w:tcPr>
            <w:tcW w:w="851" w:type="dxa"/>
            <w:vMerge w:val="restart"/>
            <w:shd w:val="clear" w:color="auto" w:fill="auto"/>
            <w:noWrap/>
            <w:vAlign w:val="center"/>
          </w:tcPr>
          <w:p w14:paraId="49A00C80" w14:textId="77777777" w:rsidR="00E553D8" w:rsidRPr="00805E06" w:rsidRDefault="00E553D8" w:rsidP="00805E06">
            <w:pPr>
              <w:ind w:firstLine="0"/>
              <w:rPr>
                <w:szCs w:val="20"/>
              </w:rPr>
            </w:pPr>
            <w:r w:rsidRPr="00805E06">
              <w:rPr>
                <w:szCs w:val="20"/>
              </w:rPr>
              <w:t>JC</w:t>
            </w:r>
          </w:p>
        </w:tc>
        <w:tc>
          <w:tcPr>
            <w:tcW w:w="709" w:type="dxa"/>
            <w:shd w:val="clear" w:color="auto" w:fill="auto"/>
            <w:vAlign w:val="center"/>
          </w:tcPr>
          <w:p w14:paraId="1C0C617F" w14:textId="77777777" w:rsidR="00E553D8" w:rsidRPr="00805E06" w:rsidRDefault="00E553D8" w:rsidP="00805E06">
            <w:pPr>
              <w:ind w:firstLine="0"/>
              <w:rPr>
                <w:szCs w:val="20"/>
              </w:rPr>
            </w:pPr>
            <w:r w:rsidRPr="00805E06">
              <w:rPr>
                <w:szCs w:val="20"/>
              </w:rPr>
              <w:t>1</w:t>
            </w:r>
          </w:p>
        </w:tc>
        <w:tc>
          <w:tcPr>
            <w:tcW w:w="8079" w:type="dxa"/>
            <w:shd w:val="clear" w:color="auto" w:fill="auto"/>
            <w:noWrap/>
            <w:vAlign w:val="center"/>
          </w:tcPr>
          <w:p w14:paraId="2204F432" w14:textId="77777777" w:rsidR="00E553D8" w:rsidRPr="00805E06" w:rsidRDefault="00E553D8" w:rsidP="00805E06">
            <w:pPr>
              <w:ind w:firstLine="0"/>
              <w:rPr>
                <w:szCs w:val="20"/>
              </w:rPr>
            </w:pPr>
            <w:r w:rsidRPr="00805E06">
              <w:rPr>
                <w:szCs w:val="20"/>
              </w:rPr>
              <w:t>Large number of parts; complex geometry; complex manufacturing sequences; difficult to mass-produce;</w:t>
            </w:r>
          </w:p>
        </w:tc>
      </w:tr>
      <w:tr w:rsidR="00E553D8" w:rsidRPr="00805E06" w14:paraId="2AADFEE0" w14:textId="77777777" w:rsidTr="0080105F">
        <w:trPr>
          <w:trHeight w:val="256"/>
        </w:trPr>
        <w:tc>
          <w:tcPr>
            <w:tcW w:w="851" w:type="dxa"/>
            <w:vMerge/>
            <w:shd w:val="clear" w:color="auto" w:fill="auto"/>
            <w:noWrap/>
            <w:vAlign w:val="center"/>
          </w:tcPr>
          <w:p w14:paraId="5B304198" w14:textId="77777777" w:rsidR="00E553D8" w:rsidRPr="00805E06" w:rsidRDefault="00E553D8" w:rsidP="00805E06">
            <w:pPr>
              <w:ind w:firstLine="0"/>
              <w:rPr>
                <w:szCs w:val="20"/>
              </w:rPr>
            </w:pPr>
          </w:p>
        </w:tc>
        <w:tc>
          <w:tcPr>
            <w:tcW w:w="709" w:type="dxa"/>
            <w:shd w:val="clear" w:color="auto" w:fill="auto"/>
            <w:vAlign w:val="center"/>
          </w:tcPr>
          <w:p w14:paraId="655142B4" w14:textId="77777777" w:rsidR="00E553D8" w:rsidRPr="00805E06" w:rsidRDefault="00E553D8" w:rsidP="00805E06">
            <w:pPr>
              <w:ind w:firstLine="0"/>
              <w:rPr>
                <w:szCs w:val="20"/>
              </w:rPr>
            </w:pPr>
            <w:r w:rsidRPr="00805E06">
              <w:rPr>
                <w:szCs w:val="20"/>
              </w:rPr>
              <w:t>2</w:t>
            </w:r>
          </w:p>
        </w:tc>
        <w:tc>
          <w:tcPr>
            <w:tcW w:w="8079" w:type="dxa"/>
            <w:shd w:val="clear" w:color="auto" w:fill="auto"/>
            <w:noWrap/>
            <w:vAlign w:val="center"/>
          </w:tcPr>
          <w:p w14:paraId="7978CF1A" w14:textId="77777777" w:rsidR="00E553D8" w:rsidRPr="00805E06" w:rsidRDefault="00E553D8" w:rsidP="00805E06">
            <w:pPr>
              <w:ind w:firstLine="0"/>
              <w:rPr>
                <w:szCs w:val="20"/>
              </w:rPr>
            </w:pPr>
            <w:r w:rsidRPr="00805E06">
              <w:rPr>
                <w:szCs w:val="20"/>
              </w:rPr>
              <w:t>Moderate number of parts; reasonable geometry; moderate manufacturing sequences; reasonable to mass-produce</w:t>
            </w:r>
          </w:p>
        </w:tc>
      </w:tr>
      <w:tr w:rsidR="00E553D8" w:rsidRPr="00805E06" w14:paraId="1751E13C" w14:textId="77777777" w:rsidTr="0080105F">
        <w:trPr>
          <w:trHeight w:val="256"/>
        </w:trPr>
        <w:tc>
          <w:tcPr>
            <w:tcW w:w="851" w:type="dxa"/>
            <w:vMerge/>
            <w:shd w:val="clear" w:color="auto" w:fill="auto"/>
            <w:noWrap/>
            <w:vAlign w:val="center"/>
          </w:tcPr>
          <w:p w14:paraId="70179689" w14:textId="77777777" w:rsidR="00E553D8" w:rsidRPr="00805E06" w:rsidRDefault="00E553D8" w:rsidP="00805E06">
            <w:pPr>
              <w:ind w:firstLine="0"/>
              <w:rPr>
                <w:szCs w:val="20"/>
              </w:rPr>
            </w:pPr>
          </w:p>
        </w:tc>
        <w:tc>
          <w:tcPr>
            <w:tcW w:w="709" w:type="dxa"/>
            <w:shd w:val="clear" w:color="auto" w:fill="auto"/>
            <w:vAlign w:val="center"/>
          </w:tcPr>
          <w:p w14:paraId="53F70AB1" w14:textId="77777777" w:rsidR="00E553D8" w:rsidRPr="00805E06" w:rsidRDefault="00E553D8" w:rsidP="00805E06">
            <w:pPr>
              <w:ind w:firstLine="0"/>
              <w:rPr>
                <w:szCs w:val="20"/>
              </w:rPr>
            </w:pPr>
            <w:r w:rsidRPr="00805E06">
              <w:rPr>
                <w:szCs w:val="20"/>
              </w:rPr>
              <w:t>3</w:t>
            </w:r>
          </w:p>
        </w:tc>
        <w:tc>
          <w:tcPr>
            <w:tcW w:w="8079" w:type="dxa"/>
            <w:shd w:val="clear" w:color="auto" w:fill="auto"/>
            <w:noWrap/>
            <w:vAlign w:val="center"/>
          </w:tcPr>
          <w:p w14:paraId="47620B22" w14:textId="77777777" w:rsidR="00E553D8" w:rsidRPr="00805E06" w:rsidRDefault="00E553D8" w:rsidP="00805E06">
            <w:pPr>
              <w:ind w:firstLine="0"/>
              <w:rPr>
                <w:szCs w:val="20"/>
              </w:rPr>
            </w:pPr>
            <w:r w:rsidRPr="00805E06">
              <w:rPr>
                <w:szCs w:val="20"/>
              </w:rPr>
              <w:t>Small number of parts; Easy-to-manufacture geometry; easy to mass-produce;</w:t>
            </w:r>
          </w:p>
        </w:tc>
      </w:tr>
      <w:tr w:rsidR="00E553D8" w:rsidRPr="00805E06" w14:paraId="7511BD1A" w14:textId="77777777" w:rsidTr="0080105F">
        <w:trPr>
          <w:trHeight w:val="256"/>
        </w:trPr>
        <w:tc>
          <w:tcPr>
            <w:tcW w:w="851" w:type="dxa"/>
            <w:vMerge w:val="restart"/>
            <w:shd w:val="clear" w:color="auto" w:fill="auto"/>
            <w:noWrap/>
            <w:vAlign w:val="center"/>
          </w:tcPr>
          <w:p w14:paraId="3B3A7205" w14:textId="77777777" w:rsidR="00E553D8" w:rsidRPr="00805E06" w:rsidRDefault="00E553D8" w:rsidP="00805E06">
            <w:pPr>
              <w:ind w:firstLine="0"/>
              <w:rPr>
                <w:szCs w:val="20"/>
              </w:rPr>
            </w:pPr>
            <w:r w:rsidRPr="00805E06">
              <w:rPr>
                <w:szCs w:val="20"/>
              </w:rPr>
              <w:t>EI</w:t>
            </w:r>
          </w:p>
        </w:tc>
        <w:tc>
          <w:tcPr>
            <w:tcW w:w="709" w:type="dxa"/>
            <w:shd w:val="clear" w:color="auto" w:fill="auto"/>
            <w:vAlign w:val="center"/>
          </w:tcPr>
          <w:p w14:paraId="4C34FEA3" w14:textId="77777777" w:rsidR="00E553D8" w:rsidRPr="00805E06" w:rsidRDefault="00E553D8" w:rsidP="00805E06">
            <w:pPr>
              <w:ind w:firstLine="0"/>
              <w:rPr>
                <w:szCs w:val="20"/>
              </w:rPr>
            </w:pPr>
            <w:r w:rsidRPr="00805E06">
              <w:rPr>
                <w:szCs w:val="20"/>
              </w:rPr>
              <w:t>1</w:t>
            </w:r>
          </w:p>
        </w:tc>
        <w:tc>
          <w:tcPr>
            <w:tcW w:w="8079" w:type="dxa"/>
            <w:shd w:val="clear" w:color="auto" w:fill="auto"/>
            <w:noWrap/>
            <w:vAlign w:val="center"/>
          </w:tcPr>
          <w:p w14:paraId="28197E5F" w14:textId="77777777" w:rsidR="00E553D8" w:rsidRPr="00805E06" w:rsidRDefault="00E553D8" w:rsidP="00805E06">
            <w:pPr>
              <w:ind w:firstLine="0"/>
              <w:rPr>
                <w:szCs w:val="20"/>
              </w:rPr>
            </w:pPr>
            <w:r w:rsidRPr="00805E06">
              <w:rPr>
                <w:szCs w:val="20"/>
              </w:rPr>
              <w:t>Difficult integration of connection parts into final joint (e.g., welding of complex parts)</w:t>
            </w:r>
          </w:p>
        </w:tc>
      </w:tr>
      <w:tr w:rsidR="00E553D8" w:rsidRPr="00805E06" w14:paraId="2E190332" w14:textId="77777777" w:rsidTr="0080105F">
        <w:trPr>
          <w:trHeight w:val="256"/>
        </w:trPr>
        <w:tc>
          <w:tcPr>
            <w:tcW w:w="851" w:type="dxa"/>
            <w:vMerge/>
            <w:shd w:val="clear" w:color="auto" w:fill="auto"/>
            <w:noWrap/>
            <w:vAlign w:val="center"/>
          </w:tcPr>
          <w:p w14:paraId="4490904C" w14:textId="77777777" w:rsidR="00E553D8" w:rsidRPr="00805E06" w:rsidRDefault="00E553D8" w:rsidP="00805E06">
            <w:pPr>
              <w:ind w:firstLine="0"/>
              <w:rPr>
                <w:szCs w:val="20"/>
              </w:rPr>
            </w:pPr>
          </w:p>
        </w:tc>
        <w:tc>
          <w:tcPr>
            <w:tcW w:w="709" w:type="dxa"/>
            <w:shd w:val="clear" w:color="auto" w:fill="auto"/>
            <w:vAlign w:val="center"/>
          </w:tcPr>
          <w:p w14:paraId="78FC8534" w14:textId="77777777" w:rsidR="00E553D8" w:rsidRPr="00805E06" w:rsidRDefault="00E553D8" w:rsidP="00805E06">
            <w:pPr>
              <w:ind w:firstLine="0"/>
              <w:rPr>
                <w:szCs w:val="20"/>
              </w:rPr>
            </w:pPr>
            <w:r w:rsidRPr="00805E06">
              <w:rPr>
                <w:szCs w:val="20"/>
              </w:rPr>
              <w:t>2</w:t>
            </w:r>
          </w:p>
        </w:tc>
        <w:tc>
          <w:tcPr>
            <w:tcW w:w="8079" w:type="dxa"/>
            <w:shd w:val="clear" w:color="auto" w:fill="auto"/>
            <w:noWrap/>
            <w:vAlign w:val="center"/>
          </w:tcPr>
          <w:p w14:paraId="0A8F14AE" w14:textId="77777777" w:rsidR="00E553D8" w:rsidRPr="00805E06" w:rsidRDefault="00E553D8" w:rsidP="00805E06">
            <w:pPr>
              <w:ind w:firstLine="0"/>
              <w:rPr>
                <w:szCs w:val="20"/>
              </w:rPr>
            </w:pPr>
            <w:r w:rsidRPr="00805E06">
              <w:rPr>
                <w:szCs w:val="20"/>
              </w:rPr>
              <w:t>Reasonable integration of connection parts into final joint (e.g., fastening)</w:t>
            </w:r>
          </w:p>
        </w:tc>
      </w:tr>
      <w:tr w:rsidR="00E553D8" w:rsidRPr="00805E06" w14:paraId="6D3EB77C" w14:textId="77777777" w:rsidTr="0080105F">
        <w:trPr>
          <w:trHeight w:val="256"/>
        </w:trPr>
        <w:tc>
          <w:tcPr>
            <w:tcW w:w="851" w:type="dxa"/>
            <w:vMerge/>
            <w:shd w:val="clear" w:color="auto" w:fill="auto"/>
            <w:noWrap/>
            <w:vAlign w:val="center"/>
          </w:tcPr>
          <w:p w14:paraId="109C608C" w14:textId="77777777" w:rsidR="00E553D8" w:rsidRPr="00805E06" w:rsidRDefault="00E553D8" w:rsidP="00805E06">
            <w:pPr>
              <w:ind w:firstLine="0"/>
              <w:rPr>
                <w:szCs w:val="20"/>
              </w:rPr>
            </w:pPr>
          </w:p>
        </w:tc>
        <w:tc>
          <w:tcPr>
            <w:tcW w:w="709" w:type="dxa"/>
            <w:shd w:val="clear" w:color="auto" w:fill="auto"/>
            <w:vAlign w:val="center"/>
          </w:tcPr>
          <w:p w14:paraId="5A3083FE" w14:textId="77777777" w:rsidR="00E553D8" w:rsidRPr="00805E06" w:rsidRDefault="00E553D8" w:rsidP="00805E06">
            <w:pPr>
              <w:ind w:firstLine="0"/>
              <w:rPr>
                <w:szCs w:val="20"/>
              </w:rPr>
            </w:pPr>
            <w:r w:rsidRPr="00805E06">
              <w:rPr>
                <w:szCs w:val="20"/>
              </w:rPr>
              <w:t>3</w:t>
            </w:r>
          </w:p>
        </w:tc>
        <w:tc>
          <w:tcPr>
            <w:tcW w:w="8079" w:type="dxa"/>
            <w:shd w:val="clear" w:color="auto" w:fill="auto"/>
            <w:noWrap/>
            <w:vAlign w:val="center"/>
          </w:tcPr>
          <w:p w14:paraId="12449CC4" w14:textId="77777777" w:rsidR="00E553D8" w:rsidRPr="00805E06" w:rsidRDefault="00E553D8" w:rsidP="00805E06">
            <w:pPr>
              <w:ind w:firstLine="0"/>
              <w:rPr>
                <w:szCs w:val="20"/>
              </w:rPr>
            </w:pPr>
            <w:r w:rsidRPr="00805E06">
              <w:rPr>
                <w:szCs w:val="20"/>
              </w:rPr>
              <w:t>Simple joint configuration (e.g., no post-manufacturing integration required or fast procedures such as inter-locking)</w:t>
            </w:r>
          </w:p>
        </w:tc>
      </w:tr>
      <w:tr w:rsidR="00E553D8" w:rsidRPr="00805E06" w14:paraId="6C420D1C" w14:textId="77777777" w:rsidTr="0080105F">
        <w:trPr>
          <w:trHeight w:val="256"/>
        </w:trPr>
        <w:tc>
          <w:tcPr>
            <w:tcW w:w="851" w:type="dxa"/>
            <w:vMerge w:val="restart"/>
            <w:shd w:val="clear" w:color="auto" w:fill="auto"/>
            <w:noWrap/>
            <w:vAlign w:val="center"/>
          </w:tcPr>
          <w:p w14:paraId="1A11F74D" w14:textId="77777777" w:rsidR="00E553D8" w:rsidRPr="00805E06" w:rsidRDefault="00E553D8" w:rsidP="00805E06">
            <w:pPr>
              <w:ind w:firstLine="0"/>
              <w:rPr>
                <w:szCs w:val="20"/>
              </w:rPr>
            </w:pPr>
            <w:r w:rsidRPr="00805E06">
              <w:rPr>
                <w:szCs w:val="20"/>
              </w:rPr>
              <w:t>EP</w:t>
            </w:r>
          </w:p>
        </w:tc>
        <w:tc>
          <w:tcPr>
            <w:tcW w:w="709" w:type="dxa"/>
            <w:shd w:val="clear" w:color="auto" w:fill="auto"/>
            <w:vAlign w:val="center"/>
          </w:tcPr>
          <w:p w14:paraId="3E490423" w14:textId="77777777" w:rsidR="00E553D8" w:rsidRPr="00805E06" w:rsidRDefault="00E553D8" w:rsidP="00805E06">
            <w:pPr>
              <w:ind w:firstLine="0"/>
              <w:rPr>
                <w:szCs w:val="20"/>
              </w:rPr>
            </w:pPr>
            <w:r w:rsidRPr="00805E06">
              <w:rPr>
                <w:szCs w:val="20"/>
              </w:rPr>
              <w:t>1</w:t>
            </w:r>
          </w:p>
        </w:tc>
        <w:tc>
          <w:tcPr>
            <w:tcW w:w="8079" w:type="dxa"/>
            <w:shd w:val="clear" w:color="auto" w:fill="auto"/>
            <w:noWrap/>
            <w:vAlign w:val="center"/>
          </w:tcPr>
          <w:p w14:paraId="12309147" w14:textId="77777777" w:rsidR="00E553D8" w:rsidRPr="00805E06" w:rsidRDefault="00E553D8" w:rsidP="00805E06">
            <w:pPr>
              <w:ind w:firstLine="0"/>
              <w:rPr>
                <w:szCs w:val="20"/>
              </w:rPr>
            </w:pPr>
            <w:r w:rsidRPr="00805E06">
              <w:rPr>
                <w:szCs w:val="20"/>
              </w:rPr>
              <w:t>Demanding pre-attachment process (e.g., welding of additional components to finished modules)</w:t>
            </w:r>
          </w:p>
        </w:tc>
      </w:tr>
      <w:tr w:rsidR="00E553D8" w:rsidRPr="00805E06" w14:paraId="4334D3B9" w14:textId="77777777" w:rsidTr="0080105F">
        <w:trPr>
          <w:trHeight w:val="256"/>
        </w:trPr>
        <w:tc>
          <w:tcPr>
            <w:tcW w:w="851" w:type="dxa"/>
            <w:vMerge/>
            <w:shd w:val="clear" w:color="auto" w:fill="auto"/>
            <w:noWrap/>
            <w:vAlign w:val="center"/>
          </w:tcPr>
          <w:p w14:paraId="3CFDCD7A" w14:textId="77777777" w:rsidR="00E553D8" w:rsidRPr="00805E06" w:rsidRDefault="00E553D8" w:rsidP="00805E06">
            <w:pPr>
              <w:ind w:firstLine="0"/>
              <w:rPr>
                <w:szCs w:val="20"/>
              </w:rPr>
            </w:pPr>
          </w:p>
        </w:tc>
        <w:tc>
          <w:tcPr>
            <w:tcW w:w="709" w:type="dxa"/>
            <w:shd w:val="clear" w:color="auto" w:fill="auto"/>
            <w:vAlign w:val="center"/>
          </w:tcPr>
          <w:p w14:paraId="6FC0A725" w14:textId="77777777" w:rsidR="00E553D8" w:rsidRPr="00805E06" w:rsidRDefault="00E553D8" w:rsidP="00805E06">
            <w:pPr>
              <w:ind w:firstLine="0"/>
              <w:rPr>
                <w:szCs w:val="20"/>
              </w:rPr>
            </w:pPr>
            <w:r w:rsidRPr="00805E06">
              <w:rPr>
                <w:szCs w:val="20"/>
              </w:rPr>
              <w:t>2</w:t>
            </w:r>
          </w:p>
        </w:tc>
        <w:tc>
          <w:tcPr>
            <w:tcW w:w="8079" w:type="dxa"/>
            <w:shd w:val="clear" w:color="auto" w:fill="auto"/>
            <w:noWrap/>
            <w:vAlign w:val="center"/>
          </w:tcPr>
          <w:p w14:paraId="4CD930E0" w14:textId="77777777" w:rsidR="00E553D8" w:rsidRPr="00805E06" w:rsidRDefault="00E553D8" w:rsidP="00805E06">
            <w:pPr>
              <w:ind w:firstLine="0"/>
              <w:rPr>
                <w:szCs w:val="20"/>
              </w:rPr>
            </w:pPr>
            <w:r w:rsidRPr="00805E06">
              <w:rPr>
                <w:szCs w:val="20"/>
              </w:rPr>
              <w:t>Reasonable pre-attachment process (e.g., fastening of additional components to finished modules, drilling holes)</w:t>
            </w:r>
          </w:p>
        </w:tc>
      </w:tr>
      <w:tr w:rsidR="00E553D8" w:rsidRPr="00805E06" w14:paraId="563A46B3" w14:textId="77777777" w:rsidTr="0080105F">
        <w:trPr>
          <w:trHeight w:val="256"/>
        </w:trPr>
        <w:tc>
          <w:tcPr>
            <w:tcW w:w="851" w:type="dxa"/>
            <w:vMerge/>
            <w:tcBorders>
              <w:bottom w:val="single" w:sz="4" w:space="0" w:color="auto"/>
            </w:tcBorders>
            <w:shd w:val="clear" w:color="auto" w:fill="auto"/>
            <w:noWrap/>
            <w:vAlign w:val="center"/>
            <w:hideMark/>
          </w:tcPr>
          <w:p w14:paraId="5CAB2B95" w14:textId="77777777" w:rsidR="00E553D8" w:rsidRPr="00805E06" w:rsidRDefault="00E553D8" w:rsidP="00805E06">
            <w:pPr>
              <w:ind w:firstLine="0"/>
              <w:rPr>
                <w:szCs w:val="20"/>
              </w:rPr>
            </w:pPr>
          </w:p>
        </w:tc>
        <w:tc>
          <w:tcPr>
            <w:tcW w:w="709" w:type="dxa"/>
            <w:tcBorders>
              <w:bottom w:val="single" w:sz="4" w:space="0" w:color="auto"/>
            </w:tcBorders>
            <w:shd w:val="clear" w:color="auto" w:fill="auto"/>
            <w:vAlign w:val="center"/>
          </w:tcPr>
          <w:p w14:paraId="2DB3E8FE" w14:textId="77777777" w:rsidR="00E553D8" w:rsidRPr="00805E06" w:rsidRDefault="00E553D8" w:rsidP="00805E06">
            <w:pPr>
              <w:ind w:firstLine="0"/>
              <w:rPr>
                <w:szCs w:val="20"/>
              </w:rPr>
            </w:pPr>
            <w:r w:rsidRPr="00805E06">
              <w:rPr>
                <w:szCs w:val="20"/>
              </w:rPr>
              <w:t>3</w:t>
            </w:r>
          </w:p>
        </w:tc>
        <w:tc>
          <w:tcPr>
            <w:tcW w:w="8079" w:type="dxa"/>
            <w:shd w:val="clear" w:color="auto" w:fill="auto"/>
            <w:noWrap/>
            <w:vAlign w:val="center"/>
            <w:hideMark/>
          </w:tcPr>
          <w:p w14:paraId="69FE2765" w14:textId="77777777" w:rsidR="00E553D8" w:rsidRPr="00805E06" w:rsidRDefault="00E553D8" w:rsidP="00805E06">
            <w:pPr>
              <w:ind w:firstLine="0"/>
              <w:rPr>
                <w:szCs w:val="20"/>
              </w:rPr>
            </w:pPr>
            <w:r w:rsidRPr="00805E06">
              <w:rPr>
                <w:szCs w:val="20"/>
              </w:rPr>
              <w:t>Easy pre-attachment process (e.g., no additional components required, or connection parts are already integrated into module framing i.e., corner fittings)</w:t>
            </w:r>
          </w:p>
        </w:tc>
      </w:tr>
      <w:tr w:rsidR="00E553D8" w:rsidRPr="00805E06" w14:paraId="5191112C" w14:textId="77777777" w:rsidTr="003716ED">
        <w:trPr>
          <w:trHeight w:val="256"/>
        </w:trPr>
        <w:tc>
          <w:tcPr>
            <w:tcW w:w="9639" w:type="dxa"/>
            <w:gridSpan w:val="3"/>
            <w:tcBorders>
              <w:top w:val="single" w:sz="4" w:space="0" w:color="auto"/>
              <w:bottom w:val="single" w:sz="4" w:space="0" w:color="auto"/>
            </w:tcBorders>
            <w:shd w:val="clear" w:color="auto" w:fill="auto"/>
            <w:noWrap/>
            <w:vAlign w:val="center"/>
          </w:tcPr>
          <w:p w14:paraId="14B72848" w14:textId="6C429488" w:rsidR="00E553D8" w:rsidRPr="00805E06" w:rsidRDefault="00E553D8" w:rsidP="00805E06">
            <w:pPr>
              <w:ind w:firstLine="0"/>
              <w:rPr>
                <w:szCs w:val="20"/>
              </w:rPr>
            </w:pPr>
            <w:r w:rsidRPr="00805E06">
              <w:rPr>
                <w:szCs w:val="20"/>
              </w:rPr>
              <w:t xml:space="preserve">Notes: VH - Vertical and horizontal connectivity; DR – Design resilience; DF – Design flexibility; </w:t>
            </w:r>
            <w:proofErr w:type="spellStart"/>
            <w:r w:rsidRPr="00805E06">
              <w:rPr>
                <w:szCs w:val="20"/>
              </w:rPr>
              <w:t>DfA</w:t>
            </w:r>
            <w:proofErr w:type="spellEnd"/>
            <w:r w:rsidRPr="00805E06">
              <w:rPr>
                <w:szCs w:val="20"/>
              </w:rPr>
              <w:t xml:space="preserve"> – Design for Assembly; </w:t>
            </w:r>
            <w:proofErr w:type="spellStart"/>
            <w:r w:rsidRPr="00805E06">
              <w:rPr>
                <w:szCs w:val="20"/>
              </w:rPr>
              <w:t>DfD</w:t>
            </w:r>
            <w:proofErr w:type="spellEnd"/>
            <w:r w:rsidRPr="00805E06">
              <w:rPr>
                <w:szCs w:val="20"/>
              </w:rPr>
              <w:t xml:space="preserve"> – Design for Disassembly; TC – Tolerance control; JC – Joint complexity; EI – Ease of integration; EP – Ease of pre-ass</w:t>
            </w:r>
            <w:r w:rsidR="00A87A10" w:rsidRPr="00805E06">
              <w:rPr>
                <w:szCs w:val="20"/>
              </w:rPr>
              <w:t>e</w:t>
            </w:r>
            <w:r w:rsidRPr="00805E06">
              <w:rPr>
                <w:szCs w:val="20"/>
              </w:rPr>
              <w:t>mbly</w:t>
            </w:r>
          </w:p>
        </w:tc>
      </w:tr>
    </w:tbl>
    <w:p w14:paraId="0AD97B69" w14:textId="6FFF3A23" w:rsidR="002B6009" w:rsidRPr="00805E06" w:rsidRDefault="003716ED" w:rsidP="00805E06">
      <w:pPr>
        <w:pStyle w:val="Caption"/>
      </w:pPr>
      <w:bookmarkStart w:id="11" w:name="_Ref99053074"/>
      <w:r w:rsidRPr="00805E06">
        <w:t xml:space="preserve">Table </w:t>
      </w:r>
      <w:r w:rsidRPr="00805E06">
        <w:fldChar w:fldCharType="begin"/>
      </w:r>
      <w:r w:rsidRPr="00805E06">
        <w:instrText xml:space="preserve"> SEQ Table \* ARABIC </w:instrText>
      </w:r>
      <w:r w:rsidRPr="00805E06">
        <w:fldChar w:fldCharType="separate"/>
      </w:r>
      <w:r w:rsidRPr="00805E06">
        <w:rPr>
          <w:noProof/>
        </w:rPr>
        <w:t>6</w:t>
      </w:r>
      <w:r w:rsidRPr="00805E06">
        <w:fldChar w:fldCharType="end"/>
      </w:r>
      <w:bookmarkEnd w:id="11"/>
      <w:r w:rsidRPr="00805E06">
        <w:t xml:space="preserve"> : Description of the proposed scoring system</w:t>
      </w:r>
    </w:p>
    <w:p w14:paraId="4CB40548" w14:textId="17D41EDA" w:rsidR="00FE541F" w:rsidRPr="00805E06" w:rsidRDefault="00D15947" w:rsidP="00805E06">
      <w:pPr>
        <w:pStyle w:val="Heading1"/>
      </w:pPr>
      <w:r w:rsidRPr="00805E06">
        <w:t>APPLICATION OF THE PROPOSED SCORING SYSTEM</w:t>
      </w:r>
    </w:p>
    <w:p w14:paraId="7AED1AE4" w14:textId="644E44DA" w:rsidR="00A511E1" w:rsidRPr="00805E06" w:rsidRDefault="00BC6951" w:rsidP="00805E06">
      <w:pPr>
        <w:rPr>
          <w:szCs w:val="24"/>
        </w:rPr>
      </w:pPr>
      <w:r w:rsidRPr="00805E06">
        <w:rPr>
          <w:szCs w:val="24"/>
        </w:rPr>
        <w:t xml:space="preserve">The multi-attribute rankings presented herein were used to determine the highest-scoring IMCs for each performance category, </w:t>
      </w:r>
      <w:r w:rsidR="00372211" w:rsidRPr="00805E06">
        <w:rPr>
          <w:szCs w:val="24"/>
        </w:rPr>
        <w:t>reveal</w:t>
      </w:r>
      <w:r w:rsidR="00CE506B" w:rsidRPr="00805E06">
        <w:rPr>
          <w:szCs w:val="24"/>
        </w:rPr>
        <w:t>ing</w:t>
      </w:r>
      <w:r w:rsidR="00372211" w:rsidRPr="00805E06">
        <w:rPr>
          <w:szCs w:val="24"/>
        </w:rPr>
        <w:t xml:space="preserve"> the most promising IMCs </w:t>
      </w:r>
      <w:r w:rsidR="00B23BDB" w:rsidRPr="00805E06">
        <w:rPr>
          <w:szCs w:val="24"/>
        </w:rPr>
        <w:t>per attribute</w:t>
      </w:r>
      <w:r w:rsidR="00372211" w:rsidRPr="00805E06">
        <w:rPr>
          <w:szCs w:val="24"/>
        </w:rPr>
        <w:t xml:space="preserve"> as well as the best-performing </w:t>
      </w:r>
      <w:r w:rsidR="00CE506B" w:rsidRPr="00805E06">
        <w:rPr>
          <w:szCs w:val="24"/>
        </w:rPr>
        <w:t>system</w:t>
      </w:r>
      <w:r w:rsidR="00372211" w:rsidRPr="00805E06">
        <w:rPr>
          <w:szCs w:val="24"/>
        </w:rPr>
        <w:t xml:space="preserve"> for each type of </w:t>
      </w:r>
      <w:r w:rsidR="00CE506B" w:rsidRPr="00805E06">
        <w:rPr>
          <w:szCs w:val="24"/>
        </w:rPr>
        <w:t>connection</w:t>
      </w:r>
      <w:r w:rsidR="00372211" w:rsidRPr="00805E06">
        <w:rPr>
          <w:szCs w:val="24"/>
        </w:rPr>
        <w:t>.</w:t>
      </w:r>
      <w:r w:rsidR="0031489D" w:rsidRPr="00805E06">
        <w:rPr>
          <w:szCs w:val="24"/>
        </w:rPr>
        <w:t xml:space="preserve"> </w:t>
      </w:r>
    </w:p>
    <w:p w14:paraId="6A6D4273" w14:textId="77777777" w:rsidR="005B79B9" w:rsidRPr="00805E06" w:rsidRDefault="005B79B9" w:rsidP="00805E06">
      <w:pPr>
        <w:pStyle w:val="Heading2"/>
      </w:pPr>
      <w:r w:rsidRPr="00805E06">
        <w:t>Overall ranking</w:t>
      </w:r>
    </w:p>
    <w:p w14:paraId="7C9B30CE" w14:textId="73A4E722" w:rsidR="005B79B9" w:rsidRPr="00805E06" w:rsidRDefault="00732A44" w:rsidP="00805E06">
      <w:pPr>
        <w:rPr>
          <w:szCs w:val="24"/>
        </w:rPr>
      </w:pPr>
      <w:r w:rsidRPr="00805E06">
        <w:rPr>
          <w:szCs w:val="24"/>
        </w:rPr>
        <w:t>In t</w:t>
      </w:r>
      <w:r w:rsidR="00776586" w:rsidRPr="00805E06">
        <w:rPr>
          <w:szCs w:val="24"/>
        </w:rPr>
        <w:t xml:space="preserve">his </w:t>
      </w:r>
      <w:r w:rsidRPr="00805E06">
        <w:rPr>
          <w:szCs w:val="24"/>
        </w:rPr>
        <w:t xml:space="preserve">section </w:t>
      </w:r>
      <w:r w:rsidR="00AE73A9" w:rsidRPr="00805E06">
        <w:rPr>
          <w:szCs w:val="24"/>
        </w:rPr>
        <w:t>the discussion focused on</w:t>
      </w:r>
      <w:r w:rsidRPr="00805E06">
        <w:rPr>
          <w:szCs w:val="24"/>
        </w:rPr>
        <w:t xml:space="preserve"> the highest overall scoring IMCs</w:t>
      </w:r>
      <w:r w:rsidR="00AD6CF5" w:rsidRPr="00805E06">
        <w:rPr>
          <w:szCs w:val="24"/>
        </w:rPr>
        <w:t xml:space="preserve"> and their bespoke characteristics</w:t>
      </w:r>
      <w:r w:rsidR="00D64EBE" w:rsidRPr="00805E06">
        <w:rPr>
          <w:szCs w:val="24"/>
        </w:rPr>
        <w:t>, i</w:t>
      </w:r>
      <w:r w:rsidRPr="00805E06">
        <w:rPr>
          <w:szCs w:val="24"/>
        </w:rPr>
        <w:t>llustrated</w:t>
      </w:r>
      <w:r w:rsidR="00D64EBE" w:rsidRPr="00805E06">
        <w:rPr>
          <w:szCs w:val="24"/>
        </w:rPr>
        <w:t xml:space="preserve"> in </w:t>
      </w:r>
      <w:r w:rsidR="00684196" w:rsidRPr="00805E06">
        <w:rPr>
          <w:szCs w:val="24"/>
        </w:rPr>
        <w:fldChar w:fldCharType="begin"/>
      </w:r>
      <w:r w:rsidR="00684196" w:rsidRPr="00805E06">
        <w:rPr>
          <w:szCs w:val="24"/>
        </w:rPr>
        <w:instrText xml:space="preserve"> REF _Ref99054055 \h  \* MERGEFORMAT </w:instrText>
      </w:r>
      <w:r w:rsidR="00684196" w:rsidRPr="00805E06">
        <w:rPr>
          <w:szCs w:val="24"/>
        </w:rPr>
      </w:r>
      <w:r w:rsidR="00684196" w:rsidRPr="00805E06">
        <w:rPr>
          <w:szCs w:val="24"/>
        </w:rPr>
        <w:fldChar w:fldCharType="separate"/>
      </w:r>
      <w:r w:rsidR="00684196" w:rsidRPr="00805E06">
        <w:t xml:space="preserve">Figure </w:t>
      </w:r>
      <w:r w:rsidR="00684196" w:rsidRPr="00805E06">
        <w:rPr>
          <w:noProof/>
        </w:rPr>
        <w:t>9</w:t>
      </w:r>
      <w:r w:rsidR="00684196" w:rsidRPr="00805E06">
        <w:rPr>
          <w:szCs w:val="24"/>
        </w:rPr>
        <w:fldChar w:fldCharType="end"/>
      </w:r>
      <w:r w:rsidRPr="00805E06">
        <w:rPr>
          <w:szCs w:val="24"/>
        </w:rPr>
        <w:t xml:space="preserve">, while complete data, plots and scoring method for each metric are available in the full review study </w:t>
      </w:r>
      <w:r w:rsidR="00D64EBE" w:rsidRPr="00805E06">
        <w:rPr>
          <w:szCs w:val="24"/>
        </w:rPr>
        <w:fldChar w:fldCharType="begin"/>
      </w:r>
      <w:r w:rsidR="00D64EBE" w:rsidRPr="00805E06">
        <w:rPr>
          <w:szCs w:val="24"/>
        </w:rPr>
        <w:instrText xml:space="preserve"> ADDIN ZOTERO_ITEM CSL_CITATION {"citationID":"Z9OjAGUd","properties":{"formattedCitation":"[68]","plainCitation":"[68]","noteIndex":0},"citationItems":[{"id":2830,"uris":["http://zotero.org/users/6361742/items/YQ2Z4YFI"],"itemData":{"id":2830,"type":"article-journal","abstract":"In the recent history the development of inter-module connection (IMC) systems for steel modular building systems (MBSs) has gained traction with many researchers and engineers being in pursuit of universally performant connection systems. Even though many of the newly proposed connections are presented as potential disruptors for the market, it rarely is the case as it is a difficult, if not impossible task, to deliver a “fit-for-all” design given the complex and multidimensional character of this topic. While recently, there have been numerous review studies concerned with IMCs for hot-rolled steel MBSs, most of them focused only on a limited number of existing connections, while also failing to preserve a consistency in nomenclature and classifi­ cation methods. Considering the large and growing volume of published studies which investigate IMCs for hot-rolled steel MBSs, there is a pressing need to classify all systems under a unified naming convention based on a systematic classification and thus harmonise the literature and promote a well-structured development of future designs.","container-title":"Journal of Building Engineering","DOI":"10.1016/j.jobe.2022.104006","ISSN":"23527102","journalAbbreviation":"Journal of Building Engineering","language":"en","page":"104006","source":"DOI.org (Crossref)","title":"A comprehensive review and classification of inter-module connections for hot-rolled steel modular building systems","volume":"50","author":[{"family":"Corfar","given":"Dan-Adrian"},{"family":"Tsavdaridis","given":"Konstantinos Daniel"}],"issued":{"date-parts":[["2022",6]]}}}],"schema":"https://github.com/citation-style-language/schema/raw/master/csl-citation.json"} </w:instrText>
      </w:r>
      <w:r w:rsidR="00D64EBE" w:rsidRPr="00805E06">
        <w:rPr>
          <w:szCs w:val="24"/>
        </w:rPr>
        <w:fldChar w:fldCharType="separate"/>
      </w:r>
      <w:r w:rsidR="00D64EBE" w:rsidRPr="00805E06">
        <w:t>[68]</w:t>
      </w:r>
      <w:r w:rsidR="00D64EBE" w:rsidRPr="00805E06">
        <w:rPr>
          <w:szCs w:val="24"/>
        </w:rPr>
        <w:fldChar w:fldCharType="end"/>
      </w:r>
      <w:r w:rsidR="00AD6CF5" w:rsidRPr="00805E06">
        <w:rPr>
          <w:szCs w:val="24"/>
        </w:rPr>
        <w:t>.</w:t>
      </w:r>
    </w:p>
    <w:p w14:paraId="68AC58C7" w14:textId="56AD09D7" w:rsidR="005B79B9" w:rsidRPr="00805E06" w:rsidRDefault="005B79B9" w:rsidP="00805E06">
      <w:r w:rsidRPr="00805E06">
        <w:lastRenderedPageBreak/>
        <w:t xml:space="preserve">Overall, the highest scoring systems </w:t>
      </w:r>
      <w:r w:rsidR="00C06FC0" w:rsidRPr="00805E06">
        <w:t>were</w:t>
      </w:r>
      <w:r w:rsidRPr="00805E06">
        <w:t xml:space="preserve"> </w:t>
      </w:r>
      <w:r w:rsidRPr="00805E06">
        <w:rPr>
          <w:b/>
          <w:bCs/>
        </w:rPr>
        <w:t>FTF06</w:t>
      </w:r>
      <w:r w:rsidRPr="00805E06">
        <w:t xml:space="preserve"> and </w:t>
      </w:r>
      <w:r w:rsidRPr="00805E06">
        <w:rPr>
          <w:b/>
          <w:bCs/>
        </w:rPr>
        <w:t>FTF11</w:t>
      </w:r>
      <w:r w:rsidRPr="00805E06">
        <w:t xml:space="preserve"> joints with totals of 21 points each. </w:t>
      </w:r>
      <w:r w:rsidRPr="00805E06">
        <w:rPr>
          <w:b/>
          <w:bCs/>
        </w:rPr>
        <w:t>FTF06</w:t>
      </w:r>
      <w:r w:rsidRPr="00805E06">
        <w:t xml:space="preserve"> scored best in metrics such as DR, DF, </w:t>
      </w:r>
      <w:proofErr w:type="spellStart"/>
      <w:r w:rsidRPr="00805E06">
        <w:t>DfD</w:t>
      </w:r>
      <w:proofErr w:type="spellEnd"/>
      <w:r w:rsidRPr="00805E06">
        <w:t xml:space="preserve"> and TC due to its flexible, resilient, and demountable configuration. The only improvements could be reducing the number of bolts which </w:t>
      </w:r>
      <w:r w:rsidR="006122B4" w:rsidRPr="00805E06">
        <w:t>require</w:t>
      </w:r>
      <w:r w:rsidRPr="00805E06">
        <w:t xml:space="preserve"> on-site</w:t>
      </w:r>
      <w:r w:rsidR="006122B4" w:rsidRPr="00805E06">
        <w:t xml:space="preserve"> </w:t>
      </w:r>
      <w:r w:rsidR="00616FFB" w:rsidRPr="00805E06">
        <w:t>tensioning</w:t>
      </w:r>
      <w:r w:rsidRPr="00805E06">
        <w:t>, while manufacturing</w:t>
      </w:r>
      <w:r w:rsidR="00616FFB" w:rsidRPr="00805E06">
        <w:t xml:space="preserve"> complexity</w:t>
      </w:r>
      <w:r w:rsidRPr="00805E06">
        <w:t xml:space="preserve"> </w:t>
      </w:r>
      <w:r w:rsidR="00616FFB" w:rsidRPr="00805E06">
        <w:t xml:space="preserve">of the lead-rubber bearing </w:t>
      </w:r>
      <w:r w:rsidRPr="00805E06">
        <w:t xml:space="preserve">may be </w:t>
      </w:r>
      <w:r w:rsidR="003F3CFF" w:rsidRPr="00805E06">
        <w:t xml:space="preserve">mitigated by using a </w:t>
      </w:r>
      <w:r w:rsidR="00A938BC" w:rsidRPr="00805E06">
        <w:t>high damping rubber bearing instead</w:t>
      </w:r>
      <w:r w:rsidRPr="00805E06">
        <w:t xml:space="preserve">. </w:t>
      </w:r>
    </w:p>
    <w:p w14:paraId="36D6B391" w14:textId="07A32676" w:rsidR="005B79B9" w:rsidRPr="00805E06" w:rsidRDefault="00C06FC0" w:rsidP="00805E06">
      <w:r w:rsidRPr="00805E06">
        <w:t>T</w:t>
      </w:r>
      <w:r w:rsidR="005B79B9" w:rsidRPr="00805E06">
        <w:t xml:space="preserve">he next four joints </w:t>
      </w:r>
      <w:r w:rsidRPr="00805E06">
        <w:t>were</w:t>
      </w:r>
      <w:r w:rsidR="005B79B9" w:rsidRPr="00805E06">
        <w:t xml:space="preserve"> </w:t>
      </w:r>
      <w:r w:rsidR="005B79B9" w:rsidRPr="00805E06">
        <w:rPr>
          <w:b/>
          <w:bCs/>
        </w:rPr>
        <w:t>FTF19</w:t>
      </w:r>
      <w:r w:rsidR="005B79B9" w:rsidRPr="00805E06">
        <w:t xml:space="preserve">, </w:t>
      </w:r>
      <w:r w:rsidR="005B79B9" w:rsidRPr="00805E06">
        <w:rPr>
          <w:b/>
          <w:bCs/>
        </w:rPr>
        <w:t>FTF12</w:t>
      </w:r>
      <w:r w:rsidR="005B79B9" w:rsidRPr="00805E06">
        <w:t xml:space="preserve">, </w:t>
      </w:r>
      <w:r w:rsidR="005B79B9" w:rsidRPr="00805E06">
        <w:rPr>
          <w:b/>
          <w:bCs/>
        </w:rPr>
        <w:t>FTF03</w:t>
      </w:r>
      <w:r w:rsidR="005B79B9" w:rsidRPr="00805E06">
        <w:t xml:space="preserve">, and </w:t>
      </w:r>
      <w:r w:rsidR="005B79B9" w:rsidRPr="00805E06">
        <w:rPr>
          <w:b/>
          <w:bCs/>
        </w:rPr>
        <w:t>BTB09</w:t>
      </w:r>
      <w:r w:rsidR="005B79B9" w:rsidRPr="00805E06">
        <w:t>, coming second with totals of 20 points. These joints display</w:t>
      </w:r>
      <w:r w:rsidRPr="00805E06">
        <w:t>ed</w:t>
      </w:r>
      <w:r w:rsidR="005B79B9" w:rsidRPr="00805E06">
        <w:t xml:space="preserve"> well-balanced scores for all metrics, demonstrating robust IMCs which could be improved in terms of resilience, reuse opportunities or complexity </w:t>
      </w:r>
      <w:r w:rsidR="003170C2" w:rsidRPr="00805E06">
        <w:t>of fabrication</w:t>
      </w:r>
      <w:r w:rsidR="005B79B9" w:rsidRPr="00805E06">
        <w:t>.</w:t>
      </w:r>
    </w:p>
    <w:p w14:paraId="65B3A361" w14:textId="0544F096" w:rsidR="005B79B9" w:rsidRPr="00805E06" w:rsidRDefault="00C06FC0" w:rsidP="00805E06">
      <w:r w:rsidRPr="00805E06">
        <w:t>N</w:t>
      </w:r>
      <w:r w:rsidR="005B79B9" w:rsidRPr="00805E06">
        <w:t xml:space="preserve">ext </w:t>
      </w:r>
      <w:r w:rsidR="006B4D5D" w:rsidRPr="00805E06">
        <w:t xml:space="preserve">two </w:t>
      </w:r>
      <w:r w:rsidR="005B79B9" w:rsidRPr="00805E06">
        <w:t xml:space="preserve">IMCs scored 19 points each, achieving medium scores in almost all metrics. The </w:t>
      </w:r>
      <w:r w:rsidR="005B79B9" w:rsidRPr="00805E06">
        <w:rPr>
          <w:b/>
          <w:bCs/>
        </w:rPr>
        <w:t>CTC11</w:t>
      </w:r>
      <w:r w:rsidR="005B79B9" w:rsidRPr="00805E06">
        <w:t xml:space="preserve"> system highlight</w:t>
      </w:r>
      <w:r w:rsidR="006B4D5D" w:rsidRPr="00805E06">
        <w:t>ed</w:t>
      </w:r>
      <w:r w:rsidR="005B79B9" w:rsidRPr="00805E06">
        <w:t xml:space="preserve"> the efficiency of common and easy to manufacture features such as interlocking pins and bolted endplates, while adding means of energy dissipation and damage control would help improving its resilience and </w:t>
      </w:r>
      <w:proofErr w:type="spellStart"/>
      <w:r w:rsidR="005B79B9" w:rsidRPr="00805E06">
        <w:t>demountability</w:t>
      </w:r>
      <w:proofErr w:type="spellEnd"/>
      <w:r w:rsidR="005B79B9" w:rsidRPr="00805E06">
        <w:t xml:space="preserve">. Connection </w:t>
      </w:r>
      <w:r w:rsidR="005B79B9" w:rsidRPr="00805E06">
        <w:rPr>
          <w:b/>
          <w:bCs/>
        </w:rPr>
        <w:t>CTC12</w:t>
      </w:r>
      <w:r w:rsidR="005B79B9" w:rsidRPr="00805E06">
        <w:t xml:space="preserve"> had an efficient configuration made of common parts with good energy dissipation provided by the rubber layers, yet the inclusion of self-aligning features and mitigating the difficulties in repairing or replacing the damaged endplates after an earthquake could be considered for improving its structural and constructional metrics. </w:t>
      </w:r>
    </w:p>
    <w:p w14:paraId="378FBB0C" w14:textId="4ADA0D0B" w:rsidR="005B79B9" w:rsidRPr="00805E06" w:rsidRDefault="005B79B9" w:rsidP="00805E06">
      <w:r w:rsidRPr="00805E06">
        <w:t xml:space="preserve">In the end, it must be noted that the purpose of the ranking discussed above </w:t>
      </w:r>
      <w:r w:rsidR="0032072C" w:rsidRPr="00805E06">
        <w:t>was not</w:t>
      </w:r>
      <w:r w:rsidRPr="00805E06">
        <w:t xml:space="preserve"> to suggest that one IMC </w:t>
      </w:r>
      <w:r w:rsidR="00584911" w:rsidRPr="00805E06">
        <w:t>w</w:t>
      </w:r>
      <w:r w:rsidR="0032072C" w:rsidRPr="00805E06">
        <w:t>ould be</w:t>
      </w:r>
      <w:r w:rsidRPr="00805E06">
        <w:t xml:space="preserve"> better than all the others, as there is no fit-for-all solution in multi-dimensional problems like that of assessing the performance of IMCs. As the discussion demonstrates, the proposed framework is useful in revealing key features which make efficient designs both in terms of structural, constructional, and manufacturing aspects, while it also uncovers areas which require improvement, serving as a good starting point for future research directions.</w:t>
      </w:r>
    </w:p>
    <w:p w14:paraId="53086417" w14:textId="5D518EB1" w:rsidR="00E96D87" w:rsidRPr="00805E06" w:rsidRDefault="00E96D87" w:rsidP="00805E06">
      <w:pPr>
        <w:ind w:firstLine="0"/>
      </w:pPr>
    </w:p>
    <w:p w14:paraId="1CDC1743" w14:textId="5FC71EB6" w:rsidR="00240CC0" w:rsidRPr="00805E06" w:rsidRDefault="00240CC0" w:rsidP="00805E06">
      <w:pPr>
        <w:ind w:firstLine="0"/>
        <w:jc w:val="center"/>
      </w:pPr>
      <w:r w:rsidRPr="00805E06">
        <w:rPr>
          <w:noProof/>
        </w:rPr>
        <w:drawing>
          <wp:inline distT="0" distB="0" distL="0" distR="0" wp14:anchorId="74F21550" wp14:editId="21669B13">
            <wp:extent cx="5944079" cy="1337481"/>
            <wp:effectExtent l="0" t="0" r="0" b="0"/>
            <wp:docPr id="1" name="Picture 1"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with medium confidence"/>
                    <pic:cNvPicPr/>
                  </pic:nvPicPr>
                  <pic:blipFill>
                    <a:blip r:embed="rId19"/>
                    <a:stretch>
                      <a:fillRect/>
                    </a:stretch>
                  </pic:blipFill>
                  <pic:spPr>
                    <a:xfrm>
                      <a:off x="0" y="0"/>
                      <a:ext cx="5978157" cy="1345149"/>
                    </a:xfrm>
                    <a:prstGeom prst="rect">
                      <a:avLst/>
                    </a:prstGeom>
                  </pic:spPr>
                </pic:pic>
              </a:graphicData>
            </a:graphic>
          </wp:inline>
        </w:drawing>
      </w:r>
    </w:p>
    <w:p w14:paraId="1D0D11F3" w14:textId="564B6330" w:rsidR="008F766E" w:rsidRPr="00805E06" w:rsidRDefault="008F766E" w:rsidP="00805E06">
      <w:pPr>
        <w:pStyle w:val="Caption"/>
      </w:pPr>
      <w:bookmarkStart w:id="12" w:name="_Ref99054055"/>
      <w:r w:rsidRPr="00805E06">
        <w:t xml:space="preserve">Figure </w:t>
      </w:r>
      <w:r w:rsidRPr="00805E06">
        <w:fldChar w:fldCharType="begin"/>
      </w:r>
      <w:r w:rsidRPr="00805E06">
        <w:instrText xml:space="preserve"> SEQ Figure \* ARABIC </w:instrText>
      </w:r>
      <w:r w:rsidRPr="00805E06">
        <w:fldChar w:fldCharType="separate"/>
      </w:r>
      <w:r w:rsidRPr="00805E06">
        <w:rPr>
          <w:noProof/>
        </w:rPr>
        <w:t>9</w:t>
      </w:r>
      <w:r w:rsidRPr="00805E06">
        <w:fldChar w:fldCharType="end"/>
      </w:r>
      <w:bookmarkEnd w:id="12"/>
      <w:r w:rsidRPr="00805E06">
        <w:t xml:space="preserve">. </w:t>
      </w:r>
      <w:r w:rsidR="00C94F59" w:rsidRPr="00805E06">
        <w:t>Overall ranking</w:t>
      </w:r>
      <w:r w:rsidRPr="00805E06">
        <w:t xml:space="preserve"> of IMCs</w:t>
      </w:r>
    </w:p>
    <w:p w14:paraId="5E2754C9" w14:textId="453C33B4" w:rsidR="00D57824" w:rsidRPr="00805E06" w:rsidRDefault="005E1991" w:rsidP="00805E06">
      <w:pPr>
        <w:pStyle w:val="Heading1"/>
      </w:pPr>
      <w:r w:rsidRPr="00805E06">
        <w:t>concluding remarks</w:t>
      </w:r>
    </w:p>
    <w:p w14:paraId="48699754" w14:textId="69F73281" w:rsidR="00E27D3B" w:rsidRPr="00805E06" w:rsidRDefault="00E27D3B" w:rsidP="00805E06">
      <w:r w:rsidRPr="00805E06">
        <w:t>Th</w:t>
      </w:r>
      <w:r w:rsidR="00E05E25" w:rsidRPr="00805E06">
        <w:t xml:space="preserve">is </w:t>
      </w:r>
      <w:r w:rsidRPr="00805E06">
        <w:t xml:space="preserve">study </w:t>
      </w:r>
      <w:r w:rsidR="00577543" w:rsidRPr="00805E06">
        <w:t>provided a harmonised overview</w:t>
      </w:r>
      <w:r w:rsidR="009803CB" w:rsidRPr="00805E06">
        <w:t xml:space="preserve"> of the relevant literature, having</w:t>
      </w:r>
      <w:r w:rsidR="00B93886" w:rsidRPr="00805E06">
        <w:t xml:space="preserve"> reviewed, </w:t>
      </w:r>
      <w:r w:rsidR="00A41F92" w:rsidRPr="00805E06">
        <w:t>classified,</w:t>
      </w:r>
      <w:r w:rsidR="00B93886" w:rsidRPr="00805E06">
        <w:t xml:space="preserve"> and indexed</w:t>
      </w:r>
      <w:r w:rsidR="005C5632" w:rsidRPr="00805E06">
        <w:t xml:space="preserve"> sixty IMCs </w:t>
      </w:r>
      <w:r w:rsidR="00B93886" w:rsidRPr="00805E06">
        <w:t>using</w:t>
      </w:r>
      <w:r w:rsidR="00AB147A" w:rsidRPr="00805E06">
        <w:t xml:space="preserve"> a</w:t>
      </w:r>
      <w:r w:rsidR="005C5632" w:rsidRPr="00805E06">
        <w:t xml:space="preserve"> unified </w:t>
      </w:r>
      <w:r w:rsidRPr="00805E06">
        <w:t xml:space="preserve">nomenclature </w:t>
      </w:r>
      <w:r w:rsidR="00A150D5" w:rsidRPr="00805E06">
        <w:t xml:space="preserve">and </w:t>
      </w:r>
      <w:r w:rsidR="005C5632" w:rsidRPr="00805E06">
        <w:t>a</w:t>
      </w:r>
      <w:r w:rsidRPr="00805E06">
        <w:t xml:space="preserve"> </w:t>
      </w:r>
      <w:r w:rsidR="00F06F51" w:rsidRPr="00805E06">
        <w:t>systematic</w:t>
      </w:r>
      <w:r w:rsidR="005C5632" w:rsidRPr="00805E06">
        <w:t xml:space="preserve"> and consistent</w:t>
      </w:r>
      <w:r w:rsidRPr="00805E06">
        <w:t xml:space="preserve"> classification</w:t>
      </w:r>
      <w:r w:rsidR="005C5632" w:rsidRPr="00805E06">
        <w:t xml:space="preserve"> system</w:t>
      </w:r>
      <w:r w:rsidR="00AB147A" w:rsidRPr="00805E06">
        <w:t xml:space="preserve"> based on joint typology</w:t>
      </w:r>
      <w:r w:rsidRPr="00805E06">
        <w:t>.</w:t>
      </w:r>
    </w:p>
    <w:p w14:paraId="12972425" w14:textId="28980403" w:rsidR="00204EAD" w:rsidRPr="00805E06" w:rsidRDefault="0038019F" w:rsidP="00805E06">
      <w:r w:rsidRPr="00805E06">
        <w:t>A</w:t>
      </w:r>
      <w:r w:rsidR="00E27D3B" w:rsidRPr="00805E06">
        <w:t xml:space="preserve"> new multi-attribute ranking method was developed using a qualitative approach</w:t>
      </w:r>
      <w:r w:rsidR="0063247C" w:rsidRPr="00805E06">
        <w:t>,</w:t>
      </w:r>
      <w:r w:rsidR="00E27D3B" w:rsidRPr="00805E06">
        <w:t xml:space="preserve"> hold</w:t>
      </w:r>
      <w:r w:rsidR="0063247C" w:rsidRPr="00805E06">
        <w:t>ing</w:t>
      </w:r>
      <w:r w:rsidR="00E27D3B" w:rsidRPr="00805E06">
        <w:t xml:space="preserve"> a certain degree of subjectivity</w:t>
      </w:r>
      <w:r w:rsidR="00805E06" w:rsidRPr="00805E06">
        <w:t xml:space="preserve"> and presented in detail in a complementary paper</w:t>
      </w:r>
      <w:r w:rsidR="0072635E" w:rsidRPr="00805E06">
        <w:t>.</w:t>
      </w:r>
      <w:r w:rsidR="00E27D3B" w:rsidRPr="00805E06">
        <w:t xml:space="preserve"> Nevertheless, the adoption of the proposed multi-attribute ranking system </w:t>
      </w:r>
      <w:r w:rsidR="00FE4F29" w:rsidRPr="00805E06">
        <w:t>can facilitate</w:t>
      </w:r>
      <w:r w:rsidR="00E27D3B" w:rsidRPr="00805E06">
        <w:t xml:space="preserve"> future designs, as well as </w:t>
      </w:r>
      <w:r w:rsidR="005C6C92" w:rsidRPr="00805E06">
        <w:t>enhance</w:t>
      </w:r>
      <w:r w:rsidR="00E27D3B" w:rsidRPr="00805E06">
        <w:t xml:space="preserve"> existing connections in low-scoring areas, serving as a useful decision-making tool for both researchers and practitioners concerned with this topic.</w:t>
      </w:r>
    </w:p>
    <w:p w14:paraId="7698846F" w14:textId="5F14F407" w:rsidR="00D82045" w:rsidRPr="00805E06" w:rsidRDefault="00204EAD" w:rsidP="00805E06">
      <w:r w:rsidRPr="00805E06">
        <w:t xml:space="preserve">The multi-attribute ranking system revealed that the use of corner fittings, bolted joints, self-aligning/locating parts, and damage control devices </w:t>
      </w:r>
      <w:r w:rsidR="00581BB1" w:rsidRPr="00805E06">
        <w:t xml:space="preserve">were </w:t>
      </w:r>
      <w:r w:rsidRPr="00805E06">
        <w:t>all must-have features for IMCs with all-round performance.</w:t>
      </w:r>
    </w:p>
    <w:p w14:paraId="61E815E4" w14:textId="6B6381AE" w:rsidR="00D57824" w:rsidRPr="00805E06" w:rsidRDefault="00D57824" w:rsidP="00805E06">
      <w:pPr>
        <w:pStyle w:val="RefTitleWCCM"/>
        <w:jc w:val="both"/>
        <w:outlineLvl w:val="0"/>
        <w:rPr>
          <w:sz w:val="20"/>
          <w:lang w:val="en-GB"/>
        </w:rPr>
      </w:pPr>
      <w:r w:rsidRPr="00805E06">
        <w:rPr>
          <w:sz w:val="20"/>
          <w:lang w:val="en-GB"/>
        </w:rPr>
        <w:t>REFERENCES</w:t>
      </w:r>
    </w:p>
    <w:p w14:paraId="72683DE7" w14:textId="77777777" w:rsidR="000308EF" w:rsidRPr="00805E06" w:rsidRDefault="005A13A7" w:rsidP="00805E06">
      <w:pPr>
        <w:pStyle w:val="Bibliography"/>
      </w:pPr>
      <w:r w:rsidRPr="00805E06">
        <w:fldChar w:fldCharType="begin"/>
      </w:r>
      <w:r w:rsidR="000308EF" w:rsidRPr="00805E06">
        <w:instrText xml:space="preserve"> ADDIN ZOTERO_BIBL {"uncited":[],"omitted":[],"custom":[]} CSL_BIBLIOGRAPHY </w:instrText>
      </w:r>
      <w:r w:rsidRPr="00805E06">
        <w:fldChar w:fldCharType="separate"/>
      </w:r>
      <w:r w:rsidR="000308EF" w:rsidRPr="00805E06">
        <w:t>[1]</w:t>
      </w:r>
      <w:r w:rsidR="000308EF" w:rsidRPr="00805E06">
        <w:tab/>
        <w:t>Goodier C, Gibb A. Future opportunities for offsite in the UK. Constr Manag Econ 2007;25:585–95. https://doi.org/10.1080/01446190601071821.</w:t>
      </w:r>
    </w:p>
    <w:p w14:paraId="241BCDCA" w14:textId="77777777" w:rsidR="000308EF" w:rsidRPr="00805E06" w:rsidRDefault="000308EF" w:rsidP="00805E06">
      <w:pPr>
        <w:pStyle w:val="Bibliography"/>
      </w:pPr>
      <w:r w:rsidRPr="00805E06">
        <w:t>[2]</w:t>
      </w:r>
      <w:r w:rsidRPr="00805E06">
        <w:tab/>
        <w:t>Lawson RM, Ogden RG, Goodier C. Design in Modular Construction. Oxon: CRC Press; 2014.</w:t>
      </w:r>
    </w:p>
    <w:p w14:paraId="59B2966C" w14:textId="77777777" w:rsidR="000308EF" w:rsidRPr="00805E06" w:rsidRDefault="000308EF" w:rsidP="00805E06">
      <w:pPr>
        <w:pStyle w:val="Bibliography"/>
      </w:pPr>
      <w:r w:rsidRPr="00805E06">
        <w:t>[3]</w:t>
      </w:r>
      <w:r w:rsidRPr="00805E06">
        <w:tab/>
        <w:t>Lacey AW, Chen W, Hao H, Bi K. Structural response of modular buildings – An overview. J Build Eng 2018;16:45–56. https://doi.org/10.1016/j.jobe.2017.12.008.</w:t>
      </w:r>
    </w:p>
    <w:p w14:paraId="3341977C" w14:textId="77777777" w:rsidR="000308EF" w:rsidRPr="00805E06" w:rsidRDefault="000308EF" w:rsidP="00805E06">
      <w:pPr>
        <w:pStyle w:val="Bibliography"/>
      </w:pPr>
      <w:r w:rsidRPr="00805E06">
        <w:t>[4]</w:t>
      </w:r>
      <w:r w:rsidRPr="00805E06">
        <w:tab/>
        <w:t>Ferdous W, Bai Y, Ngo TD, Manalo A, Mendis P. New advancements, challenges and opportunities of multi-storey modular buildings – A state-of-the-art review. Eng Struct 2019;183:883–93. https://doi.org/10.1016/j.engstruct.2019.01.061.</w:t>
      </w:r>
    </w:p>
    <w:p w14:paraId="765D3940" w14:textId="77777777" w:rsidR="000308EF" w:rsidRPr="00805E06" w:rsidRDefault="000308EF" w:rsidP="00805E06">
      <w:pPr>
        <w:pStyle w:val="Bibliography"/>
      </w:pPr>
      <w:r w:rsidRPr="00805E06">
        <w:lastRenderedPageBreak/>
        <w:t>[5]</w:t>
      </w:r>
      <w:r w:rsidRPr="00805E06">
        <w:tab/>
        <w:t>Thai H-T, Ngo T, Uy B. A review on modular construction for high-rise buildings. Structures 2020;28:1265–90. https://doi.org/10.1016/j.istruc.2020.09.070.</w:t>
      </w:r>
    </w:p>
    <w:p w14:paraId="716A37D8" w14:textId="77777777" w:rsidR="000308EF" w:rsidRPr="00805E06" w:rsidRDefault="000308EF" w:rsidP="00805E06">
      <w:pPr>
        <w:pStyle w:val="Bibliography"/>
      </w:pPr>
      <w:r w:rsidRPr="00805E06">
        <w:t>[6]</w:t>
      </w:r>
      <w:r w:rsidRPr="00805E06">
        <w:tab/>
        <w:t>Ye Z, Giriunas K, Sezen H, Wu G, Feng D-C. State-of-the-art review and investigation of structural stability in multi-story modular buildings. J Build Eng 2021;33. https://doi.org/10.1016/j.jobe.2020.101844.</w:t>
      </w:r>
    </w:p>
    <w:p w14:paraId="12ED5361" w14:textId="77777777" w:rsidR="000308EF" w:rsidRPr="00805E06" w:rsidRDefault="000308EF" w:rsidP="00805E06">
      <w:pPr>
        <w:pStyle w:val="Bibliography"/>
      </w:pPr>
      <w:r w:rsidRPr="00805E06">
        <w:t>[7]</w:t>
      </w:r>
      <w:r w:rsidRPr="00805E06">
        <w:tab/>
        <w:t>Wang Z, Tsavdaridis KD. Optimality criteria-based minimum-weight design method for modular building systems subjected to generalised stiffness constraints: A comparative study. Eng Struct 2022;251:113472. https://doi.org/10.1016/j.engstruct.2021.113472.</w:t>
      </w:r>
    </w:p>
    <w:p w14:paraId="35A47818" w14:textId="77777777" w:rsidR="000308EF" w:rsidRPr="00805E06" w:rsidRDefault="000308EF" w:rsidP="00805E06">
      <w:pPr>
        <w:pStyle w:val="Bibliography"/>
      </w:pPr>
      <w:r w:rsidRPr="00805E06">
        <w:t>[8]</w:t>
      </w:r>
      <w:r w:rsidRPr="00805E06">
        <w:tab/>
        <w:t>Deng E-F, Zong L, Ding Y, Zhang Z, Zhang J-F, Shi F-W, et al. Seismic performance of mid-to-high rise modular steel construction - A critical review. Thin-Walled Struct 2020;155:106924. https://doi.org/10.1016/j.tws.2020.106924.</w:t>
      </w:r>
    </w:p>
    <w:p w14:paraId="01A011FB" w14:textId="77777777" w:rsidR="000308EF" w:rsidRPr="00805E06" w:rsidRDefault="000308EF" w:rsidP="00805E06">
      <w:pPr>
        <w:pStyle w:val="Bibliography"/>
      </w:pPr>
      <w:r w:rsidRPr="00805E06">
        <w:t>[9]</w:t>
      </w:r>
      <w:r w:rsidRPr="00805E06">
        <w:tab/>
        <w:t>Chen Z, Khan K, Khan A, Javed K, Liu J. Exploration of the multidirectional stability and response of prefabricated volumetric modular steel structures. J Constr Steel Res 2021;184. https://doi.org/10.1016/j.jcsr.2021.106826.</w:t>
      </w:r>
    </w:p>
    <w:p w14:paraId="74DE74D1" w14:textId="77777777" w:rsidR="000308EF" w:rsidRPr="00805E06" w:rsidRDefault="000308EF" w:rsidP="00805E06">
      <w:pPr>
        <w:pStyle w:val="Bibliography"/>
      </w:pPr>
      <w:r w:rsidRPr="00805E06">
        <w:t>[10]</w:t>
      </w:r>
      <w:r w:rsidRPr="00805E06">
        <w:tab/>
        <w:t>Lacey AW, Chen W, Hao H, Bi K. Review of bolted inter-module connections in modular steel buildings. J Build Eng 2019;23:207–19. https://doi.org/10.1016/j.jobe.2019.01.035.</w:t>
      </w:r>
    </w:p>
    <w:p w14:paraId="15345D55" w14:textId="77777777" w:rsidR="000308EF" w:rsidRPr="00805E06" w:rsidRDefault="000308EF" w:rsidP="00805E06">
      <w:pPr>
        <w:pStyle w:val="Bibliography"/>
      </w:pPr>
      <w:r w:rsidRPr="00805E06">
        <w:t>[11]</w:t>
      </w:r>
      <w:r w:rsidRPr="00805E06">
        <w:tab/>
        <w:t>Li Z, Tsavdaridis KD, Gardner L. A Review of Optimised Additively Manufactured Steel Connections for Modular Building Systems. In: Meboldt M, Klahn C, editors. Ind. Addit. Manuf., Cham: Springer International Publishing; 2021, p. 357–73. https://doi.org/10.1007/978-3-030-54334-1_25.</w:t>
      </w:r>
    </w:p>
    <w:p w14:paraId="14ED3802" w14:textId="77777777" w:rsidR="000308EF" w:rsidRPr="00805E06" w:rsidRDefault="000308EF" w:rsidP="00805E06">
      <w:pPr>
        <w:pStyle w:val="Bibliography"/>
      </w:pPr>
      <w:r w:rsidRPr="00805E06">
        <w:t>[12]</w:t>
      </w:r>
      <w:r w:rsidRPr="00805E06">
        <w:tab/>
        <w:t>Srisangeerthanan S, Hashemi MJ, Rajeev P, Gad E, Fernando S. Review of performance requirements for inter-module connections in multi-story modular buildings. J Build Eng 2020;28. https://doi.org/10.1016/j.jobe.2019.101087.</w:t>
      </w:r>
    </w:p>
    <w:p w14:paraId="6B8A6C0E" w14:textId="77777777" w:rsidR="000308EF" w:rsidRPr="00805E06" w:rsidRDefault="000308EF" w:rsidP="00805E06">
      <w:pPr>
        <w:pStyle w:val="Bibliography"/>
      </w:pPr>
      <w:r w:rsidRPr="00805E06">
        <w:t>[13]</w:t>
      </w:r>
      <w:r w:rsidRPr="00805E06">
        <w:tab/>
        <w:t>BSI. Series 1 freight containers - Handling and securing. London: BSI; 2017.</w:t>
      </w:r>
    </w:p>
    <w:p w14:paraId="3860524B" w14:textId="77777777" w:rsidR="000308EF" w:rsidRPr="00805E06" w:rsidRDefault="000308EF" w:rsidP="00805E06">
      <w:pPr>
        <w:pStyle w:val="Bibliography"/>
      </w:pPr>
      <w:r w:rsidRPr="00805E06">
        <w:t>[14]</w:t>
      </w:r>
      <w:r w:rsidRPr="00805E06">
        <w:tab/>
        <w:t>Srisangeerthanan S, Hashemi MJ, Rajeev P, Gad E, Fernando S. Fully-Modular Buildings Through a Proposed Inter-module Connection. Icsecm 2019 2021:303–12. https://doi.org/10.1007/978-981-15-7222-7_26.</w:t>
      </w:r>
    </w:p>
    <w:p w14:paraId="6241CECD" w14:textId="77777777" w:rsidR="000308EF" w:rsidRPr="00805E06" w:rsidRDefault="000308EF" w:rsidP="00805E06">
      <w:pPr>
        <w:pStyle w:val="Bibliography"/>
      </w:pPr>
      <w:r w:rsidRPr="00805E06">
        <w:t>[15]</w:t>
      </w:r>
      <w:r w:rsidRPr="00805E06">
        <w:tab/>
        <w:t>Sharafi P, Mortazavi M, Samali B, Ronagh H. Interlocking system for enhancing the integrity of multi-storey modular buildings. Autom Constr 2018;85:263–72. https://doi.org/10.1016/j.autcon.2017.10.023.</w:t>
      </w:r>
    </w:p>
    <w:p w14:paraId="11A77A39" w14:textId="77777777" w:rsidR="000308EF" w:rsidRPr="00805E06" w:rsidRDefault="000308EF" w:rsidP="00805E06">
      <w:pPr>
        <w:pStyle w:val="Bibliography"/>
      </w:pPr>
      <w:r w:rsidRPr="00805E06">
        <w:t>[16]</w:t>
      </w:r>
      <w:r w:rsidRPr="00805E06">
        <w:tab/>
        <w:t>Chen Z, Wang J, Liu J, Khan K. Seismic behavior and moment transfer capacity of an innovative self-locking inter-module connection for modular steel building. Eng Struct 2021;245:112978. https://doi.org/10.1016/j.engstruct.2021.112978.</w:t>
      </w:r>
    </w:p>
    <w:p w14:paraId="610897D3" w14:textId="77777777" w:rsidR="000308EF" w:rsidRPr="00805E06" w:rsidRDefault="000308EF" w:rsidP="00805E06">
      <w:pPr>
        <w:pStyle w:val="Bibliography"/>
      </w:pPr>
      <w:r w:rsidRPr="00805E06">
        <w:t>[17]</w:t>
      </w:r>
      <w:r w:rsidRPr="00805E06">
        <w:tab/>
        <w:t>Chen Z, Liu Y, Zhong X, Liu J. Rotational stiffness of inter-module connection in mid-rise modular steel buildings. Eng Struct 2019;196. https://doi.org/10.1016/j.engstruct.2019.06.009.</w:t>
      </w:r>
    </w:p>
    <w:p w14:paraId="21B55F8F" w14:textId="77777777" w:rsidR="000308EF" w:rsidRPr="00805E06" w:rsidRDefault="000308EF" w:rsidP="00805E06">
      <w:pPr>
        <w:pStyle w:val="Bibliography"/>
      </w:pPr>
      <w:r w:rsidRPr="00805E06">
        <w:t>[18]</w:t>
      </w:r>
      <w:r w:rsidRPr="00805E06">
        <w:tab/>
        <w:t>Liu J, Chen Z, Wang J. Sliding Block Type Modular Building Self-Locking Connection Node (in Chinese). CN 111287331 A, 2020.</w:t>
      </w:r>
    </w:p>
    <w:p w14:paraId="461FA5A0" w14:textId="77777777" w:rsidR="000308EF" w:rsidRPr="00805E06" w:rsidRDefault="000308EF" w:rsidP="00805E06">
      <w:pPr>
        <w:pStyle w:val="Bibliography"/>
      </w:pPr>
      <w:r w:rsidRPr="00805E06">
        <w:t>[19]</w:t>
      </w:r>
      <w:r w:rsidRPr="00805E06">
        <w:tab/>
        <w:t>Dai X-M, Zong L, Ding Y, Li Z-X. Experimental study on seismic behavior of a novel plug-in self-lock joint for modular steel construction. Eng Struct 2019;181:143–64. https://doi.org/10.1016/j.engstruct.2018.11.075.</w:t>
      </w:r>
    </w:p>
    <w:p w14:paraId="4721B933" w14:textId="77777777" w:rsidR="000308EF" w:rsidRPr="00805E06" w:rsidRDefault="000308EF" w:rsidP="00805E06">
      <w:pPr>
        <w:pStyle w:val="Bibliography"/>
      </w:pPr>
      <w:r w:rsidRPr="00805E06">
        <w:t>[20]</w:t>
      </w:r>
      <w:r w:rsidRPr="00805E06">
        <w:tab/>
        <w:t>Farnsworth D. Modular building unit connection system. US9366020B2, 2016.</w:t>
      </w:r>
    </w:p>
    <w:p w14:paraId="73CABDB4" w14:textId="77777777" w:rsidR="000308EF" w:rsidRPr="00805E06" w:rsidRDefault="000308EF" w:rsidP="00805E06">
      <w:pPr>
        <w:pStyle w:val="Bibliography"/>
      </w:pPr>
      <w:r w:rsidRPr="00805E06">
        <w:t>[21]</w:t>
      </w:r>
      <w:r w:rsidRPr="00805E06">
        <w:tab/>
        <w:t>Lacey AW, Chen W, Hao H, Bi K, Tallowin FJ. Shear behaviour of post-tensioned inter-module connection for modular steel buildings. J Constr Steel Res 2019;162. https://doi.org/10.1016/j.jcsr.2019.105707.</w:t>
      </w:r>
    </w:p>
    <w:p w14:paraId="43DC9CF9" w14:textId="77777777" w:rsidR="000308EF" w:rsidRPr="00805E06" w:rsidRDefault="000308EF" w:rsidP="00805E06">
      <w:pPr>
        <w:pStyle w:val="Bibliography"/>
      </w:pPr>
      <w:r w:rsidRPr="00805E06">
        <w:t>[22]</w:t>
      </w:r>
      <w:r w:rsidRPr="00805E06">
        <w:tab/>
        <w:t>Pang SD, Liew JYR, Dai Z, Wang Y. Prefabricated Prefinished Volumetric Construction Joining Techniques Review 2016.</w:t>
      </w:r>
    </w:p>
    <w:p w14:paraId="017EDC98" w14:textId="77777777" w:rsidR="000308EF" w:rsidRPr="00805E06" w:rsidRDefault="000308EF" w:rsidP="00805E06">
      <w:pPr>
        <w:pStyle w:val="Bibliography"/>
      </w:pPr>
      <w:r w:rsidRPr="00805E06">
        <w:t>[23]</w:t>
      </w:r>
      <w:r w:rsidRPr="00805E06">
        <w:tab/>
        <w:t>Chua YS, Liew JYR, Pang SD. Robustness of Prefabricated Prefinished Volumetric Construction (PPVC) High-rise Building, 2018. http://dx.doi.org/10.4995/ASCCS2018.2018.6955.</w:t>
      </w:r>
    </w:p>
    <w:p w14:paraId="7AE1686A" w14:textId="77777777" w:rsidR="000308EF" w:rsidRPr="00805E06" w:rsidRDefault="000308EF" w:rsidP="00805E06">
      <w:pPr>
        <w:pStyle w:val="Bibliography"/>
      </w:pPr>
      <w:r w:rsidRPr="00805E06">
        <w:t>[24]</w:t>
      </w:r>
      <w:r w:rsidRPr="00805E06">
        <w:tab/>
        <w:t>Sanches R, Mercan O, Roberts B. Experimental investigations of vertical post-tensioned connection for modular steel structures. Eng Struct 2018;175:776–89. https://doi.org/10.1016/j.engstruct.2018.08.049.</w:t>
      </w:r>
    </w:p>
    <w:p w14:paraId="346FA95D" w14:textId="77777777" w:rsidR="000308EF" w:rsidRPr="00805E06" w:rsidRDefault="000308EF" w:rsidP="00805E06">
      <w:pPr>
        <w:pStyle w:val="Bibliography"/>
      </w:pPr>
      <w:r w:rsidRPr="00805E06">
        <w:t>[25]</w:t>
      </w:r>
      <w:r w:rsidRPr="00805E06">
        <w:tab/>
        <w:t>Epaminondas K. Unitised Building System. AU2016206222B2, 2016.</w:t>
      </w:r>
    </w:p>
    <w:p w14:paraId="3AC127BB" w14:textId="77777777" w:rsidR="000308EF" w:rsidRPr="00805E06" w:rsidRDefault="000308EF" w:rsidP="00805E06">
      <w:pPr>
        <w:pStyle w:val="Bibliography"/>
      </w:pPr>
      <w:r w:rsidRPr="00805E06">
        <w:t>[26]</w:t>
      </w:r>
      <w:r w:rsidRPr="00805E06">
        <w:tab/>
        <w:t>Styles AJ, Luo FJ, Bai Y, Murray-Parkes JB. Effects of joint rotational stiffness on structural responses of multi-storey modular buildings. In: Mair RJ, Soga K, Jin Y, Parlikad AK, Schooling JM, editors., ICE Publishing; 2016, p. 457–62. https://doi.org/10.1680/tfitsi.61279.457.</w:t>
      </w:r>
    </w:p>
    <w:p w14:paraId="1F1E0DB2" w14:textId="77777777" w:rsidR="000308EF" w:rsidRPr="00805E06" w:rsidRDefault="000308EF" w:rsidP="00805E06">
      <w:pPr>
        <w:pStyle w:val="Bibliography"/>
      </w:pPr>
      <w:r w:rsidRPr="00805E06">
        <w:t>[27]</w:t>
      </w:r>
      <w:r w:rsidRPr="00805E06">
        <w:tab/>
        <w:t>Wang Y, Xia J, Ma R, Xu B, Wang T. Experimental Study on the Flexural Behavior of an Innovative Modular Steel Building Connection with Installed Bolts in the Columns. Appl Sci 2019;9. https://doi.org/10.3390/app9173468.</w:t>
      </w:r>
    </w:p>
    <w:p w14:paraId="5F003A8E" w14:textId="77777777" w:rsidR="000308EF" w:rsidRPr="00805E06" w:rsidRDefault="000308EF" w:rsidP="00805E06">
      <w:pPr>
        <w:pStyle w:val="Bibliography"/>
      </w:pPr>
      <w:r w:rsidRPr="00805E06">
        <w:lastRenderedPageBreak/>
        <w:t>[28]</w:t>
      </w:r>
      <w:r w:rsidRPr="00805E06">
        <w:tab/>
        <w:t>Chen C, Cai YQ, Chiew SP. Finite Element Analysis of Up-down Steel Connectors for Volumetric Modular Construction. 12th Int. Conf. Steel Space Compos. Struct., 2014, p. 173–9.</w:t>
      </w:r>
    </w:p>
    <w:p w14:paraId="26D35213" w14:textId="77777777" w:rsidR="000308EF" w:rsidRPr="00805E06" w:rsidRDefault="000308EF" w:rsidP="00805E06">
      <w:pPr>
        <w:pStyle w:val="Bibliography"/>
      </w:pPr>
      <w:r w:rsidRPr="00805E06">
        <w:t>[29]</w:t>
      </w:r>
      <w:r w:rsidRPr="00805E06">
        <w:tab/>
        <w:t>Deng E-F, Zong L, Ding Y, Dai X-M, Lou N, Chen Y. Monotonic and cyclic response of bolted connections with welded cover plate for modular steel construction. Eng Struct 2018;167:407–19. https://doi.org/10.1016/j.engstruct.2018.04.028.</w:t>
      </w:r>
    </w:p>
    <w:p w14:paraId="14005961" w14:textId="77777777" w:rsidR="000308EF" w:rsidRPr="00805E06" w:rsidRDefault="000308EF" w:rsidP="00805E06">
      <w:pPr>
        <w:pStyle w:val="Bibliography"/>
      </w:pPr>
      <w:r w:rsidRPr="00805E06">
        <w:t>[30]</w:t>
      </w:r>
      <w:r w:rsidRPr="00805E06">
        <w:tab/>
        <w:t>Cho B-H, Lee J-S, Kim H, Kim D-J. Structural Performance of a New Blind-Bolted Frame Modular Beam-Column Connection under Lateral Loading. Appl Sci 2019;9. https://doi.org/10.3390/app9091929.</w:t>
      </w:r>
    </w:p>
    <w:p w14:paraId="6C7193BC" w14:textId="77777777" w:rsidR="000308EF" w:rsidRPr="00805E06" w:rsidRDefault="000308EF" w:rsidP="00805E06">
      <w:pPr>
        <w:pStyle w:val="Bibliography"/>
      </w:pPr>
      <w:r w:rsidRPr="00805E06">
        <w:t>[31]</w:t>
      </w:r>
      <w:r w:rsidRPr="00805E06">
        <w:tab/>
        <w:t>Lacey AW, Chen W, Hao H, Bi K. New interlocking inter-module connection for modular steel buildings: Experimental and numerical studies. Eng Struct 2019;198. https://doi.org/10.1016/j.engstruct.2019.109465.</w:t>
      </w:r>
    </w:p>
    <w:p w14:paraId="5C3D87A9" w14:textId="77777777" w:rsidR="000308EF" w:rsidRPr="00805E06" w:rsidRDefault="000308EF" w:rsidP="00805E06">
      <w:pPr>
        <w:pStyle w:val="Bibliography"/>
      </w:pPr>
      <w:r w:rsidRPr="00805E06">
        <w:t>[32]</w:t>
      </w:r>
      <w:r w:rsidRPr="00805E06">
        <w:tab/>
        <w:t>Qiu C, Bai Y, Zhang L, Jin L. Bending Performance of Splice Connections for Assembly of Tubular Section FRP Members: Experimental and Numerical Study. J Compos Constr 2019;23. https://doi.org/10.1061/(asce)cc.1943-5614.0000964.</w:t>
      </w:r>
    </w:p>
    <w:p w14:paraId="3F8A3BAE" w14:textId="77777777" w:rsidR="000308EF" w:rsidRPr="00805E06" w:rsidRDefault="000308EF" w:rsidP="00805E06">
      <w:pPr>
        <w:pStyle w:val="Bibliography"/>
      </w:pPr>
      <w:r w:rsidRPr="00805E06">
        <w:t>[33]</w:t>
      </w:r>
      <w:r w:rsidRPr="00805E06">
        <w:tab/>
        <w:t>Sendanayake SV, Thambiratnam DP, Perera N, Chan T, Aghdamy S. Seismic mitigation of steel modular building structures through innovative inter-modular connections. Heliyon 2019;5:e02751. https://doi.org/10.1016/j.heliyon.2019.e02751.</w:t>
      </w:r>
    </w:p>
    <w:p w14:paraId="35206185" w14:textId="77777777" w:rsidR="000308EF" w:rsidRPr="00805E06" w:rsidRDefault="000308EF" w:rsidP="00805E06">
      <w:pPr>
        <w:pStyle w:val="Bibliography"/>
      </w:pPr>
      <w:r w:rsidRPr="00805E06">
        <w:t>[34]</w:t>
      </w:r>
      <w:r w:rsidRPr="00805E06">
        <w:tab/>
        <w:t>SCI. Building Design Using Modules. Berkshire: SCI; 2007.</w:t>
      </w:r>
    </w:p>
    <w:p w14:paraId="364A06F4" w14:textId="77777777" w:rsidR="000308EF" w:rsidRPr="00805E06" w:rsidRDefault="000308EF" w:rsidP="00805E06">
      <w:pPr>
        <w:pStyle w:val="Bibliography"/>
      </w:pPr>
      <w:r w:rsidRPr="00805E06">
        <w:t>[35]</w:t>
      </w:r>
      <w:r w:rsidRPr="00805E06">
        <w:tab/>
        <w:t>Ma R, Xia J, Chang H, Xu B, Zhang L. Experimental and numerical investigation of mechanical properties on novel modular connections with superimposed beams. Eng Struct 2021;232. https://doi.org/10.1016/j.engstruct.2021.111858.</w:t>
      </w:r>
    </w:p>
    <w:p w14:paraId="50F99E19" w14:textId="77777777" w:rsidR="000308EF" w:rsidRPr="00805E06" w:rsidRDefault="000308EF" w:rsidP="00805E06">
      <w:pPr>
        <w:pStyle w:val="Bibliography"/>
      </w:pPr>
      <w:r w:rsidRPr="00805E06">
        <w:t>[36]</w:t>
      </w:r>
      <w:r w:rsidRPr="00805E06">
        <w:tab/>
        <w:t>Choi K-S, Lee H-C, Kim H-J. Influence of Analytical Models on the Seismic Response of Modular Structures. J Korea Inst Struct Maint Insp 2016;20:74–85. https://doi.org/10.11112/jksmi.2016.20.2.074.</w:t>
      </w:r>
    </w:p>
    <w:p w14:paraId="13330EA9" w14:textId="77777777" w:rsidR="000308EF" w:rsidRPr="00805E06" w:rsidRDefault="000308EF" w:rsidP="00805E06">
      <w:pPr>
        <w:pStyle w:val="Bibliography"/>
      </w:pPr>
      <w:r w:rsidRPr="00805E06">
        <w:t>[37]</w:t>
      </w:r>
      <w:r w:rsidRPr="00805E06">
        <w:tab/>
        <w:t>Sultana P, Youssef MA. Seismic Performance of Modular Steel-Braced Frames Utilizing Superelastic Shape Memory Alloy Bolts in the Vertical Module Connections. J Earthq Eng 2018;24:628–52. https://doi.org/10.1080/13632469.2018.1453394.</w:t>
      </w:r>
    </w:p>
    <w:p w14:paraId="28C61A40" w14:textId="77777777" w:rsidR="000308EF" w:rsidRPr="00805E06" w:rsidRDefault="000308EF" w:rsidP="00805E06">
      <w:pPr>
        <w:pStyle w:val="Bibliography"/>
      </w:pPr>
      <w:r w:rsidRPr="00805E06">
        <w:t>[38]</w:t>
      </w:r>
      <w:r w:rsidRPr="00805E06">
        <w:tab/>
        <w:t>Yang H. Performance analysis of semi-rigid connections in prefabricated high-rise steel structures. Structures 2020;28:837–46. https://doi.org/10.1016/j.istruc.2020.09.036.</w:t>
      </w:r>
    </w:p>
    <w:p w14:paraId="52E9CD36" w14:textId="77777777" w:rsidR="000308EF" w:rsidRPr="00805E06" w:rsidRDefault="000308EF" w:rsidP="00805E06">
      <w:pPr>
        <w:pStyle w:val="Bibliography"/>
      </w:pPr>
      <w:r w:rsidRPr="00805E06">
        <w:t>[39]</w:t>
      </w:r>
      <w:r w:rsidRPr="00805E06">
        <w:tab/>
        <w:t>Chain P. Pre-fabricated Pre-finished Volumetric Construction (PPVC) in Singapore: NTU Case Studies (Residential Halls) 2018.</w:t>
      </w:r>
    </w:p>
    <w:p w14:paraId="6E7260CA" w14:textId="77777777" w:rsidR="000308EF" w:rsidRPr="00805E06" w:rsidRDefault="000308EF" w:rsidP="00805E06">
      <w:pPr>
        <w:pStyle w:val="Bibliography"/>
      </w:pPr>
      <w:r w:rsidRPr="00805E06">
        <w:t>[40]</w:t>
      </w:r>
      <w:r w:rsidRPr="00805E06">
        <w:tab/>
        <w:t>Gunawardena T. Behaviour of Prefabricated Modular Buildings Subjected to Lateral Loads. The University of Melbourne, 2016.</w:t>
      </w:r>
    </w:p>
    <w:p w14:paraId="34F80CDC" w14:textId="77777777" w:rsidR="000308EF" w:rsidRPr="00805E06" w:rsidRDefault="000308EF" w:rsidP="00805E06">
      <w:pPr>
        <w:pStyle w:val="Bibliography"/>
      </w:pPr>
      <w:r w:rsidRPr="00805E06">
        <w:t>[41]</w:t>
      </w:r>
      <w:r w:rsidRPr="00805E06">
        <w:tab/>
        <w:t>O’Brien J. A Structural Module with Vertical Ties. WO2019219286A1, 2019.</w:t>
      </w:r>
    </w:p>
    <w:p w14:paraId="2B1227EB" w14:textId="77777777" w:rsidR="000308EF" w:rsidRPr="00805E06" w:rsidRDefault="000308EF" w:rsidP="00805E06">
      <w:pPr>
        <w:pStyle w:val="Bibliography"/>
      </w:pPr>
      <w:r w:rsidRPr="00805E06">
        <w:t>[42]</w:t>
      </w:r>
      <w:r w:rsidRPr="00805E06">
        <w:tab/>
        <w:t>Park K-S, Moon J, Lee S-S, Bae K-W, Roeder CW. Embedded steel column-to-foundation connection for a modular structural system. Eng Struct 2016;110:244–57. https://doi.org/10.1016/j.engstruct.2015.11.034.</w:t>
      </w:r>
    </w:p>
    <w:p w14:paraId="72922D99" w14:textId="77777777" w:rsidR="000308EF" w:rsidRPr="00805E06" w:rsidRDefault="000308EF" w:rsidP="00805E06">
      <w:pPr>
        <w:pStyle w:val="Bibliography"/>
      </w:pPr>
      <w:r w:rsidRPr="00805E06">
        <w:t>[43]</w:t>
      </w:r>
      <w:r w:rsidRPr="00805E06">
        <w:tab/>
        <w:t>Khan K, Yan J-B. Finite Element Analysis on Seismic Behaviour of Novel Joint in Prefabricated Modular Steel Building. Int J Steel Struct 2020;20:752–65. https://doi.org/10.1007/s13296-020-00320-w.</w:t>
      </w:r>
    </w:p>
    <w:p w14:paraId="6CEC2E81" w14:textId="77777777" w:rsidR="000308EF" w:rsidRPr="00805E06" w:rsidRDefault="000308EF" w:rsidP="00805E06">
      <w:pPr>
        <w:pStyle w:val="Bibliography"/>
      </w:pPr>
      <w:r w:rsidRPr="00805E06">
        <w:t>[44]</w:t>
      </w:r>
      <w:r w:rsidRPr="00805E06">
        <w:tab/>
        <w:t>Lyu Y-F, Li G-Q, Cao K, Zhai S-Y, Li H, Chen C, et al. Behavior of splice connection during transfer of vertical load in full-scale corner-supported modular building. Eng Struct 2021;230. https://doi.org/10.1016/j.engstruct.2020.111698.</w:t>
      </w:r>
    </w:p>
    <w:p w14:paraId="3BC108AB" w14:textId="77777777" w:rsidR="000308EF" w:rsidRPr="00805E06" w:rsidRDefault="000308EF" w:rsidP="00805E06">
      <w:pPr>
        <w:pStyle w:val="Bibliography"/>
      </w:pPr>
      <w:r w:rsidRPr="00805E06">
        <w:t>[45]</w:t>
      </w:r>
      <w:r w:rsidRPr="00805E06">
        <w:tab/>
        <w:t>Zhang G, Xu L-H, Li Z-X. Development and seismic retrofit of an innovative modular steel structure connection using symmetrical self-centering haunch braces. Eng Struct 2021;229. https://doi.org/10.1016/j.engstruct.2020.111671.</w:t>
      </w:r>
    </w:p>
    <w:p w14:paraId="7776610F" w14:textId="77777777" w:rsidR="000308EF" w:rsidRPr="00805E06" w:rsidRDefault="000308EF" w:rsidP="00805E06">
      <w:pPr>
        <w:pStyle w:val="Bibliography"/>
      </w:pPr>
      <w:r w:rsidRPr="00805E06">
        <w:t>[46]</w:t>
      </w:r>
      <w:r w:rsidRPr="00805E06">
        <w:tab/>
        <w:t>Lee S, Park J, Kwak E, Shon S, Kang C, Choi H. Verification of the Seismic Performance of a Rigidly Connected Modular System Depending on the Shape and Size of the Ceiling Bracket. Mater Basel 2017;10. https://doi.org/10.3390/ma10030263.</w:t>
      </w:r>
    </w:p>
    <w:p w14:paraId="13766D98" w14:textId="77777777" w:rsidR="000308EF" w:rsidRPr="00805E06" w:rsidRDefault="000308EF" w:rsidP="00805E06">
      <w:pPr>
        <w:pStyle w:val="Bibliography"/>
      </w:pPr>
      <w:r w:rsidRPr="00805E06">
        <w:t>[47]</w:t>
      </w:r>
      <w:r w:rsidRPr="00805E06">
        <w:tab/>
        <w:t>Nadeem G, Safiee NA, Abu Bakar N, Abd Karim I, Mohd Nasir NA. Finite Element Analysis of Proposed Self-Locking Joint for Modular Steel Structures. Appl Sci 2021;11:9277. https://doi.org/10.3390/app11199277.</w:t>
      </w:r>
    </w:p>
    <w:p w14:paraId="41571E7C" w14:textId="77777777" w:rsidR="000308EF" w:rsidRPr="00805E06" w:rsidRDefault="000308EF" w:rsidP="00805E06">
      <w:pPr>
        <w:pStyle w:val="Bibliography"/>
      </w:pPr>
      <w:r w:rsidRPr="00805E06">
        <w:t>[48]</w:t>
      </w:r>
      <w:r w:rsidRPr="00805E06">
        <w:tab/>
        <w:t>Bowron J. Locating Pin Assembly For A Modular Frame. WO2020010463A1, 2020.</w:t>
      </w:r>
    </w:p>
    <w:p w14:paraId="463952B7" w14:textId="77777777" w:rsidR="000308EF" w:rsidRPr="00805E06" w:rsidRDefault="000308EF" w:rsidP="00805E06">
      <w:pPr>
        <w:pStyle w:val="Bibliography"/>
      </w:pPr>
      <w:r w:rsidRPr="00805E06">
        <w:t>[49]</w:t>
      </w:r>
      <w:r w:rsidRPr="00805E06">
        <w:tab/>
        <w:t>Deng E-F, Yan J-B, Ding Y, Zong L, Li Z-X, Dai X-M. Analytical and numerical studies on steel columns with novel connections in modular construction. Int J Steel Struct 2017;17:1613–26. https://doi.org/10.1007/s13296-017-1226-5.</w:t>
      </w:r>
    </w:p>
    <w:p w14:paraId="2026FDE4" w14:textId="77777777" w:rsidR="000308EF" w:rsidRPr="00805E06" w:rsidRDefault="000308EF" w:rsidP="00805E06">
      <w:pPr>
        <w:pStyle w:val="Bibliography"/>
      </w:pPr>
      <w:r w:rsidRPr="00805E06">
        <w:lastRenderedPageBreak/>
        <w:t>[50]</w:t>
      </w:r>
      <w:r w:rsidRPr="00805E06">
        <w:tab/>
        <w:t>Li YM. Mechanical Behavior Study on the New Bolted Joint of Modular Steel Structure. Master Dissertation. Tianjin University, 2019.</w:t>
      </w:r>
    </w:p>
    <w:p w14:paraId="12E6CB47" w14:textId="77777777" w:rsidR="000308EF" w:rsidRPr="00805E06" w:rsidRDefault="000308EF" w:rsidP="00805E06">
      <w:pPr>
        <w:pStyle w:val="Bibliography"/>
      </w:pPr>
      <w:r w:rsidRPr="00805E06">
        <w:t>[51]</w:t>
      </w:r>
      <w:r w:rsidRPr="00805E06">
        <w:tab/>
        <w:t>Chen Z, Liu J, Yu Y. Experimental study on interior connections in modular steel buildings. Eng Struct 2017;147:625–38. https://doi.org/10.1016/j.engstruct.2017.06.002.</w:t>
      </w:r>
    </w:p>
    <w:p w14:paraId="3B112627" w14:textId="77777777" w:rsidR="000308EF" w:rsidRPr="00805E06" w:rsidRDefault="000308EF" w:rsidP="00805E06">
      <w:pPr>
        <w:pStyle w:val="Bibliography"/>
      </w:pPr>
      <w:r w:rsidRPr="00805E06">
        <w:t>[52]</w:t>
      </w:r>
      <w:r w:rsidRPr="00805E06">
        <w:tab/>
        <w:t>Xu B, Xia J, Chang H, Ma R, Zhang L. Flexural behaviour of pairs of laminated unequal channel beams with different interfacial connections in corner-supported modular steel buildings. Thin-Walled Struct 2020;154. https://doi.org/10.1016/j.tws.2020.106792.</w:t>
      </w:r>
    </w:p>
    <w:p w14:paraId="1BF18B53" w14:textId="77777777" w:rsidR="000308EF" w:rsidRPr="00805E06" w:rsidRDefault="000308EF" w:rsidP="00805E06">
      <w:pPr>
        <w:pStyle w:val="Bibliography"/>
      </w:pPr>
      <w:r w:rsidRPr="00805E06">
        <w:t>[53]</w:t>
      </w:r>
      <w:r w:rsidRPr="00805E06">
        <w:tab/>
        <w:t>Hwan Doh J, Ho NM, Miller D, Peters T, Carlson D, Lai P. Steel Bracket Connection on Modular Buildings. J Steel Struct Constr 2017;02. https://doi.org/10.4172/2472-0437.1000121.</w:t>
      </w:r>
    </w:p>
    <w:p w14:paraId="1C7AAADF" w14:textId="77777777" w:rsidR="000308EF" w:rsidRPr="00805E06" w:rsidRDefault="000308EF" w:rsidP="00805E06">
      <w:pPr>
        <w:pStyle w:val="Bibliography"/>
      </w:pPr>
      <w:r w:rsidRPr="00805E06">
        <w:t>[54]</w:t>
      </w:r>
      <w:r w:rsidRPr="00805E06">
        <w:tab/>
        <w:t>Lee J-S, Lee H-D, Shin K-J, Kim H-J, Lee K-M. Structural Performance Evaluation of Modular Connections Using Developed Blocks. Int J Steel Struct 2021. https://doi.org/10.1007/s13296-021-00500-2.</w:t>
      </w:r>
    </w:p>
    <w:p w14:paraId="28F9FDF0" w14:textId="77777777" w:rsidR="000308EF" w:rsidRPr="00805E06" w:rsidRDefault="000308EF" w:rsidP="00805E06">
      <w:pPr>
        <w:pStyle w:val="Bibliography"/>
      </w:pPr>
      <w:r w:rsidRPr="00805E06">
        <w:t>[55]</w:t>
      </w:r>
      <w:r w:rsidRPr="00805E06">
        <w:tab/>
        <w:t>Yu Y, Chen Z. Rigidity of corrugated plate sidewalls and its effect on the modular structural design. Eng Struct 2018;175:191–200. https://doi.org/10.1016/j.engstruct.2018.08.039.</w:t>
      </w:r>
    </w:p>
    <w:p w14:paraId="198F9A42" w14:textId="77777777" w:rsidR="000308EF" w:rsidRPr="00805E06" w:rsidRDefault="000308EF" w:rsidP="00805E06">
      <w:pPr>
        <w:pStyle w:val="Bibliography"/>
      </w:pPr>
      <w:r w:rsidRPr="00805E06">
        <w:t>[56]</w:t>
      </w:r>
      <w:r w:rsidRPr="00805E06">
        <w:tab/>
        <w:t>Bowron J, Gulliford J, Churchill E, Cerone J, Mallie J. Modular Building Units, And Methods Of Constructing And Transporting Same. WO2014127472A1, 2014.</w:t>
      </w:r>
    </w:p>
    <w:p w14:paraId="351DA70D" w14:textId="77777777" w:rsidR="000308EF" w:rsidRPr="00805E06" w:rsidRDefault="000308EF" w:rsidP="00805E06">
      <w:pPr>
        <w:pStyle w:val="Bibliography"/>
      </w:pPr>
      <w:r w:rsidRPr="00805E06">
        <w:t>[57]</w:t>
      </w:r>
      <w:r w:rsidRPr="00805E06">
        <w:tab/>
        <w:t>Bowron J. Structural Modular Building Connector. US10947716B2, 2021.</w:t>
      </w:r>
    </w:p>
    <w:p w14:paraId="4D9E65BA" w14:textId="77777777" w:rsidR="000308EF" w:rsidRPr="00805E06" w:rsidRDefault="000308EF" w:rsidP="00805E06">
      <w:pPr>
        <w:pStyle w:val="Bibliography"/>
      </w:pPr>
      <w:r w:rsidRPr="00805E06">
        <w:t>[58]</w:t>
      </w:r>
      <w:r w:rsidRPr="00805E06">
        <w:tab/>
        <w:t>Shan S, Pan W. Structural design of high‐rise buildings using steel‐framed modules: A case study in Hong Kong. Struct Des Tall Spec Build 2020. https://doi.org/10.1002/tal.1788.</w:t>
      </w:r>
    </w:p>
    <w:p w14:paraId="50B17FC3" w14:textId="77777777" w:rsidR="000308EF" w:rsidRPr="00805E06" w:rsidRDefault="000308EF" w:rsidP="00805E06">
      <w:pPr>
        <w:pStyle w:val="Bibliography"/>
      </w:pPr>
      <w:r w:rsidRPr="00805E06">
        <w:t>[59]</w:t>
      </w:r>
      <w:r w:rsidRPr="00805E06">
        <w:tab/>
        <w:t>Miller R. Prefabricated Modular Buildings. WO2019023604A1, 2019.</w:t>
      </w:r>
    </w:p>
    <w:p w14:paraId="447F4AF5" w14:textId="77777777" w:rsidR="000308EF" w:rsidRPr="00805E06" w:rsidRDefault="000308EF" w:rsidP="00805E06">
      <w:pPr>
        <w:pStyle w:val="Bibliography"/>
      </w:pPr>
      <w:r w:rsidRPr="00805E06">
        <w:t>[60]</w:t>
      </w:r>
      <w:r w:rsidRPr="00805E06">
        <w:tab/>
        <w:t>Shi F, Wang H, Zong L, Ding Y, Su J. Seismic behavior of high-rise modular steel constructions with various module layouts. J Build Eng 2020;31. https://doi.org/10.1016/j.jobe.2020.101396.</w:t>
      </w:r>
    </w:p>
    <w:p w14:paraId="626B8127" w14:textId="77777777" w:rsidR="000308EF" w:rsidRPr="00805E06" w:rsidRDefault="000308EF" w:rsidP="00805E06">
      <w:pPr>
        <w:pStyle w:val="Bibliography"/>
      </w:pPr>
      <w:r w:rsidRPr="00805E06">
        <w:t>[61]</w:t>
      </w:r>
      <w:r w:rsidRPr="00805E06">
        <w:tab/>
        <w:t>Parkhouse L, Vittadini A, Clark MCJ, Andreatta S, Saby VMC. Connection Node For Modular Building Structures. US10907342B1, 2021.</w:t>
      </w:r>
    </w:p>
    <w:p w14:paraId="5146A170" w14:textId="77777777" w:rsidR="000308EF" w:rsidRPr="00805E06" w:rsidRDefault="000308EF" w:rsidP="00805E06">
      <w:pPr>
        <w:pStyle w:val="Bibliography"/>
      </w:pPr>
      <w:r w:rsidRPr="00805E06">
        <w:t>[62]</w:t>
      </w:r>
      <w:r w:rsidRPr="00805E06">
        <w:tab/>
        <w:t>Wu CX, Yang Y, Wu CY, Yang T, Xu X. Research on seismic behaviour analysis of shock absorbing structure and connecting joints of container assembly structures. Steel Constr 2019;34:1-8+73.</w:t>
      </w:r>
    </w:p>
    <w:p w14:paraId="1DAC3196" w14:textId="77777777" w:rsidR="000308EF" w:rsidRPr="00805E06" w:rsidRDefault="000308EF" w:rsidP="00805E06">
      <w:pPr>
        <w:pStyle w:val="Bibliography"/>
      </w:pPr>
      <w:r w:rsidRPr="00805E06">
        <w:t>[63]</w:t>
      </w:r>
      <w:r w:rsidRPr="00805E06">
        <w:tab/>
        <w:t>Chen Z, Chen S, Zhou T, Liu J. A Rubber Isolation System between Columns of Steel Modular Building (in Chinese). CN 110397176 A, 2019.</w:t>
      </w:r>
    </w:p>
    <w:p w14:paraId="71F7108B" w14:textId="77777777" w:rsidR="000308EF" w:rsidRPr="00805E06" w:rsidRDefault="000308EF" w:rsidP="00805E06">
      <w:pPr>
        <w:pStyle w:val="Bibliography"/>
      </w:pPr>
      <w:r w:rsidRPr="00805E06">
        <w:t>[64]</w:t>
      </w:r>
      <w:r w:rsidRPr="00805E06">
        <w:tab/>
        <w:t>Feng R, Shen L, Yun Q. Seismic performance of multi-story modular box buildings. J Constr Steel Res 2020;168. https://doi.org/10.1016/j.jcsr.2020.106002.</w:t>
      </w:r>
    </w:p>
    <w:p w14:paraId="2E42A885" w14:textId="77777777" w:rsidR="000308EF" w:rsidRPr="00805E06" w:rsidRDefault="000308EF" w:rsidP="00805E06">
      <w:pPr>
        <w:pStyle w:val="Bibliography"/>
      </w:pPr>
      <w:r w:rsidRPr="00805E06">
        <w:t>[65]</w:t>
      </w:r>
      <w:r w:rsidRPr="00805E06">
        <w:tab/>
        <w:t>Chen Z, Zhong X, Liu Y, Liu J, Guo N. Numerical study on modular slab–column steel structure based on simplified integrated floor. Adv Struct Eng 2020;23:1195–208. https://doi.org/10.1177/1369433219891582.</w:t>
      </w:r>
    </w:p>
    <w:p w14:paraId="4E47D241" w14:textId="77777777" w:rsidR="000308EF" w:rsidRPr="00805E06" w:rsidRDefault="000308EF" w:rsidP="00805E06">
      <w:pPr>
        <w:pStyle w:val="Bibliography"/>
      </w:pPr>
      <w:r w:rsidRPr="00805E06">
        <w:t>[66]</w:t>
      </w:r>
      <w:r w:rsidRPr="00805E06">
        <w:tab/>
        <w:t>Hu Q, Lin B, Xie Y, Chen W. Study on Mechanical Performance of Connection jointsIn Novel Modular Steel Structure Buildings. IOP Conf Ser Earth Environ Sci 2020;605:012015. https://doi.org/10.1088/1755-1315/605/1/012015.</w:t>
      </w:r>
    </w:p>
    <w:p w14:paraId="3459DC95" w14:textId="77777777" w:rsidR="000308EF" w:rsidRPr="00805E06" w:rsidRDefault="000308EF" w:rsidP="00805E06">
      <w:pPr>
        <w:pStyle w:val="Bibliography"/>
      </w:pPr>
      <w:r w:rsidRPr="00805E06">
        <w:t>[67]</w:t>
      </w:r>
      <w:r w:rsidRPr="00805E06">
        <w:tab/>
        <w:t>Lian J-Y, Deng E-F, He J-M, Cai L-M, Gao S-C, Zhou J-J. Numerical analysis on seismic performance of corner fitting connection in modular steel building. Structures 2021;33:1659–76. https://doi.org/10.1016/j.istruc.2021.05.044.</w:t>
      </w:r>
    </w:p>
    <w:p w14:paraId="76701937" w14:textId="77777777" w:rsidR="000308EF" w:rsidRPr="00805E06" w:rsidRDefault="000308EF" w:rsidP="00805E06">
      <w:pPr>
        <w:pStyle w:val="Bibliography"/>
      </w:pPr>
      <w:r w:rsidRPr="00805E06">
        <w:t>[68]</w:t>
      </w:r>
      <w:r w:rsidRPr="00805E06">
        <w:tab/>
        <w:t>Corfar D-A, Tsavdaridis KD. A comprehensive review and classification of inter-module connections for hot-rolled steel modular building systems. J Build Eng 2022;50:104006. https://doi.org/10.1016/j.jobe.2022.104006.</w:t>
      </w:r>
    </w:p>
    <w:p w14:paraId="5421C9F2" w14:textId="004CE5B1" w:rsidR="00C6093F" w:rsidRPr="003C3E6B" w:rsidRDefault="005A13A7" w:rsidP="00805E06">
      <w:r w:rsidRPr="00805E06">
        <w:fldChar w:fldCharType="end"/>
      </w:r>
    </w:p>
    <w:sectPr w:rsidR="00C6093F" w:rsidRPr="003C3E6B" w:rsidSect="00D27AE6">
      <w:headerReference w:type="default" r:id="rId20"/>
      <w:pgSz w:w="12240" w:h="15840" w:code="1"/>
      <w:pgMar w:top="1418" w:right="1418" w:bottom="1418" w:left="1418" w:header="1134"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9782A" w14:textId="77777777" w:rsidR="00AF20E4" w:rsidRDefault="00AF20E4" w:rsidP="006A2521">
      <w:r>
        <w:separator/>
      </w:r>
    </w:p>
  </w:endnote>
  <w:endnote w:type="continuationSeparator" w:id="0">
    <w:p w14:paraId="7D53C377" w14:textId="77777777" w:rsidR="00AF20E4" w:rsidRDefault="00AF20E4" w:rsidP="006A2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D983A" w14:textId="77777777" w:rsidR="00AF20E4" w:rsidRDefault="00AF20E4" w:rsidP="006A2521">
      <w:r>
        <w:separator/>
      </w:r>
    </w:p>
  </w:footnote>
  <w:footnote w:type="continuationSeparator" w:id="0">
    <w:p w14:paraId="253D1B4E" w14:textId="77777777" w:rsidR="00AF20E4" w:rsidRDefault="00AF20E4" w:rsidP="006A25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21C62" w14:textId="77777777" w:rsidR="00415256" w:rsidRDefault="006010E6" w:rsidP="00415256">
    <w:pPr>
      <w:pStyle w:val="Footer"/>
      <w:rPr>
        <w:b/>
        <w:bCs/>
        <w:noProof/>
        <w:lang w:val="en-US"/>
      </w:rPr>
    </w:pPr>
    <w:r>
      <w:rPr>
        <w:rFonts w:cs="Arial"/>
        <w:b/>
        <w:bCs/>
        <w:noProof/>
        <w:lang w:val="en-US"/>
      </w:rPr>
      <w:drawing>
        <wp:inline distT="0" distB="0" distL="0" distR="0" wp14:anchorId="57845D18" wp14:editId="0BF44B25">
          <wp:extent cx="1752600" cy="304800"/>
          <wp:effectExtent l="0" t="0" r="0" b="0"/>
          <wp:docPr id="4" name="Picture 4" descr="شعار المؤتم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شعار المؤتمر"/>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304800"/>
                  </a:xfrm>
                  <a:prstGeom prst="rect">
                    <a:avLst/>
                  </a:prstGeom>
                  <a:noFill/>
                  <a:ln>
                    <a:noFill/>
                  </a:ln>
                </pic:spPr>
              </pic:pic>
            </a:graphicData>
          </a:graphic>
        </wp:inline>
      </w:drawing>
    </w:r>
    <w:r w:rsidR="00415256">
      <w:rPr>
        <w:b/>
        <w:bCs/>
        <w:noProof/>
        <w:lang w:val="en-US"/>
      </w:rPr>
      <w:t xml:space="preserve">                                        </w:t>
    </w:r>
    <w:r w:rsidR="006276F9">
      <w:rPr>
        <w:b/>
        <w:bCs/>
        <w:noProof/>
        <w:lang w:val="en-US"/>
      </w:rPr>
      <w:t xml:space="preserve">                         </w:t>
    </w:r>
    <w:r w:rsidR="00415256">
      <w:rPr>
        <w:b/>
        <w:bCs/>
        <w:noProof/>
        <w:lang w:val="en-US"/>
      </w:rPr>
      <w:t xml:space="preserve">           </w:t>
    </w:r>
    <w:r>
      <w:rPr>
        <w:b/>
        <w:bCs/>
        <w:noProof/>
        <w:lang w:val="en-US"/>
      </w:rPr>
      <w:drawing>
        <wp:inline distT="0" distB="0" distL="0" distR="0" wp14:anchorId="35F393B9" wp14:editId="5C76EC68">
          <wp:extent cx="374650" cy="374650"/>
          <wp:effectExtent l="0" t="0" r="0" b="0"/>
          <wp:docPr id="5" name="Picture 5" descr="J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S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4650" cy="374650"/>
                  </a:xfrm>
                  <a:prstGeom prst="rect">
                    <a:avLst/>
                  </a:prstGeom>
                  <a:noFill/>
                  <a:ln>
                    <a:noFill/>
                  </a:ln>
                </pic:spPr>
              </pic:pic>
            </a:graphicData>
          </a:graphic>
        </wp:inline>
      </w:drawing>
    </w:r>
    <w:r w:rsidR="00415256">
      <w:rPr>
        <w:b/>
        <w:bCs/>
        <w:noProof/>
        <w:lang w:val="en-US"/>
      </w:rPr>
      <w:t xml:space="preserve"> </w:t>
    </w:r>
    <w:r>
      <w:rPr>
        <w:noProof/>
        <w:lang w:val="en-US"/>
      </w:rPr>
      <w:drawing>
        <wp:inline distT="0" distB="0" distL="0" distR="0" wp14:anchorId="59584791" wp14:editId="2ABE7432">
          <wp:extent cx="3810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415256">
      <w:rPr>
        <w:b/>
        <w:bCs/>
        <w:noProof/>
        <w:lang w:val="en-US"/>
      </w:rPr>
      <w:t xml:space="preserve"> </w:t>
    </w:r>
    <w:r>
      <w:rPr>
        <w:b/>
        <w:bCs/>
        <w:noProof/>
        <w:color w:val="000000"/>
        <w:spacing w:val="4"/>
        <w:sz w:val="22"/>
        <w:lang w:val="en-US"/>
      </w:rPr>
      <w:drawing>
        <wp:inline distT="0" distB="0" distL="0" distR="0" wp14:anchorId="677C78EE" wp14:editId="2D382957">
          <wp:extent cx="381000" cy="381000"/>
          <wp:effectExtent l="0" t="0" r="0" b="0"/>
          <wp:docPr id="7" name="Picture 7" descr="Aristotle-University-of-Thessalonik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istotle-University-of-Thessaloniki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lang w:val="en-US"/>
      </w:rPr>
      <w:drawing>
        <wp:inline distT="0" distB="0" distL="0" distR="0" wp14:anchorId="5E96B124" wp14:editId="5616974E">
          <wp:extent cx="381000" cy="381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00415256">
      <w:rPr>
        <w:b/>
        <w:bCs/>
        <w:noProof/>
        <w:lang w:val="en-US"/>
      </w:rPr>
      <w:t xml:space="preserve"> </w:t>
    </w:r>
  </w:p>
  <w:p w14:paraId="2F67B8AA" w14:textId="77777777" w:rsidR="00135EB4" w:rsidRDefault="00135EB4" w:rsidP="00415256">
    <w:pPr>
      <w:pStyle w:val="Footer"/>
      <w:jc w:val="center"/>
      <w:rPr>
        <w:b/>
        <w:bCs/>
        <w:i/>
        <w:lang w:val="en-US"/>
      </w:rPr>
    </w:pPr>
    <w:r w:rsidRPr="00135EB4">
      <w:rPr>
        <w:b/>
        <w:bCs/>
        <w:i/>
        <w:lang w:val="en-US"/>
      </w:rPr>
      <w:t>Coordinating Engineering for Sustainability and Resilience</w:t>
    </w:r>
  </w:p>
  <w:p w14:paraId="39241C2A" w14:textId="77777777" w:rsidR="00D57824" w:rsidRDefault="00415256" w:rsidP="00BE344F">
    <w:pPr>
      <w:jc w:val="center"/>
      <w:rPr>
        <w:i/>
        <w:lang w:val="en-US"/>
      </w:rPr>
    </w:pPr>
    <w:r>
      <w:rPr>
        <w:i/>
        <w:lang w:val="en-US"/>
      </w:rPr>
      <w:t>May</w:t>
    </w:r>
    <w:r w:rsidRPr="003072CE">
      <w:rPr>
        <w:i/>
        <w:lang w:val="en-US"/>
      </w:rPr>
      <w:t xml:space="preserve"> </w:t>
    </w:r>
    <w:r>
      <w:rPr>
        <w:i/>
        <w:lang w:val="en-US"/>
      </w:rPr>
      <w:t>6</w:t>
    </w:r>
    <w:r w:rsidRPr="003072CE">
      <w:rPr>
        <w:i/>
        <w:vertAlign w:val="superscript"/>
        <w:lang w:val="en-US"/>
      </w:rPr>
      <w:t>th</w:t>
    </w:r>
    <w:r w:rsidRPr="003072CE">
      <w:rPr>
        <w:i/>
        <w:lang w:val="en-US"/>
      </w:rPr>
      <w:t xml:space="preserve"> – </w:t>
    </w:r>
    <w:r>
      <w:rPr>
        <w:i/>
        <w:lang w:val="en-US"/>
      </w:rPr>
      <w:t>May</w:t>
    </w:r>
    <w:r w:rsidRPr="003072CE">
      <w:rPr>
        <w:i/>
        <w:lang w:val="en-US"/>
      </w:rPr>
      <w:t xml:space="preserve"> </w:t>
    </w:r>
    <w:r>
      <w:rPr>
        <w:i/>
        <w:lang w:val="en-US"/>
      </w:rPr>
      <w:t>9</w:t>
    </w:r>
    <w:r w:rsidRPr="003072CE">
      <w:rPr>
        <w:i/>
        <w:vertAlign w:val="superscript"/>
        <w:lang w:val="en-US"/>
      </w:rPr>
      <w:t>th</w:t>
    </w:r>
    <w:r w:rsidRPr="003072CE">
      <w:rPr>
        <w:i/>
        <w:lang w:val="en-US"/>
      </w:rPr>
      <w:t xml:space="preserve">, </w:t>
    </w:r>
    <w:r w:rsidRPr="009C6BCF">
      <w:rPr>
        <w:i/>
        <w:lang w:val="en-US"/>
      </w:rPr>
      <w:t>2022</w:t>
    </w:r>
    <w:r w:rsidRPr="003072CE">
      <w:rPr>
        <w:i/>
        <w:lang w:val="en-US"/>
      </w:rPr>
      <w:t xml:space="preserve">, </w:t>
    </w:r>
    <w:r w:rsidR="00BE344F">
      <w:rPr>
        <w:i/>
        <w:lang w:val="en-US"/>
      </w:rPr>
      <w:t>Irbid</w:t>
    </w:r>
    <w:r w:rsidRPr="003072CE">
      <w:rPr>
        <w:i/>
        <w:lang w:val="en-US"/>
      </w:rPr>
      <w:t>, Jordan</w:t>
    </w:r>
  </w:p>
  <w:p w14:paraId="395938E5" w14:textId="77777777" w:rsidR="00D52148" w:rsidRPr="00E77A1D" w:rsidRDefault="00D52148" w:rsidP="00D52148">
    <w:pPr>
      <w:jc w:val="center"/>
      <w:rPr>
        <w:i/>
        <w:lang w:val="en-US"/>
      </w:rPr>
    </w:pPr>
    <w:r>
      <w:rPr>
        <w:i/>
        <w:lang w:val="en-US"/>
      </w:rPr>
      <w:t>ISSN:2788-6204</w:t>
    </w:r>
  </w:p>
  <w:p w14:paraId="2EE88787" w14:textId="77777777" w:rsidR="004A54FA" w:rsidRPr="00415256" w:rsidRDefault="004A54FA" w:rsidP="00415256">
    <w:pPr>
      <w:jc w:val="center"/>
      <w:rPr>
        <w:i/>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43877"/>
    <w:multiLevelType w:val="hybridMultilevel"/>
    <w:tmpl w:val="F488A172"/>
    <w:lvl w:ilvl="0" w:tplc="1EC82266">
      <w:start w:val="1"/>
      <w:numFmt w:val="decimal"/>
      <w:pStyle w:val="ReferencesCESARE14"/>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17F07852"/>
    <w:multiLevelType w:val="hybridMultilevel"/>
    <w:tmpl w:val="DEB42456"/>
    <w:lvl w:ilvl="0" w:tplc="16E4A44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497F00"/>
    <w:multiLevelType w:val="singleLevel"/>
    <w:tmpl w:val="CF86DE90"/>
    <w:lvl w:ilvl="0">
      <w:start w:val="1"/>
      <w:numFmt w:val="lowerLetter"/>
      <w:lvlText w:val="%1)"/>
      <w:lvlJc w:val="left"/>
      <w:pPr>
        <w:tabs>
          <w:tab w:val="num" w:pos="1421"/>
        </w:tabs>
        <w:ind w:left="1421" w:hanging="570"/>
      </w:pPr>
      <w:rPr>
        <w:rFonts w:cs="Times New Roman" w:hint="default"/>
      </w:rPr>
    </w:lvl>
  </w:abstractNum>
  <w:abstractNum w:abstractNumId="3" w15:restartNumberingAfterBreak="0">
    <w:nsid w:val="38BF3C83"/>
    <w:multiLevelType w:val="multilevel"/>
    <w:tmpl w:val="F8F472EC"/>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1310553"/>
    <w:multiLevelType w:val="singleLevel"/>
    <w:tmpl w:val="E9527E36"/>
    <w:lvl w:ilvl="0">
      <w:start w:val="2"/>
      <w:numFmt w:val="bullet"/>
      <w:lvlText w:val=""/>
      <w:lvlJc w:val="left"/>
      <w:pPr>
        <w:tabs>
          <w:tab w:val="num" w:pos="1353"/>
        </w:tabs>
        <w:ind w:left="1353" w:hanging="360"/>
      </w:pPr>
      <w:rPr>
        <w:rFonts w:ascii="Symbol" w:hAnsi="Symbol" w:hint="default"/>
      </w:rPr>
    </w:lvl>
  </w:abstractNum>
  <w:abstractNum w:abstractNumId="5" w15:restartNumberingAfterBreak="0">
    <w:nsid w:val="756D278C"/>
    <w:multiLevelType w:val="hybridMultilevel"/>
    <w:tmpl w:val="A8DEC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08563764">
    <w:abstractNumId w:val="0"/>
  </w:num>
  <w:num w:numId="2" w16cid:durableId="499005255">
    <w:abstractNumId w:val="4"/>
  </w:num>
  <w:num w:numId="3" w16cid:durableId="509609624">
    <w:abstractNumId w:val="2"/>
  </w:num>
  <w:num w:numId="4" w16cid:durableId="118110354">
    <w:abstractNumId w:val="3"/>
  </w:num>
  <w:num w:numId="5" w16cid:durableId="921764547">
    <w:abstractNumId w:val="1"/>
  </w:num>
  <w:num w:numId="6" w16cid:durableId="7519268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521"/>
    <w:rsid w:val="00003EDB"/>
    <w:rsid w:val="00005B00"/>
    <w:rsid w:val="000106DD"/>
    <w:rsid w:val="000110F3"/>
    <w:rsid w:val="00012972"/>
    <w:rsid w:val="00014C96"/>
    <w:rsid w:val="00014E62"/>
    <w:rsid w:val="00016063"/>
    <w:rsid w:val="00020433"/>
    <w:rsid w:val="000308EF"/>
    <w:rsid w:val="00037420"/>
    <w:rsid w:val="0004298E"/>
    <w:rsid w:val="0004451F"/>
    <w:rsid w:val="0005424B"/>
    <w:rsid w:val="00054E6B"/>
    <w:rsid w:val="000625AB"/>
    <w:rsid w:val="00062A65"/>
    <w:rsid w:val="00062F58"/>
    <w:rsid w:val="000825CC"/>
    <w:rsid w:val="00082EA4"/>
    <w:rsid w:val="00083E7C"/>
    <w:rsid w:val="00086F58"/>
    <w:rsid w:val="00091CA0"/>
    <w:rsid w:val="00097DC6"/>
    <w:rsid w:val="000A4E48"/>
    <w:rsid w:val="000A6003"/>
    <w:rsid w:val="000A67B3"/>
    <w:rsid w:val="000B173E"/>
    <w:rsid w:val="000B509A"/>
    <w:rsid w:val="000C1E9A"/>
    <w:rsid w:val="000C3021"/>
    <w:rsid w:val="000C4395"/>
    <w:rsid w:val="000C57BA"/>
    <w:rsid w:val="000D26A0"/>
    <w:rsid w:val="000D34D9"/>
    <w:rsid w:val="000E12CA"/>
    <w:rsid w:val="000F098B"/>
    <w:rsid w:val="000F1A60"/>
    <w:rsid w:val="000F772C"/>
    <w:rsid w:val="00101CAC"/>
    <w:rsid w:val="00111867"/>
    <w:rsid w:val="001120C3"/>
    <w:rsid w:val="00126E8E"/>
    <w:rsid w:val="001270E1"/>
    <w:rsid w:val="0012746B"/>
    <w:rsid w:val="00135EB4"/>
    <w:rsid w:val="0013736C"/>
    <w:rsid w:val="00147702"/>
    <w:rsid w:val="00147998"/>
    <w:rsid w:val="00147FAF"/>
    <w:rsid w:val="00152598"/>
    <w:rsid w:val="00152B01"/>
    <w:rsid w:val="001549F0"/>
    <w:rsid w:val="0016140A"/>
    <w:rsid w:val="001616D9"/>
    <w:rsid w:val="00162B08"/>
    <w:rsid w:val="00163074"/>
    <w:rsid w:val="00163D12"/>
    <w:rsid w:val="00165FFC"/>
    <w:rsid w:val="00166DA8"/>
    <w:rsid w:val="00167F54"/>
    <w:rsid w:val="00170408"/>
    <w:rsid w:val="001760BC"/>
    <w:rsid w:val="00177F33"/>
    <w:rsid w:val="00183D18"/>
    <w:rsid w:val="00193131"/>
    <w:rsid w:val="00193DF1"/>
    <w:rsid w:val="0019486E"/>
    <w:rsid w:val="001949C3"/>
    <w:rsid w:val="00197CBD"/>
    <w:rsid w:val="001A2248"/>
    <w:rsid w:val="001B09B3"/>
    <w:rsid w:val="001B176D"/>
    <w:rsid w:val="001B2C17"/>
    <w:rsid w:val="001B2C71"/>
    <w:rsid w:val="001B7200"/>
    <w:rsid w:val="001C405E"/>
    <w:rsid w:val="001C4DA2"/>
    <w:rsid w:val="001C61CE"/>
    <w:rsid w:val="001D0E20"/>
    <w:rsid w:val="001D446E"/>
    <w:rsid w:val="001D46C0"/>
    <w:rsid w:val="001D47C5"/>
    <w:rsid w:val="001D5A9B"/>
    <w:rsid w:val="001E354B"/>
    <w:rsid w:val="001F21DB"/>
    <w:rsid w:val="001F4E07"/>
    <w:rsid w:val="001F5433"/>
    <w:rsid w:val="001F7359"/>
    <w:rsid w:val="001F7BBE"/>
    <w:rsid w:val="00204EAD"/>
    <w:rsid w:val="00204F02"/>
    <w:rsid w:val="00205931"/>
    <w:rsid w:val="00211288"/>
    <w:rsid w:val="00211DCA"/>
    <w:rsid w:val="002133F1"/>
    <w:rsid w:val="00213BED"/>
    <w:rsid w:val="002225B6"/>
    <w:rsid w:val="0022426F"/>
    <w:rsid w:val="00230946"/>
    <w:rsid w:val="00235321"/>
    <w:rsid w:val="002361A1"/>
    <w:rsid w:val="00240CC0"/>
    <w:rsid w:val="00250AEF"/>
    <w:rsid w:val="002563DE"/>
    <w:rsid w:val="002635D9"/>
    <w:rsid w:val="0026750A"/>
    <w:rsid w:val="00270CBC"/>
    <w:rsid w:val="00271E73"/>
    <w:rsid w:val="00272477"/>
    <w:rsid w:val="002741B3"/>
    <w:rsid w:val="00275320"/>
    <w:rsid w:val="002821E7"/>
    <w:rsid w:val="002826F9"/>
    <w:rsid w:val="00282BB9"/>
    <w:rsid w:val="00282F83"/>
    <w:rsid w:val="00284730"/>
    <w:rsid w:val="00295496"/>
    <w:rsid w:val="00296DD2"/>
    <w:rsid w:val="002A3EE0"/>
    <w:rsid w:val="002B3CBF"/>
    <w:rsid w:val="002B424C"/>
    <w:rsid w:val="002B6009"/>
    <w:rsid w:val="002C6C35"/>
    <w:rsid w:val="002D1D25"/>
    <w:rsid w:val="002D69F5"/>
    <w:rsid w:val="002E1067"/>
    <w:rsid w:val="002E6FAE"/>
    <w:rsid w:val="002F24C3"/>
    <w:rsid w:val="002F4CB5"/>
    <w:rsid w:val="002F730D"/>
    <w:rsid w:val="00301D3B"/>
    <w:rsid w:val="0030665A"/>
    <w:rsid w:val="0031028A"/>
    <w:rsid w:val="0031188E"/>
    <w:rsid w:val="00313D31"/>
    <w:rsid w:val="0031489D"/>
    <w:rsid w:val="003170C2"/>
    <w:rsid w:val="003172BD"/>
    <w:rsid w:val="0032040A"/>
    <w:rsid w:val="0032072C"/>
    <w:rsid w:val="0032086B"/>
    <w:rsid w:val="00325435"/>
    <w:rsid w:val="00335C71"/>
    <w:rsid w:val="00341E4B"/>
    <w:rsid w:val="003432C3"/>
    <w:rsid w:val="00355ED1"/>
    <w:rsid w:val="00361378"/>
    <w:rsid w:val="00363FA0"/>
    <w:rsid w:val="003658CE"/>
    <w:rsid w:val="003716ED"/>
    <w:rsid w:val="00371DD6"/>
    <w:rsid w:val="00372211"/>
    <w:rsid w:val="00373A74"/>
    <w:rsid w:val="00374D91"/>
    <w:rsid w:val="0038019F"/>
    <w:rsid w:val="0038036B"/>
    <w:rsid w:val="003849BC"/>
    <w:rsid w:val="00397E1A"/>
    <w:rsid w:val="003A4B55"/>
    <w:rsid w:val="003B18FA"/>
    <w:rsid w:val="003B5177"/>
    <w:rsid w:val="003B7B1D"/>
    <w:rsid w:val="003C3458"/>
    <w:rsid w:val="003C3E6B"/>
    <w:rsid w:val="003D45DC"/>
    <w:rsid w:val="003D4865"/>
    <w:rsid w:val="003D610E"/>
    <w:rsid w:val="003D7916"/>
    <w:rsid w:val="003E06D1"/>
    <w:rsid w:val="003E2F2A"/>
    <w:rsid w:val="003E7DE8"/>
    <w:rsid w:val="003F3CFF"/>
    <w:rsid w:val="003F6962"/>
    <w:rsid w:val="003F74A5"/>
    <w:rsid w:val="003F7BB0"/>
    <w:rsid w:val="004065F1"/>
    <w:rsid w:val="00407784"/>
    <w:rsid w:val="00414466"/>
    <w:rsid w:val="00415256"/>
    <w:rsid w:val="004201CF"/>
    <w:rsid w:val="00423DA6"/>
    <w:rsid w:val="0042488C"/>
    <w:rsid w:val="00430A1E"/>
    <w:rsid w:val="004316C9"/>
    <w:rsid w:val="00434281"/>
    <w:rsid w:val="00444E76"/>
    <w:rsid w:val="0045046F"/>
    <w:rsid w:val="00461B04"/>
    <w:rsid w:val="00463937"/>
    <w:rsid w:val="00463D7B"/>
    <w:rsid w:val="00465400"/>
    <w:rsid w:val="00475AF9"/>
    <w:rsid w:val="00476AD3"/>
    <w:rsid w:val="0048340A"/>
    <w:rsid w:val="00484412"/>
    <w:rsid w:val="004852FF"/>
    <w:rsid w:val="00490419"/>
    <w:rsid w:val="004A3A66"/>
    <w:rsid w:val="004A54FA"/>
    <w:rsid w:val="004C7707"/>
    <w:rsid w:val="004C7AFF"/>
    <w:rsid w:val="004D362A"/>
    <w:rsid w:val="004E3426"/>
    <w:rsid w:val="004E69E4"/>
    <w:rsid w:val="004F21D2"/>
    <w:rsid w:val="004F6388"/>
    <w:rsid w:val="0050019A"/>
    <w:rsid w:val="0050312C"/>
    <w:rsid w:val="00503C91"/>
    <w:rsid w:val="00504836"/>
    <w:rsid w:val="005059DF"/>
    <w:rsid w:val="00506306"/>
    <w:rsid w:val="0050732D"/>
    <w:rsid w:val="005077CB"/>
    <w:rsid w:val="00511679"/>
    <w:rsid w:val="00514AFF"/>
    <w:rsid w:val="0052053A"/>
    <w:rsid w:val="005218B7"/>
    <w:rsid w:val="00523CF5"/>
    <w:rsid w:val="00524A7C"/>
    <w:rsid w:val="0052625D"/>
    <w:rsid w:val="005273A2"/>
    <w:rsid w:val="00530497"/>
    <w:rsid w:val="00530E47"/>
    <w:rsid w:val="00532383"/>
    <w:rsid w:val="00533540"/>
    <w:rsid w:val="00535D79"/>
    <w:rsid w:val="005449ED"/>
    <w:rsid w:val="00556BF7"/>
    <w:rsid w:val="00560375"/>
    <w:rsid w:val="00574D78"/>
    <w:rsid w:val="00575D05"/>
    <w:rsid w:val="0057616B"/>
    <w:rsid w:val="00577543"/>
    <w:rsid w:val="00581BB1"/>
    <w:rsid w:val="005848BF"/>
    <w:rsid w:val="00584911"/>
    <w:rsid w:val="0058742A"/>
    <w:rsid w:val="00591430"/>
    <w:rsid w:val="005938AE"/>
    <w:rsid w:val="005966CB"/>
    <w:rsid w:val="005A13A7"/>
    <w:rsid w:val="005A6C0A"/>
    <w:rsid w:val="005B0476"/>
    <w:rsid w:val="005B79B9"/>
    <w:rsid w:val="005C2C6A"/>
    <w:rsid w:val="005C3144"/>
    <w:rsid w:val="005C5632"/>
    <w:rsid w:val="005C6C92"/>
    <w:rsid w:val="005D39C1"/>
    <w:rsid w:val="005D4545"/>
    <w:rsid w:val="005D6146"/>
    <w:rsid w:val="005D7383"/>
    <w:rsid w:val="005E117E"/>
    <w:rsid w:val="005E1991"/>
    <w:rsid w:val="005E1CF1"/>
    <w:rsid w:val="005F164C"/>
    <w:rsid w:val="005F4677"/>
    <w:rsid w:val="005F4A71"/>
    <w:rsid w:val="005F6720"/>
    <w:rsid w:val="006010E6"/>
    <w:rsid w:val="00601825"/>
    <w:rsid w:val="006058C2"/>
    <w:rsid w:val="006122B4"/>
    <w:rsid w:val="00616FFB"/>
    <w:rsid w:val="0061728B"/>
    <w:rsid w:val="00625E23"/>
    <w:rsid w:val="00626F39"/>
    <w:rsid w:val="006276F9"/>
    <w:rsid w:val="00630B5E"/>
    <w:rsid w:val="006315C9"/>
    <w:rsid w:val="0063247C"/>
    <w:rsid w:val="0063539F"/>
    <w:rsid w:val="00636E16"/>
    <w:rsid w:val="006410C3"/>
    <w:rsid w:val="00641A3B"/>
    <w:rsid w:val="00641C58"/>
    <w:rsid w:val="0064201E"/>
    <w:rsid w:val="0066351C"/>
    <w:rsid w:val="00667B42"/>
    <w:rsid w:val="00670319"/>
    <w:rsid w:val="00674A1B"/>
    <w:rsid w:val="00675C20"/>
    <w:rsid w:val="00675D10"/>
    <w:rsid w:val="00683A88"/>
    <w:rsid w:val="00684196"/>
    <w:rsid w:val="006845A8"/>
    <w:rsid w:val="006845AE"/>
    <w:rsid w:val="006859AE"/>
    <w:rsid w:val="00685AC9"/>
    <w:rsid w:val="00686BCF"/>
    <w:rsid w:val="00687CBD"/>
    <w:rsid w:val="006931E4"/>
    <w:rsid w:val="00694BFF"/>
    <w:rsid w:val="0069539F"/>
    <w:rsid w:val="00697813"/>
    <w:rsid w:val="006A0834"/>
    <w:rsid w:val="006A2521"/>
    <w:rsid w:val="006B4D5D"/>
    <w:rsid w:val="006C27A2"/>
    <w:rsid w:val="006C599E"/>
    <w:rsid w:val="006C7F6D"/>
    <w:rsid w:val="006D1530"/>
    <w:rsid w:val="006D6BC1"/>
    <w:rsid w:val="006E1BC4"/>
    <w:rsid w:val="006E4FBF"/>
    <w:rsid w:val="006F44B2"/>
    <w:rsid w:val="007049E0"/>
    <w:rsid w:val="00704A16"/>
    <w:rsid w:val="007079C6"/>
    <w:rsid w:val="00710CE3"/>
    <w:rsid w:val="00714332"/>
    <w:rsid w:val="00721034"/>
    <w:rsid w:val="00724051"/>
    <w:rsid w:val="00725C0F"/>
    <w:rsid w:val="0072635E"/>
    <w:rsid w:val="007271ED"/>
    <w:rsid w:val="00727B3E"/>
    <w:rsid w:val="007324C3"/>
    <w:rsid w:val="0073274C"/>
    <w:rsid w:val="00732A44"/>
    <w:rsid w:val="00736E3B"/>
    <w:rsid w:val="00741E8E"/>
    <w:rsid w:val="0074766A"/>
    <w:rsid w:val="00750DF0"/>
    <w:rsid w:val="007520AE"/>
    <w:rsid w:val="00754EB0"/>
    <w:rsid w:val="00756A70"/>
    <w:rsid w:val="00761BE8"/>
    <w:rsid w:val="007651A0"/>
    <w:rsid w:val="00767AB6"/>
    <w:rsid w:val="00770B6F"/>
    <w:rsid w:val="00770BF9"/>
    <w:rsid w:val="00770F6D"/>
    <w:rsid w:val="00773503"/>
    <w:rsid w:val="00776586"/>
    <w:rsid w:val="00785B19"/>
    <w:rsid w:val="00787913"/>
    <w:rsid w:val="007973CC"/>
    <w:rsid w:val="007A0608"/>
    <w:rsid w:val="007A0F6A"/>
    <w:rsid w:val="007A3430"/>
    <w:rsid w:val="007B26E4"/>
    <w:rsid w:val="007B4E40"/>
    <w:rsid w:val="007C153A"/>
    <w:rsid w:val="007D163D"/>
    <w:rsid w:val="007D5D99"/>
    <w:rsid w:val="007D65A0"/>
    <w:rsid w:val="007E103F"/>
    <w:rsid w:val="007E2D97"/>
    <w:rsid w:val="007E474D"/>
    <w:rsid w:val="007E7829"/>
    <w:rsid w:val="007F5142"/>
    <w:rsid w:val="0080105F"/>
    <w:rsid w:val="00801C55"/>
    <w:rsid w:val="00802058"/>
    <w:rsid w:val="00805E06"/>
    <w:rsid w:val="00807310"/>
    <w:rsid w:val="00807EB0"/>
    <w:rsid w:val="00813A03"/>
    <w:rsid w:val="008216D1"/>
    <w:rsid w:val="00822C97"/>
    <w:rsid w:val="00824704"/>
    <w:rsid w:val="00827C2D"/>
    <w:rsid w:val="00841174"/>
    <w:rsid w:val="00843623"/>
    <w:rsid w:val="00846D79"/>
    <w:rsid w:val="008561A4"/>
    <w:rsid w:val="00863897"/>
    <w:rsid w:val="00866842"/>
    <w:rsid w:val="00866A4A"/>
    <w:rsid w:val="0087129A"/>
    <w:rsid w:val="0087635A"/>
    <w:rsid w:val="0087780C"/>
    <w:rsid w:val="0088040A"/>
    <w:rsid w:val="00880A46"/>
    <w:rsid w:val="00881922"/>
    <w:rsid w:val="0088464B"/>
    <w:rsid w:val="00885708"/>
    <w:rsid w:val="00890034"/>
    <w:rsid w:val="00895F43"/>
    <w:rsid w:val="00897307"/>
    <w:rsid w:val="008A0E14"/>
    <w:rsid w:val="008A40CA"/>
    <w:rsid w:val="008A4C15"/>
    <w:rsid w:val="008A6C1F"/>
    <w:rsid w:val="008B73FC"/>
    <w:rsid w:val="008E0A4A"/>
    <w:rsid w:val="008E4BD1"/>
    <w:rsid w:val="008E4C91"/>
    <w:rsid w:val="008E4E8B"/>
    <w:rsid w:val="008F1240"/>
    <w:rsid w:val="008F7437"/>
    <w:rsid w:val="008F766E"/>
    <w:rsid w:val="00907D7C"/>
    <w:rsid w:val="00912176"/>
    <w:rsid w:val="00917AF3"/>
    <w:rsid w:val="009240F4"/>
    <w:rsid w:val="00927772"/>
    <w:rsid w:val="0093185A"/>
    <w:rsid w:val="009337E0"/>
    <w:rsid w:val="009348BC"/>
    <w:rsid w:val="00940B0F"/>
    <w:rsid w:val="00941CB1"/>
    <w:rsid w:val="00942070"/>
    <w:rsid w:val="00947486"/>
    <w:rsid w:val="00955996"/>
    <w:rsid w:val="00956E0A"/>
    <w:rsid w:val="009572B9"/>
    <w:rsid w:val="00957561"/>
    <w:rsid w:val="00957B5B"/>
    <w:rsid w:val="00960CB7"/>
    <w:rsid w:val="00962A04"/>
    <w:rsid w:val="009648B4"/>
    <w:rsid w:val="00965249"/>
    <w:rsid w:val="00967CDB"/>
    <w:rsid w:val="009709C1"/>
    <w:rsid w:val="009803CB"/>
    <w:rsid w:val="00981899"/>
    <w:rsid w:val="00987CFF"/>
    <w:rsid w:val="00990E14"/>
    <w:rsid w:val="009942BA"/>
    <w:rsid w:val="009950C6"/>
    <w:rsid w:val="009A38FF"/>
    <w:rsid w:val="009A41E0"/>
    <w:rsid w:val="009B1A03"/>
    <w:rsid w:val="009C0EBF"/>
    <w:rsid w:val="009C1392"/>
    <w:rsid w:val="009C4C28"/>
    <w:rsid w:val="009D09EA"/>
    <w:rsid w:val="009D29FA"/>
    <w:rsid w:val="009D427C"/>
    <w:rsid w:val="009D7621"/>
    <w:rsid w:val="009E5729"/>
    <w:rsid w:val="009E6839"/>
    <w:rsid w:val="009E6A89"/>
    <w:rsid w:val="009F0126"/>
    <w:rsid w:val="009F053E"/>
    <w:rsid w:val="009F6BC1"/>
    <w:rsid w:val="00A04D98"/>
    <w:rsid w:val="00A04F2C"/>
    <w:rsid w:val="00A06616"/>
    <w:rsid w:val="00A1195A"/>
    <w:rsid w:val="00A11E01"/>
    <w:rsid w:val="00A13D89"/>
    <w:rsid w:val="00A150D5"/>
    <w:rsid w:val="00A27657"/>
    <w:rsid w:val="00A30488"/>
    <w:rsid w:val="00A32AFB"/>
    <w:rsid w:val="00A35FA3"/>
    <w:rsid w:val="00A409F9"/>
    <w:rsid w:val="00A41F92"/>
    <w:rsid w:val="00A457FE"/>
    <w:rsid w:val="00A459CE"/>
    <w:rsid w:val="00A50911"/>
    <w:rsid w:val="00A50EAA"/>
    <w:rsid w:val="00A511E1"/>
    <w:rsid w:val="00A60085"/>
    <w:rsid w:val="00A70900"/>
    <w:rsid w:val="00A71BD6"/>
    <w:rsid w:val="00A721D4"/>
    <w:rsid w:val="00A7425B"/>
    <w:rsid w:val="00A822DB"/>
    <w:rsid w:val="00A851DB"/>
    <w:rsid w:val="00A87224"/>
    <w:rsid w:val="00A87A10"/>
    <w:rsid w:val="00A933F8"/>
    <w:rsid w:val="00A938BC"/>
    <w:rsid w:val="00A93983"/>
    <w:rsid w:val="00A94571"/>
    <w:rsid w:val="00A9664B"/>
    <w:rsid w:val="00A96D2A"/>
    <w:rsid w:val="00A97115"/>
    <w:rsid w:val="00A97C8C"/>
    <w:rsid w:val="00AA3346"/>
    <w:rsid w:val="00AA35F5"/>
    <w:rsid w:val="00AA3BD8"/>
    <w:rsid w:val="00AA4450"/>
    <w:rsid w:val="00AA5912"/>
    <w:rsid w:val="00AA7C7F"/>
    <w:rsid w:val="00AB147A"/>
    <w:rsid w:val="00AB2F02"/>
    <w:rsid w:val="00AB4FBE"/>
    <w:rsid w:val="00AC3804"/>
    <w:rsid w:val="00AD68D2"/>
    <w:rsid w:val="00AD6CF5"/>
    <w:rsid w:val="00AD74E6"/>
    <w:rsid w:val="00AE1020"/>
    <w:rsid w:val="00AE49B4"/>
    <w:rsid w:val="00AE57CC"/>
    <w:rsid w:val="00AE73A9"/>
    <w:rsid w:val="00AF20E4"/>
    <w:rsid w:val="00B006A3"/>
    <w:rsid w:val="00B05AE8"/>
    <w:rsid w:val="00B0709C"/>
    <w:rsid w:val="00B0731F"/>
    <w:rsid w:val="00B15E60"/>
    <w:rsid w:val="00B20FF0"/>
    <w:rsid w:val="00B23BDB"/>
    <w:rsid w:val="00B27F5F"/>
    <w:rsid w:val="00B34BC5"/>
    <w:rsid w:val="00B443DE"/>
    <w:rsid w:val="00B44B9D"/>
    <w:rsid w:val="00B52B99"/>
    <w:rsid w:val="00B556D2"/>
    <w:rsid w:val="00B56258"/>
    <w:rsid w:val="00B575EF"/>
    <w:rsid w:val="00B61BD7"/>
    <w:rsid w:val="00B62C6C"/>
    <w:rsid w:val="00B67D83"/>
    <w:rsid w:val="00B7465F"/>
    <w:rsid w:val="00B74ED2"/>
    <w:rsid w:val="00B75A33"/>
    <w:rsid w:val="00B81051"/>
    <w:rsid w:val="00B811F8"/>
    <w:rsid w:val="00B825FB"/>
    <w:rsid w:val="00B8295B"/>
    <w:rsid w:val="00B82BA6"/>
    <w:rsid w:val="00B84442"/>
    <w:rsid w:val="00B913D3"/>
    <w:rsid w:val="00B93886"/>
    <w:rsid w:val="00B94783"/>
    <w:rsid w:val="00B94DD9"/>
    <w:rsid w:val="00B97B08"/>
    <w:rsid w:val="00BA588A"/>
    <w:rsid w:val="00BA5E09"/>
    <w:rsid w:val="00BB0012"/>
    <w:rsid w:val="00BB4F99"/>
    <w:rsid w:val="00BB682F"/>
    <w:rsid w:val="00BB7E15"/>
    <w:rsid w:val="00BC1775"/>
    <w:rsid w:val="00BC55CE"/>
    <w:rsid w:val="00BC5662"/>
    <w:rsid w:val="00BC6951"/>
    <w:rsid w:val="00BD1D01"/>
    <w:rsid w:val="00BD49B7"/>
    <w:rsid w:val="00BD4B9A"/>
    <w:rsid w:val="00BD56FA"/>
    <w:rsid w:val="00BE344F"/>
    <w:rsid w:val="00BF22BE"/>
    <w:rsid w:val="00BF49E2"/>
    <w:rsid w:val="00BF55EE"/>
    <w:rsid w:val="00BF60F8"/>
    <w:rsid w:val="00C003C6"/>
    <w:rsid w:val="00C04386"/>
    <w:rsid w:val="00C0477D"/>
    <w:rsid w:val="00C054F2"/>
    <w:rsid w:val="00C06FC0"/>
    <w:rsid w:val="00C13CD4"/>
    <w:rsid w:val="00C154DC"/>
    <w:rsid w:val="00C20F78"/>
    <w:rsid w:val="00C255F7"/>
    <w:rsid w:val="00C32135"/>
    <w:rsid w:val="00C32F06"/>
    <w:rsid w:val="00C34DDA"/>
    <w:rsid w:val="00C507ED"/>
    <w:rsid w:val="00C51941"/>
    <w:rsid w:val="00C51FCE"/>
    <w:rsid w:val="00C6093F"/>
    <w:rsid w:val="00C609F7"/>
    <w:rsid w:val="00C67099"/>
    <w:rsid w:val="00C67CFB"/>
    <w:rsid w:val="00C70946"/>
    <w:rsid w:val="00C71934"/>
    <w:rsid w:val="00C763C9"/>
    <w:rsid w:val="00C77FA2"/>
    <w:rsid w:val="00C90A4D"/>
    <w:rsid w:val="00C94F59"/>
    <w:rsid w:val="00CA3988"/>
    <w:rsid w:val="00CA46C9"/>
    <w:rsid w:val="00CA7CF4"/>
    <w:rsid w:val="00CB0DE6"/>
    <w:rsid w:val="00CB4279"/>
    <w:rsid w:val="00CC0240"/>
    <w:rsid w:val="00CC7F9C"/>
    <w:rsid w:val="00CD7145"/>
    <w:rsid w:val="00CE03EA"/>
    <w:rsid w:val="00CE17A8"/>
    <w:rsid w:val="00CE2188"/>
    <w:rsid w:val="00CE21F6"/>
    <w:rsid w:val="00CE2DB3"/>
    <w:rsid w:val="00CE4140"/>
    <w:rsid w:val="00CE4D4E"/>
    <w:rsid w:val="00CE506B"/>
    <w:rsid w:val="00CF4DEB"/>
    <w:rsid w:val="00D15947"/>
    <w:rsid w:val="00D22836"/>
    <w:rsid w:val="00D24666"/>
    <w:rsid w:val="00D27AE6"/>
    <w:rsid w:val="00D31C19"/>
    <w:rsid w:val="00D3729B"/>
    <w:rsid w:val="00D37CB9"/>
    <w:rsid w:val="00D421EE"/>
    <w:rsid w:val="00D440F7"/>
    <w:rsid w:val="00D468E2"/>
    <w:rsid w:val="00D46E39"/>
    <w:rsid w:val="00D46EFC"/>
    <w:rsid w:val="00D5126F"/>
    <w:rsid w:val="00D52148"/>
    <w:rsid w:val="00D52C6E"/>
    <w:rsid w:val="00D57824"/>
    <w:rsid w:val="00D6127F"/>
    <w:rsid w:val="00D62254"/>
    <w:rsid w:val="00D624D3"/>
    <w:rsid w:val="00D625C2"/>
    <w:rsid w:val="00D64EBE"/>
    <w:rsid w:val="00D71519"/>
    <w:rsid w:val="00D72B90"/>
    <w:rsid w:val="00D776E9"/>
    <w:rsid w:val="00D7774C"/>
    <w:rsid w:val="00D77A9B"/>
    <w:rsid w:val="00D82045"/>
    <w:rsid w:val="00D8307E"/>
    <w:rsid w:val="00D87CC6"/>
    <w:rsid w:val="00D90927"/>
    <w:rsid w:val="00D92C87"/>
    <w:rsid w:val="00D94339"/>
    <w:rsid w:val="00DA56CB"/>
    <w:rsid w:val="00DB21C7"/>
    <w:rsid w:val="00DC5212"/>
    <w:rsid w:val="00DD2F0A"/>
    <w:rsid w:val="00DD344C"/>
    <w:rsid w:val="00DD3FD8"/>
    <w:rsid w:val="00DD63C0"/>
    <w:rsid w:val="00DE03F3"/>
    <w:rsid w:val="00DF400F"/>
    <w:rsid w:val="00DF6370"/>
    <w:rsid w:val="00E0013F"/>
    <w:rsid w:val="00E01B2D"/>
    <w:rsid w:val="00E02250"/>
    <w:rsid w:val="00E05E25"/>
    <w:rsid w:val="00E166FF"/>
    <w:rsid w:val="00E22BEA"/>
    <w:rsid w:val="00E27D3B"/>
    <w:rsid w:val="00E355A4"/>
    <w:rsid w:val="00E432F7"/>
    <w:rsid w:val="00E53185"/>
    <w:rsid w:val="00E553D8"/>
    <w:rsid w:val="00E56D3C"/>
    <w:rsid w:val="00E60C8A"/>
    <w:rsid w:val="00E61161"/>
    <w:rsid w:val="00E72CA2"/>
    <w:rsid w:val="00E76185"/>
    <w:rsid w:val="00E8182E"/>
    <w:rsid w:val="00E9044F"/>
    <w:rsid w:val="00E919F6"/>
    <w:rsid w:val="00E934E5"/>
    <w:rsid w:val="00E96D87"/>
    <w:rsid w:val="00EA348E"/>
    <w:rsid w:val="00EA6B67"/>
    <w:rsid w:val="00EB1DF6"/>
    <w:rsid w:val="00EB6143"/>
    <w:rsid w:val="00EC442F"/>
    <w:rsid w:val="00EC79BD"/>
    <w:rsid w:val="00ED1CFA"/>
    <w:rsid w:val="00ED792F"/>
    <w:rsid w:val="00EE2BC0"/>
    <w:rsid w:val="00EE7BA2"/>
    <w:rsid w:val="00EF06A5"/>
    <w:rsid w:val="00EF75DF"/>
    <w:rsid w:val="00EF771E"/>
    <w:rsid w:val="00F01EC8"/>
    <w:rsid w:val="00F05C9F"/>
    <w:rsid w:val="00F060FC"/>
    <w:rsid w:val="00F06F51"/>
    <w:rsid w:val="00F118B1"/>
    <w:rsid w:val="00F11B36"/>
    <w:rsid w:val="00F153E4"/>
    <w:rsid w:val="00F15F34"/>
    <w:rsid w:val="00F21B9F"/>
    <w:rsid w:val="00F22E98"/>
    <w:rsid w:val="00F25926"/>
    <w:rsid w:val="00F33CE8"/>
    <w:rsid w:val="00F5098C"/>
    <w:rsid w:val="00F539F1"/>
    <w:rsid w:val="00F5651A"/>
    <w:rsid w:val="00F57A21"/>
    <w:rsid w:val="00F71546"/>
    <w:rsid w:val="00F769E6"/>
    <w:rsid w:val="00F832C2"/>
    <w:rsid w:val="00F90164"/>
    <w:rsid w:val="00F903F6"/>
    <w:rsid w:val="00F93F4D"/>
    <w:rsid w:val="00FA22B6"/>
    <w:rsid w:val="00FA53F2"/>
    <w:rsid w:val="00FA71AB"/>
    <w:rsid w:val="00FB0026"/>
    <w:rsid w:val="00FB0172"/>
    <w:rsid w:val="00FB3055"/>
    <w:rsid w:val="00FB3ED5"/>
    <w:rsid w:val="00FC04C8"/>
    <w:rsid w:val="00FC0C4B"/>
    <w:rsid w:val="00FC0CE2"/>
    <w:rsid w:val="00FC2D04"/>
    <w:rsid w:val="00FC37B8"/>
    <w:rsid w:val="00FD1769"/>
    <w:rsid w:val="00FD26D6"/>
    <w:rsid w:val="00FD5877"/>
    <w:rsid w:val="00FD614C"/>
    <w:rsid w:val="00FE0EDD"/>
    <w:rsid w:val="00FE4014"/>
    <w:rsid w:val="00FE4F29"/>
    <w:rsid w:val="00FE541F"/>
    <w:rsid w:val="00FE64A4"/>
    <w:rsid w:val="00FF499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568B0D7"/>
  <w15:docId w15:val="{BCC28123-7ADE-4F6F-812F-563F2DD3D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6A3"/>
    <w:pPr>
      <w:ind w:firstLine="284"/>
      <w:jc w:val="both"/>
    </w:pPr>
    <w:rPr>
      <w:rFonts w:ascii="Times New Roman" w:hAnsi="Times New Roman" w:cs="Times New Roman"/>
      <w:szCs w:val="22"/>
      <w:lang w:val="en-GB"/>
    </w:rPr>
  </w:style>
  <w:style w:type="paragraph" w:styleId="Heading1">
    <w:name w:val="heading 1"/>
    <w:basedOn w:val="Normal"/>
    <w:next w:val="Normal"/>
    <w:link w:val="Heading1Char"/>
    <w:qFormat/>
    <w:locked/>
    <w:rsid w:val="00BC55CE"/>
    <w:pPr>
      <w:keepNext/>
      <w:keepLines/>
      <w:numPr>
        <w:numId w:val="4"/>
      </w:numPr>
      <w:spacing w:before="240" w:after="120"/>
      <w:outlineLvl w:val="0"/>
    </w:pPr>
    <w:rPr>
      <w:rFonts w:eastAsiaTheme="majorEastAsia" w:cstheme="majorBidi"/>
      <w:b/>
      <w:caps/>
      <w:szCs w:val="32"/>
    </w:rPr>
  </w:style>
  <w:style w:type="paragraph" w:styleId="Heading2">
    <w:name w:val="heading 2"/>
    <w:basedOn w:val="Normal"/>
    <w:next w:val="Normal"/>
    <w:link w:val="Heading2Char"/>
    <w:unhideWhenUsed/>
    <w:qFormat/>
    <w:locked/>
    <w:rsid w:val="00BC55CE"/>
    <w:pPr>
      <w:keepNext/>
      <w:keepLines/>
      <w:numPr>
        <w:ilvl w:val="1"/>
        <w:numId w:val="4"/>
      </w:numPr>
      <w:spacing w:before="240" w:after="120"/>
      <w:outlineLvl w:val="1"/>
    </w:pPr>
    <w:rPr>
      <w:rFonts w:eastAsiaTheme="majorEastAsia" w:cstheme="majorBidi"/>
      <w:b/>
      <w:szCs w:val="26"/>
    </w:rPr>
  </w:style>
  <w:style w:type="paragraph" w:styleId="Heading3">
    <w:name w:val="heading 3"/>
    <w:basedOn w:val="Normal"/>
    <w:next w:val="Normal"/>
    <w:link w:val="Heading3Char"/>
    <w:unhideWhenUsed/>
    <w:qFormat/>
    <w:locked/>
    <w:rsid w:val="00BC55CE"/>
    <w:pPr>
      <w:keepNext/>
      <w:keepLines/>
      <w:numPr>
        <w:ilvl w:val="2"/>
        <w:numId w:val="4"/>
      </w:numPr>
      <w:spacing w:before="240" w:after="12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A2521"/>
    <w:pPr>
      <w:tabs>
        <w:tab w:val="center" w:pos="4680"/>
        <w:tab w:val="right" w:pos="9360"/>
      </w:tabs>
    </w:pPr>
  </w:style>
  <w:style w:type="character" w:customStyle="1" w:styleId="HeaderChar">
    <w:name w:val="Header Char"/>
    <w:link w:val="Header"/>
    <w:uiPriority w:val="99"/>
    <w:locked/>
    <w:rsid w:val="006A2521"/>
    <w:rPr>
      <w:rFonts w:cs="Times New Roman"/>
    </w:rPr>
  </w:style>
  <w:style w:type="paragraph" w:styleId="Footer">
    <w:name w:val="footer"/>
    <w:basedOn w:val="Normal"/>
    <w:link w:val="FooterChar"/>
    <w:uiPriority w:val="99"/>
    <w:rsid w:val="006A2521"/>
    <w:pPr>
      <w:tabs>
        <w:tab w:val="center" w:pos="4680"/>
        <w:tab w:val="right" w:pos="9360"/>
      </w:tabs>
    </w:pPr>
  </w:style>
  <w:style w:type="character" w:customStyle="1" w:styleId="FooterChar">
    <w:name w:val="Footer Char"/>
    <w:link w:val="Footer"/>
    <w:uiPriority w:val="99"/>
    <w:locked/>
    <w:rsid w:val="006A2521"/>
    <w:rPr>
      <w:rFonts w:cs="Times New Roman"/>
    </w:rPr>
  </w:style>
  <w:style w:type="paragraph" w:customStyle="1" w:styleId="AuthorsCESARE14">
    <w:name w:val="Authors CESARE'14"/>
    <w:basedOn w:val="AbstractCESARE14"/>
    <w:uiPriority w:val="99"/>
    <w:rsid w:val="006A2521"/>
    <w:pPr>
      <w:spacing w:after="240"/>
      <w:jc w:val="center"/>
    </w:pPr>
    <w:rPr>
      <w:b/>
    </w:rPr>
  </w:style>
  <w:style w:type="paragraph" w:customStyle="1" w:styleId="TitleCESARE14">
    <w:name w:val="Title CESARE'14"/>
    <w:basedOn w:val="AbstractCESARE14"/>
    <w:uiPriority w:val="99"/>
    <w:rsid w:val="006A2521"/>
    <w:pPr>
      <w:spacing w:before="240" w:after="240"/>
      <w:ind w:firstLine="0"/>
      <w:jc w:val="center"/>
    </w:pPr>
    <w:rPr>
      <w:b/>
      <w:sz w:val="24"/>
    </w:rPr>
  </w:style>
  <w:style w:type="paragraph" w:customStyle="1" w:styleId="KeywordsCESARE14">
    <w:name w:val="Keywords CESARE'14"/>
    <w:basedOn w:val="Normal"/>
    <w:next w:val="AbstractCESARE14"/>
    <w:uiPriority w:val="99"/>
    <w:rsid w:val="006A2521"/>
    <w:pPr>
      <w:ind w:firstLine="0"/>
      <w:jc w:val="center"/>
    </w:pPr>
  </w:style>
  <w:style w:type="paragraph" w:customStyle="1" w:styleId="AbstractCESARE14">
    <w:name w:val="Abstract CESARE'14"/>
    <w:basedOn w:val="Normal"/>
    <w:uiPriority w:val="99"/>
    <w:rsid w:val="006A2521"/>
    <w:rPr>
      <w:lang w:val="en-US"/>
    </w:rPr>
  </w:style>
  <w:style w:type="paragraph" w:customStyle="1" w:styleId="AffiliationCESARE14">
    <w:name w:val="Affiliation CESARE'14"/>
    <w:basedOn w:val="Normal"/>
    <w:uiPriority w:val="99"/>
    <w:rsid w:val="006A2521"/>
    <w:pPr>
      <w:tabs>
        <w:tab w:val="left" w:pos="142"/>
      </w:tabs>
      <w:ind w:firstLine="0"/>
      <w:jc w:val="center"/>
    </w:pPr>
    <w:rPr>
      <w:sz w:val="22"/>
    </w:rPr>
  </w:style>
  <w:style w:type="character" w:styleId="Hyperlink">
    <w:name w:val="Hyperlink"/>
    <w:uiPriority w:val="99"/>
    <w:rsid w:val="006A2521"/>
    <w:rPr>
      <w:rFonts w:cs="Times New Roman"/>
      <w:color w:val="0000FF"/>
      <w:u w:val="single"/>
    </w:rPr>
  </w:style>
  <w:style w:type="paragraph" w:customStyle="1" w:styleId="ReferencesCESARE14">
    <w:name w:val="References CESARE'14"/>
    <w:basedOn w:val="AbstractCESARE14"/>
    <w:uiPriority w:val="99"/>
    <w:rsid w:val="006A2521"/>
    <w:pPr>
      <w:numPr>
        <w:numId w:val="1"/>
      </w:numPr>
      <w:tabs>
        <w:tab w:val="left" w:pos="454"/>
      </w:tabs>
      <w:spacing w:after="120"/>
      <w:ind w:left="357" w:hanging="357"/>
    </w:pPr>
    <w:rPr>
      <w:bCs/>
      <w:iCs/>
    </w:rPr>
  </w:style>
  <w:style w:type="paragraph" w:customStyle="1" w:styleId="RefTitleWCCM">
    <w:name w:val="Ref Title WCCM"/>
    <w:basedOn w:val="1stTitleWCCM"/>
    <w:uiPriority w:val="99"/>
    <w:rsid w:val="00D62254"/>
    <w:pPr>
      <w:tabs>
        <w:tab w:val="clear" w:pos="360"/>
      </w:tabs>
    </w:pPr>
  </w:style>
  <w:style w:type="paragraph" w:customStyle="1" w:styleId="1stTitleWCCM">
    <w:name w:val="1st Title WCCM"/>
    <w:basedOn w:val="NormalWCCM"/>
    <w:uiPriority w:val="99"/>
    <w:rsid w:val="00D62254"/>
    <w:pPr>
      <w:keepNext/>
      <w:keepLines/>
      <w:tabs>
        <w:tab w:val="left" w:pos="360"/>
      </w:tabs>
      <w:spacing w:before="240" w:after="120"/>
      <w:ind w:firstLine="0"/>
      <w:jc w:val="left"/>
    </w:pPr>
    <w:rPr>
      <w:b/>
      <w:caps/>
    </w:rPr>
  </w:style>
  <w:style w:type="paragraph" w:customStyle="1" w:styleId="NormalWCCM">
    <w:name w:val="Normal WCCM"/>
    <w:uiPriority w:val="99"/>
    <w:rsid w:val="00D62254"/>
    <w:pPr>
      <w:widowControl w:val="0"/>
      <w:ind w:firstLine="284"/>
      <w:jc w:val="both"/>
    </w:pPr>
    <w:rPr>
      <w:rFonts w:ascii="Times New Roman" w:eastAsia="Times New Roman" w:hAnsi="Times New Roman" w:cs="Times New Roman"/>
      <w:sz w:val="24"/>
    </w:rPr>
  </w:style>
  <w:style w:type="paragraph" w:customStyle="1" w:styleId="2ndTitleWCCM">
    <w:name w:val="2nd Title WCCM"/>
    <w:basedOn w:val="NormalWCCM"/>
    <w:uiPriority w:val="99"/>
    <w:rsid w:val="00D62254"/>
    <w:pPr>
      <w:keepNext/>
      <w:keepLines/>
      <w:tabs>
        <w:tab w:val="left" w:pos="426"/>
        <w:tab w:val="left" w:pos="720"/>
      </w:tabs>
      <w:spacing w:before="240" w:after="120"/>
      <w:ind w:firstLine="0"/>
      <w:jc w:val="left"/>
    </w:pPr>
    <w:rPr>
      <w:b/>
    </w:rPr>
  </w:style>
  <w:style w:type="paragraph" w:customStyle="1" w:styleId="PaperTitleWCCM">
    <w:name w:val="Paper Title WCCM"/>
    <w:basedOn w:val="NormalWCCM"/>
    <w:uiPriority w:val="99"/>
    <w:rsid w:val="00D62254"/>
    <w:pPr>
      <w:spacing w:after="240"/>
      <w:ind w:firstLine="0"/>
    </w:pPr>
    <w:rPr>
      <w:b/>
      <w:caps/>
      <w:sz w:val="28"/>
    </w:rPr>
  </w:style>
  <w:style w:type="paragraph" w:customStyle="1" w:styleId="LiteWCCM">
    <w:name w:val="Lite WCCM"/>
    <w:basedOn w:val="NormalWCCM"/>
    <w:uiPriority w:val="99"/>
    <w:rsid w:val="00D62254"/>
    <w:pPr>
      <w:tabs>
        <w:tab w:val="left" w:pos="142"/>
      </w:tabs>
      <w:ind w:firstLine="0"/>
      <w:jc w:val="center"/>
    </w:pPr>
    <w:rPr>
      <w:sz w:val="22"/>
    </w:rPr>
  </w:style>
  <w:style w:type="paragraph" w:customStyle="1" w:styleId="AbstractWCCM">
    <w:name w:val="Abstract WCCM"/>
    <w:basedOn w:val="NormalWCCM"/>
    <w:uiPriority w:val="99"/>
    <w:rsid w:val="00D62254"/>
    <w:pPr>
      <w:ind w:left="708" w:firstLine="0"/>
    </w:pPr>
  </w:style>
  <w:style w:type="paragraph" w:customStyle="1" w:styleId="FiliacinCOMNI">
    <w:name w:val="Filiaciσn.COMNI"/>
    <w:basedOn w:val="Normal"/>
    <w:uiPriority w:val="99"/>
    <w:rsid w:val="00D62254"/>
    <w:pPr>
      <w:widowControl w:val="0"/>
      <w:tabs>
        <w:tab w:val="left" w:pos="142"/>
      </w:tabs>
      <w:ind w:firstLine="0"/>
      <w:jc w:val="center"/>
    </w:pPr>
    <w:rPr>
      <w:rFonts w:eastAsia="Times New Roman"/>
      <w:strike/>
      <w:sz w:val="22"/>
      <w:szCs w:val="20"/>
      <w:lang w:val="es-ES_tradnl"/>
    </w:rPr>
  </w:style>
  <w:style w:type="paragraph" w:customStyle="1" w:styleId="PieFigoTablaCOMNI">
    <w:name w:val="Pie Fig. o Tabla. COMNI"/>
    <w:basedOn w:val="Normal"/>
    <w:uiPriority w:val="99"/>
    <w:rsid w:val="00D62254"/>
    <w:pPr>
      <w:widowControl w:val="0"/>
      <w:spacing w:before="120" w:after="240"/>
      <w:jc w:val="center"/>
    </w:pPr>
    <w:rPr>
      <w:rFonts w:eastAsia="Times New Roman"/>
      <w:strike/>
      <w:sz w:val="24"/>
      <w:szCs w:val="20"/>
      <w:lang w:val="es-ES_tradnl"/>
    </w:rPr>
  </w:style>
  <w:style w:type="paragraph" w:styleId="BalloonText">
    <w:name w:val="Balloon Text"/>
    <w:basedOn w:val="Normal"/>
    <w:link w:val="BalloonTextChar"/>
    <w:uiPriority w:val="99"/>
    <w:semiHidden/>
    <w:unhideWhenUsed/>
    <w:rsid w:val="006010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0E6"/>
    <w:rPr>
      <w:rFonts w:ascii="Segoe UI" w:hAnsi="Segoe UI" w:cs="Segoe UI"/>
      <w:sz w:val="18"/>
      <w:szCs w:val="18"/>
      <w:lang w:val="en-GB"/>
    </w:rPr>
  </w:style>
  <w:style w:type="character" w:styleId="UnresolvedMention">
    <w:name w:val="Unresolved Mention"/>
    <w:basedOn w:val="DefaultParagraphFont"/>
    <w:uiPriority w:val="99"/>
    <w:semiHidden/>
    <w:unhideWhenUsed/>
    <w:rsid w:val="00E355A4"/>
    <w:rPr>
      <w:color w:val="605E5C"/>
      <w:shd w:val="clear" w:color="auto" w:fill="E1DFDD"/>
    </w:rPr>
  </w:style>
  <w:style w:type="character" w:styleId="FollowedHyperlink">
    <w:name w:val="FollowedHyperlink"/>
    <w:basedOn w:val="DefaultParagraphFont"/>
    <w:uiPriority w:val="99"/>
    <w:semiHidden/>
    <w:unhideWhenUsed/>
    <w:rsid w:val="00E355A4"/>
    <w:rPr>
      <w:color w:val="800080" w:themeColor="followedHyperlink"/>
      <w:u w:val="single"/>
    </w:rPr>
  </w:style>
  <w:style w:type="paragraph" w:styleId="Caption">
    <w:name w:val="caption"/>
    <w:basedOn w:val="Normal"/>
    <w:next w:val="Normal"/>
    <w:unhideWhenUsed/>
    <w:qFormat/>
    <w:locked/>
    <w:rsid w:val="00A96D2A"/>
    <w:pPr>
      <w:spacing w:before="120" w:after="240"/>
      <w:jc w:val="center"/>
    </w:pPr>
    <w:rPr>
      <w:iCs/>
      <w:szCs w:val="18"/>
    </w:rPr>
  </w:style>
  <w:style w:type="character" w:customStyle="1" w:styleId="Heading1Char">
    <w:name w:val="Heading 1 Char"/>
    <w:basedOn w:val="DefaultParagraphFont"/>
    <w:link w:val="Heading1"/>
    <w:rsid w:val="00BC55CE"/>
    <w:rPr>
      <w:rFonts w:ascii="Times New Roman" w:eastAsiaTheme="majorEastAsia" w:hAnsi="Times New Roman" w:cstheme="majorBidi"/>
      <w:b/>
      <w:caps/>
      <w:szCs w:val="32"/>
      <w:lang w:val="en-GB"/>
    </w:rPr>
  </w:style>
  <w:style w:type="character" w:customStyle="1" w:styleId="Heading2Char">
    <w:name w:val="Heading 2 Char"/>
    <w:basedOn w:val="DefaultParagraphFont"/>
    <w:link w:val="Heading2"/>
    <w:rsid w:val="00BC55CE"/>
    <w:rPr>
      <w:rFonts w:ascii="Times New Roman" w:eastAsiaTheme="majorEastAsia" w:hAnsi="Times New Roman" w:cstheme="majorBidi"/>
      <w:b/>
      <w:szCs w:val="26"/>
      <w:lang w:val="en-GB"/>
    </w:rPr>
  </w:style>
  <w:style w:type="character" w:customStyle="1" w:styleId="Heading3Char">
    <w:name w:val="Heading 3 Char"/>
    <w:basedOn w:val="DefaultParagraphFont"/>
    <w:link w:val="Heading3"/>
    <w:rsid w:val="00BC55CE"/>
    <w:rPr>
      <w:rFonts w:ascii="Times New Roman" w:eastAsiaTheme="majorEastAsia" w:hAnsi="Times New Roman" w:cstheme="majorBidi"/>
      <w:b/>
      <w:szCs w:val="24"/>
      <w:lang w:val="en-GB"/>
    </w:rPr>
  </w:style>
  <w:style w:type="table" w:styleId="TableGrid">
    <w:name w:val="Table Grid"/>
    <w:basedOn w:val="TableNormal"/>
    <w:uiPriority w:val="39"/>
    <w:locked/>
    <w:rsid w:val="00B81051"/>
    <w:rPr>
      <w:rFonts w:ascii="Times New Roman" w:eastAsiaTheme="minorHAnsi" w:hAnsi="Times New Roman"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2045"/>
    <w:pPr>
      <w:spacing w:before="240" w:after="240" w:line="360" w:lineRule="auto"/>
      <w:ind w:left="720" w:firstLine="0"/>
    </w:pPr>
    <w:rPr>
      <w:rFonts w:eastAsiaTheme="minorHAnsi" w:cstheme="minorBidi"/>
      <w:sz w:val="24"/>
    </w:rPr>
  </w:style>
  <w:style w:type="paragraph" w:styleId="Bibliography">
    <w:name w:val="Bibliography"/>
    <w:basedOn w:val="Normal"/>
    <w:next w:val="Normal"/>
    <w:uiPriority w:val="37"/>
    <w:unhideWhenUsed/>
    <w:rsid w:val="005A13A7"/>
    <w:pPr>
      <w:tabs>
        <w:tab w:val="left" w:pos="504"/>
      </w:tabs>
      <w:ind w:left="504" w:hanging="504"/>
    </w:pPr>
  </w:style>
  <w:style w:type="character" w:styleId="CommentReference">
    <w:name w:val="annotation reference"/>
    <w:basedOn w:val="DefaultParagraphFont"/>
    <w:uiPriority w:val="99"/>
    <w:semiHidden/>
    <w:unhideWhenUsed/>
    <w:rsid w:val="00685AC9"/>
    <w:rPr>
      <w:sz w:val="16"/>
      <w:szCs w:val="16"/>
    </w:rPr>
  </w:style>
  <w:style w:type="paragraph" w:styleId="CommentText">
    <w:name w:val="annotation text"/>
    <w:basedOn w:val="Normal"/>
    <w:link w:val="CommentTextChar"/>
    <w:uiPriority w:val="99"/>
    <w:semiHidden/>
    <w:unhideWhenUsed/>
    <w:rsid w:val="00685AC9"/>
    <w:rPr>
      <w:szCs w:val="20"/>
    </w:rPr>
  </w:style>
  <w:style w:type="character" w:customStyle="1" w:styleId="CommentTextChar">
    <w:name w:val="Comment Text Char"/>
    <w:basedOn w:val="DefaultParagraphFont"/>
    <w:link w:val="CommentText"/>
    <w:uiPriority w:val="99"/>
    <w:semiHidden/>
    <w:rsid w:val="00685AC9"/>
    <w:rPr>
      <w:rFonts w:ascii="Times New Roman" w:hAnsi="Times New Roman" w:cs="Times New Roman"/>
      <w:lang w:val="en-GB"/>
    </w:rPr>
  </w:style>
  <w:style w:type="paragraph" w:styleId="CommentSubject">
    <w:name w:val="annotation subject"/>
    <w:basedOn w:val="CommentText"/>
    <w:next w:val="CommentText"/>
    <w:link w:val="CommentSubjectChar"/>
    <w:uiPriority w:val="99"/>
    <w:semiHidden/>
    <w:unhideWhenUsed/>
    <w:rsid w:val="00685AC9"/>
    <w:rPr>
      <w:b/>
      <w:bCs/>
    </w:rPr>
  </w:style>
  <w:style w:type="character" w:customStyle="1" w:styleId="CommentSubjectChar">
    <w:name w:val="Comment Subject Char"/>
    <w:basedOn w:val="CommentTextChar"/>
    <w:link w:val="CommentSubject"/>
    <w:uiPriority w:val="99"/>
    <w:semiHidden/>
    <w:rsid w:val="00685AC9"/>
    <w:rPr>
      <w:rFonts w:ascii="Times New Roman" w:hAnsi="Times New Roman" w:cs="Times New Roman"/>
      <w:b/>
      <w:bCs/>
      <w:lang w:val="en-GB"/>
    </w:rPr>
  </w:style>
  <w:style w:type="paragraph" w:styleId="Revision">
    <w:name w:val="Revision"/>
    <w:hidden/>
    <w:uiPriority w:val="99"/>
    <w:semiHidden/>
    <w:rsid w:val="00907D7C"/>
    <w:rPr>
      <w:rFonts w:ascii="Times New Roman" w:hAnsi="Times New Roman" w:cs="Times New Roman"/>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an.Corfar@city.ac.uk" TargetMode="Externa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kostasdaniel.blogspot.com/" TargetMode="Externa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onstantinos.tsavdaridis@city.ac.uk"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wmf"/><Relationship Id="rId2" Type="http://schemas.openxmlformats.org/officeDocument/2006/relationships/image" Target="media/image8.png"/><Relationship Id="rId1" Type="http://schemas.openxmlformats.org/officeDocument/2006/relationships/image" Target="media/image7.jpeg"/><Relationship Id="rId5" Type="http://schemas.openxmlformats.org/officeDocument/2006/relationships/image" Target="media/image11.wmf"/><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D58FC6B20EF844983D7F20B9398ECA" ma:contentTypeVersion="0" ma:contentTypeDescription="Create a new document." ma:contentTypeScope="" ma:versionID="cbad8abc513be85ef968e2961f6b01a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CC1996-705D-4432-837F-77F9BBC853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590309-510A-401F-84CE-97C175E21F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B1B2F7F-B44F-4B1A-AA87-E74018540647}">
  <ds:schemaRefs>
    <ds:schemaRef ds:uri="http://schemas.openxmlformats.org/officeDocument/2006/bibliography"/>
  </ds:schemaRefs>
</ds:datastoreItem>
</file>

<file path=customXml/itemProps4.xml><?xml version="1.0" encoding="utf-8"?>
<ds:datastoreItem xmlns:ds="http://schemas.openxmlformats.org/officeDocument/2006/customXml" ds:itemID="{DC4AAE13-C94B-48B7-9078-337F5EBDE6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798</TotalTime>
  <Pages>10</Pages>
  <Words>14843</Words>
  <Characters>84611</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INSTRUCTIONS TO PREPARE A PAPER FOR THE CESARE’17 INTERNATIONAL CONFERENCE CIVIL ENGINEERING FOR SUSTAINABILITY AND RESILIENCE</vt:lpstr>
    </vt:vector>
  </TitlesOfParts>
  <Company/>
  <LinksUpToDate>false</LinksUpToDate>
  <CharactersWithSpaces>99256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TO PREPARE A PAPER FOR THE CESARE’17 INTERNATIONAL CONFERENCE CIVIL ENGINEERING FOR SUSTAINABILITY AND RESILIENCE</dc:title>
  <dc:subject/>
  <dc:creator>iman</dc:creator>
  <cp:keywords/>
  <dc:description/>
  <cp:lastModifiedBy>Tsavdaridis, Konstantinos</cp:lastModifiedBy>
  <cp:revision>674</cp:revision>
  <cp:lastPrinted>2022-02-23T08:16:00Z</cp:lastPrinted>
  <dcterms:created xsi:type="dcterms:W3CDTF">2022-02-23T08:17:00Z</dcterms:created>
  <dcterms:modified xsi:type="dcterms:W3CDTF">2022-03-28T01:14:00Z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0x01010097D58FC6B20EF844983D7F20B9398ECA</vt:lpwstr>
  </property>
  <property fmtid="{D5CDD505-2E9C-101B-9397-08002B2CF9AE}" pid="3" name="PublishingExpirationDate">
    <vt:lpwstr/>
  </property>
  <property fmtid="{D5CDD505-2E9C-101B-9397-08002B2CF9AE}" pid="4" name="PublishingStartDate">
    <vt:lpwstr/>
  </property>
  <property fmtid="{D5CDD505-2E9C-101B-9397-08002B2CF9AE}" pid="5" name="ZOTERO_PREF_1">
    <vt:lpwstr>&lt;data data-version="3" zotero-version="6.0.2"&gt;&lt;session id="jXMljUaC"/&gt;&lt;style id="http://www.zotero.org/styles/elsevier-vancouver" hasBibliography="1" bibliographyStyleHasBeenSet="1"/&gt;&lt;prefs&gt;&lt;pref name="fieldType" value="Field"/&gt;&lt;pref name="automaticJourna</vt:lpwstr>
  </property>
  <property fmtid="{D5CDD505-2E9C-101B-9397-08002B2CF9AE}" pid="6" name="ZOTERO_PREF_2">
    <vt:lpwstr>lAbbreviations" value="true"/&gt;&lt;pref name="dontAskDelayCitationUpdates" value="true"/&gt;&lt;/prefs&gt;&lt;/data&gt;</vt:lpwstr>
  </property>
  <property fmtid="{D5CDD505-2E9C-101B-9397-08002B2CF9AE}" pid="7" name="MSIP_Label_06c24981-b6df-48f8-949b-0896357b9b03_Enabled">
    <vt:lpwstr>true</vt:lpwstr>
  </property>
  <property fmtid="{D5CDD505-2E9C-101B-9397-08002B2CF9AE}" pid="8" name="MSIP_Label_06c24981-b6df-48f8-949b-0896357b9b03_SetDate">
    <vt:lpwstr>2022-03-25T22:04:42Z</vt:lpwstr>
  </property>
  <property fmtid="{D5CDD505-2E9C-101B-9397-08002B2CF9AE}" pid="9" name="MSIP_Label_06c24981-b6df-48f8-949b-0896357b9b03_Method">
    <vt:lpwstr>Privileged</vt:lpwstr>
  </property>
  <property fmtid="{D5CDD505-2E9C-101B-9397-08002B2CF9AE}" pid="10" name="MSIP_Label_06c24981-b6df-48f8-949b-0896357b9b03_Name">
    <vt:lpwstr>Official</vt:lpwstr>
  </property>
  <property fmtid="{D5CDD505-2E9C-101B-9397-08002B2CF9AE}" pid="11" name="MSIP_Label_06c24981-b6df-48f8-949b-0896357b9b03_SiteId">
    <vt:lpwstr>dd615949-5bd0-4da0-ac52-28ef8d336373</vt:lpwstr>
  </property>
  <property fmtid="{D5CDD505-2E9C-101B-9397-08002B2CF9AE}" pid="12" name="MSIP_Label_06c24981-b6df-48f8-949b-0896357b9b03_ActionId">
    <vt:lpwstr>d807ffe5-dd2f-4600-b026-b378890c78c6</vt:lpwstr>
  </property>
  <property fmtid="{D5CDD505-2E9C-101B-9397-08002B2CF9AE}" pid="13" name="MSIP_Label_06c24981-b6df-48f8-949b-0896357b9b03_ContentBits">
    <vt:lpwstr>0</vt:lpwstr>
  </property>
</Properties>
</file>