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3A08E" w14:textId="77777777" w:rsidR="000A2108" w:rsidRPr="00BB2404" w:rsidRDefault="003D0CF5" w:rsidP="006111E4">
      <w:pPr>
        <w:spacing w:line="360" w:lineRule="auto"/>
        <w:rPr>
          <w:rFonts w:ascii="Arial" w:hAnsi="Arial" w:cs="Arial"/>
          <w:sz w:val="20"/>
          <w:szCs w:val="20"/>
          <w:lang w:val="en-GB"/>
        </w:rPr>
      </w:pPr>
      <w:bookmarkStart w:id="0" w:name="_GoBack"/>
      <w:bookmarkEnd w:id="0"/>
      <w:r>
        <w:rPr>
          <w:rFonts w:ascii="Arial" w:hAnsi="Arial" w:cs="Arial"/>
          <w:sz w:val="20"/>
          <w:szCs w:val="20"/>
          <w:lang w:val="en-GB"/>
        </w:rPr>
        <w:t xml:space="preserve"> </w:t>
      </w:r>
      <w:r w:rsidR="000A2108" w:rsidRPr="00BB2404">
        <w:rPr>
          <w:rFonts w:ascii="Arial" w:hAnsi="Arial" w:cs="Arial"/>
          <w:sz w:val="20"/>
          <w:szCs w:val="20"/>
          <w:lang w:val="en-GB"/>
        </w:rPr>
        <w:t>Young children’s eye care: a parent survey to explore access and barriers in London UK</w:t>
      </w:r>
    </w:p>
    <w:p w14:paraId="2D134B9E" w14:textId="77777777" w:rsidR="000A2108" w:rsidRPr="00BB2404" w:rsidRDefault="000A2108" w:rsidP="006111E4">
      <w:pPr>
        <w:spacing w:line="360" w:lineRule="auto"/>
        <w:rPr>
          <w:rFonts w:ascii="Arial" w:hAnsi="Arial" w:cs="Arial"/>
          <w:sz w:val="20"/>
          <w:szCs w:val="20"/>
          <w:lang w:val="en-GB"/>
        </w:rPr>
      </w:pPr>
    </w:p>
    <w:p w14:paraId="5848B2C1" w14:textId="77777777" w:rsidR="00BB2404" w:rsidRPr="00BB2404" w:rsidRDefault="00BB2404" w:rsidP="006111E4">
      <w:pPr>
        <w:spacing w:line="360" w:lineRule="auto"/>
        <w:rPr>
          <w:rFonts w:ascii="Arial" w:hAnsi="Arial" w:cs="Arial"/>
          <w:sz w:val="20"/>
          <w:szCs w:val="20"/>
          <w:lang w:val="en-GB"/>
        </w:rPr>
      </w:pPr>
      <w:r w:rsidRPr="00BB2404">
        <w:rPr>
          <w:rFonts w:ascii="Arial" w:hAnsi="Arial" w:cs="Arial"/>
          <w:sz w:val="20"/>
          <w:szCs w:val="20"/>
          <w:lang w:val="en-GB"/>
        </w:rPr>
        <w:t>Lisa Donaldson, Ahalya Subramanian, Miriam Conway</w:t>
      </w:r>
    </w:p>
    <w:p w14:paraId="77FE8574" w14:textId="77777777" w:rsidR="00BB2404" w:rsidRPr="00BB2404" w:rsidRDefault="00BB2404" w:rsidP="006111E4">
      <w:pPr>
        <w:spacing w:line="360" w:lineRule="auto"/>
        <w:rPr>
          <w:rFonts w:ascii="Arial" w:hAnsi="Arial" w:cs="Arial"/>
          <w:sz w:val="20"/>
          <w:szCs w:val="20"/>
          <w:lang w:val="en-GB"/>
        </w:rPr>
      </w:pPr>
    </w:p>
    <w:p w14:paraId="7A52B031" w14:textId="77777777" w:rsidR="006111E4" w:rsidRPr="00BB2404" w:rsidRDefault="00801235" w:rsidP="006111E4">
      <w:pPr>
        <w:spacing w:line="360" w:lineRule="auto"/>
        <w:rPr>
          <w:rFonts w:ascii="Arial" w:hAnsi="Arial" w:cs="Arial"/>
          <w:sz w:val="20"/>
          <w:szCs w:val="20"/>
          <w:lang w:val="en-GB"/>
        </w:rPr>
      </w:pPr>
      <w:r w:rsidRPr="00BB2404">
        <w:rPr>
          <w:rFonts w:ascii="Arial" w:hAnsi="Arial" w:cs="Arial"/>
          <w:sz w:val="20"/>
          <w:szCs w:val="20"/>
          <w:lang w:val="en-GB"/>
        </w:rPr>
        <w:t>ABSTRACT</w:t>
      </w:r>
    </w:p>
    <w:p w14:paraId="513E4E26" w14:textId="77777777" w:rsidR="000A2108" w:rsidRPr="00BB2404" w:rsidRDefault="000A2108" w:rsidP="006111E4">
      <w:pPr>
        <w:spacing w:line="360" w:lineRule="auto"/>
        <w:rPr>
          <w:rFonts w:ascii="Arial" w:hAnsi="Arial" w:cs="Arial"/>
          <w:sz w:val="20"/>
          <w:szCs w:val="20"/>
          <w:lang w:val="en-GB"/>
        </w:rPr>
      </w:pPr>
    </w:p>
    <w:p w14:paraId="5E48D581" w14:textId="77777777" w:rsidR="000A2108" w:rsidRPr="00BB2404" w:rsidRDefault="000A2108" w:rsidP="006111E4">
      <w:pPr>
        <w:spacing w:line="360" w:lineRule="auto"/>
        <w:rPr>
          <w:rFonts w:ascii="Arial" w:hAnsi="Arial" w:cs="Arial"/>
          <w:sz w:val="20"/>
          <w:szCs w:val="20"/>
          <w:lang w:val="en-GB"/>
        </w:rPr>
      </w:pPr>
      <w:r w:rsidRPr="00BB2404">
        <w:rPr>
          <w:rFonts w:ascii="Arial" w:hAnsi="Arial" w:cs="Arial"/>
          <w:sz w:val="20"/>
          <w:szCs w:val="20"/>
          <w:lang w:val="en-GB"/>
        </w:rPr>
        <w:t>Aim</w:t>
      </w:r>
    </w:p>
    <w:p w14:paraId="2B339D91" w14:textId="77777777" w:rsidR="006111E4"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A questionnaire was designed to investigate the attitudes of parents living in London</w:t>
      </w:r>
      <w:r w:rsidR="006055F9" w:rsidRPr="00BB2404">
        <w:rPr>
          <w:rFonts w:ascii="Arial" w:hAnsi="Arial" w:cs="Arial"/>
          <w:sz w:val="20"/>
          <w:szCs w:val="20"/>
          <w:lang w:val="en-GB"/>
        </w:rPr>
        <w:t>, England</w:t>
      </w:r>
      <w:r w:rsidRPr="00BB2404">
        <w:rPr>
          <w:rFonts w:ascii="Arial" w:hAnsi="Arial" w:cs="Arial"/>
          <w:sz w:val="20"/>
          <w:szCs w:val="20"/>
          <w:lang w:val="en-GB"/>
        </w:rPr>
        <w:t xml:space="preserve"> towards eye care for their </w:t>
      </w:r>
      <w:r w:rsidR="00F1278C" w:rsidRPr="00BB2404">
        <w:rPr>
          <w:rFonts w:ascii="Arial" w:hAnsi="Arial" w:cs="Arial"/>
          <w:sz w:val="20"/>
          <w:szCs w:val="20"/>
          <w:lang w:val="en-GB"/>
        </w:rPr>
        <w:t xml:space="preserve">young </w:t>
      </w:r>
      <w:r w:rsidR="000A2108" w:rsidRPr="00BB2404">
        <w:rPr>
          <w:rFonts w:ascii="Arial" w:hAnsi="Arial" w:cs="Arial"/>
          <w:sz w:val="20"/>
          <w:szCs w:val="20"/>
          <w:lang w:val="en-GB"/>
        </w:rPr>
        <w:t xml:space="preserve">children (4-6 year olds only) </w:t>
      </w:r>
      <w:r w:rsidRPr="00BB2404">
        <w:rPr>
          <w:rFonts w:ascii="Arial" w:hAnsi="Arial" w:cs="Arial"/>
          <w:sz w:val="20"/>
          <w:szCs w:val="20"/>
          <w:lang w:val="en-GB"/>
        </w:rPr>
        <w:t xml:space="preserve">and whether there are any barriers to accessing eye care for this age group.  We attempted to explore whether these beliefs and barriers are influenced by certain demographic factors such as ethnicity, level of parental income, </w:t>
      </w:r>
      <w:r w:rsidR="006055F9" w:rsidRPr="00BB2404">
        <w:rPr>
          <w:rFonts w:ascii="Arial" w:hAnsi="Arial" w:cs="Arial"/>
          <w:sz w:val="20"/>
          <w:szCs w:val="20"/>
          <w:lang w:val="en-GB"/>
        </w:rPr>
        <w:t xml:space="preserve">level of parental </w:t>
      </w:r>
      <w:r w:rsidRPr="00BB2404">
        <w:rPr>
          <w:rFonts w:ascii="Arial" w:hAnsi="Arial" w:cs="Arial"/>
          <w:sz w:val="20"/>
          <w:szCs w:val="20"/>
          <w:lang w:val="en-GB"/>
        </w:rPr>
        <w:t xml:space="preserve">education, confidence with speaking English and a reported family history of eye problems. </w:t>
      </w:r>
    </w:p>
    <w:p w14:paraId="76308622" w14:textId="77777777" w:rsidR="006111E4"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Method</w:t>
      </w:r>
    </w:p>
    <w:p w14:paraId="3E96CAFA" w14:textId="77777777" w:rsidR="006111E4"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 xml:space="preserve">1317 questionnaires (hard copies) were distributed to parents of children in </w:t>
      </w:r>
      <w:r w:rsidR="006055F9" w:rsidRPr="00BB2404">
        <w:rPr>
          <w:rFonts w:ascii="Arial" w:hAnsi="Arial" w:cs="Arial"/>
          <w:sz w:val="20"/>
          <w:szCs w:val="20"/>
          <w:lang w:val="en-GB"/>
        </w:rPr>
        <w:t xml:space="preserve">primary school </w:t>
      </w:r>
      <w:r w:rsidRPr="00BB2404">
        <w:rPr>
          <w:rFonts w:ascii="Arial" w:hAnsi="Arial" w:cs="Arial"/>
          <w:sz w:val="20"/>
          <w:szCs w:val="20"/>
          <w:lang w:val="en-GB"/>
        </w:rPr>
        <w:t xml:space="preserve">reception and year one (ages 4-6) from 14 schools across 5 London boroughs.  90 online surveys were sent to parents at 2 further London schools.  All questionnaires were anonymous. </w:t>
      </w:r>
    </w:p>
    <w:p w14:paraId="39F59FC7" w14:textId="77777777" w:rsidR="006111E4"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Results</w:t>
      </w:r>
    </w:p>
    <w:p w14:paraId="1EFF6FA9" w14:textId="77777777" w:rsidR="006111E4"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 xml:space="preserve">A total of 384 completed questionnaires were analysed (27% response rate). 338 parents (24%) completed the ‘parental knowledge’ section of the questionnaire. </w:t>
      </w:r>
    </w:p>
    <w:p w14:paraId="486B5C1E" w14:textId="77777777" w:rsidR="006111E4"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65% (n=249) of responses were from parents whose children attended a school where a programme of school entry vision scree</w:t>
      </w:r>
      <w:r w:rsidR="000A2108" w:rsidRPr="00BB2404">
        <w:rPr>
          <w:rFonts w:ascii="Arial" w:hAnsi="Arial" w:cs="Arial"/>
          <w:sz w:val="20"/>
          <w:szCs w:val="20"/>
          <w:lang w:val="en-GB"/>
        </w:rPr>
        <w:t>ning took place.  Of these,</w:t>
      </w:r>
      <w:r w:rsidRPr="00BB2404">
        <w:rPr>
          <w:rFonts w:ascii="Arial" w:hAnsi="Arial" w:cs="Arial"/>
          <w:sz w:val="20"/>
          <w:szCs w:val="20"/>
          <w:lang w:val="en-GB"/>
        </w:rPr>
        <w:t xml:space="preserve"> 15% (n=36) of parents reported that they were aware of it.</w:t>
      </w:r>
    </w:p>
    <w:p w14:paraId="59B9CDCD" w14:textId="77777777" w:rsidR="006111E4"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 xml:space="preserve">Barriers to accessing eye care for their children were reported by 38% (n=153) of parents/carers who responded. 12% (n= 47) reported not knowing how to access an eye test for their child and 12% (n=47) reported that they were concerned their child would be given glasses that weren’t needed.  When compared </w:t>
      </w:r>
      <w:r w:rsidR="006055F9" w:rsidRPr="00BB2404">
        <w:rPr>
          <w:rFonts w:ascii="Arial" w:hAnsi="Arial" w:cs="Arial"/>
          <w:sz w:val="20"/>
          <w:szCs w:val="20"/>
          <w:lang w:val="en-GB"/>
        </w:rPr>
        <w:t>to parents from w</w:t>
      </w:r>
      <w:r w:rsidRPr="00BB2404">
        <w:rPr>
          <w:rFonts w:ascii="Arial" w:hAnsi="Arial" w:cs="Arial"/>
          <w:sz w:val="20"/>
          <w:szCs w:val="20"/>
          <w:lang w:val="en-GB"/>
        </w:rPr>
        <w:t>hite ethnic groups, parents from African ethnic groups were more likely to report not knowing how to access an age appropriate eye test for their child (p=0.001). Parents of African ethnic origins were statistically more likely to report barriers to eye care (p</w:t>
      </w:r>
      <w:r w:rsidR="00F1278C" w:rsidRPr="00BB2404">
        <w:rPr>
          <w:rFonts w:ascii="Arial" w:hAnsi="Arial" w:cs="Arial"/>
          <w:sz w:val="20"/>
          <w:szCs w:val="20"/>
          <w:lang w:val="en-GB"/>
        </w:rPr>
        <w:t>=0.001</w:t>
      </w:r>
      <w:r w:rsidRPr="00BB2404">
        <w:rPr>
          <w:rFonts w:ascii="Arial" w:hAnsi="Arial" w:cs="Arial"/>
          <w:sz w:val="20"/>
          <w:szCs w:val="20"/>
          <w:lang w:val="en-GB"/>
        </w:rPr>
        <w:t xml:space="preserve">). </w:t>
      </w:r>
    </w:p>
    <w:p w14:paraId="481928AF" w14:textId="77777777" w:rsidR="006111E4"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Discussion</w:t>
      </w:r>
    </w:p>
    <w:p w14:paraId="083A9B0B" w14:textId="77777777" w:rsidR="00F1278C" w:rsidRPr="00BB2404" w:rsidRDefault="006111E4" w:rsidP="000A2108">
      <w:pPr>
        <w:spacing w:line="360" w:lineRule="auto"/>
        <w:rPr>
          <w:rFonts w:ascii="Arial" w:hAnsi="Arial" w:cs="Arial"/>
          <w:sz w:val="20"/>
          <w:szCs w:val="20"/>
          <w:lang w:val="en-GB"/>
        </w:rPr>
      </w:pPr>
      <w:r w:rsidRPr="00BB2404">
        <w:rPr>
          <w:rFonts w:ascii="Arial" w:hAnsi="Arial" w:cs="Arial"/>
          <w:sz w:val="20"/>
          <w:szCs w:val="20"/>
          <w:lang w:val="en-GB"/>
        </w:rPr>
        <w:t xml:space="preserve">The study provides evidence of </w:t>
      </w:r>
      <w:r w:rsidR="000A2108" w:rsidRPr="00BB2404">
        <w:rPr>
          <w:rFonts w:ascii="Arial" w:hAnsi="Arial" w:cs="Arial"/>
          <w:sz w:val="20"/>
          <w:szCs w:val="20"/>
          <w:lang w:val="en-GB"/>
        </w:rPr>
        <w:t xml:space="preserve">some parental misconceptions around eye care for young children and some </w:t>
      </w:r>
      <w:r w:rsidRPr="00BB2404">
        <w:rPr>
          <w:rFonts w:ascii="Arial" w:hAnsi="Arial" w:cs="Arial"/>
          <w:sz w:val="20"/>
          <w:szCs w:val="20"/>
          <w:lang w:val="en-GB"/>
        </w:rPr>
        <w:t xml:space="preserve">barriers to </w:t>
      </w:r>
      <w:r w:rsidR="000A2108" w:rsidRPr="00BB2404">
        <w:rPr>
          <w:rFonts w:ascii="Arial" w:hAnsi="Arial" w:cs="Arial"/>
          <w:sz w:val="20"/>
          <w:szCs w:val="20"/>
          <w:lang w:val="en-GB"/>
        </w:rPr>
        <w:t>access.</w:t>
      </w:r>
    </w:p>
    <w:p w14:paraId="4B5AA3D3" w14:textId="77777777" w:rsidR="000A2108" w:rsidRPr="00BB2404" w:rsidRDefault="000A2108" w:rsidP="000A2108">
      <w:pPr>
        <w:spacing w:line="360" w:lineRule="auto"/>
        <w:rPr>
          <w:rFonts w:ascii="Arial" w:hAnsi="Arial" w:cs="Arial"/>
          <w:sz w:val="20"/>
          <w:szCs w:val="20"/>
          <w:lang w:val="en-GB"/>
        </w:rPr>
      </w:pPr>
    </w:p>
    <w:p w14:paraId="6F4BC3A5" w14:textId="77777777" w:rsidR="006111E4"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INTRODUCTION</w:t>
      </w:r>
    </w:p>
    <w:p w14:paraId="489D83A8" w14:textId="77777777" w:rsidR="006111E4"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Large population based studies indicate that the majority of cases of significant visual disorder in childhood are those of refractive error or strabismus both of w</w:t>
      </w:r>
      <w:r w:rsidR="0075388F" w:rsidRPr="00BB2404">
        <w:rPr>
          <w:rFonts w:ascii="Arial" w:hAnsi="Arial" w:cs="Arial"/>
          <w:sz w:val="20"/>
          <w:szCs w:val="20"/>
          <w:lang w:val="en-GB"/>
        </w:rPr>
        <w:t>hich often result in amblyopia.</w:t>
      </w:r>
      <w:r w:rsidR="0075388F" w:rsidRPr="00BB2404">
        <w:rPr>
          <w:rFonts w:ascii="Arial" w:hAnsi="Arial" w:cs="Arial"/>
          <w:sz w:val="20"/>
          <w:szCs w:val="20"/>
          <w:vertAlign w:val="superscript"/>
          <w:lang w:val="en-GB"/>
        </w:rPr>
        <w:t>1,2,3,4</w:t>
      </w:r>
      <w:r w:rsidR="00C161CB">
        <w:rPr>
          <w:rFonts w:ascii="Arial" w:hAnsi="Arial" w:cs="Arial"/>
          <w:sz w:val="20"/>
          <w:szCs w:val="20"/>
          <w:vertAlign w:val="superscript"/>
          <w:lang w:val="en-GB"/>
        </w:rPr>
        <w:t>,5</w:t>
      </w:r>
      <w:r w:rsidRPr="00BB2404">
        <w:rPr>
          <w:rFonts w:ascii="Arial" w:hAnsi="Arial" w:cs="Arial"/>
          <w:sz w:val="20"/>
          <w:szCs w:val="20"/>
          <w:lang w:val="en-GB"/>
        </w:rPr>
        <w:t xml:space="preserve"> These studies show the incidence of clinically significant early childhood refractive error to be between 5% and 8% and strabismus between 2% and 5% depending on study definitions and age group.  These studies also show a close association between refractive error and prevalence of strabismus.</w:t>
      </w:r>
    </w:p>
    <w:p w14:paraId="5DD0A177" w14:textId="77777777" w:rsidR="006111E4"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The United Kingdom National Screening Committee recommends all children undergo vision screening at school entry (age 4-5 years) as part o</w:t>
      </w:r>
      <w:r w:rsidR="006055F9" w:rsidRPr="00BB2404">
        <w:rPr>
          <w:rFonts w:ascii="Arial" w:hAnsi="Arial" w:cs="Arial"/>
          <w:sz w:val="20"/>
          <w:szCs w:val="20"/>
          <w:lang w:val="en-GB"/>
        </w:rPr>
        <w:t>f an orthoptic-led programme</w:t>
      </w:r>
      <w:r w:rsidR="0075388F" w:rsidRPr="00BB2404">
        <w:rPr>
          <w:rFonts w:ascii="Arial" w:hAnsi="Arial" w:cs="Arial"/>
          <w:sz w:val="20"/>
          <w:szCs w:val="20"/>
          <w:vertAlign w:val="superscript"/>
          <w:lang w:val="en-GB"/>
        </w:rPr>
        <w:t>5</w:t>
      </w:r>
      <w:r w:rsidR="006055F9" w:rsidRPr="00BB2404">
        <w:rPr>
          <w:rFonts w:ascii="Arial" w:hAnsi="Arial" w:cs="Arial"/>
          <w:sz w:val="20"/>
          <w:szCs w:val="20"/>
          <w:vertAlign w:val="superscript"/>
          <w:lang w:val="en-GB"/>
        </w:rPr>
        <w:t xml:space="preserve">  </w:t>
      </w:r>
      <w:r w:rsidR="006055F9" w:rsidRPr="00BB2404">
        <w:rPr>
          <w:rFonts w:ascii="Arial" w:hAnsi="Arial" w:cs="Arial"/>
          <w:sz w:val="20"/>
          <w:szCs w:val="20"/>
          <w:lang w:val="en-GB"/>
        </w:rPr>
        <w:t xml:space="preserve">to detect amblyopia. </w:t>
      </w:r>
      <w:r w:rsidRPr="00BB2404">
        <w:rPr>
          <w:rFonts w:ascii="Arial" w:hAnsi="Arial" w:cs="Arial"/>
          <w:sz w:val="20"/>
          <w:szCs w:val="20"/>
          <w:lang w:val="en-GB"/>
        </w:rPr>
        <w:t xml:space="preserve"> </w:t>
      </w:r>
      <w:r w:rsidR="00285464">
        <w:rPr>
          <w:rFonts w:ascii="Arial" w:hAnsi="Arial" w:cs="Arial"/>
          <w:sz w:val="20"/>
          <w:szCs w:val="20"/>
          <w:lang w:val="en-GB"/>
        </w:rPr>
        <w:t>T</w:t>
      </w:r>
      <w:r w:rsidR="00A6778F">
        <w:rPr>
          <w:rFonts w:ascii="Arial" w:hAnsi="Arial" w:cs="Arial"/>
          <w:sz w:val="20"/>
          <w:szCs w:val="20"/>
          <w:lang w:val="en-GB"/>
        </w:rPr>
        <w:t>he</w:t>
      </w:r>
      <w:r w:rsidR="00285464">
        <w:rPr>
          <w:rFonts w:ascii="Arial" w:hAnsi="Arial" w:cs="Arial"/>
          <w:sz w:val="20"/>
          <w:szCs w:val="20"/>
          <w:lang w:val="en-GB"/>
        </w:rPr>
        <w:t xml:space="preserve"> resposibility for commissioning vision screening </w:t>
      </w:r>
      <w:r w:rsidR="00A6778F">
        <w:rPr>
          <w:rFonts w:ascii="Arial" w:hAnsi="Arial" w:cs="Arial"/>
          <w:sz w:val="20"/>
          <w:szCs w:val="20"/>
          <w:lang w:val="en-GB"/>
        </w:rPr>
        <w:t xml:space="preserve"> lies with local authorities and</w:t>
      </w:r>
      <w:r w:rsidR="00B25BEC">
        <w:rPr>
          <w:rFonts w:ascii="Arial" w:hAnsi="Arial" w:cs="Arial"/>
          <w:sz w:val="20"/>
          <w:szCs w:val="20"/>
          <w:lang w:val="en-GB"/>
        </w:rPr>
        <w:t xml:space="preserve"> it</w:t>
      </w:r>
      <w:r w:rsidR="00A6778F">
        <w:rPr>
          <w:rFonts w:ascii="Arial" w:hAnsi="Arial" w:cs="Arial"/>
          <w:sz w:val="20"/>
          <w:szCs w:val="20"/>
          <w:lang w:val="en-GB"/>
        </w:rPr>
        <w:t xml:space="preserve"> is not mandated</w:t>
      </w:r>
      <w:r w:rsidR="00CD5EBB">
        <w:rPr>
          <w:rFonts w:ascii="Arial" w:hAnsi="Arial" w:cs="Arial"/>
          <w:sz w:val="20"/>
          <w:szCs w:val="20"/>
          <w:lang w:val="en-GB"/>
        </w:rPr>
        <w:t xml:space="preserve">. </w:t>
      </w:r>
      <w:r w:rsidR="00B25BEC">
        <w:rPr>
          <w:rFonts w:ascii="Arial" w:hAnsi="Arial" w:cs="Arial"/>
          <w:sz w:val="20"/>
          <w:szCs w:val="20"/>
          <w:lang w:val="en-GB"/>
        </w:rPr>
        <w:t xml:space="preserve"> There is evidence from a number of freedom of information requests to local authorities and from orthoptic department audit reports </w:t>
      </w:r>
      <w:r w:rsidR="00B25BEC">
        <w:rPr>
          <w:rFonts w:ascii="Arial" w:hAnsi="Arial" w:cs="Arial"/>
          <w:sz w:val="20"/>
          <w:szCs w:val="20"/>
          <w:lang w:val="en-GB"/>
        </w:rPr>
        <w:lastRenderedPageBreak/>
        <w:t xml:space="preserve">that school entry vision screening is not commissioned in some areas </w:t>
      </w:r>
      <w:r w:rsidR="00C161CB" w:rsidRPr="00183460">
        <w:rPr>
          <w:rFonts w:ascii="Arial" w:hAnsi="Arial" w:cs="Arial"/>
          <w:sz w:val="20"/>
          <w:szCs w:val="20"/>
          <w:vertAlign w:val="superscript"/>
          <w:lang w:val="en-GB"/>
        </w:rPr>
        <w:t>6</w:t>
      </w:r>
      <w:r w:rsidR="00DA6E46">
        <w:rPr>
          <w:rFonts w:ascii="Arial" w:hAnsi="Arial" w:cs="Arial"/>
          <w:sz w:val="20"/>
          <w:szCs w:val="20"/>
          <w:lang w:val="en-GB"/>
        </w:rPr>
        <w:t xml:space="preserve">The NHS choices website states </w:t>
      </w:r>
      <w:r w:rsidR="00C161CB" w:rsidRPr="00183460">
        <w:rPr>
          <w:rFonts w:ascii="Arial" w:hAnsi="Arial" w:cs="Arial"/>
          <w:sz w:val="20"/>
          <w:szCs w:val="20"/>
          <w:vertAlign w:val="superscript"/>
          <w:lang w:val="en-GB"/>
        </w:rPr>
        <w:t>7</w:t>
      </w:r>
      <w:r w:rsidR="00DA6E46">
        <w:rPr>
          <w:rFonts w:ascii="Arial" w:hAnsi="Arial" w:cs="Arial"/>
          <w:sz w:val="20"/>
          <w:szCs w:val="20"/>
          <w:lang w:val="en-GB"/>
        </w:rPr>
        <w:t xml:space="preserve"> ‘</w:t>
      </w:r>
      <w:r w:rsidR="00DA6E46" w:rsidRPr="00183460">
        <w:rPr>
          <w:rFonts w:ascii="Arial" w:hAnsi="Arial" w:cs="Arial"/>
          <w:i/>
          <w:sz w:val="20"/>
          <w:szCs w:val="20"/>
          <w:lang w:val="en-GB"/>
        </w:rPr>
        <w:t>In most parts of England, children are offered a screening test to look for reduced vision in one or both eyes during their first year at school</w:t>
      </w:r>
      <w:r w:rsidR="00DA6E46">
        <w:rPr>
          <w:rFonts w:ascii="Arial" w:hAnsi="Arial" w:cs="Arial"/>
          <w:i/>
          <w:sz w:val="20"/>
          <w:szCs w:val="20"/>
          <w:lang w:val="en-GB"/>
        </w:rPr>
        <w:t>’</w:t>
      </w:r>
      <w:r w:rsidR="00DA6E46">
        <w:rPr>
          <w:rFonts w:ascii="Arial" w:hAnsi="Arial" w:cs="Arial"/>
          <w:sz w:val="20"/>
          <w:szCs w:val="20"/>
          <w:lang w:val="en-GB"/>
        </w:rPr>
        <w:t xml:space="preserve"> and eye/ vision screening at birth, 6 weeks and school entry is also referenced.</w:t>
      </w:r>
      <w:r w:rsidR="005771FB">
        <w:rPr>
          <w:rFonts w:ascii="Arial" w:hAnsi="Arial" w:cs="Arial"/>
          <w:sz w:val="20"/>
          <w:szCs w:val="20"/>
          <w:lang w:val="en-GB"/>
        </w:rPr>
        <w:t xml:space="preserve">  In addition to this the healthy child programme </w:t>
      </w:r>
      <w:r w:rsidR="00C161CB" w:rsidRPr="00183460">
        <w:rPr>
          <w:rFonts w:ascii="Arial" w:hAnsi="Arial" w:cs="Arial"/>
          <w:sz w:val="20"/>
          <w:szCs w:val="20"/>
          <w:vertAlign w:val="superscript"/>
          <w:lang w:val="en-GB"/>
        </w:rPr>
        <w:t>8</w:t>
      </w:r>
      <w:r w:rsidR="00706DCE">
        <w:rPr>
          <w:rFonts w:ascii="Arial" w:hAnsi="Arial" w:cs="Arial"/>
          <w:sz w:val="20"/>
          <w:szCs w:val="20"/>
          <w:lang w:val="en-GB"/>
        </w:rPr>
        <w:t xml:space="preserve"> </w:t>
      </w:r>
      <w:r w:rsidR="005771FB">
        <w:rPr>
          <w:rFonts w:ascii="Arial" w:hAnsi="Arial" w:cs="Arial"/>
          <w:sz w:val="20"/>
          <w:szCs w:val="20"/>
          <w:lang w:val="en-GB"/>
        </w:rPr>
        <w:t>advises a newborn and 6</w:t>
      </w:r>
      <w:r w:rsidR="00C161CB">
        <w:rPr>
          <w:rFonts w:ascii="Arial" w:hAnsi="Arial" w:cs="Arial"/>
          <w:sz w:val="20"/>
          <w:szCs w:val="20"/>
          <w:lang w:val="en-GB"/>
        </w:rPr>
        <w:t xml:space="preserve"> </w:t>
      </w:r>
      <w:r w:rsidR="005771FB">
        <w:rPr>
          <w:rFonts w:ascii="Arial" w:hAnsi="Arial" w:cs="Arial"/>
          <w:sz w:val="20"/>
          <w:szCs w:val="20"/>
          <w:lang w:val="en-GB"/>
        </w:rPr>
        <w:t xml:space="preserve">week eye check.  The ‘red book’ given as part of the programme makes no reference to General Ophthalmic Service sight  tests </w:t>
      </w:r>
      <w:r w:rsidR="00706DCE">
        <w:rPr>
          <w:rFonts w:ascii="Arial" w:hAnsi="Arial" w:cs="Arial"/>
          <w:sz w:val="20"/>
          <w:szCs w:val="20"/>
          <w:lang w:val="en-GB"/>
        </w:rPr>
        <w:t>provided by UK optometrists,</w:t>
      </w:r>
      <w:r w:rsidR="005771FB">
        <w:rPr>
          <w:rFonts w:ascii="Arial" w:hAnsi="Arial" w:cs="Arial"/>
          <w:sz w:val="20"/>
          <w:szCs w:val="20"/>
          <w:lang w:val="en-GB"/>
        </w:rPr>
        <w:t xml:space="preserve"> how they can be accessed and for what age of child.                                                  </w:t>
      </w:r>
      <w:r w:rsidRPr="00BB2404">
        <w:rPr>
          <w:rFonts w:ascii="Arial" w:hAnsi="Arial" w:cs="Arial"/>
          <w:sz w:val="20"/>
          <w:szCs w:val="20"/>
          <w:lang w:val="en-GB"/>
        </w:rPr>
        <w:t>There is some debate as to</w:t>
      </w:r>
      <w:r w:rsidR="0075388F" w:rsidRPr="00BB2404">
        <w:rPr>
          <w:rFonts w:ascii="Arial" w:hAnsi="Arial" w:cs="Arial"/>
          <w:sz w:val="20"/>
          <w:szCs w:val="20"/>
          <w:lang w:val="en-GB"/>
        </w:rPr>
        <w:t xml:space="preserve"> the need to treat amblyopia,</w:t>
      </w:r>
      <w:r w:rsidR="00C161CB">
        <w:rPr>
          <w:rFonts w:ascii="Arial" w:hAnsi="Arial" w:cs="Arial"/>
          <w:sz w:val="20"/>
          <w:szCs w:val="20"/>
          <w:vertAlign w:val="superscript"/>
          <w:lang w:val="en-GB"/>
        </w:rPr>
        <w:t>9</w:t>
      </w:r>
      <w:r w:rsidRPr="00BB2404">
        <w:rPr>
          <w:rFonts w:ascii="Arial" w:hAnsi="Arial" w:cs="Arial"/>
          <w:sz w:val="20"/>
          <w:szCs w:val="20"/>
          <w:lang w:val="en-GB"/>
        </w:rPr>
        <w:t xml:space="preserve"> however it has been argued that it may impact on a child’s education and behaviour and have long term negative visual consequences</w:t>
      </w:r>
      <w:r w:rsidR="0075388F" w:rsidRPr="00BB2404">
        <w:rPr>
          <w:rFonts w:ascii="Arial" w:hAnsi="Arial" w:cs="Arial"/>
          <w:sz w:val="20"/>
          <w:szCs w:val="20"/>
          <w:lang w:val="en-GB"/>
        </w:rPr>
        <w:t>.</w:t>
      </w:r>
      <w:r w:rsidR="00C161CB">
        <w:rPr>
          <w:rFonts w:ascii="Arial" w:hAnsi="Arial" w:cs="Arial"/>
          <w:sz w:val="20"/>
          <w:szCs w:val="20"/>
          <w:vertAlign w:val="superscript"/>
          <w:lang w:val="en-GB"/>
        </w:rPr>
        <w:t>10</w:t>
      </w:r>
      <w:r w:rsidRPr="00BB2404">
        <w:rPr>
          <w:rFonts w:ascii="Arial" w:hAnsi="Arial" w:cs="Arial"/>
          <w:sz w:val="20"/>
          <w:szCs w:val="20"/>
          <w:lang w:val="en-GB"/>
        </w:rPr>
        <w:t xml:space="preserve">  There is some evidence that uncorrected childhood vision defects almost double the risk of lifetime</w:t>
      </w:r>
      <w:r w:rsidR="0075388F" w:rsidRPr="00BB2404">
        <w:rPr>
          <w:rFonts w:ascii="Arial" w:hAnsi="Arial" w:cs="Arial"/>
          <w:sz w:val="20"/>
          <w:szCs w:val="20"/>
          <w:lang w:val="en-GB"/>
        </w:rPr>
        <w:t xml:space="preserve"> bilateral visual impairment</w:t>
      </w:r>
      <w:r w:rsidR="00C161CB">
        <w:rPr>
          <w:rFonts w:ascii="Arial" w:hAnsi="Arial" w:cs="Arial"/>
          <w:sz w:val="20"/>
          <w:szCs w:val="20"/>
          <w:vertAlign w:val="superscript"/>
          <w:lang w:val="en-GB"/>
        </w:rPr>
        <w:t>11</w:t>
      </w:r>
      <w:r w:rsidR="0075388F" w:rsidRPr="00BB2404">
        <w:rPr>
          <w:rFonts w:ascii="Arial" w:hAnsi="Arial" w:cs="Arial"/>
          <w:sz w:val="20"/>
          <w:szCs w:val="20"/>
          <w:lang w:val="en-GB"/>
        </w:rPr>
        <w:t xml:space="preserve">. </w:t>
      </w:r>
      <w:r w:rsidRPr="00BB2404">
        <w:rPr>
          <w:rFonts w:ascii="Arial" w:hAnsi="Arial" w:cs="Arial"/>
          <w:sz w:val="20"/>
          <w:szCs w:val="20"/>
          <w:lang w:val="en-GB"/>
        </w:rPr>
        <w:t xml:space="preserve"> Recent resear</w:t>
      </w:r>
      <w:r w:rsidR="006055F9" w:rsidRPr="00BB2404">
        <w:rPr>
          <w:rFonts w:ascii="Arial" w:hAnsi="Arial" w:cs="Arial"/>
          <w:sz w:val="20"/>
          <w:szCs w:val="20"/>
          <w:lang w:val="en-GB"/>
        </w:rPr>
        <w:t xml:space="preserve">ch </w:t>
      </w:r>
      <w:r w:rsidR="00C161CB">
        <w:rPr>
          <w:rFonts w:ascii="Arial" w:hAnsi="Arial" w:cs="Arial"/>
          <w:sz w:val="20"/>
          <w:szCs w:val="20"/>
          <w:vertAlign w:val="superscript"/>
          <w:lang w:val="en-GB"/>
        </w:rPr>
        <w:t>12</w:t>
      </w:r>
      <w:r w:rsidR="006055F9" w:rsidRPr="00BB2404">
        <w:rPr>
          <w:rFonts w:ascii="Arial" w:hAnsi="Arial" w:cs="Arial"/>
          <w:sz w:val="20"/>
          <w:szCs w:val="20"/>
          <w:vertAlign w:val="superscript"/>
          <w:lang w:val="en-GB"/>
        </w:rPr>
        <w:t xml:space="preserve"> </w:t>
      </w:r>
      <w:r w:rsidRPr="00BB2404">
        <w:rPr>
          <w:rFonts w:ascii="Arial" w:hAnsi="Arial" w:cs="Arial"/>
          <w:sz w:val="20"/>
          <w:szCs w:val="20"/>
          <w:lang w:val="en-GB"/>
        </w:rPr>
        <w:t xml:space="preserve">suggests that children from the most deprived backgrounds are more likely to fail preschool vision </w:t>
      </w:r>
      <w:r w:rsidR="00C64539" w:rsidRPr="00BB2404">
        <w:rPr>
          <w:rFonts w:ascii="Arial" w:hAnsi="Arial" w:cs="Arial"/>
          <w:sz w:val="20"/>
          <w:szCs w:val="20"/>
          <w:lang w:val="en-GB"/>
        </w:rPr>
        <w:t xml:space="preserve">screening and Williams et al </w:t>
      </w:r>
      <w:r w:rsidR="00C64539" w:rsidRPr="00BB2404">
        <w:rPr>
          <w:rFonts w:ascii="Arial" w:hAnsi="Arial" w:cs="Arial"/>
          <w:sz w:val="20"/>
          <w:szCs w:val="20"/>
          <w:vertAlign w:val="superscript"/>
          <w:lang w:val="en-GB"/>
        </w:rPr>
        <w:t>3</w:t>
      </w:r>
      <w:r w:rsidRPr="00BB2404">
        <w:rPr>
          <w:rFonts w:ascii="Arial" w:hAnsi="Arial" w:cs="Arial"/>
          <w:sz w:val="20"/>
          <w:szCs w:val="20"/>
          <w:lang w:val="en-GB"/>
        </w:rPr>
        <w:t xml:space="preserve"> evidenced an increased incidence of some childhood eye problems (hypermetropia, </w:t>
      </w:r>
      <w:r w:rsidR="003D0CF5">
        <w:rPr>
          <w:rFonts w:ascii="Arial" w:hAnsi="Arial" w:cs="Arial"/>
          <w:sz w:val="20"/>
          <w:szCs w:val="20"/>
          <w:lang w:val="en-GB"/>
        </w:rPr>
        <w:t>esotropia</w:t>
      </w:r>
      <w:r w:rsidRPr="00BB2404">
        <w:rPr>
          <w:rFonts w:ascii="Arial" w:hAnsi="Arial" w:cs="Arial"/>
          <w:sz w:val="20"/>
          <w:szCs w:val="20"/>
          <w:lang w:val="en-GB"/>
        </w:rPr>
        <w:t xml:space="preserve"> and amblyopia) in lower parental socio-economic groups. It is worth noting that visual problems other than amblyopia may also impact on a child’s development and that where vision screening is limited to only testing distance visual acuity, visual disorders inc</w:t>
      </w:r>
      <w:r w:rsidR="00C64539" w:rsidRPr="00BB2404">
        <w:rPr>
          <w:rFonts w:ascii="Arial" w:hAnsi="Arial" w:cs="Arial"/>
          <w:sz w:val="20"/>
          <w:szCs w:val="20"/>
          <w:lang w:val="en-GB"/>
        </w:rPr>
        <w:t xml:space="preserve">luding hypermetropia and poor convergence may be missed </w:t>
      </w:r>
      <w:r w:rsidR="00C161CB">
        <w:rPr>
          <w:rFonts w:ascii="Arial" w:hAnsi="Arial" w:cs="Arial"/>
          <w:sz w:val="20"/>
          <w:szCs w:val="20"/>
          <w:vertAlign w:val="superscript"/>
          <w:lang w:val="en-GB"/>
        </w:rPr>
        <w:t>13</w:t>
      </w:r>
      <w:r w:rsidRPr="00BB2404">
        <w:rPr>
          <w:rFonts w:ascii="Arial" w:hAnsi="Arial" w:cs="Arial"/>
          <w:sz w:val="20"/>
          <w:szCs w:val="20"/>
          <w:lang w:val="en-GB"/>
        </w:rPr>
        <w:t>.</w:t>
      </w:r>
    </w:p>
    <w:p w14:paraId="27CF3F7A" w14:textId="77777777" w:rsidR="006111E4" w:rsidRPr="00BB2404" w:rsidRDefault="006055F9" w:rsidP="006111E4">
      <w:pPr>
        <w:spacing w:line="360" w:lineRule="auto"/>
        <w:rPr>
          <w:rFonts w:ascii="Arial" w:hAnsi="Arial" w:cs="Arial"/>
          <w:sz w:val="20"/>
          <w:szCs w:val="20"/>
          <w:lang w:val="en-GB"/>
        </w:rPr>
      </w:pPr>
      <w:r w:rsidRPr="00BB2404">
        <w:rPr>
          <w:rFonts w:ascii="Arial" w:hAnsi="Arial" w:cs="Arial"/>
          <w:sz w:val="20"/>
          <w:szCs w:val="20"/>
          <w:lang w:val="en-GB"/>
        </w:rPr>
        <w:t>Additionally in the United Kingdom</w:t>
      </w:r>
      <w:r w:rsidR="006111E4" w:rsidRPr="00BB2404">
        <w:rPr>
          <w:rFonts w:ascii="Arial" w:hAnsi="Arial" w:cs="Arial"/>
          <w:sz w:val="20"/>
          <w:szCs w:val="20"/>
          <w:lang w:val="en-GB"/>
        </w:rPr>
        <w:t xml:space="preserve"> all children up to the age of 16 (or 19 in full time education) are entitled to a free National Health Service eye examination by a community optometrist under the</w:t>
      </w:r>
      <w:r w:rsidR="00C64539" w:rsidRPr="00BB2404">
        <w:rPr>
          <w:rFonts w:ascii="Arial" w:hAnsi="Arial" w:cs="Arial"/>
          <w:sz w:val="20"/>
          <w:szCs w:val="20"/>
          <w:lang w:val="en-GB"/>
        </w:rPr>
        <w:t xml:space="preserve"> General Ophthalmic Service</w:t>
      </w:r>
      <w:r w:rsidR="00C64539" w:rsidRPr="00BB2404">
        <w:rPr>
          <w:rFonts w:ascii="Arial" w:hAnsi="Arial" w:cs="Arial"/>
          <w:sz w:val="20"/>
          <w:szCs w:val="20"/>
          <w:vertAlign w:val="superscript"/>
          <w:lang w:val="en-GB"/>
        </w:rPr>
        <w:t>1</w:t>
      </w:r>
      <w:r w:rsidR="00C161CB">
        <w:rPr>
          <w:rFonts w:ascii="Arial" w:hAnsi="Arial" w:cs="Arial"/>
          <w:sz w:val="20"/>
          <w:szCs w:val="20"/>
          <w:vertAlign w:val="superscript"/>
          <w:lang w:val="en-GB"/>
        </w:rPr>
        <w:t>4</w:t>
      </w:r>
      <w:r w:rsidR="00C64539" w:rsidRPr="00BB2404">
        <w:rPr>
          <w:rFonts w:ascii="Arial" w:hAnsi="Arial" w:cs="Arial"/>
          <w:sz w:val="20"/>
          <w:szCs w:val="20"/>
          <w:vertAlign w:val="superscript"/>
          <w:lang w:val="en-GB"/>
        </w:rPr>
        <w:t xml:space="preserve">. </w:t>
      </w:r>
      <w:r w:rsidR="00C64539" w:rsidRPr="00BB2404">
        <w:rPr>
          <w:rFonts w:ascii="Arial" w:hAnsi="Arial" w:cs="Arial"/>
          <w:sz w:val="20"/>
          <w:szCs w:val="20"/>
          <w:lang w:val="en-GB"/>
        </w:rPr>
        <w:t xml:space="preserve"> </w:t>
      </w:r>
      <w:r w:rsidR="006111E4" w:rsidRPr="00BB2404">
        <w:rPr>
          <w:rFonts w:ascii="Arial" w:hAnsi="Arial" w:cs="Arial"/>
          <w:sz w:val="20"/>
          <w:szCs w:val="20"/>
          <w:lang w:val="en-GB"/>
        </w:rPr>
        <w:t xml:space="preserve"> The Royal College of Ophthalmologists recommend that </w:t>
      </w:r>
      <w:r w:rsidR="006111E4" w:rsidRPr="00BB2404">
        <w:rPr>
          <w:rFonts w:ascii="Arial" w:hAnsi="Arial" w:cs="Arial"/>
          <w:i/>
          <w:sz w:val="20"/>
          <w:szCs w:val="20"/>
          <w:lang w:val="en-GB"/>
        </w:rPr>
        <w:t xml:space="preserve">‘parents should be aware that their child is entitled to a free NHS eye </w:t>
      </w:r>
      <w:r w:rsidR="00C64539" w:rsidRPr="00BB2404">
        <w:rPr>
          <w:rFonts w:ascii="Arial" w:hAnsi="Arial" w:cs="Arial"/>
          <w:i/>
          <w:sz w:val="20"/>
          <w:szCs w:val="20"/>
          <w:lang w:val="en-GB"/>
        </w:rPr>
        <w:t>examination up to the age of 16</w:t>
      </w:r>
      <w:r w:rsidRPr="00BB2404">
        <w:rPr>
          <w:rFonts w:ascii="Arial" w:hAnsi="Arial" w:cs="Arial"/>
          <w:i/>
          <w:sz w:val="20"/>
          <w:szCs w:val="20"/>
          <w:lang w:val="en-GB"/>
        </w:rPr>
        <w:t>’</w:t>
      </w:r>
      <w:r w:rsidR="00C64539" w:rsidRPr="00BB2404">
        <w:rPr>
          <w:rFonts w:ascii="Arial" w:hAnsi="Arial" w:cs="Arial"/>
          <w:sz w:val="20"/>
          <w:szCs w:val="20"/>
          <w:lang w:val="en-GB"/>
        </w:rPr>
        <w:t>.</w:t>
      </w:r>
      <w:r w:rsidR="00C64539" w:rsidRPr="00BB2404">
        <w:rPr>
          <w:rFonts w:ascii="Arial" w:hAnsi="Arial" w:cs="Arial"/>
          <w:sz w:val="20"/>
          <w:szCs w:val="20"/>
          <w:vertAlign w:val="superscript"/>
          <w:lang w:val="en-GB"/>
        </w:rPr>
        <w:t>1</w:t>
      </w:r>
      <w:r w:rsidR="00C161CB">
        <w:rPr>
          <w:rFonts w:ascii="Arial" w:hAnsi="Arial" w:cs="Arial"/>
          <w:sz w:val="20"/>
          <w:szCs w:val="20"/>
          <w:vertAlign w:val="superscript"/>
          <w:lang w:val="en-GB"/>
        </w:rPr>
        <w:t>5</w:t>
      </w:r>
      <w:r w:rsidR="006111E4" w:rsidRPr="00BB2404">
        <w:rPr>
          <w:rFonts w:ascii="Arial" w:hAnsi="Arial" w:cs="Arial"/>
          <w:sz w:val="20"/>
          <w:szCs w:val="20"/>
          <w:lang w:val="en-GB"/>
        </w:rPr>
        <w:t xml:space="preserve">  </w:t>
      </w:r>
    </w:p>
    <w:p w14:paraId="54C2FEB7" w14:textId="77777777" w:rsidR="006111E4"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To date there is little published information regarding access to eye care in young children in the UK. However, in one</w:t>
      </w:r>
      <w:r w:rsidR="00C64539" w:rsidRPr="00BB2404">
        <w:rPr>
          <w:rFonts w:ascii="Arial" w:hAnsi="Arial" w:cs="Arial"/>
          <w:sz w:val="20"/>
          <w:szCs w:val="20"/>
          <w:lang w:val="en-GB"/>
        </w:rPr>
        <w:t xml:space="preserve"> study, Majeed et al </w:t>
      </w:r>
      <w:r w:rsidR="00C64539" w:rsidRPr="00BB2404">
        <w:rPr>
          <w:rFonts w:ascii="Arial" w:hAnsi="Arial" w:cs="Arial"/>
          <w:sz w:val="20"/>
          <w:szCs w:val="20"/>
          <w:vertAlign w:val="superscript"/>
          <w:lang w:val="en-GB"/>
        </w:rPr>
        <w:t>1</w:t>
      </w:r>
      <w:r w:rsidR="00C161CB">
        <w:rPr>
          <w:rFonts w:ascii="Arial" w:hAnsi="Arial" w:cs="Arial"/>
          <w:sz w:val="20"/>
          <w:szCs w:val="20"/>
          <w:vertAlign w:val="superscript"/>
          <w:lang w:val="en-GB"/>
        </w:rPr>
        <w:t>6</w:t>
      </w:r>
      <w:r w:rsidRPr="00BB2404">
        <w:rPr>
          <w:rFonts w:ascii="Arial" w:hAnsi="Arial" w:cs="Arial"/>
          <w:sz w:val="20"/>
          <w:szCs w:val="20"/>
          <w:lang w:val="en-GB"/>
        </w:rPr>
        <w:t xml:space="preserve"> report families in the UK with low incomes accessed children’s eye care less frequently.   Studies in the United States </w:t>
      </w:r>
      <w:r w:rsidR="00C64539" w:rsidRPr="00BB2404">
        <w:rPr>
          <w:rFonts w:ascii="Arial" w:hAnsi="Arial" w:cs="Arial"/>
          <w:sz w:val="20"/>
          <w:szCs w:val="20"/>
          <w:vertAlign w:val="superscript"/>
          <w:lang w:val="en-GB"/>
        </w:rPr>
        <w:t>1</w:t>
      </w:r>
      <w:r w:rsidR="00C161CB">
        <w:rPr>
          <w:rFonts w:ascii="Arial" w:hAnsi="Arial" w:cs="Arial"/>
          <w:sz w:val="20"/>
          <w:szCs w:val="20"/>
          <w:vertAlign w:val="superscript"/>
          <w:lang w:val="en-GB"/>
        </w:rPr>
        <w:t>7</w:t>
      </w:r>
      <w:r w:rsidR="00C64539" w:rsidRPr="00BB2404">
        <w:rPr>
          <w:rFonts w:ascii="Arial" w:hAnsi="Arial" w:cs="Arial"/>
          <w:sz w:val="20"/>
          <w:szCs w:val="20"/>
          <w:vertAlign w:val="superscript"/>
          <w:lang w:val="en-GB"/>
        </w:rPr>
        <w:t>,1</w:t>
      </w:r>
      <w:r w:rsidR="00C161CB">
        <w:rPr>
          <w:rFonts w:ascii="Arial" w:hAnsi="Arial" w:cs="Arial"/>
          <w:sz w:val="20"/>
          <w:szCs w:val="20"/>
          <w:vertAlign w:val="superscript"/>
          <w:lang w:val="en-GB"/>
        </w:rPr>
        <w:t>8</w:t>
      </w:r>
      <w:r w:rsidR="00C64539" w:rsidRPr="00BB2404">
        <w:rPr>
          <w:rFonts w:ascii="Arial" w:hAnsi="Arial" w:cs="Arial"/>
          <w:sz w:val="20"/>
          <w:szCs w:val="20"/>
          <w:vertAlign w:val="superscript"/>
          <w:lang w:val="en-GB"/>
        </w:rPr>
        <w:t>,1</w:t>
      </w:r>
      <w:r w:rsidR="00C161CB">
        <w:rPr>
          <w:rFonts w:ascii="Arial" w:hAnsi="Arial" w:cs="Arial"/>
          <w:sz w:val="20"/>
          <w:szCs w:val="20"/>
          <w:vertAlign w:val="superscript"/>
          <w:lang w:val="en-GB"/>
        </w:rPr>
        <w:t>9</w:t>
      </w:r>
      <w:r w:rsidR="006055F9" w:rsidRPr="00BB2404">
        <w:rPr>
          <w:rFonts w:ascii="Arial" w:hAnsi="Arial" w:cs="Arial"/>
          <w:sz w:val="20"/>
          <w:szCs w:val="20"/>
          <w:vertAlign w:val="superscript"/>
          <w:lang w:val="en-GB"/>
        </w:rPr>
        <w:t xml:space="preserve"> </w:t>
      </w:r>
      <w:r w:rsidRPr="00BB2404">
        <w:rPr>
          <w:rFonts w:ascii="Arial" w:hAnsi="Arial" w:cs="Arial"/>
          <w:sz w:val="20"/>
          <w:szCs w:val="20"/>
          <w:lang w:val="en-GB"/>
        </w:rPr>
        <w:t xml:space="preserve"> report overall low incidence of follow up following failed</w:t>
      </w:r>
      <w:r w:rsidR="00C64539" w:rsidRPr="00BB2404">
        <w:rPr>
          <w:rFonts w:ascii="Arial" w:hAnsi="Arial" w:cs="Arial"/>
          <w:sz w:val="20"/>
          <w:szCs w:val="20"/>
          <w:lang w:val="en-GB"/>
        </w:rPr>
        <w:t xml:space="preserve"> vision screening Su et al </w:t>
      </w:r>
      <w:r w:rsidR="00C64539" w:rsidRPr="00BB2404">
        <w:rPr>
          <w:rFonts w:ascii="Arial" w:hAnsi="Arial" w:cs="Arial"/>
          <w:sz w:val="20"/>
          <w:szCs w:val="20"/>
          <w:vertAlign w:val="superscript"/>
          <w:lang w:val="en-GB"/>
        </w:rPr>
        <w:t>1</w:t>
      </w:r>
      <w:r w:rsidR="00C161CB">
        <w:rPr>
          <w:rFonts w:ascii="Arial" w:hAnsi="Arial" w:cs="Arial"/>
          <w:sz w:val="20"/>
          <w:szCs w:val="20"/>
          <w:vertAlign w:val="superscript"/>
          <w:lang w:val="en-GB"/>
        </w:rPr>
        <w:t>7</w:t>
      </w:r>
      <w:r w:rsidR="00C64539" w:rsidRPr="00BB2404">
        <w:rPr>
          <w:rFonts w:ascii="Arial" w:hAnsi="Arial" w:cs="Arial"/>
          <w:sz w:val="20"/>
          <w:szCs w:val="20"/>
          <w:lang w:val="en-GB"/>
        </w:rPr>
        <w:t xml:space="preserve"> </w:t>
      </w:r>
      <w:r w:rsidRPr="00BB2404">
        <w:rPr>
          <w:rFonts w:ascii="Arial" w:hAnsi="Arial" w:cs="Arial"/>
          <w:sz w:val="20"/>
          <w:szCs w:val="20"/>
          <w:lang w:val="en-GB"/>
        </w:rPr>
        <w:t>reported only 47% of children who failed screening accessed further eye care with the most common reason for not doing so being parents not being aware of screening results.</w:t>
      </w:r>
      <w:r w:rsidR="00C64539" w:rsidRPr="00BB2404">
        <w:rPr>
          <w:rFonts w:ascii="Arial" w:hAnsi="Arial" w:cs="Arial"/>
          <w:sz w:val="20"/>
          <w:szCs w:val="20"/>
          <w:lang w:val="en-GB"/>
        </w:rPr>
        <w:t xml:space="preserve"> </w:t>
      </w:r>
      <w:r w:rsidRPr="00BB2404">
        <w:rPr>
          <w:rFonts w:ascii="Arial" w:hAnsi="Arial" w:cs="Arial"/>
          <w:sz w:val="20"/>
          <w:szCs w:val="20"/>
          <w:lang w:val="en-GB"/>
        </w:rPr>
        <w:t xml:space="preserve"> Cost was also a common reported barrier in the United States studies. A recent focus group </w:t>
      </w:r>
      <w:r w:rsidR="00C64539" w:rsidRPr="00BB2404">
        <w:rPr>
          <w:rFonts w:ascii="Arial" w:hAnsi="Arial" w:cs="Arial"/>
          <w:sz w:val="20"/>
          <w:szCs w:val="20"/>
          <w:lang w:val="en-GB"/>
        </w:rPr>
        <w:t>study in India</w:t>
      </w:r>
      <w:r w:rsidR="00C161CB">
        <w:rPr>
          <w:rFonts w:ascii="Arial" w:hAnsi="Arial" w:cs="Arial"/>
          <w:sz w:val="20"/>
          <w:szCs w:val="20"/>
          <w:vertAlign w:val="superscript"/>
          <w:lang w:val="en-GB"/>
        </w:rPr>
        <w:t>20</w:t>
      </w:r>
      <w:r w:rsidRPr="00BB2404">
        <w:rPr>
          <w:rFonts w:ascii="Arial" w:hAnsi="Arial" w:cs="Arial"/>
          <w:sz w:val="20"/>
          <w:szCs w:val="20"/>
          <w:lang w:val="en-GB"/>
        </w:rPr>
        <w:t xml:space="preserve"> identified potential factors that facilitated parents seeking eye care for their children.  These included ocular complaints from the child, remarks from the child’s teacher, school vision screening notification, observation of symptoms by parents themselves, and positive ocular family history. Lack of money, lack of time, difficulty in arranging or obtaining appointments, language barriers, and lack of cooperation from family members were the reported barriers to seeking eye care. </w:t>
      </w:r>
    </w:p>
    <w:p w14:paraId="57B292B0" w14:textId="77777777" w:rsidR="006111E4"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 xml:space="preserve">As children usually rely upon a parent or carer to gain access to care, UK adult studies and the barriers they report may </w:t>
      </w:r>
      <w:r w:rsidR="00706DCE">
        <w:rPr>
          <w:rFonts w:ascii="Arial" w:hAnsi="Arial" w:cs="Arial"/>
          <w:sz w:val="20"/>
          <w:szCs w:val="20"/>
          <w:lang w:val="en-GB"/>
        </w:rPr>
        <w:t xml:space="preserve">perhaps </w:t>
      </w:r>
      <w:r w:rsidRPr="00BB2404">
        <w:rPr>
          <w:rFonts w:ascii="Arial" w:hAnsi="Arial" w:cs="Arial"/>
          <w:sz w:val="20"/>
          <w:szCs w:val="20"/>
          <w:lang w:val="en-GB"/>
        </w:rPr>
        <w:t>also be considered relevant</w:t>
      </w:r>
      <w:r w:rsidR="00C64539" w:rsidRPr="00BB2404">
        <w:rPr>
          <w:rFonts w:ascii="Arial" w:hAnsi="Arial" w:cs="Arial"/>
          <w:sz w:val="20"/>
          <w:szCs w:val="20"/>
          <w:lang w:val="en-GB"/>
        </w:rPr>
        <w:t>.</w:t>
      </w:r>
      <w:r w:rsidR="00C161CB">
        <w:rPr>
          <w:rFonts w:ascii="Arial" w:hAnsi="Arial" w:cs="Arial"/>
          <w:sz w:val="20"/>
          <w:szCs w:val="20"/>
          <w:vertAlign w:val="superscript"/>
          <w:lang w:val="en-GB"/>
        </w:rPr>
        <w:t>21,22</w:t>
      </w:r>
      <w:r w:rsidRPr="00BB2404">
        <w:rPr>
          <w:rFonts w:ascii="Arial" w:hAnsi="Arial" w:cs="Arial"/>
          <w:sz w:val="20"/>
          <w:szCs w:val="20"/>
          <w:lang w:val="en-GB"/>
        </w:rPr>
        <w:t xml:space="preserve">  These have shown that eye care knowledge in young adults is poor in general. Optometrists were seen differently to other healthcare professionals, with the retail aspect of optometry being reported as dominant. Young adults also reported a lack of information from the NHS on eye health with attendance for eye care tending to be symptom led. </w:t>
      </w:r>
    </w:p>
    <w:p w14:paraId="78B24C77" w14:textId="77777777" w:rsidR="006111E4"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 xml:space="preserve">The </w:t>
      </w:r>
      <w:r w:rsidR="00C64539" w:rsidRPr="00BB2404">
        <w:rPr>
          <w:rFonts w:ascii="Arial" w:hAnsi="Arial" w:cs="Arial"/>
          <w:sz w:val="20"/>
          <w:szCs w:val="20"/>
          <w:lang w:val="en-GB"/>
        </w:rPr>
        <w:t xml:space="preserve">UK </w:t>
      </w:r>
      <w:r w:rsidRPr="00BB2404">
        <w:rPr>
          <w:rFonts w:ascii="Arial" w:hAnsi="Arial" w:cs="Arial"/>
          <w:sz w:val="20"/>
          <w:szCs w:val="20"/>
          <w:lang w:val="en-GB"/>
        </w:rPr>
        <w:t>General Ophthalmi</w:t>
      </w:r>
      <w:r w:rsidR="00C64539" w:rsidRPr="00BB2404">
        <w:rPr>
          <w:rFonts w:ascii="Arial" w:hAnsi="Arial" w:cs="Arial"/>
          <w:sz w:val="20"/>
          <w:szCs w:val="20"/>
          <w:lang w:val="en-GB"/>
        </w:rPr>
        <w:t>c Service Terms of Contract</w:t>
      </w:r>
      <w:r w:rsidR="00C64539" w:rsidRPr="00BB2404">
        <w:rPr>
          <w:rFonts w:ascii="Arial" w:hAnsi="Arial" w:cs="Arial"/>
          <w:sz w:val="20"/>
          <w:szCs w:val="20"/>
          <w:vertAlign w:val="superscript"/>
          <w:lang w:val="en-GB"/>
        </w:rPr>
        <w:t>1</w:t>
      </w:r>
      <w:r w:rsidR="00C161CB">
        <w:rPr>
          <w:rFonts w:ascii="Arial" w:hAnsi="Arial" w:cs="Arial"/>
          <w:sz w:val="20"/>
          <w:szCs w:val="20"/>
          <w:vertAlign w:val="superscript"/>
          <w:lang w:val="en-GB"/>
        </w:rPr>
        <w:t>4</w:t>
      </w:r>
      <w:r w:rsidR="00C64539" w:rsidRPr="00BB2404">
        <w:rPr>
          <w:rFonts w:ascii="Arial" w:hAnsi="Arial" w:cs="Arial"/>
          <w:sz w:val="20"/>
          <w:szCs w:val="20"/>
          <w:vertAlign w:val="superscript"/>
          <w:lang w:val="en-GB"/>
        </w:rPr>
        <w:t xml:space="preserve"> </w:t>
      </w:r>
      <w:r w:rsidRPr="00BB2404">
        <w:rPr>
          <w:rFonts w:ascii="Arial" w:hAnsi="Arial" w:cs="Arial"/>
          <w:sz w:val="20"/>
          <w:szCs w:val="20"/>
          <w:lang w:val="en-GB"/>
        </w:rPr>
        <w:t xml:space="preserve"> states that ‘...</w:t>
      </w:r>
      <w:r w:rsidRPr="00BB2404">
        <w:rPr>
          <w:rFonts w:ascii="Arial" w:hAnsi="Arial" w:cs="Arial"/>
          <w:i/>
          <w:sz w:val="20"/>
          <w:szCs w:val="20"/>
          <w:lang w:val="en-GB"/>
        </w:rPr>
        <w:t>the ophthalmic services contractor.... shall provide mandatory services under [their] contract to any eligible person if a request is made for such servi</w:t>
      </w:r>
      <w:r w:rsidR="00C64539" w:rsidRPr="00BB2404">
        <w:rPr>
          <w:rFonts w:ascii="Arial" w:hAnsi="Arial" w:cs="Arial"/>
          <w:i/>
          <w:sz w:val="20"/>
          <w:szCs w:val="20"/>
          <w:lang w:val="en-GB"/>
        </w:rPr>
        <w:t>ces</w:t>
      </w:r>
      <w:r w:rsidR="00C64539" w:rsidRPr="00BB2404">
        <w:rPr>
          <w:rFonts w:ascii="Arial" w:hAnsi="Arial" w:cs="Arial"/>
          <w:sz w:val="20"/>
          <w:szCs w:val="20"/>
          <w:lang w:val="en-GB"/>
        </w:rPr>
        <w:t xml:space="preserve">’.  However, Shah et al </w:t>
      </w:r>
      <w:r w:rsidR="00C161CB">
        <w:rPr>
          <w:rFonts w:ascii="Arial" w:hAnsi="Arial" w:cs="Arial"/>
          <w:sz w:val="20"/>
          <w:szCs w:val="20"/>
          <w:vertAlign w:val="superscript"/>
          <w:lang w:val="en-GB"/>
        </w:rPr>
        <w:t>23</w:t>
      </w:r>
      <w:r w:rsidR="00C64539" w:rsidRPr="00BB2404">
        <w:rPr>
          <w:rFonts w:ascii="Arial" w:hAnsi="Arial" w:cs="Arial"/>
          <w:sz w:val="20"/>
          <w:szCs w:val="20"/>
          <w:vertAlign w:val="superscript"/>
          <w:lang w:val="en-GB"/>
        </w:rPr>
        <w:t xml:space="preserve"> </w:t>
      </w:r>
      <w:r w:rsidRPr="00BB2404">
        <w:rPr>
          <w:rFonts w:ascii="Arial" w:hAnsi="Arial" w:cs="Arial"/>
          <w:sz w:val="20"/>
          <w:szCs w:val="20"/>
          <w:lang w:val="en-GB"/>
        </w:rPr>
        <w:t xml:space="preserve">carried out a ‘mystery shopper’ survey and reported in 2007 that 50% of 200 UK optometrists surveyed would not examine a one-year-old child. </w:t>
      </w:r>
    </w:p>
    <w:p w14:paraId="6B2C6BF6" w14:textId="77777777" w:rsidR="00C64539"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Because of the lack of information and inconsistencies discussed above, the present study wanted to evaluate if parents know how to access eye care for their young children, what may prompt them to do so and what barriers might exist to prevent them from doing so.</w:t>
      </w:r>
    </w:p>
    <w:p w14:paraId="2236AA97" w14:textId="77777777" w:rsidR="006111E4"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lastRenderedPageBreak/>
        <w:t xml:space="preserve">  </w:t>
      </w:r>
    </w:p>
    <w:p w14:paraId="263B1DD3" w14:textId="77777777" w:rsidR="006111E4"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METHODS</w:t>
      </w:r>
    </w:p>
    <w:p w14:paraId="44F3FF9E" w14:textId="77777777" w:rsidR="006111E4"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 xml:space="preserve">A questionnaire was designed for parents of children aged 4-6 years old (in reception and year 1 of primary school) (See Appendix 1 for a blank copy of the final questionnaire). The study was intended to gather data on the experiences of eye care for young children and aimed to analyse this in the context of the demographic mix of respondents.  </w:t>
      </w:r>
    </w:p>
    <w:p w14:paraId="5FA233AD" w14:textId="77777777" w:rsidR="006111E4"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 xml:space="preserve">A pilot study was carried out in 2013 by the authors in two schools in the London Borough of Greenwich. The results of the pilot study were used to refine the questionnaire- they were not included in the final data.  </w:t>
      </w:r>
      <w:r w:rsidR="00704D78" w:rsidRPr="00BB2404">
        <w:rPr>
          <w:rFonts w:ascii="Arial" w:hAnsi="Arial" w:cs="Arial"/>
          <w:sz w:val="20"/>
          <w:szCs w:val="20"/>
          <w:lang w:val="en-GB"/>
        </w:rPr>
        <w:t>In the pilot study, o</w:t>
      </w:r>
      <w:r w:rsidRPr="00BB2404">
        <w:rPr>
          <w:rFonts w:ascii="Arial" w:hAnsi="Arial" w:cs="Arial"/>
          <w:sz w:val="20"/>
          <w:szCs w:val="20"/>
          <w:lang w:val="en-GB"/>
        </w:rPr>
        <w:t>pen questions with free text responses were used to identify possible reasons to seek an eye test (For what reason may you consider seeking eye care for your child?) and possible barriers (What may prevent you from seeking an eye test for your child?).  The most frequently cited responses to these questions in the pilot study were used to develop the lists used in the final questionnaire and facilitated analysis of responses.</w:t>
      </w:r>
      <w:r w:rsidR="00C64539" w:rsidRPr="00BB2404">
        <w:rPr>
          <w:rFonts w:ascii="Arial" w:hAnsi="Arial" w:cs="Arial"/>
          <w:sz w:val="20"/>
          <w:szCs w:val="20"/>
          <w:lang w:val="en-GB"/>
        </w:rPr>
        <w:t xml:space="preserve"> </w:t>
      </w:r>
      <w:r w:rsidRPr="00BB2404">
        <w:rPr>
          <w:rFonts w:ascii="Arial" w:hAnsi="Arial" w:cs="Arial"/>
          <w:sz w:val="20"/>
          <w:szCs w:val="20"/>
          <w:lang w:val="en-GB"/>
        </w:rPr>
        <w:t xml:space="preserve"> Following poor response rates to the pilot (</w:t>
      </w:r>
      <w:r w:rsidR="00613C10">
        <w:rPr>
          <w:rFonts w:ascii="Arial" w:hAnsi="Arial" w:cs="Arial"/>
          <w:sz w:val="20"/>
          <w:szCs w:val="20"/>
          <w:lang w:val="en-GB"/>
        </w:rPr>
        <w:t xml:space="preserve">of 97 questionnaires distributed </w:t>
      </w:r>
      <w:r w:rsidRPr="00BB2404">
        <w:rPr>
          <w:rFonts w:ascii="Arial" w:hAnsi="Arial" w:cs="Arial"/>
          <w:sz w:val="20"/>
          <w:szCs w:val="20"/>
          <w:lang w:val="en-GB"/>
        </w:rPr>
        <w:t>8%</w:t>
      </w:r>
      <w:r w:rsidR="00613C10">
        <w:rPr>
          <w:rFonts w:ascii="Arial" w:hAnsi="Arial" w:cs="Arial"/>
          <w:sz w:val="20"/>
          <w:szCs w:val="20"/>
          <w:lang w:val="en-GB"/>
        </w:rPr>
        <w:t>, n=12, were returned completed</w:t>
      </w:r>
      <w:r w:rsidRPr="00BB2404">
        <w:rPr>
          <w:rFonts w:ascii="Arial" w:hAnsi="Arial" w:cs="Arial"/>
          <w:sz w:val="20"/>
          <w:szCs w:val="20"/>
          <w:lang w:val="en-GB"/>
        </w:rPr>
        <w:t>), the questionnaire was also shortened and anonymised. Anonymity was also considered important to encourage honesty.  A control question was added to help identify inaccurate responses.</w:t>
      </w:r>
    </w:p>
    <w:p w14:paraId="6CA56789" w14:textId="77777777" w:rsidR="006111E4"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The questionnaire asked parents /carers to indicate what may prompt them to seek an eye test for their child. The option ‘stepfather has a squint’ was used as a control, where this option was selected, results were discounted (selecting this ‘nonsense’ option was used as an indicator that the respondent was maki</w:t>
      </w:r>
      <w:r w:rsidR="00C64539" w:rsidRPr="00BB2404">
        <w:rPr>
          <w:rFonts w:ascii="Arial" w:hAnsi="Arial" w:cs="Arial"/>
          <w:sz w:val="20"/>
          <w:szCs w:val="20"/>
          <w:lang w:val="en-GB"/>
        </w:rPr>
        <w:t>ng random/inaccurate selections)</w:t>
      </w:r>
      <w:r w:rsidRPr="00BB2404">
        <w:rPr>
          <w:rFonts w:ascii="Arial" w:hAnsi="Arial" w:cs="Arial"/>
          <w:sz w:val="20"/>
          <w:szCs w:val="20"/>
          <w:lang w:val="en-GB"/>
        </w:rPr>
        <w:t xml:space="preserve">.  Parents/carers were asked what factors may prevent them from seeking eye care for their child.  Parents/carers knowledge was investigated by asking them to agree/disagree with 5 statements about children’s eye care.  We also investigated whether certain factors affected either knowledge regarding eye care or barriers to eye care.  The factors investigated were family history of glasses/ amblyopia, socio-economic status (eligibility for free school meals </w:t>
      </w:r>
      <w:r w:rsidR="00C64539" w:rsidRPr="00BB2404">
        <w:rPr>
          <w:rFonts w:ascii="Arial" w:hAnsi="Arial" w:cs="Arial"/>
          <w:sz w:val="20"/>
          <w:szCs w:val="20"/>
          <w:lang w:val="en-GB"/>
        </w:rPr>
        <w:t>and postcode depri</w:t>
      </w:r>
      <w:r w:rsidR="007337BC" w:rsidRPr="00BB2404">
        <w:rPr>
          <w:rFonts w:ascii="Arial" w:hAnsi="Arial" w:cs="Arial"/>
          <w:sz w:val="20"/>
          <w:szCs w:val="20"/>
          <w:lang w:val="en-GB"/>
        </w:rPr>
        <w:t>vation quintiles</w:t>
      </w:r>
      <w:r w:rsidR="007337BC" w:rsidRPr="00BB2404">
        <w:rPr>
          <w:rFonts w:ascii="Arial" w:hAnsi="Arial" w:cs="Arial"/>
          <w:sz w:val="20"/>
          <w:szCs w:val="20"/>
          <w:vertAlign w:val="superscript"/>
          <w:lang w:val="en-GB"/>
        </w:rPr>
        <w:t>21</w:t>
      </w:r>
      <w:r w:rsidR="00704D78" w:rsidRPr="00BB2404">
        <w:rPr>
          <w:rFonts w:ascii="Arial" w:hAnsi="Arial" w:cs="Arial"/>
          <w:sz w:val="20"/>
          <w:szCs w:val="20"/>
          <w:vertAlign w:val="superscript"/>
          <w:lang w:val="en-GB"/>
        </w:rPr>
        <w:t xml:space="preserve"> </w:t>
      </w:r>
      <w:r w:rsidR="007337BC" w:rsidRPr="00BB2404">
        <w:rPr>
          <w:rFonts w:ascii="Arial" w:hAnsi="Arial" w:cs="Arial"/>
          <w:sz w:val="20"/>
          <w:szCs w:val="20"/>
          <w:vertAlign w:val="superscript"/>
          <w:lang w:val="en-GB"/>
        </w:rPr>
        <w:t xml:space="preserve"> </w:t>
      </w:r>
      <w:r w:rsidR="00C64539" w:rsidRPr="00BB2404">
        <w:rPr>
          <w:rFonts w:ascii="Arial" w:hAnsi="Arial" w:cs="Arial"/>
          <w:sz w:val="20"/>
          <w:szCs w:val="20"/>
          <w:lang w:val="en-GB"/>
        </w:rPr>
        <w:t xml:space="preserve">were used as </w:t>
      </w:r>
      <w:r w:rsidRPr="00BB2404">
        <w:rPr>
          <w:rFonts w:ascii="Arial" w:hAnsi="Arial" w:cs="Arial"/>
          <w:sz w:val="20"/>
          <w:szCs w:val="20"/>
          <w:lang w:val="en-GB"/>
        </w:rPr>
        <w:t>indicator</w:t>
      </w:r>
      <w:r w:rsidR="00C64539" w:rsidRPr="00BB2404">
        <w:rPr>
          <w:rFonts w:ascii="Arial" w:hAnsi="Arial" w:cs="Arial"/>
          <w:sz w:val="20"/>
          <w:szCs w:val="20"/>
          <w:lang w:val="en-GB"/>
        </w:rPr>
        <w:t>s</w:t>
      </w:r>
      <w:r w:rsidRPr="00BB2404">
        <w:rPr>
          <w:rFonts w:ascii="Arial" w:hAnsi="Arial" w:cs="Arial"/>
          <w:sz w:val="20"/>
          <w:szCs w:val="20"/>
          <w:lang w:val="en-GB"/>
        </w:rPr>
        <w:t>), ethnicity, level of parental education and confidence in speaking English.</w:t>
      </w:r>
    </w:p>
    <w:p w14:paraId="2081DDFF" w14:textId="77777777" w:rsidR="00C64539"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 xml:space="preserve">Ethical approval for the study was obtained from City, University of London’s School of Health Sciences Research Ethics Committee. </w:t>
      </w:r>
    </w:p>
    <w:p w14:paraId="312E306B" w14:textId="77777777" w:rsidR="006111E4" w:rsidRPr="00BB2404" w:rsidRDefault="006111E4" w:rsidP="006111E4">
      <w:pPr>
        <w:spacing w:line="360" w:lineRule="auto"/>
        <w:rPr>
          <w:rFonts w:ascii="Arial" w:hAnsi="Arial" w:cs="Arial"/>
          <w:sz w:val="20"/>
          <w:szCs w:val="20"/>
          <w:lang w:val="en-GB"/>
        </w:rPr>
      </w:pPr>
      <w:r w:rsidRPr="00BB2404">
        <w:rPr>
          <w:rFonts w:ascii="Arial" w:hAnsi="Arial" w:cs="Arial"/>
          <w:sz w:val="20"/>
          <w:szCs w:val="20"/>
          <w:lang w:val="en-GB"/>
        </w:rPr>
        <w:t>The British and Irish Orthoptic Society, London Clinical Co</w:t>
      </w:r>
      <w:r w:rsidR="00704D78" w:rsidRPr="00BB2404">
        <w:rPr>
          <w:rFonts w:ascii="Arial" w:hAnsi="Arial" w:cs="Arial"/>
          <w:sz w:val="20"/>
          <w:szCs w:val="20"/>
          <w:lang w:val="en-GB"/>
        </w:rPr>
        <w:t>mmissioning Groups (CCGs) and</w:t>
      </w:r>
      <w:r w:rsidRPr="00BB2404">
        <w:rPr>
          <w:rFonts w:ascii="Arial" w:hAnsi="Arial" w:cs="Arial"/>
          <w:sz w:val="20"/>
          <w:szCs w:val="20"/>
          <w:lang w:val="en-GB"/>
        </w:rPr>
        <w:t xml:space="preserve"> school nursing teams were contacted to investigate protocols regarding school vision screening across London (at March/April 2014). </w:t>
      </w:r>
      <w:r w:rsidR="00C64539" w:rsidRPr="00BB2404">
        <w:rPr>
          <w:rFonts w:ascii="Arial" w:hAnsi="Arial" w:cs="Arial"/>
          <w:sz w:val="20"/>
          <w:szCs w:val="20"/>
          <w:lang w:val="en-GB"/>
        </w:rPr>
        <w:t xml:space="preserve"> </w:t>
      </w:r>
      <w:r w:rsidRPr="00BB2404">
        <w:rPr>
          <w:rFonts w:ascii="Arial" w:hAnsi="Arial" w:cs="Arial"/>
          <w:sz w:val="20"/>
          <w:szCs w:val="20"/>
          <w:lang w:val="en-GB"/>
        </w:rPr>
        <w:t>Using this information, two areas were identified where school entry/reception age vision screening was reported to be in place during the 2013/14 academic year (Southwark and Barking-Dagenham) and 3 areas where we were informed no school screening was taking place (Camden, Enfield and Havering). Head teachers of all infant and junior schools in each borough (159 schools in total) were contacted to ascertain if they would be willing to distribute hard copies of the questionnaire to all parents of children in reception and year 1.</w:t>
      </w:r>
    </w:p>
    <w:p w14:paraId="540435DD" w14:textId="77777777" w:rsidR="00801235" w:rsidRPr="00BB2404" w:rsidRDefault="00704D78" w:rsidP="006111E4">
      <w:pPr>
        <w:spacing w:line="360" w:lineRule="auto"/>
        <w:rPr>
          <w:rFonts w:ascii="Arial" w:hAnsi="Arial" w:cs="Arial"/>
          <w:sz w:val="20"/>
          <w:szCs w:val="20"/>
          <w:lang w:val="en-GB"/>
        </w:rPr>
      </w:pPr>
      <w:r w:rsidRPr="00BB2404">
        <w:rPr>
          <w:rFonts w:ascii="Arial" w:hAnsi="Arial" w:cs="Arial"/>
          <w:sz w:val="20"/>
          <w:szCs w:val="20"/>
          <w:vertAlign w:val="superscript"/>
          <w:lang w:val="en-GB"/>
        </w:rPr>
        <w:t>.</w:t>
      </w:r>
      <w:r w:rsidRPr="00BB2404">
        <w:rPr>
          <w:rFonts w:ascii="Arial" w:hAnsi="Arial" w:cs="Arial"/>
          <w:sz w:val="20"/>
          <w:szCs w:val="20"/>
          <w:lang w:val="en-GB"/>
        </w:rPr>
        <w:t xml:space="preserve"> T</w:t>
      </w:r>
      <w:r w:rsidR="006111E4" w:rsidRPr="00BB2404">
        <w:rPr>
          <w:rFonts w:ascii="Arial" w:hAnsi="Arial" w:cs="Arial"/>
          <w:sz w:val="20"/>
          <w:szCs w:val="20"/>
          <w:lang w:val="en-GB"/>
        </w:rPr>
        <w:t>he study aimed to receive at least 3</w:t>
      </w:r>
      <w:r w:rsidR="00613C10">
        <w:rPr>
          <w:rFonts w:ascii="Arial" w:hAnsi="Arial" w:cs="Arial"/>
          <w:sz w:val="20"/>
          <w:szCs w:val="20"/>
          <w:lang w:val="en-GB"/>
        </w:rPr>
        <w:t>60</w:t>
      </w:r>
      <w:r w:rsidR="006111E4" w:rsidRPr="00BB2404">
        <w:rPr>
          <w:rFonts w:ascii="Arial" w:hAnsi="Arial" w:cs="Arial"/>
          <w:sz w:val="20"/>
          <w:szCs w:val="20"/>
          <w:lang w:val="en-GB"/>
        </w:rPr>
        <w:t xml:space="preserve"> completed questionnaires </w:t>
      </w:r>
      <w:r w:rsidR="00613C10">
        <w:rPr>
          <w:rFonts w:ascii="Arial" w:hAnsi="Arial" w:cs="Arial"/>
          <w:sz w:val="20"/>
          <w:szCs w:val="20"/>
          <w:lang w:val="en-GB"/>
        </w:rPr>
        <w:t>in order to give a margin of error under 5% and hence a confidence level of 95%</w:t>
      </w:r>
      <w:r w:rsidR="006111E4" w:rsidRPr="00BB2404">
        <w:rPr>
          <w:rFonts w:ascii="Arial" w:hAnsi="Arial" w:cs="Arial"/>
          <w:sz w:val="20"/>
          <w:szCs w:val="20"/>
          <w:lang w:val="en-GB"/>
        </w:rPr>
        <w:t xml:space="preserve"> </w:t>
      </w:r>
      <w:r w:rsidR="00613C10">
        <w:rPr>
          <w:rFonts w:ascii="Arial" w:hAnsi="Arial" w:cs="Arial"/>
          <w:sz w:val="20"/>
          <w:szCs w:val="20"/>
          <w:lang w:val="en-GB"/>
        </w:rPr>
        <w:t>(as</w:t>
      </w:r>
      <w:r w:rsidR="00613C10" w:rsidRPr="00BB2404">
        <w:rPr>
          <w:rFonts w:ascii="Arial" w:hAnsi="Arial" w:cs="Arial"/>
          <w:sz w:val="20"/>
          <w:szCs w:val="20"/>
          <w:lang w:val="en-GB"/>
        </w:rPr>
        <w:t xml:space="preserve"> there are approximately 66,000 children in each year group in the UK</w:t>
      </w:r>
      <w:r w:rsidR="00613C10" w:rsidRPr="00BB2404">
        <w:rPr>
          <w:rFonts w:ascii="Arial" w:hAnsi="Arial" w:cs="Arial"/>
          <w:sz w:val="20"/>
          <w:szCs w:val="20"/>
          <w:vertAlign w:val="superscript"/>
          <w:lang w:val="en-GB"/>
        </w:rPr>
        <w:t>22</w:t>
      </w:r>
      <w:r w:rsidR="00D97919">
        <w:rPr>
          <w:rFonts w:ascii="Arial" w:hAnsi="Arial" w:cs="Arial"/>
          <w:sz w:val="20"/>
          <w:szCs w:val="20"/>
          <w:lang w:val="en-GB"/>
        </w:rPr>
        <w:t>).</w:t>
      </w:r>
      <w:r w:rsidR="006111E4" w:rsidRPr="00BB2404">
        <w:rPr>
          <w:rFonts w:ascii="Arial" w:hAnsi="Arial" w:cs="Arial"/>
          <w:sz w:val="20"/>
          <w:szCs w:val="20"/>
          <w:lang w:val="en-GB"/>
        </w:rPr>
        <w:t>The head teacher of 17 schools in total agreed to take part.  Hard copies of the questionnaires were distributed to and collected from a total of 14 schools (questionnaires were distributed to a further 3 schools but we were unable to collect completed copies</w:t>
      </w:r>
      <w:r w:rsidR="00613C10">
        <w:rPr>
          <w:rFonts w:ascii="Arial" w:hAnsi="Arial" w:cs="Arial"/>
          <w:sz w:val="20"/>
          <w:szCs w:val="20"/>
          <w:lang w:val="en-GB"/>
        </w:rPr>
        <w:t xml:space="preserve"> as the schools had not distributed them to parents</w:t>
      </w:r>
      <w:r w:rsidR="006111E4" w:rsidRPr="00BB2404">
        <w:rPr>
          <w:rFonts w:ascii="Arial" w:hAnsi="Arial" w:cs="Arial"/>
          <w:sz w:val="20"/>
          <w:szCs w:val="20"/>
          <w:lang w:val="en-GB"/>
        </w:rPr>
        <w:t>).   A further 2 schools distributed a link to the online survey only, this was at the request of the schools to reduce administrative burden. Between March and November 2014, hard copies of 1317 parent questionnaires were distributed (including 45 which were translated into Turkish at the request of one school with a large number of parents who only speak Turkish).</w:t>
      </w:r>
    </w:p>
    <w:p w14:paraId="40933394" w14:textId="77777777" w:rsidR="00C64539" w:rsidRPr="00BB2404" w:rsidRDefault="00C64539" w:rsidP="006111E4">
      <w:pPr>
        <w:spacing w:line="360" w:lineRule="auto"/>
        <w:rPr>
          <w:rFonts w:ascii="Arial" w:hAnsi="Arial" w:cs="Arial"/>
          <w:sz w:val="20"/>
          <w:szCs w:val="20"/>
          <w:lang w:val="en-GB"/>
        </w:rPr>
      </w:pPr>
    </w:p>
    <w:p w14:paraId="6A2E9BDD" w14:textId="77777777" w:rsidR="00773925" w:rsidRPr="00BB2404" w:rsidRDefault="00773925" w:rsidP="00773925">
      <w:pPr>
        <w:spacing w:line="360" w:lineRule="auto"/>
        <w:rPr>
          <w:rFonts w:ascii="Arial" w:eastAsia="Calibri" w:hAnsi="Arial" w:cs="Arial"/>
          <w:sz w:val="20"/>
          <w:szCs w:val="20"/>
          <w:bdr w:val="none" w:sz="0" w:space="0" w:color="auto"/>
        </w:rPr>
      </w:pPr>
      <w:r w:rsidRPr="00BB2404">
        <w:rPr>
          <w:rFonts w:ascii="Arial" w:eastAsia="Calibri" w:hAnsi="Arial" w:cs="Arial"/>
          <w:sz w:val="20"/>
          <w:szCs w:val="20"/>
          <w:bdr w:val="none" w:sz="0" w:space="0" w:color="auto"/>
        </w:rPr>
        <w:t xml:space="preserve">RESULTS </w:t>
      </w:r>
    </w:p>
    <w:p w14:paraId="191E6B18" w14:textId="77777777" w:rsidR="00363BF4" w:rsidRPr="00BB2404" w:rsidRDefault="00363BF4" w:rsidP="00773925">
      <w:pPr>
        <w:spacing w:line="360" w:lineRule="auto"/>
        <w:rPr>
          <w:rFonts w:ascii="Arial" w:eastAsia="Calibri" w:hAnsi="Arial" w:cs="Arial"/>
          <w:sz w:val="20"/>
          <w:szCs w:val="20"/>
          <w:bdr w:val="none" w:sz="0" w:space="0" w:color="auto"/>
        </w:rPr>
      </w:pPr>
    </w:p>
    <w:p w14:paraId="3EFF2A39" w14:textId="77777777" w:rsidR="00773925" w:rsidRPr="00BB2404" w:rsidRDefault="00773925"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sz w:val="20"/>
          <w:szCs w:val="20"/>
          <w:bdr w:val="none" w:sz="0" w:space="0" w:color="auto"/>
        </w:rPr>
      </w:pPr>
      <w:r w:rsidRPr="00BB2404">
        <w:rPr>
          <w:rFonts w:ascii="Arial" w:eastAsia="Calibri" w:hAnsi="Arial" w:cs="Arial"/>
          <w:sz w:val="20"/>
          <w:szCs w:val="20"/>
          <w:bdr w:val="none" w:sz="0" w:space="0" w:color="auto"/>
          <w:lang w:val="en-GB"/>
        </w:rPr>
        <w:t>A total of 387 completed questionnaires were collected, of these 3 were excluded on the basis of the control being chosen, thus a total of 384 completed questionnaires were analysed (27% response rate). 10 parents/carers completed the online survey (11% response rate).  338 parents (24%) completed the ‘parental knowledge’ sect</w:t>
      </w:r>
      <w:r w:rsidR="00704D78" w:rsidRPr="00BB2404">
        <w:rPr>
          <w:rFonts w:ascii="Arial" w:eastAsia="Calibri" w:hAnsi="Arial" w:cs="Arial"/>
          <w:sz w:val="20"/>
          <w:szCs w:val="20"/>
          <w:bdr w:val="none" w:sz="0" w:space="0" w:color="auto"/>
          <w:lang w:val="en-GB"/>
        </w:rPr>
        <w:t>ion of the questionnaire. Table</w:t>
      </w:r>
      <w:r w:rsidRPr="00BB2404">
        <w:rPr>
          <w:rFonts w:ascii="Arial" w:eastAsia="Calibri" w:hAnsi="Arial" w:cs="Arial"/>
          <w:sz w:val="20"/>
          <w:szCs w:val="20"/>
          <w:bdr w:val="none" w:sz="0" w:space="0" w:color="auto"/>
          <w:lang w:val="en-GB"/>
        </w:rPr>
        <w:t xml:space="preserve"> 1</w:t>
      </w:r>
      <w:r w:rsidR="00704D78" w:rsidRPr="00BB2404">
        <w:rPr>
          <w:rFonts w:ascii="Arial" w:eastAsia="Calibri" w:hAnsi="Arial" w:cs="Arial"/>
          <w:sz w:val="20"/>
          <w:szCs w:val="20"/>
          <w:bdr w:val="none" w:sz="0" w:space="0" w:color="auto"/>
          <w:lang w:val="en-GB"/>
        </w:rPr>
        <w:t xml:space="preserve"> </w:t>
      </w:r>
      <w:r w:rsidRPr="00BB2404">
        <w:rPr>
          <w:rFonts w:ascii="Arial" w:eastAsia="Calibri" w:hAnsi="Arial" w:cs="Arial"/>
          <w:sz w:val="20"/>
          <w:szCs w:val="20"/>
          <w:bdr w:val="none" w:sz="0" w:space="0" w:color="auto"/>
          <w:lang w:val="en-GB"/>
        </w:rPr>
        <w:t>show</w:t>
      </w:r>
      <w:r w:rsidR="00363BF4" w:rsidRPr="00BB2404">
        <w:rPr>
          <w:rFonts w:ascii="Arial" w:eastAsia="Calibri" w:hAnsi="Arial" w:cs="Arial"/>
          <w:sz w:val="20"/>
          <w:szCs w:val="20"/>
          <w:bdr w:val="none" w:sz="0" w:space="0" w:color="auto"/>
          <w:lang w:val="en-GB"/>
        </w:rPr>
        <w:t>s</w:t>
      </w:r>
      <w:r w:rsidRPr="00BB2404">
        <w:rPr>
          <w:rFonts w:ascii="Arial" w:eastAsia="Calibri" w:hAnsi="Arial" w:cs="Arial"/>
          <w:sz w:val="20"/>
          <w:szCs w:val="20"/>
          <w:bdr w:val="none" w:sz="0" w:space="0" w:color="auto"/>
          <w:lang w:val="en-GB"/>
        </w:rPr>
        <w:t xml:space="preserve"> the </w:t>
      </w:r>
      <w:r w:rsidR="00C64539" w:rsidRPr="00BB2404">
        <w:rPr>
          <w:rFonts w:ascii="Arial" w:eastAsia="Calibri" w:hAnsi="Arial" w:cs="Arial"/>
          <w:sz w:val="20"/>
          <w:szCs w:val="20"/>
          <w:bdr w:val="none" w:sz="0" w:space="0" w:color="auto"/>
          <w:lang w:val="en-GB"/>
        </w:rPr>
        <w:t>ethnic distribution</w:t>
      </w:r>
      <w:r w:rsidRPr="00BB2404">
        <w:rPr>
          <w:rFonts w:ascii="Arial" w:eastAsia="Calibri" w:hAnsi="Arial" w:cs="Arial"/>
          <w:sz w:val="20"/>
          <w:szCs w:val="20"/>
          <w:bdr w:val="none" w:sz="0" w:space="0" w:color="auto"/>
          <w:lang w:val="en-GB"/>
        </w:rPr>
        <w:t xml:space="preserve"> of respondents. </w:t>
      </w:r>
      <w:r w:rsidR="00704D78" w:rsidRPr="00BB2404">
        <w:rPr>
          <w:rFonts w:ascii="Arial" w:eastAsia="Calibri" w:hAnsi="Arial" w:cs="Arial"/>
          <w:sz w:val="20"/>
          <w:szCs w:val="20"/>
          <w:bdr w:val="none" w:sz="0" w:space="0" w:color="auto"/>
        </w:rPr>
        <w:t>S</w:t>
      </w:r>
      <w:r w:rsidRPr="00BB2404">
        <w:rPr>
          <w:rFonts w:ascii="Arial" w:eastAsia="Calibri" w:hAnsi="Arial" w:cs="Arial"/>
          <w:sz w:val="20"/>
          <w:szCs w:val="20"/>
          <w:bdr w:val="none" w:sz="0" w:space="0" w:color="auto"/>
        </w:rPr>
        <w:t>ubjects who participated in our survey identified themselves either as of White (British or other), African (African, Afro-Caribbean), Asian (Pakistani, Bangladeshi, Indian and other), Mixed or Other (Turkish, Moroccan, Algerian, Arab and South American) ethnic origin and these ethnic groups have been used in the analysis.  Because of the uneven and broad distribution across different ethnicities all the African, Asian and White origin ethnicities were grouped together. This left us with 5 different ethnicity categories: White, Asian, African, Mixed and Other.</w:t>
      </w:r>
    </w:p>
    <w:p w14:paraId="5E039084" w14:textId="77777777" w:rsidR="00773925" w:rsidRPr="00BB2404" w:rsidRDefault="00773925"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sz w:val="20"/>
          <w:szCs w:val="20"/>
          <w:bdr w:val="none" w:sz="0" w:space="0" w:color="auto"/>
          <w:lang w:val="en-GB"/>
        </w:rPr>
      </w:pPr>
    </w:p>
    <w:p w14:paraId="49CC008E" w14:textId="77777777" w:rsidR="00773925" w:rsidRPr="00BB2404" w:rsidRDefault="00773925"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b/>
          <w:sz w:val="20"/>
          <w:szCs w:val="20"/>
          <w:u w:val="single"/>
          <w:bdr w:val="none" w:sz="0" w:space="0" w:color="auto"/>
        </w:rPr>
      </w:pPr>
      <w:r w:rsidRPr="00BB2404">
        <w:rPr>
          <w:rFonts w:ascii="Arial" w:eastAsia="Calibri" w:hAnsi="Arial" w:cs="Arial"/>
          <w:sz w:val="20"/>
          <w:szCs w:val="20"/>
          <w:u w:val="single"/>
          <w:bdr w:val="none" w:sz="0" w:space="0" w:color="auto"/>
        </w:rPr>
        <w:t>Table 1: Distribution of ethnicities amongst respondents</w:t>
      </w:r>
    </w:p>
    <w:tbl>
      <w:tblPr>
        <w:tblStyle w:val="MediumGrid31"/>
        <w:tblW w:w="0" w:type="auto"/>
        <w:tblLook w:val="0600" w:firstRow="0" w:lastRow="0" w:firstColumn="0" w:lastColumn="0" w:noHBand="1" w:noVBand="1"/>
      </w:tblPr>
      <w:tblGrid>
        <w:gridCol w:w="2131"/>
        <w:gridCol w:w="2178"/>
        <w:gridCol w:w="2191"/>
        <w:gridCol w:w="2191"/>
      </w:tblGrid>
      <w:tr w:rsidR="00A45648" w:rsidRPr="00BB2404" w14:paraId="0E675E83" w14:textId="77777777" w:rsidTr="00A72542">
        <w:tc>
          <w:tcPr>
            <w:tcW w:w="2131" w:type="dxa"/>
            <w:tcBorders>
              <w:bottom w:val="single" w:sz="6" w:space="0" w:color="FFFFFF" w:themeColor="background1"/>
            </w:tcBorders>
          </w:tcPr>
          <w:p w14:paraId="323E10F1" w14:textId="77777777" w:rsidR="00A45648" w:rsidRPr="00BB2404" w:rsidRDefault="00A45648" w:rsidP="00773925">
            <w:pPr>
              <w:spacing w:after="200" w:line="360" w:lineRule="auto"/>
              <w:rPr>
                <w:rFonts w:ascii="Arial" w:hAnsi="Arial" w:cs="Arial"/>
                <w:sz w:val="20"/>
                <w:szCs w:val="20"/>
              </w:rPr>
            </w:pPr>
            <w:r>
              <w:rPr>
                <w:rFonts w:ascii="Arial" w:hAnsi="Arial" w:cs="Arial"/>
                <w:sz w:val="20"/>
                <w:szCs w:val="20"/>
              </w:rPr>
              <w:t>Ethnicity</w:t>
            </w:r>
          </w:p>
        </w:tc>
        <w:tc>
          <w:tcPr>
            <w:tcW w:w="2178" w:type="dxa"/>
            <w:tcBorders>
              <w:bottom w:val="single" w:sz="6" w:space="0" w:color="FFFFFF" w:themeColor="background1"/>
            </w:tcBorders>
          </w:tcPr>
          <w:p w14:paraId="121CC0B9" w14:textId="77777777" w:rsidR="00A45648" w:rsidRPr="00BB2404" w:rsidRDefault="00A45648" w:rsidP="00773925">
            <w:pPr>
              <w:spacing w:after="200" w:line="360" w:lineRule="auto"/>
              <w:rPr>
                <w:rFonts w:ascii="Arial" w:hAnsi="Arial" w:cs="Arial"/>
                <w:sz w:val="20"/>
                <w:szCs w:val="20"/>
              </w:rPr>
            </w:pPr>
            <w:r w:rsidRPr="00BB2404">
              <w:rPr>
                <w:rFonts w:ascii="Arial" w:hAnsi="Arial" w:cs="Arial"/>
                <w:sz w:val="20"/>
                <w:szCs w:val="20"/>
              </w:rPr>
              <w:t>Frequency (n=384)</w:t>
            </w:r>
          </w:p>
        </w:tc>
        <w:tc>
          <w:tcPr>
            <w:tcW w:w="2191" w:type="dxa"/>
            <w:tcBorders>
              <w:bottom w:val="single" w:sz="6" w:space="0" w:color="FFFFFF" w:themeColor="background1"/>
            </w:tcBorders>
          </w:tcPr>
          <w:p w14:paraId="741A4482" w14:textId="77777777" w:rsidR="00A45648" w:rsidRPr="00BB2404" w:rsidRDefault="00A45648" w:rsidP="00773925">
            <w:pPr>
              <w:spacing w:after="200" w:line="360" w:lineRule="auto"/>
              <w:rPr>
                <w:rFonts w:ascii="Arial" w:hAnsi="Arial" w:cs="Arial"/>
                <w:sz w:val="20"/>
                <w:szCs w:val="20"/>
              </w:rPr>
            </w:pPr>
            <w:r w:rsidRPr="00BB2404">
              <w:rPr>
                <w:rFonts w:ascii="Arial" w:hAnsi="Arial" w:cs="Arial"/>
                <w:sz w:val="20"/>
                <w:szCs w:val="20"/>
              </w:rPr>
              <w:t>Percentage</w:t>
            </w:r>
          </w:p>
        </w:tc>
        <w:tc>
          <w:tcPr>
            <w:tcW w:w="2191" w:type="dxa"/>
            <w:tcBorders>
              <w:bottom w:val="single" w:sz="6" w:space="0" w:color="FFFFFF" w:themeColor="background1"/>
            </w:tcBorders>
          </w:tcPr>
          <w:p w14:paraId="2EC31E1F" w14:textId="77777777" w:rsidR="00A45648" w:rsidRPr="00BB2404" w:rsidRDefault="00A45648" w:rsidP="00773925">
            <w:pPr>
              <w:spacing w:after="200" w:line="360" w:lineRule="auto"/>
              <w:rPr>
                <w:rFonts w:ascii="Arial" w:hAnsi="Arial" w:cs="Arial"/>
                <w:sz w:val="20"/>
                <w:szCs w:val="20"/>
              </w:rPr>
            </w:pPr>
            <w:r>
              <w:rPr>
                <w:rFonts w:ascii="Arial" w:hAnsi="Arial" w:cs="Arial"/>
                <w:sz w:val="20"/>
                <w:szCs w:val="20"/>
              </w:rPr>
              <w:t>London (2011 census data</w:t>
            </w:r>
            <w:r w:rsidR="00AE6993">
              <w:rPr>
                <w:rFonts w:ascii="Arial" w:hAnsi="Arial" w:cs="Arial"/>
                <w:sz w:val="20"/>
                <w:szCs w:val="20"/>
                <w:vertAlign w:val="superscript"/>
              </w:rPr>
              <w:t>23</w:t>
            </w:r>
            <w:r>
              <w:rPr>
                <w:rFonts w:ascii="Arial" w:hAnsi="Arial" w:cs="Arial"/>
                <w:sz w:val="20"/>
                <w:szCs w:val="20"/>
              </w:rPr>
              <w:t>) ethic distribution by %</w:t>
            </w:r>
          </w:p>
        </w:tc>
      </w:tr>
      <w:tr w:rsidR="00A45648" w:rsidRPr="00BB2404" w14:paraId="0FD8BD50" w14:textId="77777777" w:rsidTr="00A72542">
        <w:tc>
          <w:tcPr>
            <w:tcW w:w="2131" w:type="dxa"/>
            <w:tcBorders>
              <w:top w:val="single" w:sz="6" w:space="0" w:color="FFFFFF" w:themeColor="background1"/>
              <w:bottom w:val="single" w:sz="6" w:space="0" w:color="FFFFFF" w:themeColor="background1"/>
            </w:tcBorders>
            <w:shd w:val="clear" w:color="auto" w:fill="D9D9D9" w:themeFill="background1" w:themeFillShade="D9"/>
          </w:tcPr>
          <w:p w14:paraId="2EA17380" w14:textId="77777777" w:rsidR="00A45648" w:rsidRPr="00BB2404" w:rsidRDefault="00A45648" w:rsidP="00773925">
            <w:pPr>
              <w:spacing w:after="200" w:line="360" w:lineRule="auto"/>
              <w:rPr>
                <w:rFonts w:ascii="Arial" w:hAnsi="Arial" w:cs="Arial"/>
                <w:sz w:val="20"/>
                <w:szCs w:val="20"/>
              </w:rPr>
            </w:pPr>
            <w:r w:rsidRPr="00BB2404">
              <w:rPr>
                <w:rFonts w:ascii="Arial" w:hAnsi="Arial" w:cs="Arial"/>
                <w:sz w:val="20"/>
                <w:szCs w:val="20"/>
              </w:rPr>
              <w:t>White</w:t>
            </w:r>
            <w:r>
              <w:rPr>
                <w:rFonts w:ascii="Arial" w:hAnsi="Arial" w:cs="Arial"/>
                <w:sz w:val="20"/>
                <w:szCs w:val="20"/>
              </w:rPr>
              <w:t xml:space="preserve"> British</w:t>
            </w:r>
          </w:p>
        </w:tc>
        <w:tc>
          <w:tcPr>
            <w:tcW w:w="2178" w:type="dxa"/>
            <w:tcBorders>
              <w:top w:val="single" w:sz="6" w:space="0" w:color="FFFFFF" w:themeColor="background1"/>
              <w:bottom w:val="single" w:sz="6" w:space="0" w:color="FFFFFF" w:themeColor="background1"/>
            </w:tcBorders>
            <w:shd w:val="clear" w:color="auto" w:fill="D9D9D9" w:themeFill="background1" w:themeFillShade="D9"/>
          </w:tcPr>
          <w:p w14:paraId="02D8B9EA" w14:textId="77777777" w:rsidR="00A45648" w:rsidRPr="00BB2404" w:rsidRDefault="00A45648" w:rsidP="00773925">
            <w:pPr>
              <w:spacing w:after="200" w:line="360" w:lineRule="auto"/>
              <w:jc w:val="center"/>
              <w:rPr>
                <w:rFonts w:ascii="Arial" w:hAnsi="Arial" w:cs="Arial"/>
                <w:sz w:val="20"/>
                <w:szCs w:val="20"/>
              </w:rPr>
            </w:pPr>
            <w:r>
              <w:rPr>
                <w:rFonts w:ascii="Arial" w:hAnsi="Arial" w:cs="Arial"/>
                <w:sz w:val="20"/>
                <w:szCs w:val="20"/>
              </w:rPr>
              <w:t>91</w:t>
            </w:r>
          </w:p>
        </w:tc>
        <w:tc>
          <w:tcPr>
            <w:tcW w:w="2191" w:type="dxa"/>
            <w:tcBorders>
              <w:top w:val="single" w:sz="6" w:space="0" w:color="FFFFFF" w:themeColor="background1"/>
              <w:bottom w:val="single" w:sz="6" w:space="0" w:color="FFFFFF" w:themeColor="background1"/>
            </w:tcBorders>
            <w:shd w:val="clear" w:color="auto" w:fill="D9D9D9" w:themeFill="background1" w:themeFillShade="D9"/>
          </w:tcPr>
          <w:p w14:paraId="4F60F344" w14:textId="77777777" w:rsidR="00A45648" w:rsidRPr="00BB2404" w:rsidRDefault="00A45648" w:rsidP="00773925">
            <w:pPr>
              <w:tabs>
                <w:tab w:val="left" w:pos="255"/>
                <w:tab w:val="center" w:pos="987"/>
              </w:tabs>
              <w:spacing w:after="200" w:line="360" w:lineRule="auto"/>
              <w:rPr>
                <w:rFonts w:ascii="Arial" w:hAnsi="Arial" w:cs="Arial"/>
                <w:sz w:val="20"/>
                <w:szCs w:val="20"/>
              </w:rPr>
            </w:pPr>
            <w:r>
              <w:rPr>
                <w:rFonts w:ascii="Arial" w:hAnsi="Arial" w:cs="Arial"/>
                <w:sz w:val="20"/>
                <w:szCs w:val="20"/>
              </w:rPr>
              <w:t>23.7</w:t>
            </w:r>
          </w:p>
        </w:tc>
        <w:tc>
          <w:tcPr>
            <w:tcW w:w="2191" w:type="dxa"/>
            <w:tcBorders>
              <w:top w:val="single" w:sz="6" w:space="0" w:color="FFFFFF" w:themeColor="background1"/>
              <w:bottom w:val="single" w:sz="6" w:space="0" w:color="FFFFFF" w:themeColor="background1"/>
            </w:tcBorders>
            <w:shd w:val="clear" w:color="auto" w:fill="D9D9D9" w:themeFill="background1" w:themeFillShade="D9"/>
          </w:tcPr>
          <w:p w14:paraId="55614674" w14:textId="77777777" w:rsidR="00A45648" w:rsidRPr="00BB2404" w:rsidDel="005544F3" w:rsidRDefault="00A45648" w:rsidP="00773925">
            <w:pPr>
              <w:tabs>
                <w:tab w:val="left" w:pos="255"/>
                <w:tab w:val="center" w:pos="987"/>
              </w:tabs>
              <w:spacing w:after="200" w:line="360" w:lineRule="auto"/>
              <w:rPr>
                <w:rFonts w:ascii="Arial" w:hAnsi="Arial" w:cs="Arial"/>
                <w:sz w:val="20"/>
                <w:szCs w:val="20"/>
              </w:rPr>
            </w:pPr>
            <w:r>
              <w:rPr>
                <w:rFonts w:ascii="Arial" w:hAnsi="Arial" w:cs="Arial"/>
                <w:sz w:val="20"/>
                <w:szCs w:val="20"/>
              </w:rPr>
              <w:t>44.9</w:t>
            </w:r>
          </w:p>
        </w:tc>
      </w:tr>
      <w:tr w:rsidR="00A45648" w:rsidRPr="00BB2404" w14:paraId="606F143C" w14:textId="77777777" w:rsidTr="00A72542">
        <w:trPr>
          <w:trHeight w:val="83"/>
        </w:trPr>
        <w:tc>
          <w:tcPr>
            <w:tcW w:w="2131" w:type="dxa"/>
            <w:tcBorders>
              <w:top w:val="single" w:sz="6" w:space="0" w:color="FFFFFF" w:themeColor="background1"/>
              <w:bottom w:val="single" w:sz="6" w:space="0" w:color="FFFFFF" w:themeColor="background1"/>
            </w:tcBorders>
            <w:shd w:val="clear" w:color="auto" w:fill="D9D9D9" w:themeFill="background1" w:themeFillShade="D9"/>
          </w:tcPr>
          <w:p w14:paraId="08E3727E" w14:textId="77777777" w:rsidR="00A45648" w:rsidRDefault="00A45648" w:rsidP="00773925">
            <w:pPr>
              <w:spacing w:after="200" w:line="360" w:lineRule="auto"/>
              <w:rPr>
                <w:rFonts w:ascii="Arial" w:hAnsi="Arial" w:cs="Arial"/>
                <w:sz w:val="20"/>
                <w:szCs w:val="20"/>
              </w:rPr>
            </w:pPr>
            <w:r>
              <w:rPr>
                <w:rFonts w:ascii="Arial" w:hAnsi="Arial" w:cs="Arial"/>
                <w:sz w:val="20"/>
                <w:szCs w:val="20"/>
              </w:rPr>
              <w:t>White other</w:t>
            </w:r>
          </w:p>
        </w:tc>
        <w:tc>
          <w:tcPr>
            <w:tcW w:w="2178" w:type="dxa"/>
            <w:shd w:val="clear" w:color="auto" w:fill="D9D9D9" w:themeFill="background1" w:themeFillShade="D9"/>
          </w:tcPr>
          <w:p w14:paraId="18AC09BE" w14:textId="77777777" w:rsidR="00A45648" w:rsidRDefault="00A45648" w:rsidP="00773925">
            <w:pPr>
              <w:spacing w:after="200" w:line="360" w:lineRule="auto"/>
              <w:jc w:val="center"/>
              <w:rPr>
                <w:rFonts w:ascii="Arial" w:hAnsi="Arial" w:cs="Arial"/>
                <w:sz w:val="20"/>
                <w:szCs w:val="20"/>
              </w:rPr>
            </w:pPr>
            <w:r>
              <w:rPr>
                <w:rFonts w:ascii="Arial" w:hAnsi="Arial" w:cs="Arial"/>
                <w:sz w:val="20"/>
                <w:szCs w:val="20"/>
              </w:rPr>
              <w:t>64</w:t>
            </w:r>
          </w:p>
        </w:tc>
        <w:tc>
          <w:tcPr>
            <w:tcW w:w="2191" w:type="dxa"/>
            <w:shd w:val="clear" w:color="auto" w:fill="D9D9D9" w:themeFill="background1" w:themeFillShade="D9"/>
          </w:tcPr>
          <w:p w14:paraId="1AFE79D2" w14:textId="77777777" w:rsidR="00A45648" w:rsidRDefault="00A45648" w:rsidP="00773925">
            <w:pPr>
              <w:spacing w:after="200" w:line="360" w:lineRule="auto"/>
              <w:jc w:val="center"/>
              <w:rPr>
                <w:rFonts w:ascii="Arial" w:hAnsi="Arial" w:cs="Arial"/>
                <w:sz w:val="20"/>
                <w:szCs w:val="20"/>
              </w:rPr>
            </w:pPr>
            <w:r>
              <w:rPr>
                <w:rFonts w:ascii="Arial" w:hAnsi="Arial" w:cs="Arial"/>
                <w:sz w:val="20"/>
                <w:szCs w:val="20"/>
              </w:rPr>
              <w:t>16.7</w:t>
            </w:r>
          </w:p>
        </w:tc>
        <w:tc>
          <w:tcPr>
            <w:tcW w:w="2191" w:type="dxa"/>
            <w:shd w:val="clear" w:color="auto" w:fill="D9D9D9" w:themeFill="background1" w:themeFillShade="D9"/>
          </w:tcPr>
          <w:p w14:paraId="2F941ED1" w14:textId="77777777" w:rsidR="00A45648" w:rsidRDefault="00A45648" w:rsidP="00773925">
            <w:pPr>
              <w:spacing w:after="200" w:line="360" w:lineRule="auto"/>
              <w:jc w:val="center"/>
              <w:rPr>
                <w:rFonts w:ascii="Arial" w:hAnsi="Arial" w:cs="Arial"/>
                <w:sz w:val="20"/>
                <w:szCs w:val="20"/>
              </w:rPr>
            </w:pPr>
            <w:r>
              <w:rPr>
                <w:rFonts w:ascii="Arial" w:hAnsi="Arial" w:cs="Arial"/>
                <w:sz w:val="20"/>
                <w:szCs w:val="20"/>
              </w:rPr>
              <w:t>12.6</w:t>
            </w:r>
          </w:p>
        </w:tc>
      </w:tr>
      <w:tr w:rsidR="00A45648" w:rsidRPr="00BB2404" w14:paraId="61A1F75E" w14:textId="77777777" w:rsidTr="00A72542">
        <w:trPr>
          <w:trHeight w:val="83"/>
        </w:trPr>
        <w:tc>
          <w:tcPr>
            <w:tcW w:w="2131" w:type="dxa"/>
            <w:tcBorders>
              <w:top w:val="single" w:sz="6" w:space="0" w:color="FFFFFF" w:themeColor="background1"/>
              <w:bottom w:val="single" w:sz="6" w:space="0" w:color="FFFFFF" w:themeColor="background1"/>
            </w:tcBorders>
            <w:shd w:val="clear" w:color="auto" w:fill="D9D9D9" w:themeFill="background1" w:themeFillShade="D9"/>
          </w:tcPr>
          <w:p w14:paraId="2068399C" w14:textId="77777777" w:rsidR="00A45648" w:rsidRDefault="00A45648" w:rsidP="00773925">
            <w:pPr>
              <w:spacing w:after="200" w:line="360" w:lineRule="auto"/>
              <w:rPr>
                <w:rFonts w:ascii="Arial" w:hAnsi="Arial" w:cs="Arial"/>
                <w:sz w:val="20"/>
                <w:szCs w:val="20"/>
              </w:rPr>
            </w:pPr>
            <w:r>
              <w:rPr>
                <w:rFonts w:ascii="Arial" w:hAnsi="Arial" w:cs="Arial"/>
                <w:sz w:val="20"/>
                <w:szCs w:val="20"/>
              </w:rPr>
              <w:t>Bangladeshi</w:t>
            </w:r>
          </w:p>
        </w:tc>
        <w:tc>
          <w:tcPr>
            <w:tcW w:w="2178" w:type="dxa"/>
            <w:shd w:val="clear" w:color="auto" w:fill="D9D9D9" w:themeFill="background1" w:themeFillShade="D9"/>
          </w:tcPr>
          <w:p w14:paraId="5976DA28" w14:textId="77777777" w:rsidR="00A45648" w:rsidRDefault="00A45648" w:rsidP="00773925">
            <w:pPr>
              <w:spacing w:after="200" w:line="360" w:lineRule="auto"/>
              <w:jc w:val="center"/>
              <w:rPr>
                <w:rFonts w:ascii="Arial" w:hAnsi="Arial" w:cs="Arial"/>
                <w:sz w:val="20"/>
                <w:szCs w:val="20"/>
              </w:rPr>
            </w:pPr>
            <w:r>
              <w:rPr>
                <w:rFonts w:ascii="Arial" w:hAnsi="Arial" w:cs="Arial"/>
                <w:sz w:val="20"/>
                <w:szCs w:val="20"/>
              </w:rPr>
              <w:t>15</w:t>
            </w:r>
          </w:p>
        </w:tc>
        <w:tc>
          <w:tcPr>
            <w:tcW w:w="2191" w:type="dxa"/>
            <w:shd w:val="clear" w:color="auto" w:fill="D9D9D9" w:themeFill="background1" w:themeFillShade="D9"/>
          </w:tcPr>
          <w:p w14:paraId="3F9C0B1F" w14:textId="77777777" w:rsidR="00A45648" w:rsidRDefault="00A45648" w:rsidP="00773925">
            <w:pPr>
              <w:spacing w:after="200" w:line="360" w:lineRule="auto"/>
              <w:jc w:val="center"/>
              <w:rPr>
                <w:rFonts w:ascii="Arial" w:hAnsi="Arial" w:cs="Arial"/>
                <w:sz w:val="20"/>
                <w:szCs w:val="20"/>
              </w:rPr>
            </w:pPr>
            <w:r>
              <w:rPr>
                <w:rFonts w:ascii="Arial" w:hAnsi="Arial" w:cs="Arial"/>
                <w:sz w:val="20"/>
                <w:szCs w:val="20"/>
              </w:rPr>
              <w:t>3.9</w:t>
            </w:r>
          </w:p>
        </w:tc>
        <w:tc>
          <w:tcPr>
            <w:tcW w:w="2191" w:type="dxa"/>
            <w:shd w:val="clear" w:color="auto" w:fill="D9D9D9" w:themeFill="background1" w:themeFillShade="D9"/>
          </w:tcPr>
          <w:p w14:paraId="60636EE3" w14:textId="77777777" w:rsidR="00A45648" w:rsidRDefault="00A45648" w:rsidP="00773925">
            <w:pPr>
              <w:spacing w:after="200" w:line="360" w:lineRule="auto"/>
              <w:jc w:val="center"/>
              <w:rPr>
                <w:rFonts w:ascii="Arial" w:hAnsi="Arial" w:cs="Arial"/>
                <w:sz w:val="20"/>
                <w:szCs w:val="20"/>
              </w:rPr>
            </w:pPr>
            <w:r>
              <w:rPr>
                <w:rFonts w:ascii="Arial" w:hAnsi="Arial" w:cs="Arial"/>
                <w:sz w:val="20"/>
                <w:szCs w:val="20"/>
              </w:rPr>
              <w:t>2.7</w:t>
            </w:r>
          </w:p>
        </w:tc>
      </w:tr>
      <w:tr w:rsidR="00A45648" w:rsidRPr="00BB2404" w14:paraId="0E0D196F" w14:textId="77777777" w:rsidTr="00A72542">
        <w:trPr>
          <w:trHeight w:val="83"/>
        </w:trPr>
        <w:tc>
          <w:tcPr>
            <w:tcW w:w="2131" w:type="dxa"/>
            <w:tcBorders>
              <w:top w:val="single" w:sz="6" w:space="0" w:color="FFFFFF" w:themeColor="background1"/>
              <w:bottom w:val="single" w:sz="6" w:space="0" w:color="FFFFFF" w:themeColor="background1"/>
            </w:tcBorders>
            <w:shd w:val="clear" w:color="auto" w:fill="D9D9D9" w:themeFill="background1" w:themeFillShade="D9"/>
          </w:tcPr>
          <w:p w14:paraId="1D9BC97C" w14:textId="77777777" w:rsidR="00A45648" w:rsidRDefault="00A45648" w:rsidP="00773925">
            <w:pPr>
              <w:spacing w:after="200" w:line="360" w:lineRule="auto"/>
              <w:rPr>
                <w:rFonts w:ascii="Arial" w:hAnsi="Arial" w:cs="Arial"/>
                <w:sz w:val="20"/>
                <w:szCs w:val="20"/>
              </w:rPr>
            </w:pPr>
            <w:r>
              <w:rPr>
                <w:rFonts w:ascii="Arial" w:hAnsi="Arial" w:cs="Arial"/>
                <w:sz w:val="20"/>
                <w:szCs w:val="20"/>
              </w:rPr>
              <w:t xml:space="preserve">Indian </w:t>
            </w:r>
          </w:p>
        </w:tc>
        <w:tc>
          <w:tcPr>
            <w:tcW w:w="2178" w:type="dxa"/>
            <w:shd w:val="clear" w:color="auto" w:fill="D9D9D9" w:themeFill="background1" w:themeFillShade="D9"/>
          </w:tcPr>
          <w:p w14:paraId="7C8D68F1" w14:textId="77777777" w:rsidR="00A45648" w:rsidRDefault="00A45648" w:rsidP="00773925">
            <w:pPr>
              <w:spacing w:after="200" w:line="360" w:lineRule="auto"/>
              <w:jc w:val="center"/>
              <w:rPr>
                <w:rFonts w:ascii="Arial" w:hAnsi="Arial" w:cs="Arial"/>
                <w:sz w:val="20"/>
                <w:szCs w:val="20"/>
              </w:rPr>
            </w:pPr>
            <w:r>
              <w:rPr>
                <w:rFonts w:ascii="Arial" w:hAnsi="Arial" w:cs="Arial"/>
                <w:sz w:val="20"/>
                <w:szCs w:val="20"/>
              </w:rPr>
              <w:t>9</w:t>
            </w:r>
          </w:p>
        </w:tc>
        <w:tc>
          <w:tcPr>
            <w:tcW w:w="2191" w:type="dxa"/>
            <w:shd w:val="clear" w:color="auto" w:fill="D9D9D9" w:themeFill="background1" w:themeFillShade="D9"/>
          </w:tcPr>
          <w:p w14:paraId="57FFF004" w14:textId="77777777" w:rsidR="00A45648" w:rsidRDefault="00A45648" w:rsidP="00773925">
            <w:pPr>
              <w:spacing w:after="200" w:line="360" w:lineRule="auto"/>
              <w:jc w:val="center"/>
              <w:rPr>
                <w:rFonts w:ascii="Arial" w:hAnsi="Arial" w:cs="Arial"/>
                <w:sz w:val="20"/>
                <w:szCs w:val="20"/>
              </w:rPr>
            </w:pPr>
            <w:r>
              <w:rPr>
                <w:rFonts w:ascii="Arial" w:hAnsi="Arial" w:cs="Arial"/>
                <w:sz w:val="20"/>
                <w:szCs w:val="20"/>
              </w:rPr>
              <w:t>2.3</w:t>
            </w:r>
          </w:p>
        </w:tc>
        <w:tc>
          <w:tcPr>
            <w:tcW w:w="2191" w:type="dxa"/>
            <w:shd w:val="clear" w:color="auto" w:fill="D9D9D9" w:themeFill="background1" w:themeFillShade="D9"/>
          </w:tcPr>
          <w:p w14:paraId="10A7BD12" w14:textId="77777777" w:rsidR="00A45648" w:rsidRDefault="00A45648" w:rsidP="00773925">
            <w:pPr>
              <w:spacing w:after="200" w:line="360" w:lineRule="auto"/>
              <w:jc w:val="center"/>
              <w:rPr>
                <w:rFonts w:ascii="Arial" w:hAnsi="Arial" w:cs="Arial"/>
                <w:sz w:val="20"/>
                <w:szCs w:val="20"/>
              </w:rPr>
            </w:pPr>
            <w:r>
              <w:rPr>
                <w:rFonts w:ascii="Arial" w:hAnsi="Arial" w:cs="Arial"/>
                <w:sz w:val="20"/>
                <w:szCs w:val="20"/>
              </w:rPr>
              <w:t>6.6</w:t>
            </w:r>
          </w:p>
        </w:tc>
      </w:tr>
      <w:tr w:rsidR="00A45648" w:rsidRPr="00BB2404" w14:paraId="7EB81FB3" w14:textId="77777777" w:rsidTr="00A72542">
        <w:trPr>
          <w:trHeight w:val="83"/>
        </w:trPr>
        <w:tc>
          <w:tcPr>
            <w:tcW w:w="2131" w:type="dxa"/>
            <w:tcBorders>
              <w:top w:val="single" w:sz="6" w:space="0" w:color="FFFFFF" w:themeColor="background1"/>
              <w:bottom w:val="single" w:sz="6" w:space="0" w:color="FFFFFF" w:themeColor="background1"/>
            </w:tcBorders>
            <w:shd w:val="clear" w:color="auto" w:fill="D9D9D9" w:themeFill="background1" w:themeFillShade="D9"/>
          </w:tcPr>
          <w:p w14:paraId="27956C27" w14:textId="77777777" w:rsidR="00A45648" w:rsidRDefault="00A45648" w:rsidP="00773925">
            <w:pPr>
              <w:spacing w:after="200" w:line="360" w:lineRule="auto"/>
              <w:rPr>
                <w:rFonts w:ascii="Arial" w:hAnsi="Arial" w:cs="Arial"/>
                <w:sz w:val="20"/>
                <w:szCs w:val="20"/>
              </w:rPr>
            </w:pPr>
            <w:r>
              <w:rPr>
                <w:rFonts w:ascii="Arial" w:hAnsi="Arial" w:cs="Arial"/>
                <w:sz w:val="20"/>
                <w:szCs w:val="20"/>
              </w:rPr>
              <w:t>Pakistani</w:t>
            </w:r>
          </w:p>
        </w:tc>
        <w:tc>
          <w:tcPr>
            <w:tcW w:w="2178" w:type="dxa"/>
            <w:shd w:val="clear" w:color="auto" w:fill="D9D9D9" w:themeFill="background1" w:themeFillShade="D9"/>
          </w:tcPr>
          <w:p w14:paraId="2A62C9D1" w14:textId="77777777" w:rsidR="00A45648" w:rsidRDefault="00A45648" w:rsidP="00773925">
            <w:pPr>
              <w:spacing w:after="200" w:line="360" w:lineRule="auto"/>
              <w:jc w:val="center"/>
              <w:rPr>
                <w:rFonts w:ascii="Arial" w:hAnsi="Arial" w:cs="Arial"/>
                <w:sz w:val="20"/>
                <w:szCs w:val="20"/>
              </w:rPr>
            </w:pPr>
            <w:r>
              <w:rPr>
                <w:rFonts w:ascii="Arial" w:hAnsi="Arial" w:cs="Arial"/>
                <w:sz w:val="20"/>
                <w:szCs w:val="20"/>
              </w:rPr>
              <w:t>5</w:t>
            </w:r>
          </w:p>
        </w:tc>
        <w:tc>
          <w:tcPr>
            <w:tcW w:w="2191" w:type="dxa"/>
            <w:shd w:val="clear" w:color="auto" w:fill="D9D9D9" w:themeFill="background1" w:themeFillShade="D9"/>
          </w:tcPr>
          <w:p w14:paraId="2AE532DD" w14:textId="77777777" w:rsidR="00A45648" w:rsidRDefault="00A45648" w:rsidP="00773925">
            <w:pPr>
              <w:spacing w:after="200" w:line="360" w:lineRule="auto"/>
              <w:jc w:val="center"/>
              <w:rPr>
                <w:rFonts w:ascii="Arial" w:hAnsi="Arial" w:cs="Arial"/>
                <w:sz w:val="20"/>
                <w:szCs w:val="20"/>
              </w:rPr>
            </w:pPr>
            <w:r>
              <w:rPr>
                <w:rFonts w:ascii="Arial" w:hAnsi="Arial" w:cs="Arial"/>
                <w:sz w:val="20"/>
                <w:szCs w:val="20"/>
              </w:rPr>
              <w:t>1.3</w:t>
            </w:r>
          </w:p>
        </w:tc>
        <w:tc>
          <w:tcPr>
            <w:tcW w:w="2191" w:type="dxa"/>
            <w:shd w:val="clear" w:color="auto" w:fill="D9D9D9" w:themeFill="background1" w:themeFillShade="D9"/>
          </w:tcPr>
          <w:p w14:paraId="35DD1D41" w14:textId="77777777" w:rsidR="00A45648" w:rsidRDefault="00A45648" w:rsidP="00773925">
            <w:pPr>
              <w:spacing w:after="200" w:line="360" w:lineRule="auto"/>
              <w:jc w:val="center"/>
              <w:rPr>
                <w:rFonts w:ascii="Arial" w:hAnsi="Arial" w:cs="Arial"/>
                <w:sz w:val="20"/>
                <w:szCs w:val="20"/>
              </w:rPr>
            </w:pPr>
            <w:r>
              <w:rPr>
                <w:rFonts w:ascii="Arial" w:hAnsi="Arial" w:cs="Arial"/>
                <w:sz w:val="20"/>
                <w:szCs w:val="20"/>
              </w:rPr>
              <w:t>2.7</w:t>
            </w:r>
          </w:p>
        </w:tc>
      </w:tr>
      <w:tr w:rsidR="00A45648" w:rsidRPr="00BB2404" w14:paraId="02C9DD19" w14:textId="77777777" w:rsidTr="00A72542">
        <w:trPr>
          <w:trHeight w:val="67"/>
        </w:trPr>
        <w:tc>
          <w:tcPr>
            <w:tcW w:w="2131" w:type="dxa"/>
            <w:tcBorders>
              <w:top w:val="single" w:sz="6" w:space="0" w:color="FFFFFF" w:themeColor="background1"/>
              <w:bottom w:val="single" w:sz="6" w:space="0" w:color="FFFFFF" w:themeColor="background1"/>
            </w:tcBorders>
            <w:shd w:val="clear" w:color="auto" w:fill="D9D9D9" w:themeFill="background1" w:themeFillShade="D9"/>
          </w:tcPr>
          <w:p w14:paraId="78A5151A" w14:textId="77777777" w:rsidR="00A45648" w:rsidRPr="00BB2404" w:rsidRDefault="00A45648" w:rsidP="00773925">
            <w:pPr>
              <w:spacing w:after="200" w:line="360" w:lineRule="auto"/>
              <w:rPr>
                <w:rFonts w:ascii="Arial" w:hAnsi="Arial" w:cs="Arial"/>
                <w:sz w:val="20"/>
                <w:szCs w:val="20"/>
              </w:rPr>
            </w:pPr>
            <w:r>
              <w:rPr>
                <w:rFonts w:ascii="Arial" w:hAnsi="Arial" w:cs="Arial"/>
                <w:sz w:val="20"/>
                <w:szCs w:val="20"/>
              </w:rPr>
              <w:t xml:space="preserve">Black </w:t>
            </w:r>
            <w:r w:rsidRPr="00BB2404">
              <w:rPr>
                <w:rFonts w:ascii="Arial" w:hAnsi="Arial" w:cs="Arial"/>
                <w:sz w:val="20"/>
                <w:szCs w:val="20"/>
              </w:rPr>
              <w:t>African</w:t>
            </w:r>
          </w:p>
        </w:tc>
        <w:tc>
          <w:tcPr>
            <w:tcW w:w="2178" w:type="dxa"/>
            <w:tcBorders>
              <w:top w:val="single" w:sz="6" w:space="0" w:color="FFFFFF" w:themeColor="background1"/>
              <w:bottom w:val="single" w:sz="6" w:space="0" w:color="FFFFFF" w:themeColor="background1"/>
            </w:tcBorders>
            <w:shd w:val="clear" w:color="auto" w:fill="D9D9D9" w:themeFill="background1" w:themeFillShade="D9"/>
          </w:tcPr>
          <w:p w14:paraId="7027890B" w14:textId="77777777" w:rsidR="00A45648" w:rsidRPr="00BB2404" w:rsidRDefault="00A45648" w:rsidP="00773925">
            <w:pPr>
              <w:spacing w:after="200" w:line="360" w:lineRule="auto"/>
              <w:jc w:val="center"/>
              <w:rPr>
                <w:rFonts w:ascii="Arial" w:hAnsi="Arial" w:cs="Arial"/>
                <w:sz w:val="20"/>
                <w:szCs w:val="20"/>
              </w:rPr>
            </w:pPr>
            <w:r w:rsidRPr="00BB2404">
              <w:rPr>
                <w:rFonts w:ascii="Arial" w:hAnsi="Arial" w:cs="Arial"/>
                <w:sz w:val="20"/>
                <w:szCs w:val="20"/>
              </w:rPr>
              <w:t>1</w:t>
            </w:r>
            <w:r>
              <w:rPr>
                <w:rFonts w:ascii="Arial" w:hAnsi="Arial" w:cs="Arial"/>
                <w:sz w:val="20"/>
                <w:szCs w:val="20"/>
              </w:rPr>
              <w:t>11</w:t>
            </w:r>
          </w:p>
        </w:tc>
        <w:tc>
          <w:tcPr>
            <w:tcW w:w="2191" w:type="dxa"/>
            <w:tcBorders>
              <w:top w:val="single" w:sz="6" w:space="0" w:color="FFFFFF" w:themeColor="background1"/>
              <w:bottom w:val="single" w:sz="6" w:space="0" w:color="FFFFFF" w:themeColor="background1"/>
            </w:tcBorders>
            <w:shd w:val="clear" w:color="auto" w:fill="D9D9D9" w:themeFill="background1" w:themeFillShade="D9"/>
          </w:tcPr>
          <w:p w14:paraId="37C15BEA" w14:textId="77777777" w:rsidR="00A45648" w:rsidRPr="00BB2404" w:rsidRDefault="00A45648" w:rsidP="00773925">
            <w:pPr>
              <w:spacing w:after="200" w:line="360" w:lineRule="auto"/>
              <w:jc w:val="center"/>
              <w:rPr>
                <w:rFonts w:ascii="Arial" w:hAnsi="Arial" w:cs="Arial"/>
                <w:sz w:val="20"/>
                <w:szCs w:val="20"/>
              </w:rPr>
            </w:pPr>
            <w:r>
              <w:rPr>
                <w:rFonts w:ascii="Arial" w:hAnsi="Arial" w:cs="Arial"/>
                <w:sz w:val="20"/>
                <w:szCs w:val="20"/>
              </w:rPr>
              <w:t>28.9</w:t>
            </w:r>
          </w:p>
        </w:tc>
        <w:tc>
          <w:tcPr>
            <w:tcW w:w="2191" w:type="dxa"/>
            <w:tcBorders>
              <w:top w:val="single" w:sz="6" w:space="0" w:color="FFFFFF" w:themeColor="background1"/>
              <w:bottom w:val="single" w:sz="6" w:space="0" w:color="FFFFFF" w:themeColor="background1"/>
            </w:tcBorders>
            <w:shd w:val="clear" w:color="auto" w:fill="D9D9D9" w:themeFill="background1" w:themeFillShade="D9"/>
          </w:tcPr>
          <w:p w14:paraId="0FEFEFA9" w14:textId="77777777" w:rsidR="00A45648" w:rsidRPr="00BB2404" w:rsidDel="005544F3" w:rsidRDefault="0067399B" w:rsidP="00773925">
            <w:pPr>
              <w:spacing w:after="200" w:line="360" w:lineRule="auto"/>
              <w:jc w:val="center"/>
              <w:rPr>
                <w:rFonts w:ascii="Arial" w:hAnsi="Arial" w:cs="Arial"/>
                <w:sz w:val="20"/>
                <w:szCs w:val="20"/>
              </w:rPr>
            </w:pPr>
            <w:r>
              <w:rPr>
                <w:rFonts w:ascii="Arial" w:hAnsi="Arial" w:cs="Arial"/>
                <w:sz w:val="20"/>
                <w:szCs w:val="20"/>
              </w:rPr>
              <w:t>7.0</w:t>
            </w:r>
          </w:p>
        </w:tc>
      </w:tr>
      <w:tr w:rsidR="00A45648" w:rsidRPr="00BB2404" w14:paraId="4A70659B" w14:textId="77777777" w:rsidTr="00A72542">
        <w:trPr>
          <w:trHeight w:val="67"/>
        </w:trPr>
        <w:tc>
          <w:tcPr>
            <w:tcW w:w="2131" w:type="dxa"/>
            <w:tcBorders>
              <w:top w:val="single" w:sz="6" w:space="0" w:color="FFFFFF" w:themeColor="background1"/>
              <w:bottom w:val="single" w:sz="6" w:space="0" w:color="FFFFFF" w:themeColor="background1"/>
            </w:tcBorders>
            <w:shd w:val="clear" w:color="auto" w:fill="D9D9D9" w:themeFill="background1" w:themeFillShade="D9"/>
          </w:tcPr>
          <w:p w14:paraId="1533AC20" w14:textId="77777777" w:rsidR="00A45648" w:rsidRDefault="00A45648" w:rsidP="00773925">
            <w:pPr>
              <w:spacing w:after="200" w:line="360" w:lineRule="auto"/>
              <w:rPr>
                <w:rFonts w:ascii="Arial" w:hAnsi="Arial" w:cs="Arial"/>
                <w:sz w:val="20"/>
                <w:szCs w:val="20"/>
              </w:rPr>
            </w:pPr>
            <w:r>
              <w:rPr>
                <w:rFonts w:ascii="Arial" w:hAnsi="Arial" w:cs="Arial"/>
                <w:sz w:val="20"/>
                <w:szCs w:val="20"/>
              </w:rPr>
              <w:t>Black other</w:t>
            </w:r>
          </w:p>
        </w:tc>
        <w:tc>
          <w:tcPr>
            <w:tcW w:w="2178" w:type="dxa"/>
            <w:tcBorders>
              <w:top w:val="single" w:sz="6" w:space="0" w:color="FFFFFF" w:themeColor="background1"/>
              <w:bottom w:val="single" w:sz="6" w:space="0" w:color="FFFFFF" w:themeColor="background1"/>
            </w:tcBorders>
            <w:shd w:val="clear" w:color="auto" w:fill="D9D9D9" w:themeFill="background1" w:themeFillShade="D9"/>
          </w:tcPr>
          <w:p w14:paraId="7A5F0943" w14:textId="77777777" w:rsidR="00A45648" w:rsidRPr="00BB2404" w:rsidRDefault="00A45648" w:rsidP="00773925">
            <w:pPr>
              <w:spacing w:after="200" w:line="360" w:lineRule="auto"/>
              <w:jc w:val="center"/>
              <w:rPr>
                <w:rFonts w:ascii="Arial" w:hAnsi="Arial" w:cs="Arial"/>
                <w:sz w:val="20"/>
                <w:szCs w:val="20"/>
              </w:rPr>
            </w:pPr>
            <w:r>
              <w:rPr>
                <w:rFonts w:ascii="Arial" w:hAnsi="Arial" w:cs="Arial"/>
                <w:sz w:val="20"/>
                <w:szCs w:val="20"/>
              </w:rPr>
              <w:t>21</w:t>
            </w:r>
          </w:p>
        </w:tc>
        <w:tc>
          <w:tcPr>
            <w:tcW w:w="2191" w:type="dxa"/>
            <w:tcBorders>
              <w:top w:val="single" w:sz="6" w:space="0" w:color="FFFFFF" w:themeColor="background1"/>
              <w:bottom w:val="single" w:sz="6" w:space="0" w:color="FFFFFF" w:themeColor="background1"/>
            </w:tcBorders>
            <w:shd w:val="clear" w:color="auto" w:fill="D9D9D9" w:themeFill="background1" w:themeFillShade="D9"/>
          </w:tcPr>
          <w:p w14:paraId="2AF344AE" w14:textId="77777777" w:rsidR="00A45648" w:rsidRPr="00BB2404" w:rsidDel="005544F3" w:rsidRDefault="00A45648" w:rsidP="00773925">
            <w:pPr>
              <w:spacing w:after="200" w:line="360" w:lineRule="auto"/>
              <w:jc w:val="center"/>
              <w:rPr>
                <w:rFonts w:ascii="Arial" w:hAnsi="Arial" w:cs="Arial"/>
                <w:sz w:val="20"/>
                <w:szCs w:val="20"/>
              </w:rPr>
            </w:pPr>
            <w:r>
              <w:rPr>
                <w:rFonts w:ascii="Arial" w:hAnsi="Arial" w:cs="Arial"/>
                <w:sz w:val="20"/>
                <w:szCs w:val="20"/>
              </w:rPr>
              <w:t>5.5</w:t>
            </w:r>
          </w:p>
        </w:tc>
        <w:tc>
          <w:tcPr>
            <w:tcW w:w="2191" w:type="dxa"/>
            <w:tcBorders>
              <w:top w:val="single" w:sz="6" w:space="0" w:color="FFFFFF" w:themeColor="background1"/>
              <w:bottom w:val="single" w:sz="6" w:space="0" w:color="FFFFFF" w:themeColor="background1"/>
            </w:tcBorders>
            <w:shd w:val="clear" w:color="auto" w:fill="D9D9D9" w:themeFill="background1" w:themeFillShade="D9"/>
          </w:tcPr>
          <w:p w14:paraId="519E8C12" w14:textId="77777777" w:rsidR="00A45648" w:rsidRDefault="0067399B" w:rsidP="00773925">
            <w:pPr>
              <w:spacing w:after="200" w:line="360" w:lineRule="auto"/>
              <w:jc w:val="center"/>
              <w:rPr>
                <w:rFonts w:ascii="Arial" w:hAnsi="Arial" w:cs="Arial"/>
                <w:sz w:val="20"/>
                <w:szCs w:val="20"/>
              </w:rPr>
            </w:pPr>
            <w:r>
              <w:rPr>
                <w:rFonts w:ascii="Arial" w:hAnsi="Arial" w:cs="Arial"/>
                <w:sz w:val="20"/>
                <w:szCs w:val="20"/>
              </w:rPr>
              <w:t>6.3</w:t>
            </w:r>
          </w:p>
        </w:tc>
      </w:tr>
      <w:tr w:rsidR="00A45648" w:rsidRPr="00BB2404" w14:paraId="703A2744" w14:textId="77777777" w:rsidTr="00A72542">
        <w:tc>
          <w:tcPr>
            <w:tcW w:w="2131" w:type="dxa"/>
            <w:tcBorders>
              <w:top w:val="single" w:sz="6" w:space="0" w:color="FFFFFF" w:themeColor="background1"/>
              <w:bottom w:val="single" w:sz="6" w:space="0" w:color="FFFFFF" w:themeColor="background1"/>
            </w:tcBorders>
            <w:shd w:val="clear" w:color="auto" w:fill="D9D9D9" w:themeFill="background1" w:themeFillShade="D9"/>
          </w:tcPr>
          <w:p w14:paraId="54F6C7B2" w14:textId="77777777" w:rsidR="00A45648" w:rsidRPr="00BB2404" w:rsidRDefault="00A45648" w:rsidP="00773925">
            <w:pPr>
              <w:spacing w:after="200" w:line="360" w:lineRule="auto"/>
              <w:rPr>
                <w:rFonts w:ascii="Arial" w:hAnsi="Arial" w:cs="Arial"/>
                <w:sz w:val="20"/>
                <w:szCs w:val="20"/>
              </w:rPr>
            </w:pPr>
            <w:r w:rsidRPr="00BB2404">
              <w:rPr>
                <w:rFonts w:ascii="Arial" w:hAnsi="Arial" w:cs="Arial"/>
                <w:sz w:val="20"/>
                <w:szCs w:val="20"/>
              </w:rPr>
              <w:t>Mixed</w:t>
            </w:r>
          </w:p>
        </w:tc>
        <w:tc>
          <w:tcPr>
            <w:tcW w:w="2178" w:type="dxa"/>
            <w:tcBorders>
              <w:top w:val="single" w:sz="6" w:space="0" w:color="FFFFFF" w:themeColor="background1"/>
              <w:bottom w:val="single" w:sz="6" w:space="0" w:color="FFFFFF" w:themeColor="background1"/>
            </w:tcBorders>
            <w:shd w:val="clear" w:color="auto" w:fill="D9D9D9" w:themeFill="background1" w:themeFillShade="D9"/>
          </w:tcPr>
          <w:p w14:paraId="1A57D015" w14:textId="77777777" w:rsidR="00A45648" w:rsidRPr="00BB2404" w:rsidRDefault="00A45648" w:rsidP="00773925">
            <w:pPr>
              <w:spacing w:after="200" w:line="360" w:lineRule="auto"/>
              <w:jc w:val="center"/>
              <w:rPr>
                <w:rFonts w:ascii="Arial" w:hAnsi="Arial" w:cs="Arial"/>
                <w:sz w:val="20"/>
                <w:szCs w:val="20"/>
              </w:rPr>
            </w:pPr>
            <w:r w:rsidRPr="00BB2404">
              <w:rPr>
                <w:rFonts w:ascii="Arial" w:hAnsi="Arial" w:cs="Arial"/>
                <w:sz w:val="20"/>
                <w:szCs w:val="20"/>
              </w:rPr>
              <w:t>18</w:t>
            </w:r>
          </w:p>
        </w:tc>
        <w:tc>
          <w:tcPr>
            <w:tcW w:w="2191" w:type="dxa"/>
            <w:tcBorders>
              <w:top w:val="single" w:sz="6" w:space="0" w:color="FFFFFF" w:themeColor="background1"/>
              <w:bottom w:val="single" w:sz="6" w:space="0" w:color="FFFFFF" w:themeColor="background1"/>
            </w:tcBorders>
            <w:shd w:val="clear" w:color="auto" w:fill="D9D9D9" w:themeFill="background1" w:themeFillShade="D9"/>
          </w:tcPr>
          <w:p w14:paraId="35D675FE" w14:textId="77777777" w:rsidR="00A45648" w:rsidRPr="00BB2404" w:rsidRDefault="00A45648" w:rsidP="00773925">
            <w:pPr>
              <w:spacing w:after="200" w:line="360" w:lineRule="auto"/>
              <w:jc w:val="center"/>
              <w:rPr>
                <w:rFonts w:ascii="Arial" w:hAnsi="Arial" w:cs="Arial"/>
                <w:sz w:val="20"/>
                <w:szCs w:val="20"/>
              </w:rPr>
            </w:pPr>
            <w:r>
              <w:rPr>
                <w:rFonts w:ascii="Arial" w:hAnsi="Arial" w:cs="Arial"/>
                <w:sz w:val="20"/>
                <w:szCs w:val="20"/>
              </w:rPr>
              <w:t>4.7</w:t>
            </w:r>
          </w:p>
        </w:tc>
        <w:tc>
          <w:tcPr>
            <w:tcW w:w="2191" w:type="dxa"/>
            <w:tcBorders>
              <w:top w:val="single" w:sz="6" w:space="0" w:color="FFFFFF" w:themeColor="background1"/>
              <w:bottom w:val="single" w:sz="6" w:space="0" w:color="FFFFFF" w:themeColor="background1"/>
            </w:tcBorders>
            <w:shd w:val="clear" w:color="auto" w:fill="D9D9D9" w:themeFill="background1" w:themeFillShade="D9"/>
          </w:tcPr>
          <w:p w14:paraId="7F796C3C" w14:textId="77777777" w:rsidR="00A45648" w:rsidRPr="00BB2404" w:rsidDel="00834A0D" w:rsidRDefault="00A45648" w:rsidP="00773925">
            <w:pPr>
              <w:spacing w:after="200" w:line="360" w:lineRule="auto"/>
              <w:jc w:val="center"/>
              <w:rPr>
                <w:rFonts w:ascii="Arial" w:hAnsi="Arial" w:cs="Arial"/>
                <w:sz w:val="20"/>
                <w:szCs w:val="20"/>
              </w:rPr>
            </w:pPr>
          </w:p>
        </w:tc>
      </w:tr>
      <w:tr w:rsidR="00A45648" w:rsidRPr="00BB2404" w14:paraId="4B5D9447" w14:textId="77777777" w:rsidTr="00A72542">
        <w:tc>
          <w:tcPr>
            <w:tcW w:w="2131" w:type="dxa"/>
            <w:tcBorders>
              <w:top w:val="single" w:sz="6" w:space="0" w:color="FFFFFF" w:themeColor="background1"/>
              <w:bottom w:val="single" w:sz="6" w:space="0" w:color="FFFFFF" w:themeColor="background1"/>
            </w:tcBorders>
            <w:shd w:val="clear" w:color="auto" w:fill="D9D9D9" w:themeFill="background1" w:themeFillShade="D9"/>
          </w:tcPr>
          <w:p w14:paraId="02014415" w14:textId="77777777" w:rsidR="00A45648" w:rsidRPr="00BB2404" w:rsidRDefault="00A45648" w:rsidP="00773925">
            <w:pPr>
              <w:spacing w:after="200" w:line="360" w:lineRule="auto"/>
              <w:rPr>
                <w:rFonts w:ascii="Arial" w:hAnsi="Arial" w:cs="Arial"/>
                <w:sz w:val="20"/>
                <w:szCs w:val="20"/>
              </w:rPr>
            </w:pPr>
            <w:r w:rsidRPr="00BB2404">
              <w:rPr>
                <w:rFonts w:ascii="Arial" w:hAnsi="Arial" w:cs="Arial"/>
                <w:sz w:val="20"/>
                <w:szCs w:val="20"/>
              </w:rPr>
              <w:t>Other</w:t>
            </w:r>
          </w:p>
        </w:tc>
        <w:tc>
          <w:tcPr>
            <w:tcW w:w="2178" w:type="dxa"/>
            <w:tcBorders>
              <w:top w:val="single" w:sz="6" w:space="0" w:color="FFFFFF" w:themeColor="background1"/>
              <w:bottom w:val="single" w:sz="6" w:space="0" w:color="FFFFFF" w:themeColor="background1"/>
            </w:tcBorders>
            <w:shd w:val="clear" w:color="auto" w:fill="D9D9D9" w:themeFill="background1" w:themeFillShade="D9"/>
          </w:tcPr>
          <w:p w14:paraId="059D8E28" w14:textId="77777777" w:rsidR="00A45648" w:rsidRPr="00BB2404" w:rsidRDefault="00A45648" w:rsidP="00773925">
            <w:pPr>
              <w:spacing w:after="200" w:line="360" w:lineRule="auto"/>
              <w:jc w:val="center"/>
              <w:rPr>
                <w:rFonts w:ascii="Arial" w:hAnsi="Arial" w:cs="Arial"/>
                <w:sz w:val="20"/>
                <w:szCs w:val="20"/>
              </w:rPr>
            </w:pPr>
            <w:r w:rsidRPr="00BB2404">
              <w:rPr>
                <w:rFonts w:ascii="Arial" w:hAnsi="Arial" w:cs="Arial"/>
                <w:sz w:val="20"/>
                <w:szCs w:val="20"/>
              </w:rPr>
              <w:t>24</w:t>
            </w:r>
          </w:p>
        </w:tc>
        <w:tc>
          <w:tcPr>
            <w:tcW w:w="2191" w:type="dxa"/>
            <w:tcBorders>
              <w:top w:val="single" w:sz="6" w:space="0" w:color="FFFFFF" w:themeColor="background1"/>
              <w:bottom w:val="single" w:sz="6" w:space="0" w:color="FFFFFF" w:themeColor="background1"/>
            </w:tcBorders>
            <w:shd w:val="clear" w:color="auto" w:fill="D9D9D9" w:themeFill="background1" w:themeFillShade="D9"/>
          </w:tcPr>
          <w:p w14:paraId="086354AD" w14:textId="77777777" w:rsidR="00A45648" w:rsidRPr="00BB2404" w:rsidRDefault="00A45648" w:rsidP="00773925">
            <w:pPr>
              <w:spacing w:after="200" w:line="360" w:lineRule="auto"/>
              <w:jc w:val="center"/>
              <w:rPr>
                <w:rFonts w:ascii="Arial" w:hAnsi="Arial" w:cs="Arial"/>
                <w:sz w:val="20"/>
                <w:szCs w:val="20"/>
              </w:rPr>
            </w:pPr>
            <w:r w:rsidRPr="00BB2404">
              <w:rPr>
                <w:rFonts w:ascii="Arial" w:hAnsi="Arial" w:cs="Arial"/>
                <w:sz w:val="20"/>
                <w:szCs w:val="20"/>
              </w:rPr>
              <w:t>6</w:t>
            </w:r>
            <w:r>
              <w:rPr>
                <w:rFonts w:ascii="Arial" w:hAnsi="Arial" w:cs="Arial"/>
                <w:sz w:val="20"/>
                <w:szCs w:val="20"/>
              </w:rPr>
              <w:t>.2</w:t>
            </w:r>
          </w:p>
        </w:tc>
        <w:tc>
          <w:tcPr>
            <w:tcW w:w="2191" w:type="dxa"/>
            <w:tcBorders>
              <w:top w:val="single" w:sz="6" w:space="0" w:color="FFFFFF" w:themeColor="background1"/>
              <w:bottom w:val="single" w:sz="6" w:space="0" w:color="FFFFFF" w:themeColor="background1"/>
            </w:tcBorders>
            <w:shd w:val="clear" w:color="auto" w:fill="D9D9D9" w:themeFill="background1" w:themeFillShade="D9"/>
          </w:tcPr>
          <w:p w14:paraId="65B42789" w14:textId="77777777" w:rsidR="00A45648" w:rsidRPr="00BB2404" w:rsidRDefault="00A45648" w:rsidP="00773925">
            <w:pPr>
              <w:spacing w:after="200" w:line="360" w:lineRule="auto"/>
              <w:jc w:val="center"/>
              <w:rPr>
                <w:rFonts w:ascii="Arial" w:hAnsi="Arial" w:cs="Arial"/>
                <w:sz w:val="20"/>
                <w:szCs w:val="20"/>
              </w:rPr>
            </w:pPr>
          </w:p>
        </w:tc>
      </w:tr>
      <w:tr w:rsidR="00A45648" w:rsidRPr="00BB2404" w14:paraId="38FACDE5" w14:textId="77777777" w:rsidTr="00A72542">
        <w:tc>
          <w:tcPr>
            <w:tcW w:w="2131" w:type="dxa"/>
            <w:tcBorders>
              <w:top w:val="single" w:sz="6" w:space="0" w:color="FFFFFF" w:themeColor="background1"/>
              <w:bottom w:val="single" w:sz="6" w:space="0" w:color="FFFFFF" w:themeColor="background1"/>
            </w:tcBorders>
            <w:shd w:val="clear" w:color="auto" w:fill="D9D9D9" w:themeFill="background1" w:themeFillShade="D9"/>
          </w:tcPr>
          <w:p w14:paraId="600E551D" w14:textId="77777777" w:rsidR="00A45648" w:rsidRPr="00BB2404" w:rsidRDefault="00A45648" w:rsidP="00773925">
            <w:pPr>
              <w:spacing w:after="200" w:line="360" w:lineRule="auto"/>
              <w:rPr>
                <w:rFonts w:ascii="Arial" w:hAnsi="Arial" w:cs="Arial"/>
                <w:sz w:val="20"/>
                <w:szCs w:val="20"/>
              </w:rPr>
            </w:pPr>
            <w:r w:rsidRPr="00BB2404">
              <w:rPr>
                <w:rFonts w:ascii="Arial" w:hAnsi="Arial" w:cs="Arial"/>
                <w:sz w:val="20"/>
                <w:szCs w:val="20"/>
              </w:rPr>
              <w:t>Not stated</w:t>
            </w:r>
          </w:p>
        </w:tc>
        <w:tc>
          <w:tcPr>
            <w:tcW w:w="2178" w:type="dxa"/>
            <w:tcBorders>
              <w:top w:val="single" w:sz="6" w:space="0" w:color="FFFFFF" w:themeColor="background1"/>
              <w:bottom w:val="single" w:sz="6" w:space="0" w:color="FFFFFF" w:themeColor="background1"/>
            </w:tcBorders>
            <w:shd w:val="clear" w:color="auto" w:fill="D9D9D9" w:themeFill="background1" w:themeFillShade="D9"/>
          </w:tcPr>
          <w:p w14:paraId="20E413E7" w14:textId="77777777" w:rsidR="00A45648" w:rsidRPr="00BB2404" w:rsidRDefault="00A45648" w:rsidP="00773925">
            <w:pPr>
              <w:spacing w:after="200" w:line="360" w:lineRule="auto"/>
              <w:jc w:val="center"/>
              <w:rPr>
                <w:rFonts w:ascii="Arial" w:hAnsi="Arial" w:cs="Arial"/>
                <w:sz w:val="20"/>
                <w:szCs w:val="20"/>
              </w:rPr>
            </w:pPr>
            <w:r w:rsidRPr="00BB2404">
              <w:rPr>
                <w:rFonts w:ascii="Arial" w:hAnsi="Arial" w:cs="Arial"/>
                <w:sz w:val="20"/>
                <w:szCs w:val="20"/>
              </w:rPr>
              <w:t>7</w:t>
            </w:r>
          </w:p>
        </w:tc>
        <w:tc>
          <w:tcPr>
            <w:tcW w:w="2191" w:type="dxa"/>
            <w:tcBorders>
              <w:top w:val="single" w:sz="6" w:space="0" w:color="FFFFFF" w:themeColor="background1"/>
              <w:bottom w:val="single" w:sz="6" w:space="0" w:color="FFFFFF" w:themeColor="background1"/>
            </w:tcBorders>
            <w:shd w:val="clear" w:color="auto" w:fill="D9D9D9" w:themeFill="background1" w:themeFillShade="D9"/>
          </w:tcPr>
          <w:p w14:paraId="68DC3AA4" w14:textId="77777777" w:rsidR="00A45648" w:rsidRPr="00BB2404" w:rsidRDefault="00A45648" w:rsidP="00773925">
            <w:pPr>
              <w:spacing w:after="200" w:line="360" w:lineRule="auto"/>
              <w:jc w:val="center"/>
              <w:rPr>
                <w:rFonts w:ascii="Arial" w:hAnsi="Arial" w:cs="Arial"/>
                <w:sz w:val="20"/>
                <w:szCs w:val="20"/>
              </w:rPr>
            </w:pPr>
            <w:r>
              <w:rPr>
                <w:rFonts w:ascii="Arial" w:hAnsi="Arial" w:cs="Arial"/>
                <w:sz w:val="20"/>
                <w:szCs w:val="20"/>
              </w:rPr>
              <w:t>1.8</w:t>
            </w:r>
          </w:p>
        </w:tc>
        <w:tc>
          <w:tcPr>
            <w:tcW w:w="2191" w:type="dxa"/>
            <w:tcBorders>
              <w:top w:val="single" w:sz="6" w:space="0" w:color="FFFFFF" w:themeColor="background1"/>
              <w:bottom w:val="single" w:sz="6" w:space="0" w:color="FFFFFF" w:themeColor="background1"/>
            </w:tcBorders>
            <w:shd w:val="clear" w:color="auto" w:fill="D9D9D9" w:themeFill="background1" w:themeFillShade="D9"/>
          </w:tcPr>
          <w:p w14:paraId="63C2887B" w14:textId="77777777" w:rsidR="00A45648" w:rsidRPr="00BB2404" w:rsidDel="00834A0D" w:rsidRDefault="00A45648" w:rsidP="00773925">
            <w:pPr>
              <w:spacing w:after="200" w:line="360" w:lineRule="auto"/>
              <w:jc w:val="center"/>
              <w:rPr>
                <w:rFonts w:ascii="Arial" w:hAnsi="Arial" w:cs="Arial"/>
                <w:sz w:val="20"/>
                <w:szCs w:val="20"/>
              </w:rPr>
            </w:pPr>
          </w:p>
        </w:tc>
      </w:tr>
      <w:tr w:rsidR="00A45648" w:rsidRPr="00BB2404" w14:paraId="14BE3C63" w14:textId="77777777" w:rsidTr="00A72542">
        <w:tc>
          <w:tcPr>
            <w:tcW w:w="2131" w:type="dxa"/>
            <w:tcBorders>
              <w:top w:val="single" w:sz="6" w:space="0" w:color="FFFFFF" w:themeColor="background1"/>
              <w:bottom w:val="single" w:sz="6" w:space="0" w:color="FFFFFF" w:themeColor="background1"/>
            </w:tcBorders>
            <w:shd w:val="clear" w:color="auto" w:fill="D9D9D9" w:themeFill="background1" w:themeFillShade="D9"/>
          </w:tcPr>
          <w:p w14:paraId="08B9A3A9" w14:textId="77777777" w:rsidR="00A45648" w:rsidRPr="00183460" w:rsidRDefault="00A45648" w:rsidP="00773925">
            <w:pPr>
              <w:pBdr>
                <w:top w:val="nil"/>
                <w:left w:val="nil"/>
                <w:bottom w:val="nil"/>
                <w:right w:val="nil"/>
                <w:between w:val="nil"/>
                <w:bar w:val="nil"/>
              </w:pBdr>
              <w:spacing w:after="200" w:line="360" w:lineRule="auto"/>
              <w:rPr>
                <w:rFonts w:ascii="Arial" w:hAnsi="Arial" w:cs="Arial"/>
                <w:b/>
                <w:sz w:val="20"/>
                <w:szCs w:val="20"/>
              </w:rPr>
            </w:pPr>
            <w:r w:rsidRPr="00183460">
              <w:rPr>
                <w:rFonts w:ascii="Arial" w:hAnsi="Arial" w:cs="Arial"/>
                <w:b/>
                <w:sz w:val="20"/>
                <w:szCs w:val="20"/>
              </w:rPr>
              <w:t>TOTAL</w:t>
            </w:r>
          </w:p>
        </w:tc>
        <w:tc>
          <w:tcPr>
            <w:tcW w:w="2178" w:type="dxa"/>
            <w:tcBorders>
              <w:top w:val="single" w:sz="6" w:space="0" w:color="FFFFFF" w:themeColor="background1"/>
              <w:bottom w:val="single" w:sz="6" w:space="0" w:color="FFFFFF" w:themeColor="background1"/>
            </w:tcBorders>
            <w:shd w:val="clear" w:color="auto" w:fill="D9D9D9" w:themeFill="background1" w:themeFillShade="D9"/>
          </w:tcPr>
          <w:p w14:paraId="54C83939" w14:textId="77777777" w:rsidR="00A45648" w:rsidRPr="00BB2404" w:rsidRDefault="00A45648" w:rsidP="00773925">
            <w:pPr>
              <w:spacing w:after="200" w:line="360" w:lineRule="auto"/>
              <w:jc w:val="center"/>
              <w:rPr>
                <w:rFonts w:ascii="Arial" w:hAnsi="Arial" w:cs="Arial"/>
                <w:sz w:val="20"/>
                <w:szCs w:val="20"/>
              </w:rPr>
            </w:pPr>
            <w:r>
              <w:rPr>
                <w:rFonts w:ascii="Arial" w:hAnsi="Arial" w:cs="Arial"/>
                <w:sz w:val="20"/>
                <w:szCs w:val="20"/>
              </w:rPr>
              <w:t>384</w:t>
            </w:r>
          </w:p>
        </w:tc>
        <w:tc>
          <w:tcPr>
            <w:tcW w:w="2191" w:type="dxa"/>
            <w:tcBorders>
              <w:top w:val="single" w:sz="6" w:space="0" w:color="FFFFFF" w:themeColor="background1"/>
              <w:bottom w:val="single" w:sz="6" w:space="0" w:color="FFFFFF" w:themeColor="background1"/>
            </w:tcBorders>
            <w:shd w:val="clear" w:color="auto" w:fill="D9D9D9" w:themeFill="background1" w:themeFillShade="D9"/>
          </w:tcPr>
          <w:p w14:paraId="20482DB4" w14:textId="77777777" w:rsidR="00A45648" w:rsidRPr="00BB2404" w:rsidDel="00834A0D" w:rsidRDefault="00A45648" w:rsidP="00773925">
            <w:pPr>
              <w:spacing w:after="200" w:line="360" w:lineRule="auto"/>
              <w:jc w:val="center"/>
              <w:rPr>
                <w:rFonts w:ascii="Arial" w:hAnsi="Arial" w:cs="Arial"/>
                <w:sz w:val="20"/>
                <w:szCs w:val="20"/>
              </w:rPr>
            </w:pPr>
            <w:r>
              <w:rPr>
                <w:rFonts w:ascii="Arial" w:hAnsi="Arial" w:cs="Arial"/>
                <w:sz w:val="20"/>
                <w:szCs w:val="20"/>
              </w:rPr>
              <w:t>100%</w:t>
            </w:r>
          </w:p>
        </w:tc>
        <w:tc>
          <w:tcPr>
            <w:tcW w:w="2191" w:type="dxa"/>
            <w:tcBorders>
              <w:top w:val="single" w:sz="6" w:space="0" w:color="FFFFFF" w:themeColor="background1"/>
              <w:bottom w:val="single" w:sz="6" w:space="0" w:color="FFFFFF" w:themeColor="background1"/>
            </w:tcBorders>
            <w:shd w:val="clear" w:color="auto" w:fill="D9D9D9" w:themeFill="background1" w:themeFillShade="D9"/>
          </w:tcPr>
          <w:p w14:paraId="0C0E1EBF" w14:textId="77777777" w:rsidR="00A45648" w:rsidRDefault="00A45648" w:rsidP="00773925">
            <w:pPr>
              <w:spacing w:after="200" w:line="360" w:lineRule="auto"/>
              <w:jc w:val="center"/>
              <w:rPr>
                <w:rFonts w:ascii="Arial" w:hAnsi="Arial" w:cs="Arial"/>
                <w:sz w:val="20"/>
                <w:szCs w:val="20"/>
              </w:rPr>
            </w:pPr>
          </w:p>
        </w:tc>
      </w:tr>
    </w:tbl>
    <w:p w14:paraId="611F61E1" w14:textId="77777777" w:rsidR="00773925" w:rsidRPr="00BB2404" w:rsidRDefault="00773925"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sz w:val="20"/>
          <w:szCs w:val="20"/>
          <w:u w:val="single"/>
          <w:bdr w:val="none" w:sz="0" w:space="0" w:color="auto"/>
        </w:rPr>
      </w:pPr>
    </w:p>
    <w:p w14:paraId="0BFACC42" w14:textId="77777777" w:rsidR="00773925" w:rsidRPr="00BB2404" w:rsidRDefault="007337BC"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sz w:val="20"/>
          <w:szCs w:val="20"/>
          <w:bdr w:val="none" w:sz="0" w:space="0" w:color="auto"/>
          <w:lang w:val="en-GB"/>
        </w:rPr>
      </w:pPr>
      <w:r w:rsidRPr="00BB2404">
        <w:rPr>
          <w:rFonts w:ascii="Arial" w:eastAsia="Calibri" w:hAnsi="Arial" w:cs="Arial"/>
          <w:sz w:val="20"/>
          <w:szCs w:val="20"/>
          <w:bdr w:val="none" w:sz="0" w:space="0" w:color="auto"/>
          <w:lang w:val="en-GB"/>
        </w:rPr>
        <w:t>Table 2 shows the reported highest level of education amongst those who responded.</w:t>
      </w:r>
    </w:p>
    <w:p w14:paraId="2F7AB973" w14:textId="77777777" w:rsidR="00773925" w:rsidRPr="00BB2404" w:rsidRDefault="00773925"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sz w:val="20"/>
          <w:szCs w:val="20"/>
          <w:u w:val="single"/>
          <w:bdr w:val="none" w:sz="0" w:space="0" w:color="auto"/>
          <w:lang w:val="en-GB"/>
        </w:rPr>
      </w:pPr>
      <w:r w:rsidRPr="00BB2404">
        <w:rPr>
          <w:rFonts w:ascii="Arial" w:eastAsia="Calibri" w:hAnsi="Arial" w:cs="Arial"/>
          <w:sz w:val="20"/>
          <w:szCs w:val="20"/>
          <w:u w:val="single"/>
          <w:bdr w:val="none" w:sz="0" w:space="0" w:color="auto"/>
          <w:lang w:val="en-GB"/>
        </w:rPr>
        <w:t>Table 2: Distribution of level of parental education</w:t>
      </w:r>
    </w:p>
    <w:tbl>
      <w:tblPr>
        <w:tblStyle w:val="MediumGrid31"/>
        <w:tblW w:w="0" w:type="auto"/>
        <w:tblLook w:val="0600" w:firstRow="0" w:lastRow="0" w:firstColumn="0" w:lastColumn="0" w:noHBand="1" w:noVBand="1"/>
      </w:tblPr>
      <w:tblGrid>
        <w:gridCol w:w="2131"/>
        <w:gridCol w:w="2178"/>
        <w:gridCol w:w="2191"/>
      </w:tblGrid>
      <w:tr w:rsidR="00773925" w:rsidRPr="00BB2404" w14:paraId="5C77C9EB" w14:textId="77777777" w:rsidTr="00773925">
        <w:tc>
          <w:tcPr>
            <w:tcW w:w="2131" w:type="dxa"/>
            <w:tcBorders>
              <w:bottom w:val="single" w:sz="6" w:space="0" w:color="FFFFFF" w:themeColor="background1"/>
            </w:tcBorders>
          </w:tcPr>
          <w:p w14:paraId="12293078" w14:textId="77777777" w:rsidR="00773925" w:rsidRPr="00BB2404" w:rsidRDefault="00773925" w:rsidP="00773925">
            <w:pPr>
              <w:spacing w:after="200" w:line="360" w:lineRule="auto"/>
              <w:rPr>
                <w:rFonts w:ascii="Arial" w:hAnsi="Arial" w:cs="Arial"/>
                <w:sz w:val="20"/>
                <w:szCs w:val="20"/>
              </w:rPr>
            </w:pPr>
          </w:p>
        </w:tc>
        <w:tc>
          <w:tcPr>
            <w:tcW w:w="2178" w:type="dxa"/>
            <w:tcBorders>
              <w:bottom w:val="single" w:sz="6" w:space="0" w:color="FFFFFF" w:themeColor="background1"/>
            </w:tcBorders>
          </w:tcPr>
          <w:p w14:paraId="51352E34"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Frequency (n=384)</w:t>
            </w:r>
          </w:p>
        </w:tc>
        <w:tc>
          <w:tcPr>
            <w:tcW w:w="2191" w:type="dxa"/>
            <w:tcBorders>
              <w:bottom w:val="single" w:sz="6" w:space="0" w:color="FFFFFF" w:themeColor="background1"/>
            </w:tcBorders>
          </w:tcPr>
          <w:p w14:paraId="003A6D17"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Percentage</w:t>
            </w:r>
          </w:p>
        </w:tc>
      </w:tr>
      <w:tr w:rsidR="00773925" w:rsidRPr="00BB2404" w14:paraId="12CD9B16" w14:textId="77777777" w:rsidTr="00773925">
        <w:tc>
          <w:tcPr>
            <w:tcW w:w="2131" w:type="dxa"/>
            <w:tcBorders>
              <w:top w:val="single" w:sz="6" w:space="0" w:color="FFFFFF" w:themeColor="background1"/>
              <w:bottom w:val="single" w:sz="6" w:space="0" w:color="FFFFFF" w:themeColor="background1"/>
            </w:tcBorders>
            <w:shd w:val="clear" w:color="auto" w:fill="D9D9D9" w:themeFill="background1" w:themeFillShade="D9"/>
          </w:tcPr>
          <w:p w14:paraId="7A8A2FE9"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Up to 18</w:t>
            </w:r>
          </w:p>
        </w:tc>
        <w:tc>
          <w:tcPr>
            <w:tcW w:w="2178" w:type="dxa"/>
            <w:tcBorders>
              <w:top w:val="single" w:sz="6" w:space="0" w:color="FFFFFF" w:themeColor="background1"/>
              <w:bottom w:val="single" w:sz="6" w:space="0" w:color="FFFFFF" w:themeColor="background1"/>
            </w:tcBorders>
            <w:shd w:val="clear" w:color="auto" w:fill="D9D9D9" w:themeFill="background1" w:themeFillShade="D9"/>
          </w:tcPr>
          <w:p w14:paraId="225CE952" w14:textId="77777777" w:rsidR="00773925" w:rsidRPr="00BB2404" w:rsidRDefault="00773925" w:rsidP="00773925">
            <w:pPr>
              <w:spacing w:after="200" w:line="360" w:lineRule="auto"/>
              <w:jc w:val="center"/>
              <w:rPr>
                <w:rFonts w:ascii="Arial" w:hAnsi="Arial" w:cs="Arial"/>
                <w:sz w:val="20"/>
                <w:szCs w:val="20"/>
              </w:rPr>
            </w:pPr>
            <w:r w:rsidRPr="00BB2404">
              <w:rPr>
                <w:rFonts w:ascii="Arial" w:hAnsi="Arial" w:cs="Arial"/>
                <w:sz w:val="20"/>
                <w:szCs w:val="20"/>
              </w:rPr>
              <w:t>152</w:t>
            </w:r>
          </w:p>
        </w:tc>
        <w:tc>
          <w:tcPr>
            <w:tcW w:w="2191" w:type="dxa"/>
            <w:tcBorders>
              <w:top w:val="single" w:sz="6" w:space="0" w:color="FFFFFF" w:themeColor="background1"/>
              <w:bottom w:val="single" w:sz="6" w:space="0" w:color="FFFFFF" w:themeColor="background1"/>
            </w:tcBorders>
            <w:shd w:val="clear" w:color="auto" w:fill="D9D9D9" w:themeFill="background1" w:themeFillShade="D9"/>
          </w:tcPr>
          <w:p w14:paraId="616FA303" w14:textId="77777777" w:rsidR="00773925" w:rsidRPr="00BB2404" w:rsidRDefault="00773925" w:rsidP="00773925">
            <w:pPr>
              <w:spacing w:after="200" w:line="360" w:lineRule="auto"/>
              <w:jc w:val="center"/>
              <w:rPr>
                <w:rFonts w:ascii="Arial" w:hAnsi="Arial" w:cs="Arial"/>
                <w:sz w:val="20"/>
                <w:szCs w:val="20"/>
              </w:rPr>
            </w:pPr>
            <w:r w:rsidRPr="00BB2404">
              <w:rPr>
                <w:rFonts w:ascii="Arial" w:hAnsi="Arial" w:cs="Arial"/>
                <w:sz w:val="20"/>
                <w:szCs w:val="20"/>
              </w:rPr>
              <w:t>40</w:t>
            </w:r>
          </w:p>
        </w:tc>
      </w:tr>
      <w:tr w:rsidR="00773925" w:rsidRPr="00BB2404" w14:paraId="6F1B7AC3" w14:textId="77777777" w:rsidTr="00773925">
        <w:trPr>
          <w:trHeight w:val="67"/>
        </w:trPr>
        <w:tc>
          <w:tcPr>
            <w:tcW w:w="2131" w:type="dxa"/>
            <w:tcBorders>
              <w:top w:val="single" w:sz="6" w:space="0" w:color="FFFFFF" w:themeColor="background1"/>
              <w:bottom w:val="single" w:sz="6" w:space="0" w:color="FFFFFF" w:themeColor="background1"/>
            </w:tcBorders>
            <w:shd w:val="clear" w:color="auto" w:fill="D9D9D9" w:themeFill="background1" w:themeFillShade="D9"/>
          </w:tcPr>
          <w:p w14:paraId="74C34B2B"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Post 18/ further</w:t>
            </w:r>
          </w:p>
        </w:tc>
        <w:tc>
          <w:tcPr>
            <w:tcW w:w="2178" w:type="dxa"/>
            <w:tcBorders>
              <w:top w:val="single" w:sz="6" w:space="0" w:color="FFFFFF" w:themeColor="background1"/>
              <w:bottom w:val="single" w:sz="6" w:space="0" w:color="FFFFFF" w:themeColor="background1"/>
            </w:tcBorders>
            <w:shd w:val="clear" w:color="auto" w:fill="D9D9D9" w:themeFill="background1" w:themeFillShade="D9"/>
          </w:tcPr>
          <w:p w14:paraId="0327A8F6" w14:textId="77777777" w:rsidR="00773925" w:rsidRPr="00BB2404" w:rsidRDefault="00773925" w:rsidP="00773925">
            <w:pPr>
              <w:spacing w:after="200" w:line="360" w:lineRule="auto"/>
              <w:jc w:val="center"/>
              <w:rPr>
                <w:rFonts w:ascii="Arial" w:hAnsi="Arial" w:cs="Arial"/>
                <w:sz w:val="20"/>
                <w:szCs w:val="20"/>
              </w:rPr>
            </w:pPr>
            <w:r w:rsidRPr="00BB2404">
              <w:rPr>
                <w:rFonts w:ascii="Arial" w:hAnsi="Arial" w:cs="Arial"/>
                <w:sz w:val="20"/>
                <w:szCs w:val="20"/>
              </w:rPr>
              <w:t>188</w:t>
            </w:r>
          </w:p>
        </w:tc>
        <w:tc>
          <w:tcPr>
            <w:tcW w:w="2191" w:type="dxa"/>
            <w:tcBorders>
              <w:top w:val="single" w:sz="6" w:space="0" w:color="FFFFFF" w:themeColor="background1"/>
              <w:bottom w:val="single" w:sz="6" w:space="0" w:color="FFFFFF" w:themeColor="background1"/>
            </w:tcBorders>
            <w:shd w:val="clear" w:color="auto" w:fill="D9D9D9" w:themeFill="background1" w:themeFillShade="D9"/>
          </w:tcPr>
          <w:p w14:paraId="23898E0E" w14:textId="77777777" w:rsidR="00773925" w:rsidRPr="00BB2404" w:rsidRDefault="00773925" w:rsidP="00773925">
            <w:pPr>
              <w:spacing w:after="200" w:line="360" w:lineRule="auto"/>
              <w:jc w:val="center"/>
              <w:rPr>
                <w:rFonts w:ascii="Arial" w:hAnsi="Arial" w:cs="Arial"/>
                <w:sz w:val="20"/>
                <w:szCs w:val="20"/>
              </w:rPr>
            </w:pPr>
            <w:r w:rsidRPr="00BB2404">
              <w:rPr>
                <w:rFonts w:ascii="Arial" w:hAnsi="Arial" w:cs="Arial"/>
                <w:sz w:val="20"/>
                <w:szCs w:val="20"/>
              </w:rPr>
              <w:t>49</w:t>
            </w:r>
          </w:p>
        </w:tc>
      </w:tr>
      <w:tr w:rsidR="00773925" w:rsidRPr="00BB2404" w14:paraId="45CBA0B2" w14:textId="77777777" w:rsidTr="00773925">
        <w:trPr>
          <w:trHeight w:val="67"/>
        </w:trPr>
        <w:tc>
          <w:tcPr>
            <w:tcW w:w="2131" w:type="dxa"/>
            <w:tcBorders>
              <w:top w:val="single" w:sz="6" w:space="0" w:color="FFFFFF" w:themeColor="background1"/>
              <w:bottom w:val="single" w:sz="6" w:space="0" w:color="FFFFFF" w:themeColor="background1"/>
            </w:tcBorders>
            <w:shd w:val="clear" w:color="auto" w:fill="D9D9D9" w:themeFill="background1" w:themeFillShade="D9"/>
          </w:tcPr>
          <w:p w14:paraId="0C418D38"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Not stated</w:t>
            </w:r>
          </w:p>
        </w:tc>
        <w:tc>
          <w:tcPr>
            <w:tcW w:w="2178" w:type="dxa"/>
            <w:tcBorders>
              <w:top w:val="single" w:sz="6" w:space="0" w:color="FFFFFF" w:themeColor="background1"/>
              <w:bottom w:val="single" w:sz="6" w:space="0" w:color="FFFFFF" w:themeColor="background1"/>
            </w:tcBorders>
            <w:shd w:val="clear" w:color="auto" w:fill="D9D9D9" w:themeFill="background1" w:themeFillShade="D9"/>
          </w:tcPr>
          <w:p w14:paraId="49D352EB" w14:textId="77777777" w:rsidR="00773925" w:rsidRPr="00BB2404" w:rsidRDefault="00773925" w:rsidP="00773925">
            <w:pPr>
              <w:spacing w:after="200" w:line="360" w:lineRule="auto"/>
              <w:jc w:val="center"/>
              <w:rPr>
                <w:rFonts w:ascii="Arial" w:hAnsi="Arial" w:cs="Arial"/>
                <w:sz w:val="20"/>
                <w:szCs w:val="20"/>
              </w:rPr>
            </w:pPr>
            <w:r w:rsidRPr="00BB2404">
              <w:rPr>
                <w:rFonts w:ascii="Arial" w:hAnsi="Arial" w:cs="Arial"/>
                <w:sz w:val="20"/>
                <w:szCs w:val="20"/>
              </w:rPr>
              <w:t>44</w:t>
            </w:r>
          </w:p>
        </w:tc>
        <w:tc>
          <w:tcPr>
            <w:tcW w:w="2191" w:type="dxa"/>
            <w:tcBorders>
              <w:top w:val="single" w:sz="6" w:space="0" w:color="FFFFFF" w:themeColor="background1"/>
              <w:bottom w:val="single" w:sz="6" w:space="0" w:color="FFFFFF" w:themeColor="background1"/>
            </w:tcBorders>
            <w:shd w:val="clear" w:color="auto" w:fill="D9D9D9" w:themeFill="background1" w:themeFillShade="D9"/>
          </w:tcPr>
          <w:p w14:paraId="4B20D657" w14:textId="77777777" w:rsidR="00773925" w:rsidRPr="00BB2404" w:rsidRDefault="00773925" w:rsidP="00773925">
            <w:pPr>
              <w:spacing w:after="200" w:line="360" w:lineRule="auto"/>
              <w:jc w:val="center"/>
              <w:rPr>
                <w:rFonts w:ascii="Arial" w:hAnsi="Arial" w:cs="Arial"/>
                <w:sz w:val="20"/>
                <w:szCs w:val="20"/>
              </w:rPr>
            </w:pPr>
            <w:r w:rsidRPr="00BB2404">
              <w:rPr>
                <w:rFonts w:ascii="Arial" w:hAnsi="Arial" w:cs="Arial"/>
                <w:sz w:val="20"/>
                <w:szCs w:val="20"/>
              </w:rPr>
              <w:t>11</w:t>
            </w:r>
          </w:p>
        </w:tc>
      </w:tr>
    </w:tbl>
    <w:p w14:paraId="2FE0A561" w14:textId="77777777" w:rsidR="00773925" w:rsidRPr="00BB2404" w:rsidRDefault="00773925"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sz w:val="20"/>
          <w:szCs w:val="20"/>
          <w:bdr w:val="none" w:sz="0" w:space="0" w:color="auto"/>
        </w:rPr>
      </w:pPr>
    </w:p>
    <w:p w14:paraId="58355679" w14:textId="77777777" w:rsidR="00773925" w:rsidRPr="00BB2404" w:rsidRDefault="00773925"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sz w:val="20"/>
          <w:szCs w:val="20"/>
          <w:highlight w:val="yellow"/>
          <w:bdr w:val="none" w:sz="0" w:space="0" w:color="auto"/>
        </w:rPr>
      </w:pPr>
      <w:r w:rsidRPr="00BB2404">
        <w:rPr>
          <w:rFonts w:ascii="Arial" w:eastAsia="Calibri" w:hAnsi="Arial" w:cs="Arial"/>
          <w:sz w:val="20"/>
          <w:szCs w:val="20"/>
          <w:bdr w:val="none" w:sz="0" w:space="0" w:color="auto"/>
        </w:rPr>
        <w:t xml:space="preserve">65% (n=249) of responses were from parents whose children attended a school where a programme of school entry vision screening took place. Of these only 15% (n=36) of the parents reported that they were aware of the screening programme. 21.4% (n=82) of parents/carers reported not knowing how to access an eye test appropriate for their child’s age. A chi-square test was used to investigate which factors, if any, influence whether parents report that they know how to access an eye test appropriate for their child. The factors investigated were parental ethnicity, level of parental education, </w:t>
      </w:r>
      <w:r w:rsidRPr="00BB2404">
        <w:rPr>
          <w:rFonts w:ascii="Arial" w:eastAsia="Calibri" w:hAnsi="Arial" w:cs="Arial"/>
          <w:sz w:val="20"/>
          <w:szCs w:val="20"/>
          <w:bdr w:val="none" w:sz="0" w:space="0" w:color="auto"/>
          <w:lang w:val="en-GB"/>
        </w:rPr>
        <w:t xml:space="preserve">socio economic status </w:t>
      </w:r>
      <w:r w:rsidRPr="00BB2404">
        <w:rPr>
          <w:rFonts w:ascii="Arial" w:eastAsia="Calibri" w:hAnsi="Arial" w:cs="Arial"/>
          <w:sz w:val="20"/>
          <w:szCs w:val="20"/>
          <w:bdr w:val="none" w:sz="0" w:space="0" w:color="auto"/>
        </w:rPr>
        <w:t xml:space="preserve">(using postcode deprivation quintiles) </w:t>
      </w:r>
      <w:r w:rsidRPr="00BB2404">
        <w:rPr>
          <w:rFonts w:ascii="Arial" w:eastAsia="Calibri" w:hAnsi="Arial" w:cs="Arial"/>
          <w:sz w:val="20"/>
          <w:szCs w:val="20"/>
          <w:bdr w:val="none" w:sz="0" w:space="0" w:color="auto"/>
          <w:lang w:val="en-GB"/>
        </w:rPr>
        <w:t>and presence of an existing screening programme in a child’s school.</w:t>
      </w:r>
      <w:r w:rsidRPr="00BB2404">
        <w:rPr>
          <w:rFonts w:ascii="Arial" w:eastAsia="Calibri" w:hAnsi="Arial" w:cs="Arial"/>
          <w:sz w:val="20"/>
          <w:szCs w:val="20"/>
          <w:bdr w:val="none" w:sz="0" w:space="0" w:color="auto"/>
        </w:rPr>
        <w:t xml:space="preserve"> After adjusting for multiple corrections via Bonferroni (0.05/4=0.013), a </w:t>
      </w:r>
      <w:r w:rsidRPr="00BB2404">
        <w:rPr>
          <w:rFonts w:ascii="Arial" w:eastAsia="Calibri" w:hAnsi="Arial" w:cs="Arial"/>
          <w:sz w:val="20"/>
          <w:szCs w:val="20"/>
          <w:bdr w:val="none" w:sz="0" w:space="0" w:color="auto"/>
          <w:lang w:val="en-GB"/>
        </w:rPr>
        <w:t>significant</w:t>
      </w:r>
      <w:r w:rsidRPr="00BB2404">
        <w:rPr>
          <w:rFonts w:ascii="Arial" w:eastAsia="Calibri" w:hAnsi="Arial" w:cs="Arial"/>
          <w:sz w:val="20"/>
          <w:szCs w:val="20"/>
          <w:bdr w:val="none" w:sz="0" w:space="0" w:color="auto"/>
        </w:rPr>
        <w:t xml:space="preserve"> relationship was found between ethnicity and how to access eye care X</w:t>
      </w:r>
      <w:r w:rsidRPr="00BB2404">
        <w:rPr>
          <w:rFonts w:ascii="Arial" w:eastAsia="Calibri" w:hAnsi="Arial" w:cs="Arial"/>
          <w:sz w:val="20"/>
          <w:szCs w:val="20"/>
          <w:bdr w:val="none" w:sz="0" w:space="0" w:color="auto"/>
          <w:vertAlign w:val="superscript"/>
        </w:rPr>
        <w:t xml:space="preserve">2 </w:t>
      </w:r>
      <w:r w:rsidRPr="00BB2404">
        <w:rPr>
          <w:rFonts w:ascii="Arial" w:eastAsia="Calibri" w:hAnsi="Arial" w:cs="Arial"/>
          <w:sz w:val="20"/>
          <w:szCs w:val="20"/>
          <w:bdr w:val="none" w:sz="0" w:space="0" w:color="auto"/>
        </w:rPr>
        <w:t xml:space="preserve">(4,n=374)=54.98, p&lt;0.001. </w:t>
      </w:r>
      <w:r w:rsidR="00834A0D">
        <w:rPr>
          <w:rFonts w:ascii="Arial" w:eastAsia="Calibri" w:hAnsi="Arial" w:cs="Arial"/>
          <w:sz w:val="20"/>
          <w:szCs w:val="20"/>
          <w:bdr w:val="none" w:sz="0" w:space="0" w:color="auto"/>
        </w:rPr>
        <w:t xml:space="preserve">48% of African parents compared to 24% of white parents reported not knowing where to access eye care.  </w:t>
      </w:r>
      <w:r w:rsidRPr="00BB2404">
        <w:rPr>
          <w:rFonts w:ascii="Arial" w:eastAsia="Calibri" w:hAnsi="Arial" w:cs="Arial"/>
          <w:sz w:val="20"/>
          <w:szCs w:val="20"/>
          <w:bdr w:val="none" w:sz="0" w:space="0" w:color="auto"/>
        </w:rPr>
        <w:t>All other factors did not reach statistical significance.</w:t>
      </w:r>
    </w:p>
    <w:p w14:paraId="114350CD" w14:textId="77777777" w:rsidR="00773925" w:rsidRPr="00BB2404" w:rsidRDefault="00773925"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sz w:val="20"/>
          <w:szCs w:val="20"/>
          <w:bdr w:val="none" w:sz="0" w:space="0" w:color="auto"/>
        </w:rPr>
      </w:pPr>
      <w:r w:rsidRPr="00BB2404">
        <w:rPr>
          <w:rFonts w:ascii="Arial" w:eastAsia="Calibri" w:hAnsi="Arial" w:cs="Arial"/>
          <w:sz w:val="20"/>
          <w:szCs w:val="20"/>
          <w:bdr w:val="none" w:sz="0" w:space="0" w:color="auto"/>
        </w:rPr>
        <w:t xml:space="preserve">Parents were asked to select from a list any possible reasons that might lead to seeking an eye test for their child and the responses are detailed in Table </w:t>
      </w:r>
      <w:r w:rsidR="00363BF4" w:rsidRPr="00BB2404">
        <w:rPr>
          <w:rFonts w:ascii="Arial" w:eastAsia="Calibri" w:hAnsi="Arial" w:cs="Arial"/>
          <w:sz w:val="20"/>
          <w:szCs w:val="20"/>
          <w:bdr w:val="none" w:sz="0" w:space="0" w:color="auto"/>
        </w:rPr>
        <w:t>3</w:t>
      </w:r>
      <w:r w:rsidRPr="00BB2404">
        <w:rPr>
          <w:rFonts w:ascii="Arial" w:eastAsia="Calibri" w:hAnsi="Arial" w:cs="Arial"/>
          <w:sz w:val="20"/>
          <w:szCs w:val="20"/>
          <w:bdr w:val="none" w:sz="0" w:space="0" w:color="auto"/>
        </w:rPr>
        <w:t xml:space="preserve">. </w:t>
      </w:r>
    </w:p>
    <w:p w14:paraId="5E7F9114" w14:textId="77777777" w:rsidR="00773925" w:rsidRPr="00BB2404" w:rsidRDefault="00773925"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i/>
          <w:sz w:val="20"/>
          <w:szCs w:val="20"/>
          <w:u w:val="single"/>
          <w:bdr w:val="none" w:sz="0" w:space="0" w:color="auto"/>
        </w:rPr>
      </w:pPr>
      <w:r w:rsidRPr="00BB2404">
        <w:rPr>
          <w:rFonts w:ascii="Arial" w:eastAsia="Calibri" w:hAnsi="Arial" w:cs="Arial"/>
          <w:sz w:val="20"/>
          <w:szCs w:val="20"/>
          <w:u w:val="single"/>
          <w:bdr w:val="none" w:sz="0" w:space="0" w:color="auto"/>
        </w:rPr>
        <w:t xml:space="preserve">Table 3:  Parental responses to the question ‘’ </w:t>
      </w:r>
      <w:r w:rsidRPr="00BB2404">
        <w:rPr>
          <w:rFonts w:ascii="Arial" w:eastAsia="Calibri" w:hAnsi="Arial" w:cs="Arial"/>
          <w:i/>
          <w:sz w:val="20"/>
          <w:szCs w:val="20"/>
          <w:u w:val="single"/>
          <w:bdr w:val="none" w:sz="0" w:space="0" w:color="auto"/>
        </w:rPr>
        <w:t>For what reasons would you consider seeking an eye test for your child?’’</w:t>
      </w:r>
    </w:p>
    <w:tbl>
      <w:tblPr>
        <w:tblStyle w:val="MediumGrid31"/>
        <w:tblW w:w="8613" w:type="dxa"/>
        <w:tblLook w:val="0600" w:firstRow="0" w:lastRow="0" w:firstColumn="0" w:lastColumn="0" w:noHBand="1" w:noVBand="1"/>
      </w:tblPr>
      <w:tblGrid>
        <w:gridCol w:w="4361"/>
        <w:gridCol w:w="1984"/>
        <w:gridCol w:w="2268"/>
      </w:tblGrid>
      <w:tr w:rsidR="00773925" w:rsidRPr="00BB2404" w14:paraId="1E548325" w14:textId="77777777" w:rsidTr="00773925">
        <w:tc>
          <w:tcPr>
            <w:tcW w:w="4361" w:type="dxa"/>
            <w:tcBorders>
              <w:bottom w:val="single" w:sz="6" w:space="0" w:color="FFFFFF" w:themeColor="background1"/>
            </w:tcBorders>
          </w:tcPr>
          <w:p w14:paraId="5EED867A" w14:textId="77777777" w:rsidR="00773925" w:rsidRPr="00BB2404" w:rsidRDefault="00773925" w:rsidP="00773925">
            <w:pPr>
              <w:spacing w:after="200" w:line="360" w:lineRule="auto"/>
              <w:rPr>
                <w:rFonts w:ascii="Arial" w:hAnsi="Arial" w:cs="Arial"/>
                <w:sz w:val="20"/>
                <w:szCs w:val="20"/>
                <w:lang w:val="en-GB"/>
              </w:rPr>
            </w:pPr>
            <w:r w:rsidRPr="00BB2404">
              <w:rPr>
                <w:rFonts w:ascii="Arial" w:hAnsi="Arial" w:cs="Arial"/>
                <w:b/>
                <w:sz w:val="20"/>
                <w:szCs w:val="20"/>
                <w:lang w:val="en-GB"/>
              </w:rPr>
              <w:t>Reason to seek eye care</w:t>
            </w:r>
          </w:p>
        </w:tc>
        <w:tc>
          <w:tcPr>
            <w:tcW w:w="1984" w:type="dxa"/>
            <w:tcBorders>
              <w:bottom w:val="single" w:sz="6" w:space="0" w:color="FFFFFF" w:themeColor="background1"/>
            </w:tcBorders>
          </w:tcPr>
          <w:p w14:paraId="594CEAD5" w14:textId="77777777" w:rsidR="00773925" w:rsidRPr="00BB2404" w:rsidRDefault="00773925" w:rsidP="00773925">
            <w:pPr>
              <w:spacing w:after="200" w:line="360" w:lineRule="auto"/>
              <w:jc w:val="center"/>
              <w:rPr>
                <w:rFonts w:ascii="Arial" w:hAnsi="Arial" w:cs="Arial"/>
                <w:sz w:val="20"/>
                <w:szCs w:val="20"/>
                <w:lang w:val="en-GB"/>
              </w:rPr>
            </w:pPr>
            <w:r w:rsidRPr="00BB2404">
              <w:rPr>
                <w:rFonts w:ascii="Arial" w:hAnsi="Arial" w:cs="Arial"/>
                <w:b/>
                <w:sz w:val="20"/>
                <w:szCs w:val="20"/>
                <w:lang w:val="en-GB"/>
              </w:rPr>
              <w:t>Responses (N)</w:t>
            </w:r>
          </w:p>
        </w:tc>
        <w:tc>
          <w:tcPr>
            <w:tcW w:w="2268" w:type="dxa"/>
            <w:tcBorders>
              <w:bottom w:val="single" w:sz="6" w:space="0" w:color="FFFFFF" w:themeColor="background1"/>
            </w:tcBorders>
          </w:tcPr>
          <w:p w14:paraId="76D9D886" w14:textId="77777777" w:rsidR="00773925" w:rsidRPr="00BB2404" w:rsidRDefault="00773925" w:rsidP="00773925">
            <w:pPr>
              <w:spacing w:after="200" w:line="360" w:lineRule="auto"/>
              <w:jc w:val="center"/>
              <w:rPr>
                <w:rFonts w:ascii="Arial" w:hAnsi="Arial" w:cs="Arial"/>
                <w:sz w:val="20"/>
                <w:szCs w:val="20"/>
                <w:lang w:val="en-GB"/>
              </w:rPr>
            </w:pPr>
            <w:r w:rsidRPr="00BB2404">
              <w:rPr>
                <w:rFonts w:ascii="Arial" w:hAnsi="Arial" w:cs="Arial"/>
                <w:b/>
                <w:sz w:val="20"/>
                <w:szCs w:val="20"/>
                <w:lang w:val="en-GB"/>
              </w:rPr>
              <w:t>Percentage of total responses (n/384)</w:t>
            </w:r>
          </w:p>
        </w:tc>
      </w:tr>
      <w:tr w:rsidR="007B2CF3" w:rsidRPr="00BB2404" w14:paraId="4AE93370" w14:textId="77777777" w:rsidTr="00A72542">
        <w:trPr>
          <w:trHeight w:val="67"/>
        </w:trPr>
        <w:tc>
          <w:tcPr>
            <w:tcW w:w="4361" w:type="dxa"/>
            <w:tcBorders>
              <w:top w:val="single" w:sz="6" w:space="0" w:color="FFFFFF" w:themeColor="background1"/>
              <w:bottom w:val="single" w:sz="6" w:space="0" w:color="FFFFFF" w:themeColor="background1"/>
            </w:tcBorders>
            <w:shd w:val="clear" w:color="auto" w:fill="D9D9D9" w:themeFill="background1" w:themeFillShade="D9"/>
          </w:tcPr>
          <w:p w14:paraId="2B37DCAA" w14:textId="77777777" w:rsidR="007B2CF3" w:rsidRPr="00BB2404" w:rsidRDefault="007B2CF3" w:rsidP="00A72542">
            <w:pPr>
              <w:spacing w:after="200" w:line="360" w:lineRule="auto"/>
              <w:rPr>
                <w:rFonts w:ascii="Arial" w:hAnsi="Arial" w:cs="Arial"/>
                <w:sz w:val="20"/>
                <w:szCs w:val="20"/>
                <w:lang w:val="en-GB"/>
              </w:rPr>
            </w:pPr>
            <w:r w:rsidRPr="00BB2404">
              <w:rPr>
                <w:rFonts w:ascii="Arial" w:hAnsi="Arial" w:cs="Arial"/>
                <w:sz w:val="20"/>
                <w:szCs w:val="20"/>
                <w:lang w:val="en-GB"/>
              </w:rPr>
              <w:t>Concerns about poor vision</w:t>
            </w:r>
          </w:p>
        </w:tc>
        <w:tc>
          <w:tcPr>
            <w:tcW w:w="1984" w:type="dxa"/>
            <w:tcBorders>
              <w:top w:val="single" w:sz="6" w:space="0" w:color="FFFFFF" w:themeColor="background1"/>
              <w:bottom w:val="single" w:sz="6" w:space="0" w:color="FFFFFF" w:themeColor="background1"/>
            </w:tcBorders>
            <w:shd w:val="clear" w:color="auto" w:fill="D9D9D9" w:themeFill="background1" w:themeFillShade="D9"/>
          </w:tcPr>
          <w:p w14:paraId="19191E68"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258</w:t>
            </w:r>
          </w:p>
        </w:tc>
        <w:tc>
          <w:tcPr>
            <w:tcW w:w="2268" w:type="dxa"/>
            <w:tcBorders>
              <w:top w:val="single" w:sz="6" w:space="0" w:color="FFFFFF" w:themeColor="background1"/>
              <w:bottom w:val="single" w:sz="6" w:space="0" w:color="FFFFFF" w:themeColor="background1"/>
            </w:tcBorders>
            <w:shd w:val="clear" w:color="auto" w:fill="D9D9D9" w:themeFill="background1" w:themeFillShade="D9"/>
          </w:tcPr>
          <w:p w14:paraId="73B03B8B"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67</w:t>
            </w:r>
          </w:p>
        </w:tc>
      </w:tr>
      <w:tr w:rsidR="007B2CF3" w:rsidRPr="00BB2404" w14:paraId="232969E9" w14:textId="77777777" w:rsidTr="00A72542">
        <w:tc>
          <w:tcPr>
            <w:tcW w:w="4361" w:type="dxa"/>
            <w:tcBorders>
              <w:top w:val="single" w:sz="6" w:space="0" w:color="FFFFFF" w:themeColor="background1"/>
              <w:bottom w:val="single" w:sz="6" w:space="0" w:color="FFFFFF" w:themeColor="background1"/>
            </w:tcBorders>
            <w:shd w:val="clear" w:color="auto" w:fill="D9D9D9" w:themeFill="background1" w:themeFillShade="D9"/>
          </w:tcPr>
          <w:p w14:paraId="6F6737E9" w14:textId="77777777" w:rsidR="007B2CF3" w:rsidRPr="00BB2404" w:rsidRDefault="007B2CF3" w:rsidP="00A72542">
            <w:pPr>
              <w:spacing w:after="200" w:line="360" w:lineRule="auto"/>
              <w:rPr>
                <w:rFonts w:ascii="Arial" w:hAnsi="Arial" w:cs="Arial"/>
                <w:sz w:val="20"/>
                <w:szCs w:val="20"/>
                <w:lang w:val="en-GB"/>
              </w:rPr>
            </w:pPr>
            <w:r w:rsidRPr="00BB2404">
              <w:rPr>
                <w:rFonts w:ascii="Arial" w:hAnsi="Arial" w:cs="Arial"/>
                <w:sz w:val="20"/>
                <w:szCs w:val="20"/>
                <w:lang w:val="en-GB"/>
              </w:rPr>
              <w:t>Advised by healthcare provider or teacher</w:t>
            </w:r>
          </w:p>
        </w:tc>
        <w:tc>
          <w:tcPr>
            <w:tcW w:w="1984" w:type="dxa"/>
            <w:tcBorders>
              <w:top w:val="single" w:sz="6" w:space="0" w:color="FFFFFF" w:themeColor="background1"/>
              <w:bottom w:val="single" w:sz="6" w:space="0" w:color="FFFFFF" w:themeColor="background1"/>
            </w:tcBorders>
            <w:shd w:val="clear" w:color="auto" w:fill="D9D9D9" w:themeFill="background1" w:themeFillShade="D9"/>
          </w:tcPr>
          <w:p w14:paraId="65D8D8E2"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245</w:t>
            </w:r>
          </w:p>
        </w:tc>
        <w:tc>
          <w:tcPr>
            <w:tcW w:w="2268" w:type="dxa"/>
            <w:tcBorders>
              <w:top w:val="single" w:sz="6" w:space="0" w:color="FFFFFF" w:themeColor="background1"/>
              <w:bottom w:val="single" w:sz="6" w:space="0" w:color="FFFFFF" w:themeColor="background1"/>
            </w:tcBorders>
            <w:shd w:val="clear" w:color="auto" w:fill="D9D9D9" w:themeFill="background1" w:themeFillShade="D9"/>
          </w:tcPr>
          <w:p w14:paraId="4B053E07"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64</w:t>
            </w:r>
          </w:p>
        </w:tc>
      </w:tr>
      <w:tr w:rsidR="007B2CF3" w:rsidRPr="00BB2404" w14:paraId="12457588" w14:textId="77777777" w:rsidTr="00A72542">
        <w:tc>
          <w:tcPr>
            <w:tcW w:w="4361" w:type="dxa"/>
            <w:tcBorders>
              <w:top w:val="single" w:sz="6" w:space="0" w:color="FFFFFF" w:themeColor="background1"/>
              <w:bottom w:val="single" w:sz="6" w:space="0" w:color="FFFFFF" w:themeColor="background1"/>
            </w:tcBorders>
            <w:shd w:val="clear" w:color="auto" w:fill="D9D9D9" w:themeFill="background1" w:themeFillShade="D9"/>
          </w:tcPr>
          <w:p w14:paraId="06D0E18C" w14:textId="77777777" w:rsidR="007B2CF3" w:rsidRPr="00BB2404" w:rsidRDefault="007B2CF3" w:rsidP="00A72542">
            <w:pPr>
              <w:spacing w:after="200" w:line="360" w:lineRule="auto"/>
              <w:rPr>
                <w:rFonts w:ascii="Arial" w:hAnsi="Arial" w:cs="Arial"/>
                <w:sz w:val="20"/>
                <w:szCs w:val="20"/>
                <w:lang w:val="en-GB"/>
              </w:rPr>
            </w:pPr>
            <w:r w:rsidRPr="00BB2404">
              <w:rPr>
                <w:rFonts w:ascii="Arial" w:hAnsi="Arial" w:cs="Arial"/>
                <w:sz w:val="20"/>
                <w:szCs w:val="20"/>
                <w:lang w:val="en-GB"/>
              </w:rPr>
              <w:t>Routine check up</w:t>
            </w:r>
          </w:p>
        </w:tc>
        <w:tc>
          <w:tcPr>
            <w:tcW w:w="1984" w:type="dxa"/>
            <w:tcBorders>
              <w:top w:val="single" w:sz="6" w:space="0" w:color="FFFFFF" w:themeColor="background1"/>
              <w:bottom w:val="single" w:sz="6" w:space="0" w:color="FFFFFF" w:themeColor="background1"/>
            </w:tcBorders>
            <w:shd w:val="clear" w:color="auto" w:fill="D9D9D9" w:themeFill="background1" w:themeFillShade="D9"/>
          </w:tcPr>
          <w:p w14:paraId="1669596E"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202</w:t>
            </w:r>
          </w:p>
        </w:tc>
        <w:tc>
          <w:tcPr>
            <w:tcW w:w="2268" w:type="dxa"/>
            <w:tcBorders>
              <w:top w:val="single" w:sz="6" w:space="0" w:color="FFFFFF" w:themeColor="background1"/>
              <w:bottom w:val="single" w:sz="6" w:space="0" w:color="FFFFFF" w:themeColor="background1"/>
            </w:tcBorders>
            <w:shd w:val="clear" w:color="auto" w:fill="D9D9D9" w:themeFill="background1" w:themeFillShade="D9"/>
          </w:tcPr>
          <w:p w14:paraId="629892D2"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53</w:t>
            </w:r>
          </w:p>
        </w:tc>
      </w:tr>
      <w:tr w:rsidR="007B2CF3" w:rsidRPr="00BB2404" w14:paraId="66A2FEBA" w14:textId="77777777" w:rsidTr="00A72542">
        <w:tc>
          <w:tcPr>
            <w:tcW w:w="4361" w:type="dxa"/>
            <w:tcBorders>
              <w:top w:val="single" w:sz="6" w:space="0" w:color="FFFFFF" w:themeColor="background1"/>
              <w:bottom w:val="single" w:sz="6" w:space="0" w:color="FFFFFF" w:themeColor="background1"/>
            </w:tcBorders>
            <w:shd w:val="clear" w:color="auto" w:fill="D9D9D9" w:themeFill="background1" w:themeFillShade="D9"/>
          </w:tcPr>
          <w:p w14:paraId="0DBAA3D2" w14:textId="77777777" w:rsidR="007B2CF3" w:rsidRPr="00BB2404" w:rsidRDefault="007B2CF3" w:rsidP="00A72542">
            <w:pPr>
              <w:spacing w:after="200" w:line="360" w:lineRule="auto"/>
              <w:rPr>
                <w:rFonts w:ascii="Arial" w:hAnsi="Arial" w:cs="Arial"/>
                <w:sz w:val="20"/>
                <w:szCs w:val="20"/>
                <w:lang w:val="en-GB"/>
              </w:rPr>
            </w:pPr>
            <w:r w:rsidRPr="00BB2404">
              <w:rPr>
                <w:rFonts w:ascii="Arial" w:hAnsi="Arial" w:cs="Arial"/>
                <w:sz w:val="20"/>
                <w:szCs w:val="20"/>
                <w:lang w:val="en-GB"/>
              </w:rPr>
              <w:t>Complaints of double vision</w:t>
            </w:r>
          </w:p>
        </w:tc>
        <w:tc>
          <w:tcPr>
            <w:tcW w:w="1984" w:type="dxa"/>
            <w:tcBorders>
              <w:top w:val="single" w:sz="6" w:space="0" w:color="FFFFFF" w:themeColor="background1"/>
              <w:bottom w:val="single" w:sz="6" w:space="0" w:color="FFFFFF" w:themeColor="background1"/>
            </w:tcBorders>
            <w:shd w:val="clear" w:color="auto" w:fill="D9D9D9" w:themeFill="background1" w:themeFillShade="D9"/>
          </w:tcPr>
          <w:p w14:paraId="4C2B78B8"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200</w:t>
            </w:r>
          </w:p>
        </w:tc>
        <w:tc>
          <w:tcPr>
            <w:tcW w:w="2268" w:type="dxa"/>
            <w:tcBorders>
              <w:top w:val="single" w:sz="6" w:space="0" w:color="FFFFFF" w:themeColor="background1"/>
              <w:bottom w:val="single" w:sz="6" w:space="0" w:color="FFFFFF" w:themeColor="background1"/>
            </w:tcBorders>
            <w:shd w:val="clear" w:color="auto" w:fill="D9D9D9" w:themeFill="background1" w:themeFillShade="D9"/>
          </w:tcPr>
          <w:p w14:paraId="3AC304FC"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52</w:t>
            </w:r>
          </w:p>
        </w:tc>
      </w:tr>
      <w:tr w:rsidR="007B2CF3" w:rsidRPr="00BB2404" w14:paraId="3AE2DAB8" w14:textId="77777777" w:rsidTr="00A72542">
        <w:tc>
          <w:tcPr>
            <w:tcW w:w="4361" w:type="dxa"/>
            <w:tcBorders>
              <w:top w:val="single" w:sz="6" w:space="0" w:color="FFFFFF" w:themeColor="background1"/>
              <w:bottom w:val="single" w:sz="6" w:space="0" w:color="FFFFFF" w:themeColor="background1"/>
            </w:tcBorders>
            <w:shd w:val="clear" w:color="auto" w:fill="D9D9D9" w:themeFill="background1" w:themeFillShade="D9"/>
          </w:tcPr>
          <w:p w14:paraId="161314D7" w14:textId="77777777" w:rsidR="007B2CF3" w:rsidRPr="00BB2404" w:rsidRDefault="007B2CF3" w:rsidP="00A72542">
            <w:pPr>
              <w:spacing w:after="200" w:line="360" w:lineRule="auto"/>
              <w:rPr>
                <w:rFonts w:ascii="Arial" w:hAnsi="Arial" w:cs="Arial"/>
                <w:sz w:val="20"/>
                <w:szCs w:val="20"/>
                <w:lang w:val="en-GB"/>
              </w:rPr>
            </w:pPr>
            <w:r w:rsidRPr="00BB2404">
              <w:rPr>
                <w:rFonts w:ascii="Arial" w:hAnsi="Arial" w:cs="Arial"/>
                <w:sz w:val="20"/>
                <w:szCs w:val="20"/>
                <w:lang w:val="en-GB"/>
              </w:rPr>
              <w:t>Headaches</w:t>
            </w:r>
          </w:p>
        </w:tc>
        <w:tc>
          <w:tcPr>
            <w:tcW w:w="1984" w:type="dxa"/>
            <w:tcBorders>
              <w:top w:val="single" w:sz="6" w:space="0" w:color="FFFFFF" w:themeColor="background1"/>
              <w:bottom w:val="single" w:sz="6" w:space="0" w:color="FFFFFF" w:themeColor="background1"/>
            </w:tcBorders>
            <w:shd w:val="clear" w:color="auto" w:fill="D9D9D9" w:themeFill="background1" w:themeFillShade="D9"/>
          </w:tcPr>
          <w:p w14:paraId="75134BD4"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183</w:t>
            </w:r>
          </w:p>
        </w:tc>
        <w:tc>
          <w:tcPr>
            <w:tcW w:w="2268" w:type="dxa"/>
            <w:tcBorders>
              <w:top w:val="single" w:sz="6" w:space="0" w:color="FFFFFF" w:themeColor="background1"/>
              <w:bottom w:val="single" w:sz="6" w:space="0" w:color="FFFFFF" w:themeColor="background1"/>
            </w:tcBorders>
            <w:shd w:val="clear" w:color="auto" w:fill="D9D9D9" w:themeFill="background1" w:themeFillShade="D9"/>
          </w:tcPr>
          <w:p w14:paraId="0050E80D"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47</w:t>
            </w:r>
          </w:p>
        </w:tc>
      </w:tr>
      <w:tr w:rsidR="00773925" w:rsidRPr="00BB2404" w14:paraId="22C3FA68" w14:textId="77777777" w:rsidTr="00773925">
        <w:tc>
          <w:tcPr>
            <w:tcW w:w="4361" w:type="dxa"/>
            <w:tcBorders>
              <w:top w:val="single" w:sz="6" w:space="0" w:color="FFFFFF" w:themeColor="background1"/>
              <w:bottom w:val="single" w:sz="6" w:space="0" w:color="FFFFFF" w:themeColor="background1"/>
            </w:tcBorders>
            <w:shd w:val="clear" w:color="auto" w:fill="D9D9D9" w:themeFill="background1" w:themeFillShade="D9"/>
          </w:tcPr>
          <w:p w14:paraId="2BED8DD4" w14:textId="77777777" w:rsidR="00773925" w:rsidRPr="00BB2404" w:rsidRDefault="00773925" w:rsidP="00773925">
            <w:pPr>
              <w:spacing w:after="200" w:line="360" w:lineRule="auto"/>
              <w:rPr>
                <w:rFonts w:ascii="Arial" w:hAnsi="Arial" w:cs="Arial"/>
                <w:sz w:val="20"/>
                <w:szCs w:val="20"/>
                <w:lang w:val="en-GB"/>
              </w:rPr>
            </w:pPr>
            <w:r w:rsidRPr="00BB2404">
              <w:rPr>
                <w:rFonts w:ascii="Arial" w:hAnsi="Arial" w:cs="Arial"/>
                <w:sz w:val="20"/>
                <w:szCs w:val="20"/>
                <w:lang w:val="en-GB"/>
              </w:rPr>
              <w:t>Concerns eyes not straight/ have a turn</w:t>
            </w:r>
          </w:p>
        </w:tc>
        <w:tc>
          <w:tcPr>
            <w:tcW w:w="1984" w:type="dxa"/>
            <w:tcBorders>
              <w:top w:val="single" w:sz="6" w:space="0" w:color="FFFFFF" w:themeColor="background1"/>
              <w:bottom w:val="single" w:sz="6" w:space="0" w:color="FFFFFF" w:themeColor="background1"/>
            </w:tcBorders>
            <w:shd w:val="clear" w:color="auto" w:fill="D9D9D9" w:themeFill="background1" w:themeFillShade="D9"/>
          </w:tcPr>
          <w:p w14:paraId="5366BCBB" w14:textId="77777777" w:rsidR="00773925" w:rsidRPr="00BB2404" w:rsidRDefault="00773925" w:rsidP="00773925">
            <w:pPr>
              <w:spacing w:after="200" w:line="360" w:lineRule="auto"/>
              <w:jc w:val="center"/>
              <w:rPr>
                <w:rFonts w:ascii="Arial" w:hAnsi="Arial" w:cs="Arial"/>
                <w:sz w:val="20"/>
                <w:szCs w:val="20"/>
                <w:lang w:val="en-GB"/>
              </w:rPr>
            </w:pPr>
            <w:r w:rsidRPr="00BB2404">
              <w:rPr>
                <w:rFonts w:ascii="Arial" w:hAnsi="Arial" w:cs="Arial"/>
                <w:sz w:val="20"/>
                <w:szCs w:val="20"/>
                <w:lang w:val="en-GB"/>
              </w:rPr>
              <w:t>166</w:t>
            </w:r>
          </w:p>
        </w:tc>
        <w:tc>
          <w:tcPr>
            <w:tcW w:w="2268" w:type="dxa"/>
            <w:tcBorders>
              <w:top w:val="single" w:sz="6" w:space="0" w:color="FFFFFF" w:themeColor="background1"/>
              <w:bottom w:val="single" w:sz="6" w:space="0" w:color="FFFFFF" w:themeColor="background1"/>
            </w:tcBorders>
            <w:shd w:val="clear" w:color="auto" w:fill="D9D9D9" w:themeFill="background1" w:themeFillShade="D9"/>
          </w:tcPr>
          <w:p w14:paraId="27632D0C" w14:textId="77777777" w:rsidR="00773925" w:rsidRPr="00BB2404" w:rsidRDefault="00773925" w:rsidP="00773925">
            <w:pPr>
              <w:spacing w:after="200" w:line="360" w:lineRule="auto"/>
              <w:jc w:val="center"/>
              <w:rPr>
                <w:rFonts w:ascii="Arial" w:hAnsi="Arial" w:cs="Arial"/>
                <w:sz w:val="20"/>
                <w:szCs w:val="20"/>
                <w:lang w:val="en-GB"/>
              </w:rPr>
            </w:pPr>
            <w:r w:rsidRPr="00BB2404">
              <w:rPr>
                <w:rFonts w:ascii="Arial" w:hAnsi="Arial" w:cs="Arial"/>
                <w:sz w:val="20"/>
                <w:szCs w:val="20"/>
                <w:lang w:val="en-GB"/>
              </w:rPr>
              <w:t>43</w:t>
            </w:r>
          </w:p>
        </w:tc>
      </w:tr>
      <w:tr w:rsidR="007B2CF3" w:rsidRPr="00BB2404" w14:paraId="7DAF54B7" w14:textId="77777777" w:rsidTr="00A72542">
        <w:trPr>
          <w:trHeight w:val="70"/>
        </w:trPr>
        <w:tc>
          <w:tcPr>
            <w:tcW w:w="4361" w:type="dxa"/>
            <w:tcBorders>
              <w:top w:val="single" w:sz="6" w:space="0" w:color="FFFFFF" w:themeColor="background1"/>
              <w:bottom w:val="single" w:sz="6" w:space="0" w:color="FFFFFF" w:themeColor="background1"/>
            </w:tcBorders>
            <w:shd w:val="clear" w:color="auto" w:fill="D9D9D9" w:themeFill="background1" w:themeFillShade="D9"/>
          </w:tcPr>
          <w:p w14:paraId="536A217A" w14:textId="77777777" w:rsidR="007B2CF3" w:rsidRPr="00BB2404" w:rsidRDefault="007B2CF3" w:rsidP="00A72542">
            <w:pPr>
              <w:spacing w:after="200" w:line="360" w:lineRule="auto"/>
              <w:rPr>
                <w:rFonts w:ascii="Arial" w:hAnsi="Arial" w:cs="Arial"/>
                <w:sz w:val="20"/>
                <w:szCs w:val="20"/>
                <w:lang w:val="en-GB"/>
              </w:rPr>
            </w:pPr>
            <w:r w:rsidRPr="00BB2404">
              <w:rPr>
                <w:rFonts w:ascii="Arial" w:hAnsi="Arial" w:cs="Arial"/>
                <w:sz w:val="20"/>
                <w:szCs w:val="20"/>
                <w:lang w:val="en-GB"/>
              </w:rPr>
              <w:t>Family history</w:t>
            </w:r>
          </w:p>
        </w:tc>
        <w:tc>
          <w:tcPr>
            <w:tcW w:w="1984" w:type="dxa"/>
            <w:tcBorders>
              <w:top w:val="single" w:sz="6" w:space="0" w:color="FFFFFF" w:themeColor="background1"/>
              <w:bottom w:val="single" w:sz="6" w:space="0" w:color="FFFFFF" w:themeColor="background1"/>
            </w:tcBorders>
            <w:shd w:val="clear" w:color="auto" w:fill="D9D9D9" w:themeFill="background1" w:themeFillShade="D9"/>
          </w:tcPr>
          <w:p w14:paraId="299319EB"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154</w:t>
            </w:r>
          </w:p>
        </w:tc>
        <w:tc>
          <w:tcPr>
            <w:tcW w:w="2268" w:type="dxa"/>
            <w:tcBorders>
              <w:top w:val="single" w:sz="6" w:space="0" w:color="FFFFFF" w:themeColor="background1"/>
              <w:bottom w:val="single" w:sz="6" w:space="0" w:color="FFFFFF" w:themeColor="background1"/>
            </w:tcBorders>
            <w:shd w:val="clear" w:color="auto" w:fill="D9D9D9" w:themeFill="background1" w:themeFillShade="D9"/>
          </w:tcPr>
          <w:p w14:paraId="0B56029F"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40</w:t>
            </w:r>
          </w:p>
        </w:tc>
      </w:tr>
      <w:tr w:rsidR="00773925" w:rsidRPr="00BB2404" w14:paraId="55AFAC38" w14:textId="77777777" w:rsidTr="00773925">
        <w:tc>
          <w:tcPr>
            <w:tcW w:w="4361" w:type="dxa"/>
            <w:tcBorders>
              <w:top w:val="single" w:sz="6" w:space="0" w:color="FFFFFF" w:themeColor="background1"/>
              <w:bottom w:val="single" w:sz="6" w:space="0" w:color="FFFFFF" w:themeColor="background1"/>
            </w:tcBorders>
            <w:shd w:val="clear" w:color="auto" w:fill="D9D9D9" w:themeFill="background1" w:themeFillShade="D9"/>
          </w:tcPr>
          <w:p w14:paraId="4A51F135" w14:textId="77777777" w:rsidR="00773925" w:rsidRPr="00BB2404" w:rsidRDefault="00773925" w:rsidP="00773925">
            <w:pPr>
              <w:spacing w:after="200" w:line="360" w:lineRule="auto"/>
              <w:rPr>
                <w:rFonts w:ascii="Arial" w:hAnsi="Arial" w:cs="Arial"/>
                <w:sz w:val="20"/>
                <w:szCs w:val="20"/>
                <w:lang w:val="en-GB"/>
              </w:rPr>
            </w:pPr>
            <w:r w:rsidRPr="00BB2404">
              <w:rPr>
                <w:rFonts w:ascii="Arial" w:hAnsi="Arial" w:cs="Arial"/>
                <w:sz w:val="20"/>
                <w:szCs w:val="20"/>
                <w:lang w:val="en-GB"/>
              </w:rPr>
              <w:t>Poor concentration/short attention span</w:t>
            </w:r>
          </w:p>
        </w:tc>
        <w:tc>
          <w:tcPr>
            <w:tcW w:w="1984" w:type="dxa"/>
            <w:tcBorders>
              <w:top w:val="single" w:sz="6" w:space="0" w:color="FFFFFF" w:themeColor="background1"/>
              <w:bottom w:val="single" w:sz="6" w:space="0" w:color="FFFFFF" w:themeColor="background1"/>
            </w:tcBorders>
            <w:shd w:val="clear" w:color="auto" w:fill="D9D9D9" w:themeFill="background1" w:themeFillShade="D9"/>
          </w:tcPr>
          <w:p w14:paraId="449F5A7E" w14:textId="77777777" w:rsidR="00773925" w:rsidRPr="00BB2404" w:rsidRDefault="00773925" w:rsidP="00773925">
            <w:pPr>
              <w:spacing w:after="200" w:line="360" w:lineRule="auto"/>
              <w:jc w:val="center"/>
              <w:rPr>
                <w:rFonts w:ascii="Arial" w:hAnsi="Arial" w:cs="Arial"/>
                <w:sz w:val="20"/>
                <w:szCs w:val="20"/>
                <w:lang w:val="en-GB"/>
              </w:rPr>
            </w:pPr>
            <w:r w:rsidRPr="00BB2404">
              <w:rPr>
                <w:rFonts w:ascii="Arial" w:hAnsi="Arial" w:cs="Arial"/>
                <w:sz w:val="20"/>
                <w:szCs w:val="20"/>
                <w:lang w:val="en-GB"/>
              </w:rPr>
              <w:t>85</w:t>
            </w:r>
          </w:p>
        </w:tc>
        <w:tc>
          <w:tcPr>
            <w:tcW w:w="2268" w:type="dxa"/>
            <w:tcBorders>
              <w:top w:val="single" w:sz="6" w:space="0" w:color="FFFFFF" w:themeColor="background1"/>
              <w:bottom w:val="single" w:sz="6" w:space="0" w:color="FFFFFF" w:themeColor="background1"/>
            </w:tcBorders>
            <w:shd w:val="clear" w:color="auto" w:fill="D9D9D9" w:themeFill="background1" w:themeFillShade="D9"/>
          </w:tcPr>
          <w:p w14:paraId="305F5E41" w14:textId="77777777" w:rsidR="00773925" w:rsidRPr="00BB2404" w:rsidRDefault="00773925" w:rsidP="00773925">
            <w:pPr>
              <w:spacing w:after="200" w:line="360" w:lineRule="auto"/>
              <w:jc w:val="center"/>
              <w:rPr>
                <w:rFonts w:ascii="Arial" w:hAnsi="Arial" w:cs="Arial"/>
                <w:sz w:val="20"/>
                <w:szCs w:val="20"/>
                <w:lang w:val="en-GB"/>
              </w:rPr>
            </w:pPr>
            <w:r w:rsidRPr="00BB2404">
              <w:rPr>
                <w:rFonts w:ascii="Arial" w:hAnsi="Arial" w:cs="Arial"/>
                <w:sz w:val="20"/>
                <w:szCs w:val="20"/>
                <w:lang w:val="en-GB"/>
              </w:rPr>
              <w:t>22</w:t>
            </w:r>
          </w:p>
        </w:tc>
      </w:tr>
      <w:tr w:rsidR="00773925" w:rsidRPr="00BB2404" w14:paraId="1E062789" w14:textId="77777777" w:rsidTr="00773925">
        <w:tc>
          <w:tcPr>
            <w:tcW w:w="4361" w:type="dxa"/>
            <w:tcBorders>
              <w:top w:val="single" w:sz="6" w:space="0" w:color="FFFFFF" w:themeColor="background1"/>
              <w:bottom w:val="single" w:sz="6" w:space="0" w:color="FFFFFF" w:themeColor="background1"/>
            </w:tcBorders>
            <w:shd w:val="clear" w:color="auto" w:fill="D9D9D9" w:themeFill="background1" w:themeFillShade="D9"/>
          </w:tcPr>
          <w:p w14:paraId="4F6EBA8F" w14:textId="77777777" w:rsidR="00773925" w:rsidRPr="00BB2404" w:rsidRDefault="00773925" w:rsidP="00773925">
            <w:pPr>
              <w:spacing w:after="200" w:line="360" w:lineRule="auto"/>
              <w:rPr>
                <w:rFonts w:ascii="Arial" w:hAnsi="Arial" w:cs="Arial"/>
                <w:sz w:val="20"/>
                <w:szCs w:val="20"/>
                <w:lang w:val="en-GB"/>
              </w:rPr>
            </w:pPr>
            <w:r w:rsidRPr="00BB2404">
              <w:rPr>
                <w:rFonts w:ascii="Arial" w:hAnsi="Arial" w:cs="Arial"/>
                <w:sz w:val="20"/>
                <w:szCs w:val="20"/>
                <w:lang w:val="en-GB"/>
              </w:rPr>
              <w:t>Poor school achievement and/or difficulties with literacy</w:t>
            </w:r>
          </w:p>
        </w:tc>
        <w:tc>
          <w:tcPr>
            <w:tcW w:w="1984" w:type="dxa"/>
            <w:tcBorders>
              <w:top w:val="single" w:sz="6" w:space="0" w:color="FFFFFF" w:themeColor="background1"/>
              <w:bottom w:val="single" w:sz="6" w:space="0" w:color="FFFFFF" w:themeColor="background1"/>
            </w:tcBorders>
            <w:shd w:val="clear" w:color="auto" w:fill="D9D9D9" w:themeFill="background1" w:themeFillShade="D9"/>
          </w:tcPr>
          <w:p w14:paraId="65F7CE19" w14:textId="77777777" w:rsidR="00773925" w:rsidRPr="00BB2404" w:rsidRDefault="00773925" w:rsidP="00773925">
            <w:pPr>
              <w:spacing w:after="200" w:line="360" w:lineRule="auto"/>
              <w:jc w:val="center"/>
              <w:rPr>
                <w:rFonts w:ascii="Arial" w:hAnsi="Arial" w:cs="Arial"/>
                <w:sz w:val="20"/>
                <w:szCs w:val="20"/>
                <w:lang w:val="en-GB"/>
              </w:rPr>
            </w:pPr>
            <w:r w:rsidRPr="00BB2404">
              <w:rPr>
                <w:rFonts w:ascii="Arial" w:hAnsi="Arial" w:cs="Arial"/>
                <w:sz w:val="20"/>
                <w:szCs w:val="20"/>
                <w:lang w:val="en-GB"/>
              </w:rPr>
              <w:t>70</w:t>
            </w:r>
          </w:p>
        </w:tc>
        <w:tc>
          <w:tcPr>
            <w:tcW w:w="2268" w:type="dxa"/>
            <w:tcBorders>
              <w:top w:val="single" w:sz="6" w:space="0" w:color="FFFFFF" w:themeColor="background1"/>
              <w:bottom w:val="single" w:sz="6" w:space="0" w:color="FFFFFF" w:themeColor="background1"/>
            </w:tcBorders>
            <w:shd w:val="clear" w:color="auto" w:fill="D9D9D9" w:themeFill="background1" w:themeFillShade="D9"/>
          </w:tcPr>
          <w:p w14:paraId="6EAA803A" w14:textId="77777777" w:rsidR="00773925" w:rsidRPr="00BB2404" w:rsidRDefault="00773925" w:rsidP="00773925">
            <w:pPr>
              <w:spacing w:after="200" w:line="360" w:lineRule="auto"/>
              <w:jc w:val="center"/>
              <w:rPr>
                <w:rFonts w:ascii="Arial" w:hAnsi="Arial" w:cs="Arial"/>
                <w:sz w:val="20"/>
                <w:szCs w:val="20"/>
                <w:lang w:val="en-GB"/>
              </w:rPr>
            </w:pPr>
            <w:r w:rsidRPr="00BB2404">
              <w:rPr>
                <w:rFonts w:ascii="Arial" w:hAnsi="Arial" w:cs="Arial"/>
                <w:sz w:val="20"/>
                <w:szCs w:val="20"/>
                <w:lang w:val="en-GB"/>
              </w:rPr>
              <w:t>18</w:t>
            </w:r>
          </w:p>
        </w:tc>
      </w:tr>
      <w:tr w:rsidR="007B2CF3" w:rsidRPr="00BB2404" w14:paraId="2294A515" w14:textId="77777777" w:rsidTr="00A72542">
        <w:tc>
          <w:tcPr>
            <w:tcW w:w="4361" w:type="dxa"/>
            <w:tcBorders>
              <w:top w:val="single" w:sz="6" w:space="0" w:color="FFFFFF" w:themeColor="background1"/>
              <w:bottom w:val="single" w:sz="6" w:space="0" w:color="FFFFFF" w:themeColor="background1"/>
            </w:tcBorders>
            <w:shd w:val="clear" w:color="auto" w:fill="D9D9D9" w:themeFill="background1" w:themeFillShade="D9"/>
          </w:tcPr>
          <w:p w14:paraId="6D276CFD" w14:textId="77777777" w:rsidR="007B2CF3" w:rsidRPr="00BB2404" w:rsidRDefault="007B2CF3" w:rsidP="00A72542">
            <w:pPr>
              <w:spacing w:after="200" w:line="360" w:lineRule="auto"/>
              <w:rPr>
                <w:rFonts w:ascii="Arial" w:hAnsi="Arial" w:cs="Arial"/>
                <w:sz w:val="20"/>
                <w:szCs w:val="20"/>
                <w:lang w:val="en-GB"/>
              </w:rPr>
            </w:pPr>
            <w:r w:rsidRPr="00BB2404">
              <w:rPr>
                <w:rFonts w:ascii="Arial" w:hAnsi="Arial" w:cs="Arial"/>
                <w:sz w:val="20"/>
                <w:szCs w:val="20"/>
                <w:lang w:val="en-GB"/>
              </w:rPr>
              <w:t>No reasons selected</w:t>
            </w:r>
          </w:p>
        </w:tc>
        <w:tc>
          <w:tcPr>
            <w:tcW w:w="1984" w:type="dxa"/>
            <w:tcBorders>
              <w:top w:val="single" w:sz="6" w:space="0" w:color="FFFFFF" w:themeColor="background1"/>
              <w:bottom w:val="single" w:sz="6" w:space="0" w:color="FFFFFF" w:themeColor="background1"/>
            </w:tcBorders>
            <w:shd w:val="clear" w:color="auto" w:fill="D9D9D9" w:themeFill="background1" w:themeFillShade="D9"/>
          </w:tcPr>
          <w:p w14:paraId="1C8D04EC"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25</w:t>
            </w:r>
          </w:p>
        </w:tc>
        <w:tc>
          <w:tcPr>
            <w:tcW w:w="2268" w:type="dxa"/>
            <w:tcBorders>
              <w:top w:val="single" w:sz="6" w:space="0" w:color="FFFFFF" w:themeColor="background1"/>
              <w:bottom w:val="single" w:sz="6" w:space="0" w:color="FFFFFF" w:themeColor="background1"/>
            </w:tcBorders>
            <w:shd w:val="clear" w:color="auto" w:fill="D9D9D9" w:themeFill="background1" w:themeFillShade="D9"/>
          </w:tcPr>
          <w:p w14:paraId="6902917F"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7</w:t>
            </w:r>
          </w:p>
        </w:tc>
      </w:tr>
      <w:tr w:rsidR="007D4EE7" w:rsidRPr="00BB2404" w14:paraId="10BBCCA8" w14:textId="77777777" w:rsidTr="00773925">
        <w:trPr>
          <w:trHeight w:val="70"/>
        </w:trPr>
        <w:tc>
          <w:tcPr>
            <w:tcW w:w="4361" w:type="dxa"/>
            <w:tcBorders>
              <w:top w:val="single" w:sz="6" w:space="0" w:color="FFFFFF" w:themeColor="background1"/>
              <w:bottom w:val="single" w:sz="6" w:space="0" w:color="FFFFFF" w:themeColor="background1"/>
            </w:tcBorders>
            <w:shd w:val="clear" w:color="auto" w:fill="D9D9D9" w:themeFill="background1" w:themeFillShade="D9"/>
          </w:tcPr>
          <w:p w14:paraId="3B8DD857" w14:textId="77777777" w:rsidR="007D4EE7" w:rsidRPr="00BB2404" w:rsidRDefault="007D4EE7" w:rsidP="00773925">
            <w:pPr>
              <w:spacing w:after="200" w:line="360" w:lineRule="auto"/>
              <w:rPr>
                <w:rFonts w:ascii="Arial" w:hAnsi="Arial" w:cs="Arial"/>
                <w:sz w:val="20"/>
                <w:szCs w:val="20"/>
                <w:lang w:val="en-GB"/>
              </w:rPr>
            </w:pPr>
            <w:r>
              <w:rPr>
                <w:rFonts w:ascii="Arial" w:hAnsi="Arial" w:cs="Arial"/>
                <w:sz w:val="20"/>
                <w:szCs w:val="20"/>
                <w:lang w:val="en-GB"/>
              </w:rPr>
              <w:t>Stepfather has a squint</w:t>
            </w:r>
          </w:p>
        </w:tc>
        <w:tc>
          <w:tcPr>
            <w:tcW w:w="1984" w:type="dxa"/>
            <w:tcBorders>
              <w:top w:val="single" w:sz="6" w:space="0" w:color="FFFFFF" w:themeColor="background1"/>
              <w:bottom w:val="single" w:sz="6" w:space="0" w:color="FFFFFF" w:themeColor="background1"/>
            </w:tcBorders>
            <w:shd w:val="clear" w:color="auto" w:fill="D9D9D9" w:themeFill="background1" w:themeFillShade="D9"/>
          </w:tcPr>
          <w:p w14:paraId="4BB166E8" w14:textId="77777777" w:rsidR="007D4EE7" w:rsidRPr="00BB2404" w:rsidRDefault="005544F3" w:rsidP="00773925">
            <w:pPr>
              <w:spacing w:after="200" w:line="360" w:lineRule="auto"/>
              <w:jc w:val="center"/>
              <w:rPr>
                <w:rFonts w:ascii="Arial" w:hAnsi="Arial" w:cs="Arial"/>
                <w:sz w:val="20"/>
                <w:szCs w:val="20"/>
                <w:lang w:val="en-GB"/>
              </w:rPr>
            </w:pPr>
            <w:r>
              <w:rPr>
                <w:rFonts w:ascii="Arial" w:hAnsi="Arial" w:cs="Arial"/>
                <w:sz w:val="20"/>
                <w:szCs w:val="20"/>
                <w:lang w:val="en-GB"/>
              </w:rPr>
              <w:t>10</w:t>
            </w:r>
          </w:p>
        </w:tc>
        <w:tc>
          <w:tcPr>
            <w:tcW w:w="2268" w:type="dxa"/>
            <w:tcBorders>
              <w:top w:val="single" w:sz="6" w:space="0" w:color="FFFFFF" w:themeColor="background1"/>
              <w:bottom w:val="single" w:sz="6" w:space="0" w:color="FFFFFF" w:themeColor="background1"/>
            </w:tcBorders>
            <w:shd w:val="clear" w:color="auto" w:fill="D9D9D9" w:themeFill="background1" w:themeFillShade="D9"/>
          </w:tcPr>
          <w:p w14:paraId="6FC5C24C" w14:textId="77777777" w:rsidR="007D4EE7" w:rsidRPr="00BB2404" w:rsidRDefault="007D4EE7" w:rsidP="00773925">
            <w:pPr>
              <w:spacing w:after="200" w:line="360" w:lineRule="auto"/>
              <w:jc w:val="center"/>
              <w:rPr>
                <w:rFonts w:ascii="Arial" w:hAnsi="Arial" w:cs="Arial"/>
                <w:sz w:val="20"/>
                <w:szCs w:val="20"/>
                <w:lang w:val="en-GB"/>
              </w:rPr>
            </w:pPr>
          </w:p>
        </w:tc>
      </w:tr>
    </w:tbl>
    <w:p w14:paraId="0FA70401" w14:textId="77777777" w:rsidR="00704D78" w:rsidRPr="00BB2404" w:rsidRDefault="00704D78"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b/>
          <w:sz w:val="20"/>
          <w:szCs w:val="20"/>
          <w:bdr w:val="none" w:sz="0" w:space="0" w:color="auto"/>
        </w:rPr>
      </w:pPr>
    </w:p>
    <w:p w14:paraId="15514BF8" w14:textId="77777777" w:rsidR="00773925" w:rsidRPr="00BB2404" w:rsidRDefault="00773925"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b/>
          <w:sz w:val="20"/>
          <w:szCs w:val="20"/>
          <w:bdr w:val="none" w:sz="0" w:space="0" w:color="auto"/>
        </w:rPr>
      </w:pPr>
      <w:r w:rsidRPr="00BB2404">
        <w:rPr>
          <w:rFonts w:ascii="Arial" w:eastAsia="Calibri" w:hAnsi="Arial" w:cs="Arial"/>
          <w:b/>
          <w:sz w:val="20"/>
          <w:szCs w:val="20"/>
          <w:bdr w:val="none" w:sz="0" w:space="0" w:color="auto"/>
        </w:rPr>
        <w:t>Barriers to Accessing Eye Care</w:t>
      </w:r>
    </w:p>
    <w:p w14:paraId="6ADC2602" w14:textId="77777777" w:rsidR="00773925" w:rsidRPr="00BB2404" w:rsidRDefault="00773925"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sz w:val="20"/>
          <w:szCs w:val="20"/>
          <w:u w:val="single"/>
          <w:bdr w:val="none" w:sz="0" w:space="0" w:color="auto"/>
        </w:rPr>
      </w:pPr>
      <w:r w:rsidRPr="00BB2404">
        <w:rPr>
          <w:rFonts w:ascii="Arial" w:eastAsia="Calibri" w:hAnsi="Arial" w:cs="Arial"/>
          <w:sz w:val="20"/>
          <w:szCs w:val="20"/>
          <w:bdr w:val="none" w:sz="0" w:space="0" w:color="auto"/>
        </w:rPr>
        <w:t>We asked parents to identify possible barriers to accessing eye care. 38% (n=146) of parents/carers report</w:t>
      </w:r>
      <w:r w:rsidR="0018308E" w:rsidRPr="00BB2404">
        <w:rPr>
          <w:rFonts w:ascii="Arial" w:eastAsia="Calibri" w:hAnsi="Arial" w:cs="Arial"/>
          <w:sz w:val="20"/>
          <w:szCs w:val="20"/>
          <w:bdr w:val="none" w:sz="0" w:space="0" w:color="auto"/>
        </w:rPr>
        <w:t>ed</w:t>
      </w:r>
      <w:r w:rsidRPr="00BB2404">
        <w:rPr>
          <w:rFonts w:ascii="Arial" w:eastAsia="Calibri" w:hAnsi="Arial" w:cs="Arial"/>
          <w:sz w:val="20"/>
          <w:szCs w:val="20"/>
          <w:bdr w:val="none" w:sz="0" w:space="0" w:color="auto"/>
        </w:rPr>
        <w:t xml:space="preserve"> one or more barrier.</w:t>
      </w:r>
      <w:r w:rsidR="0018308E" w:rsidRPr="00BB2404">
        <w:rPr>
          <w:rFonts w:ascii="Arial" w:eastAsia="Calibri" w:hAnsi="Arial" w:cs="Arial"/>
          <w:sz w:val="20"/>
          <w:szCs w:val="20"/>
          <w:bdr w:val="none" w:sz="0" w:space="0" w:color="auto"/>
        </w:rPr>
        <w:t xml:space="preserve"> Responses are outlined in Table 4.</w:t>
      </w:r>
    </w:p>
    <w:p w14:paraId="1AAB0E6B" w14:textId="77777777" w:rsidR="00773925" w:rsidRPr="00BB2404" w:rsidRDefault="00773925"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i/>
          <w:sz w:val="20"/>
          <w:szCs w:val="20"/>
          <w:bdr w:val="none" w:sz="0" w:space="0" w:color="auto"/>
        </w:rPr>
      </w:pPr>
      <w:r w:rsidRPr="00BB2404">
        <w:rPr>
          <w:rFonts w:ascii="Arial" w:eastAsia="Calibri" w:hAnsi="Arial" w:cs="Arial"/>
          <w:sz w:val="20"/>
          <w:szCs w:val="20"/>
          <w:u w:val="single"/>
          <w:bdr w:val="none" w:sz="0" w:space="0" w:color="auto"/>
        </w:rPr>
        <w:t xml:space="preserve">Table 4: Parental responses to the question </w:t>
      </w:r>
      <w:r w:rsidRPr="00BB2404">
        <w:rPr>
          <w:rFonts w:ascii="Arial" w:eastAsia="Calibri" w:hAnsi="Arial" w:cs="Arial"/>
          <w:i/>
          <w:sz w:val="20"/>
          <w:szCs w:val="20"/>
          <w:u w:val="single"/>
          <w:bdr w:val="none" w:sz="0" w:space="0" w:color="auto"/>
        </w:rPr>
        <w:t>‘’ What reasons may prevent you from taking your child for an eye test?’’</w:t>
      </w:r>
    </w:p>
    <w:tbl>
      <w:tblPr>
        <w:tblStyle w:val="MediumGrid31"/>
        <w:tblW w:w="9039" w:type="dxa"/>
        <w:tblLayout w:type="fixed"/>
        <w:tblLook w:val="0600" w:firstRow="0" w:lastRow="0" w:firstColumn="0" w:lastColumn="0" w:noHBand="1" w:noVBand="1"/>
      </w:tblPr>
      <w:tblGrid>
        <w:gridCol w:w="5495"/>
        <w:gridCol w:w="1417"/>
        <w:gridCol w:w="2127"/>
      </w:tblGrid>
      <w:tr w:rsidR="00773925" w:rsidRPr="00BB2404" w14:paraId="0FAE8E62" w14:textId="77777777" w:rsidTr="00773925">
        <w:tc>
          <w:tcPr>
            <w:tcW w:w="5495" w:type="dxa"/>
            <w:tcBorders>
              <w:bottom w:val="single" w:sz="6" w:space="0" w:color="FFFFFF" w:themeColor="background1"/>
            </w:tcBorders>
          </w:tcPr>
          <w:p w14:paraId="2F54E3BB" w14:textId="77777777" w:rsidR="00773925" w:rsidRPr="00BB2404" w:rsidRDefault="00773925" w:rsidP="00773925">
            <w:pPr>
              <w:spacing w:after="200" w:line="360" w:lineRule="auto"/>
              <w:rPr>
                <w:rFonts w:ascii="Arial" w:hAnsi="Arial" w:cs="Arial"/>
                <w:sz w:val="20"/>
                <w:szCs w:val="20"/>
                <w:lang w:val="en-GB"/>
              </w:rPr>
            </w:pPr>
            <w:r w:rsidRPr="00BB2404">
              <w:rPr>
                <w:rFonts w:ascii="Arial" w:hAnsi="Arial" w:cs="Arial"/>
                <w:b/>
                <w:sz w:val="20"/>
                <w:szCs w:val="20"/>
                <w:lang w:val="en-GB"/>
              </w:rPr>
              <w:t>Barrier reported</w:t>
            </w:r>
          </w:p>
        </w:tc>
        <w:tc>
          <w:tcPr>
            <w:tcW w:w="1417" w:type="dxa"/>
            <w:tcBorders>
              <w:bottom w:val="single" w:sz="6" w:space="0" w:color="FFFFFF" w:themeColor="background1"/>
            </w:tcBorders>
          </w:tcPr>
          <w:p w14:paraId="66B15400" w14:textId="77777777" w:rsidR="00773925" w:rsidRPr="00BB2404" w:rsidRDefault="00773925" w:rsidP="00773925">
            <w:pPr>
              <w:spacing w:after="200" w:line="360" w:lineRule="auto"/>
              <w:rPr>
                <w:rFonts w:ascii="Arial" w:hAnsi="Arial" w:cs="Arial"/>
                <w:sz w:val="20"/>
                <w:szCs w:val="20"/>
                <w:lang w:val="en-GB"/>
              </w:rPr>
            </w:pPr>
            <w:r w:rsidRPr="00BB2404">
              <w:rPr>
                <w:rFonts w:ascii="Arial" w:hAnsi="Arial" w:cs="Arial"/>
                <w:b/>
                <w:sz w:val="20"/>
                <w:szCs w:val="20"/>
                <w:lang w:val="en-GB"/>
              </w:rPr>
              <w:t xml:space="preserve">Number of responses </w:t>
            </w:r>
          </w:p>
        </w:tc>
        <w:tc>
          <w:tcPr>
            <w:tcW w:w="2127" w:type="dxa"/>
            <w:tcBorders>
              <w:bottom w:val="single" w:sz="6" w:space="0" w:color="FFFFFF" w:themeColor="background1"/>
            </w:tcBorders>
          </w:tcPr>
          <w:p w14:paraId="3BF06063" w14:textId="77777777" w:rsidR="00773925" w:rsidRPr="00BB2404" w:rsidRDefault="00773925" w:rsidP="00773925">
            <w:pPr>
              <w:spacing w:after="200" w:line="360" w:lineRule="auto"/>
              <w:rPr>
                <w:rFonts w:ascii="Arial" w:hAnsi="Arial" w:cs="Arial"/>
                <w:sz w:val="20"/>
                <w:szCs w:val="20"/>
                <w:lang w:val="en-GB"/>
              </w:rPr>
            </w:pPr>
            <w:r w:rsidRPr="00BB2404">
              <w:rPr>
                <w:rFonts w:ascii="Arial" w:hAnsi="Arial" w:cs="Arial"/>
                <w:b/>
                <w:sz w:val="20"/>
                <w:szCs w:val="20"/>
                <w:lang w:val="en-GB"/>
              </w:rPr>
              <w:t>Percentage of total responses n/384</w:t>
            </w:r>
          </w:p>
        </w:tc>
      </w:tr>
      <w:tr w:rsidR="00773925" w:rsidRPr="00BB2404" w14:paraId="5C839BDD" w14:textId="77777777" w:rsidTr="00773925">
        <w:tc>
          <w:tcPr>
            <w:tcW w:w="5495" w:type="dxa"/>
            <w:tcBorders>
              <w:top w:val="single" w:sz="6" w:space="0" w:color="FFFFFF" w:themeColor="background1"/>
              <w:bottom w:val="single" w:sz="6" w:space="0" w:color="FFFFFF" w:themeColor="background1"/>
            </w:tcBorders>
            <w:shd w:val="clear" w:color="auto" w:fill="D9D9D9" w:themeFill="background1" w:themeFillShade="D9"/>
          </w:tcPr>
          <w:p w14:paraId="369905F7" w14:textId="77777777" w:rsidR="00773925" w:rsidRPr="00BB2404" w:rsidRDefault="00773925" w:rsidP="00773925">
            <w:pPr>
              <w:spacing w:after="200" w:line="360" w:lineRule="auto"/>
              <w:rPr>
                <w:rFonts w:ascii="Arial" w:hAnsi="Arial" w:cs="Arial"/>
                <w:sz w:val="20"/>
                <w:szCs w:val="20"/>
                <w:lang w:val="en-GB"/>
              </w:rPr>
            </w:pPr>
            <w:r w:rsidRPr="00BB2404">
              <w:rPr>
                <w:rFonts w:ascii="Arial" w:hAnsi="Arial" w:cs="Arial"/>
                <w:sz w:val="20"/>
                <w:szCs w:val="20"/>
                <w:lang w:val="en-GB"/>
              </w:rPr>
              <w:t>No barriers reported</w:t>
            </w:r>
          </w:p>
        </w:tc>
        <w:tc>
          <w:tcPr>
            <w:tcW w:w="1417" w:type="dxa"/>
            <w:tcBorders>
              <w:top w:val="single" w:sz="6" w:space="0" w:color="FFFFFF" w:themeColor="background1"/>
              <w:bottom w:val="single" w:sz="6" w:space="0" w:color="FFFFFF" w:themeColor="background1"/>
            </w:tcBorders>
            <w:shd w:val="clear" w:color="auto" w:fill="D9D9D9" w:themeFill="background1" w:themeFillShade="D9"/>
          </w:tcPr>
          <w:p w14:paraId="2786AFB2" w14:textId="77777777" w:rsidR="00773925" w:rsidRPr="00BB2404" w:rsidRDefault="00773925" w:rsidP="00773925">
            <w:pPr>
              <w:spacing w:after="200" w:line="360" w:lineRule="auto"/>
              <w:jc w:val="center"/>
              <w:rPr>
                <w:rFonts w:ascii="Arial" w:hAnsi="Arial" w:cs="Arial"/>
                <w:sz w:val="20"/>
                <w:szCs w:val="20"/>
                <w:lang w:val="en-GB"/>
              </w:rPr>
            </w:pPr>
            <w:r w:rsidRPr="00BB2404">
              <w:rPr>
                <w:rFonts w:ascii="Arial" w:hAnsi="Arial" w:cs="Arial"/>
                <w:sz w:val="20"/>
                <w:szCs w:val="20"/>
                <w:lang w:val="en-GB"/>
              </w:rPr>
              <w:t>238</w:t>
            </w:r>
          </w:p>
        </w:tc>
        <w:tc>
          <w:tcPr>
            <w:tcW w:w="2127" w:type="dxa"/>
            <w:tcBorders>
              <w:top w:val="single" w:sz="6" w:space="0" w:color="FFFFFF" w:themeColor="background1"/>
              <w:bottom w:val="single" w:sz="6" w:space="0" w:color="FFFFFF" w:themeColor="background1"/>
            </w:tcBorders>
            <w:shd w:val="clear" w:color="auto" w:fill="D9D9D9" w:themeFill="background1" w:themeFillShade="D9"/>
          </w:tcPr>
          <w:p w14:paraId="750F06C5" w14:textId="77777777" w:rsidR="00773925" w:rsidRPr="00BB2404" w:rsidRDefault="00773925" w:rsidP="00773925">
            <w:pPr>
              <w:spacing w:after="200" w:line="360" w:lineRule="auto"/>
              <w:jc w:val="center"/>
              <w:rPr>
                <w:rFonts w:ascii="Arial" w:hAnsi="Arial" w:cs="Arial"/>
                <w:sz w:val="20"/>
                <w:szCs w:val="20"/>
                <w:lang w:val="en-GB"/>
              </w:rPr>
            </w:pPr>
            <w:r w:rsidRPr="00BB2404">
              <w:rPr>
                <w:rFonts w:ascii="Arial" w:hAnsi="Arial" w:cs="Arial"/>
                <w:sz w:val="20"/>
                <w:szCs w:val="20"/>
                <w:lang w:val="en-GB"/>
              </w:rPr>
              <w:t>62</w:t>
            </w:r>
          </w:p>
        </w:tc>
      </w:tr>
      <w:tr w:rsidR="00773925" w:rsidRPr="00BB2404" w14:paraId="35E1F6D2" w14:textId="77777777" w:rsidTr="00773925">
        <w:tc>
          <w:tcPr>
            <w:tcW w:w="5495" w:type="dxa"/>
            <w:tcBorders>
              <w:top w:val="single" w:sz="6" w:space="0" w:color="FFFFFF" w:themeColor="background1"/>
              <w:bottom w:val="single" w:sz="6" w:space="0" w:color="FFFFFF" w:themeColor="background1"/>
            </w:tcBorders>
            <w:shd w:val="clear" w:color="auto" w:fill="D9D9D9" w:themeFill="background1" w:themeFillShade="D9"/>
          </w:tcPr>
          <w:p w14:paraId="3FFF677E" w14:textId="77777777" w:rsidR="00773925" w:rsidRPr="00BB2404" w:rsidRDefault="00773925" w:rsidP="00773925">
            <w:pPr>
              <w:spacing w:after="200" w:line="360" w:lineRule="auto"/>
              <w:rPr>
                <w:rFonts w:ascii="Arial" w:hAnsi="Arial" w:cs="Arial"/>
                <w:sz w:val="20"/>
                <w:szCs w:val="20"/>
                <w:lang w:val="en-GB"/>
              </w:rPr>
            </w:pPr>
            <w:r w:rsidRPr="00BB2404">
              <w:rPr>
                <w:rFonts w:ascii="Arial" w:hAnsi="Arial" w:cs="Arial"/>
                <w:sz w:val="20"/>
                <w:szCs w:val="20"/>
                <w:lang w:val="en-GB"/>
              </w:rPr>
              <w:t>I don't know how or where to arrange</w:t>
            </w:r>
          </w:p>
        </w:tc>
        <w:tc>
          <w:tcPr>
            <w:tcW w:w="1417" w:type="dxa"/>
            <w:tcBorders>
              <w:top w:val="single" w:sz="6" w:space="0" w:color="FFFFFF" w:themeColor="background1"/>
              <w:bottom w:val="single" w:sz="6" w:space="0" w:color="FFFFFF" w:themeColor="background1"/>
            </w:tcBorders>
            <w:shd w:val="clear" w:color="auto" w:fill="D9D9D9" w:themeFill="background1" w:themeFillShade="D9"/>
          </w:tcPr>
          <w:p w14:paraId="4432306E" w14:textId="77777777" w:rsidR="00773925" w:rsidRPr="00BB2404" w:rsidRDefault="00773925" w:rsidP="00773925">
            <w:pPr>
              <w:spacing w:after="200" w:line="360" w:lineRule="auto"/>
              <w:jc w:val="center"/>
              <w:rPr>
                <w:rFonts w:ascii="Arial" w:hAnsi="Arial" w:cs="Arial"/>
                <w:sz w:val="20"/>
                <w:szCs w:val="20"/>
                <w:lang w:val="en-GB"/>
              </w:rPr>
            </w:pPr>
            <w:r w:rsidRPr="00BB2404">
              <w:rPr>
                <w:rFonts w:ascii="Arial" w:hAnsi="Arial" w:cs="Arial"/>
                <w:sz w:val="20"/>
                <w:szCs w:val="20"/>
                <w:lang w:val="en-GB"/>
              </w:rPr>
              <w:t>47</w:t>
            </w:r>
          </w:p>
        </w:tc>
        <w:tc>
          <w:tcPr>
            <w:tcW w:w="2127" w:type="dxa"/>
            <w:tcBorders>
              <w:top w:val="single" w:sz="6" w:space="0" w:color="FFFFFF" w:themeColor="background1"/>
              <w:bottom w:val="single" w:sz="6" w:space="0" w:color="FFFFFF" w:themeColor="background1"/>
            </w:tcBorders>
            <w:shd w:val="clear" w:color="auto" w:fill="D9D9D9" w:themeFill="background1" w:themeFillShade="D9"/>
          </w:tcPr>
          <w:p w14:paraId="5478B5C4" w14:textId="77777777" w:rsidR="00773925" w:rsidRPr="00BB2404" w:rsidRDefault="00773925" w:rsidP="00773925">
            <w:pPr>
              <w:spacing w:after="200" w:line="360" w:lineRule="auto"/>
              <w:jc w:val="center"/>
              <w:rPr>
                <w:rFonts w:ascii="Arial" w:hAnsi="Arial" w:cs="Arial"/>
                <w:sz w:val="20"/>
                <w:szCs w:val="20"/>
                <w:lang w:val="en-GB"/>
              </w:rPr>
            </w:pPr>
            <w:r w:rsidRPr="00BB2404">
              <w:rPr>
                <w:rFonts w:ascii="Arial" w:hAnsi="Arial" w:cs="Arial"/>
                <w:sz w:val="20"/>
                <w:szCs w:val="20"/>
                <w:lang w:val="en-GB"/>
              </w:rPr>
              <w:t>12</w:t>
            </w:r>
          </w:p>
        </w:tc>
      </w:tr>
      <w:tr w:rsidR="007B2CF3" w:rsidRPr="00BB2404" w14:paraId="3B47B1D0" w14:textId="77777777" w:rsidTr="00A72542">
        <w:tc>
          <w:tcPr>
            <w:tcW w:w="5495" w:type="dxa"/>
            <w:tcBorders>
              <w:top w:val="single" w:sz="6" w:space="0" w:color="FFFFFF" w:themeColor="background1"/>
              <w:bottom w:val="single" w:sz="8" w:space="0" w:color="FFFFFF" w:themeColor="background1"/>
            </w:tcBorders>
            <w:shd w:val="clear" w:color="auto" w:fill="D9D9D9" w:themeFill="background1" w:themeFillShade="D9"/>
          </w:tcPr>
          <w:p w14:paraId="38C6AF3B" w14:textId="77777777" w:rsidR="007B2CF3" w:rsidRPr="00BB2404" w:rsidRDefault="007B2CF3" w:rsidP="00A72542">
            <w:pPr>
              <w:spacing w:after="200" w:line="360" w:lineRule="auto"/>
              <w:rPr>
                <w:rFonts w:ascii="Arial" w:hAnsi="Arial" w:cs="Arial"/>
                <w:sz w:val="20"/>
                <w:szCs w:val="20"/>
                <w:lang w:val="en-GB"/>
              </w:rPr>
            </w:pPr>
            <w:r w:rsidRPr="00BB2404">
              <w:rPr>
                <w:rFonts w:ascii="Arial" w:hAnsi="Arial" w:cs="Arial"/>
                <w:sz w:val="20"/>
                <w:szCs w:val="20"/>
                <w:lang w:val="en-GB"/>
              </w:rPr>
              <w:t>I am worried may be given glasses he/she doesn’t need </w:t>
            </w:r>
          </w:p>
        </w:tc>
        <w:tc>
          <w:tcPr>
            <w:tcW w:w="1417" w:type="dxa"/>
            <w:tcBorders>
              <w:top w:val="single" w:sz="6" w:space="0" w:color="FFFFFF" w:themeColor="background1"/>
              <w:bottom w:val="single" w:sz="8" w:space="0" w:color="FFFFFF" w:themeColor="background1"/>
            </w:tcBorders>
            <w:shd w:val="clear" w:color="auto" w:fill="D9D9D9" w:themeFill="background1" w:themeFillShade="D9"/>
          </w:tcPr>
          <w:p w14:paraId="393D3536"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47</w:t>
            </w:r>
          </w:p>
        </w:tc>
        <w:tc>
          <w:tcPr>
            <w:tcW w:w="2127" w:type="dxa"/>
            <w:tcBorders>
              <w:top w:val="single" w:sz="6" w:space="0" w:color="FFFFFF" w:themeColor="background1"/>
              <w:bottom w:val="single" w:sz="8" w:space="0" w:color="FFFFFF" w:themeColor="background1"/>
            </w:tcBorders>
            <w:shd w:val="clear" w:color="auto" w:fill="D9D9D9" w:themeFill="background1" w:themeFillShade="D9"/>
          </w:tcPr>
          <w:p w14:paraId="7C2F3D18"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12</w:t>
            </w:r>
          </w:p>
        </w:tc>
      </w:tr>
      <w:tr w:rsidR="007B2CF3" w:rsidRPr="00BB2404" w14:paraId="275AB40A" w14:textId="77777777" w:rsidTr="00773925">
        <w:trPr>
          <w:trHeight w:val="67"/>
        </w:trPr>
        <w:tc>
          <w:tcPr>
            <w:tcW w:w="5495" w:type="dxa"/>
            <w:tcBorders>
              <w:top w:val="single" w:sz="6" w:space="0" w:color="FFFFFF" w:themeColor="background1"/>
              <w:bottom w:val="single" w:sz="6" w:space="0" w:color="FFFFFF" w:themeColor="background1"/>
            </w:tcBorders>
            <w:shd w:val="clear" w:color="auto" w:fill="D9D9D9" w:themeFill="background1" w:themeFillShade="D9"/>
          </w:tcPr>
          <w:p w14:paraId="487D4836" w14:textId="77777777" w:rsidR="007B2CF3" w:rsidRPr="00BB2404" w:rsidRDefault="007B2CF3" w:rsidP="00A72542">
            <w:pPr>
              <w:spacing w:after="200" w:line="360" w:lineRule="auto"/>
              <w:rPr>
                <w:rFonts w:ascii="Arial" w:hAnsi="Arial" w:cs="Arial"/>
                <w:sz w:val="20"/>
                <w:szCs w:val="20"/>
                <w:lang w:val="en-GB"/>
              </w:rPr>
            </w:pPr>
            <w:r w:rsidRPr="00BB2404">
              <w:rPr>
                <w:rFonts w:ascii="Arial" w:hAnsi="Arial" w:cs="Arial"/>
                <w:sz w:val="20"/>
                <w:szCs w:val="20"/>
                <w:lang w:val="en-GB"/>
              </w:rPr>
              <w:t>I think my child is too young to have an eye test</w:t>
            </w:r>
          </w:p>
        </w:tc>
        <w:tc>
          <w:tcPr>
            <w:tcW w:w="1417" w:type="dxa"/>
            <w:tcBorders>
              <w:top w:val="single" w:sz="6" w:space="0" w:color="FFFFFF" w:themeColor="background1"/>
              <w:bottom w:val="single" w:sz="6" w:space="0" w:color="FFFFFF" w:themeColor="background1"/>
            </w:tcBorders>
            <w:shd w:val="clear" w:color="auto" w:fill="D9D9D9" w:themeFill="background1" w:themeFillShade="D9"/>
          </w:tcPr>
          <w:p w14:paraId="09481CAF"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33</w:t>
            </w:r>
          </w:p>
        </w:tc>
        <w:tc>
          <w:tcPr>
            <w:tcW w:w="2127" w:type="dxa"/>
            <w:tcBorders>
              <w:top w:val="single" w:sz="6" w:space="0" w:color="FFFFFF" w:themeColor="background1"/>
              <w:bottom w:val="single" w:sz="6" w:space="0" w:color="FFFFFF" w:themeColor="background1"/>
            </w:tcBorders>
            <w:shd w:val="clear" w:color="auto" w:fill="D9D9D9" w:themeFill="background1" w:themeFillShade="D9"/>
          </w:tcPr>
          <w:p w14:paraId="2E81099E"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9</w:t>
            </w:r>
          </w:p>
        </w:tc>
      </w:tr>
      <w:tr w:rsidR="007B2CF3" w:rsidRPr="00BB2404" w14:paraId="4AD1DB50" w14:textId="77777777" w:rsidTr="00A72542">
        <w:tc>
          <w:tcPr>
            <w:tcW w:w="5495" w:type="dxa"/>
            <w:tcBorders>
              <w:top w:val="single" w:sz="6" w:space="0" w:color="FFFFFF" w:themeColor="background1"/>
              <w:bottom w:val="single" w:sz="8" w:space="0" w:color="FFFFFF" w:themeColor="background1"/>
            </w:tcBorders>
            <w:shd w:val="clear" w:color="auto" w:fill="D9D9D9" w:themeFill="background1" w:themeFillShade="D9"/>
          </w:tcPr>
          <w:p w14:paraId="5DB99B9A" w14:textId="77777777" w:rsidR="007B2CF3" w:rsidRPr="00BB2404" w:rsidRDefault="007B2CF3" w:rsidP="00A72542">
            <w:pPr>
              <w:spacing w:after="200" w:line="360" w:lineRule="auto"/>
              <w:rPr>
                <w:rFonts w:ascii="Arial" w:hAnsi="Arial" w:cs="Arial"/>
                <w:sz w:val="20"/>
                <w:szCs w:val="20"/>
                <w:lang w:val="en-GB"/>
              </w:rPr>
            </w:pPr>
            <w:r w:rsidRPr="00BB2404">
              <w:rPr>
                <w:rFonts w:ascii="Arial" w:hAnsi="Arial" w:cs="Arial"/>
                <w:sz w:val="20"/>
                <w:szCs w:val="20"/>
                <w:lang w:val="en-GB"/>
              </w:rPr>
              <w:t>I am worried if my child is given glasses it will make his/her eyes weaker</w:t>
            </w:r>
          </w:p>
        </w:tc>
        <w:tc>
          <w:tcPr>
            <w:tcW w:w="1417" w:type="dxa"/>
            <w:tcBorders>
              <w:top w:val="single" w:sz="6" w:space="0" w:color="FFFFFF" w:themeColor="background1"/>
              <w:bottom w:val="single" w:sz="8" w:space="0" w:color="FFFFFF" w:themeColor="background1"/>
            </w:tcBorders>
            <w:shd w:val="clear" w:color="auto" w:fill="D9D9D9" w:themeFill="background1" w:themeFillShade="D9"/>
          </w:tcPr>
          <w:p w14:paraId="34935716"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33</w:t>
            </w:r>
          </w:p>
        </w:tc>
        <w:tc>
          <w:tcPr>
            <w:tcW w:w="2127" w:type="dxa"/>
            <w:tcBorders>
              <w:top w:val="single" w:sz="6" w:space="0" w:color="FFFFFF" w:themeColor="background1"/>
              <w:bottom w:val="single" w:sz="8" w:space="0" w:color="FFFFFF" w:themeColor="background1"/>
            </w:tcBorders>
            <w:shd w:val="clear" w:color="auto" w:fill="D9D9D9" w:themeFill="background1" w:themeFillShade="D9"/>
          </w:tcPr>
          <w:p w14:paraId="1380AF4D"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9</w:t>
            </w:r>
          </w:p>
        </w:tc>
      </w:tr>
      <w:tr w:rsidR="007B2CF3" w:rsidRPr="00BB2404" w14:paraId="717D7DD4" w14:textId="77777777" w:rsidTr="00A72542">
        <w:tc>
          <w:tcPr>
            <w:tcW w:w="5495" w:type="dxa"/>
            <w:tcBorders>
              <w:top w:val="single" w:sz="6" w:space="0" w:color="FFFFFF" w:themeColor="background1"/>
              <w:bottom w:val="single" w:sz="6" w:space="0" w:color="FFFFFF" w:themeColor="background1"/>
            </w:tcBorders>
            <w:shd w:val="clear" w:color="auto" w:fill="D9D9D9" w:themeFill="background1" w:themeFillShade="D9"/>
          </w:tcPr>
          <w:p w14:paraId="6FD76AB2" w14:textId="77777777" w:rsidR="007B2CF3" w:rsidRPr="00BB2404" w:rsidRDefault="007B2CF3" w:rsidP="00A72542">
            <w:pPr>
              <w:spacing w:after="200" w:line="360" w:lineRule="auto"/>
              <w:rPr>
                <w:rFonts w:ascii="Arial" w:hAnsi="Arial" w:cs="Arial"/>
                <w:sz w:val="20"/>
                <w:szCs w:val="20"/>
                <w:lang w:val="en-GB"/>
              </w:rPr>
            </w:pPr>
            <w:r w:rsidRPr="00BB2404">
              <w:rPr>
                <w:rFonts w:ascii="Arial" w:hAnsi="Arial" w:cs="Arial"/>
                <w:sz w:val="20"/>
                <w:szCs w:val="20"/>
                <w:lang w:val="en-GB"/>
              </w:rPr>
              <w:t>I am worried about the cost of glasses</w:t>
            </w:r>
          </w:p>
        </w:tc>
        <w:tc>
          <w:tcPr>
            <w:tcW w:w="1417" w:type="dxa"/>
            <w:tcBorders>
              <w:top w:val="single" w:sz="6" w:space="0" w:color="FFFFFF" w:themeColor="background1"/>
              <w:bottom w:val="single" w:sz="6" w:space="0" w:color="FFFFFF" w:themeColor="background1"/>
            </w:tcBorders>
            <w:shd w:val="clear" w:color="auto" w:fill="D9D9D9" w:themeFill="background1" w:themeFillShade="D9"/>
          </w:tcPr>
          <w:p w14:paraId="36251850"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29</w:t>
            </w:r>
          </w:p>
        </w:tc>
        <w:tc>
          <w:tcPr>
            <w:tcW w:w="2127" w:type="dxa"/>
            <w:tcBorders>
              <w:top w:val="single" w:sz="6" w:space="0" w:color="FFFFFF" w:themeColor="background1"/>
              <w:bottom w:val="single" w:sz="6" w:space="0" w:color="FFFFFF" w:themeColor="background1"/>
            </w:tcBorders>
            <w:shd w:val="clear" w:color="auto" w:fill="D9D9D9" w:themeFill="background1" w:themeFillShade="D9"/>
          </w:tcPr>
          <w:p w14:paraId="48229366"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8</w:t>
            </w:r>
          </w:p>
        </w:tc>
      </w:tr>
      <w:tr w:rsidR="007B2CF3" w:rsidRPr="00BB2404" w14:paraId="348EDD02" w14:textId="77777777" w:rsidTr="00773925">
        <w:tc>
          <w:tcPr>
            <w:tcW w:w="5495" w:type="dxa"/>
            <w:tcBorders>
              <w:top w:val="single" w:sz="6" w:space="0" w:color="FFFFFF" w:themeColor="background1"/>
              <w:bottom w:val="single" w:sz="6" w:space="0" w:color="FFFFFF" w:themeColor="background1"/>
            </w:tcBorders>
            <w:shd w:val="clear" w:color="auto" w:fill="D9D9D9" w:themeFill="background1" w:themeFillShade="D9"/>
          </w:tcPr>
          <w:p w14:paraId="76511CAF" w14:textId="77777777" w:rsidR="007B2CF3" w:rsidRPr="00BB2404" w:rsidRDefault="007B2CF3" w:rsidP="00A72542">
            <w:pPr>
              <w:spacing w:after="200" w:line="360" w:lineRule="auto"/>
              <w:rPr>
                <w:rFonts w:ascii="Arial" w:hAnsi="Arial" w:cs="Arial"/>
                <w:sz w:val="20"/>
                <w:szCs w:val="20"/>
                <w:lang w:val="en-GB"/>
              </w:rPr>
            </w:pPr>
            <w:r w:rsidRPr="00BB2404">
              <w:rPr>
                <w:rFonts w:ascii="Arial" w:hAnsi="Arial" w:cs="Arial"/>
                <w:sz w:val="20"/>
                <w:szCs w:val="20"/>
                <w:lang w:val="en-GB"/>
              </w:rPr>
              <w:t>I am worried about the cost of an eye test</w:t>
            </w:r>
          </w:p>
        </w:tc>
        <w:tc>
          <w:tcPr>
            <w:tcW w:w="1417" w:type="dxa"/>
            <w:tcBorders>
              <w:top w:val="single" w:sz="6" w:space="0" w:color="FFFFFF" w:themeColor="background1"/>
              <w:bottom w:val="single" w:sz="6" w:space="0" w:color="FFFFFF" w:themeColor="background1"/>
            </w:tcBorders>
            <w:shd w:val="clear" w:color="auto" w:fill="D9D9D9" w:themeFill="background1" w:themeFillShade="D9"/>
          </w:tcPr>
          <w:p w14:paraId="20C64A5B"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25</w:t>
            </w:r>
          </w:p>
        </w:tc>
        <w:tc>
          <w:tcPr>
            <w:tcW w:w="2127" w:type="dxa"/>
            <w:tcBorders>
              <w:top w:val="single" w:sz="6" w:space="0" w:color="FFFFFF" w:themeColor="background1"/>
              <w:bottom w:val="single" w:sz="6" w:space="0" w:color="FFFFFF" w:themeColor="background1"/>
            </w:tcBorders>
            <w:shd w:val="clear" w:color="auto" w:fill="D9D9D9" w:themeFill="background1" w:themeFillShade="D9"/>
          </w:tcPr>
          <w:p w14:paraId="721F445F"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7</w:t>
            </w:r>
          </w:p>
        </w:tc>
      </w:tr>
      <w:tr w:rsidR="007B2CF3" w:rsidRPr="00BB2404" w14:paraId="5703330E" w14:textId="77777777" w:rsidTr="00A72542">
        <w:trPr>
          <w:trHeight w:val="67"/>
        </w:trPr>
        <w:tc>
          <w:tcPr>
            <w:tcW w:w="5495" w:type="dxa"/>
            <w:tcBorders>
              <w:top w:val="single" w:sz="6" w:space="0" w:color="FFFFFF" w:themeColor="background1"/>
              <w:bottom w:val="single" w:sz="6" w:space="0" w:color="FFFFFF" w:themeColor="background1"/>
            </w:tcBorders>
            <w:shd w:val="clear" w:color="auto" w:fill="D9D9D9" w:themeFill="background1" w:themeFillShade="D9"/>
          </w:tcPr>
          <w:p w14:paraId="67C1702A" w14:textId="77777777" w:rsidR="007B2CF3" w:rsidRPr="00BB2404" w:rsidRDefault="007B2CF3" w:rsidP="00A72542">
            <w:pPr>
              <w:spacing w:after="200" w:line="360" w:lineRule="auto"/>
              <w:rPr>
                <w:rFonts w:ascii="Arial" w:hAnsi="Arial" w:cs="Arial"/>
                <w:sz w:val="20"/>
                <w:szCs w:val="20"/>
                <w:lang w:val="en-GB"/>
              </w:rPr>
            </w:pPr>
            <w:r w:rsidRPr="00BB2404">
              <w:rPr>
                <w:rFonts w:ascii="Arial" w:hAnsi="Arial" w:cs="Arial"/>
                <w:sz w:val="20"/>
                <w:szCs w:val="20"/>
                <w:lang w:val="en-GB"/>
              </w:rPr>
              <w:t>I am worried my child doesn’t yet know all the letters</w:t>
            </w:r>
          </w:p>
        </w:tc>
        <w:tc>
          <w:tcPr>
            <w:tcW w:w="1417" w:type="dxa"/>
            <w:tcBorders>
              <w:top w:val="single" w:sz="6" w:space="0" w:color="FFFFFF" w:themeColor="background1"/>
              <w:bottom w:val="single" w:sz="6" w:space="0" w:color="FFFFFF" w:themeColor="background1"/>
            </w:tcBorders>
            <w:shd w:val="clear" w:color="auto" w:fill="D9D9D9" w:themeFill="background1" w:themeFillShade="D9"/>
          </w:tcPr>
          <w:p w14:paraId="02F8DE51"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24</w:t>
            </w:r>
          </w:p>
        </w:tc>
        <w:tc>
          <w:tcPr>
            <w:tcW w:w="2127" w:type="dxa"/>
            <w:tcBorders>
              <w:top w:val="single" w:sz="6" w:space="0" w:color="FFFFFF" w:themeColor="background1"/>
              <w:bottom w:val="single" w:sz="6" w:space="0" w:color="FFFFFF" w:themeColor="background1"/>
            </w:tcBorders>
            <w:shd w:val="clear" w:color="auto" w:fill="D9D9D9" w:themeFill="background1" w:themeFillShade="D9"/>
          </w:tcPr>
          <w:p w14:paraId="207581D9"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6</w:t>
            </w:r>
          </w:p>
        </w:tc>
      </w:tr>
      <w:tr w:rsidR="007B2CF3" w:rsidRPr="00BB2404" w14:paraId="5CBDA8EF" w14:textId="77777777" w:rsidTr="00773925">
        <w:tc>
          <w:tcPr>
            <w:tcW w:w="5495" w:type="dxa"/>
            <w:tcBorders>
              <w:top w:val="single" w:sz="6" w:space="0" w:color="FFFFFF" w:themeColor="background1"/>
              <w:bottom w:val="single" w:sz="6" w:space="0" w:color="FFFFFF" w:themeColor="background1"/>
            </w:tcBorders>
            <w:shd w:val="clear" w:color="auto" w:fill="D9D9D9" w:themeFill="background1" w:themeFillShade="D9"/>
          </w:tcPr>
          <w:p w14:paraId="30CA8D08" w14:textId="77777777" w:rsidR="007B2CF3" w:rsidRPr="00BB2404" w:rsidRDefault="007B2CF3" w:rsidP="00A72542">
            <w:pPr>
              <w:spacing w:after="200" w:line="360" w:lineRule="auto"/>
              <w:rPr>
                <w:rFonts w:ascii="Arial" w:hAnsi="Arial" w:cs="Arial"/>
                <w:sz w:val="20"/>
                <w:szCs w:val="20"/>
                <w:lang w:val="en-GB"/>
              </w:rPr>
            </w:pPr>
            <w:r w:rsidRPr="00BB2404">
              <w:rPr>
                <w:rFonts w:ascii="Arial" w:hAnsi="Arial" w:cs="Arial"/>
                <w:sz w:val="20"/>
                <w:szCs w:val="20"/>
                <w:lang w:val="en-GB"/>
              </w:rPr>
              <w:t>I don’t want my child to wear glasses</w:t>
            </w:r>
          </w:p>
        </w:tc>
        <w:tc>
          <w:tcPr>
            <w:tcW w:w="1417" w:type="dxa"/>
            <w:tcBorders>
              <w:top w:val="single" w:sz="6" w:space="0" w:color="FFFFFF" w:themeColor="background1"/>
              <w:bottom w:val="single" w:sz="6" w:space="0" w:color="FFFFFF" w:themeColor="background1"/>
            </w:tcBorders>
            <w:shd w:val="clear" w:color="auto" w:fill="D9D9D9" w:themeFill="background1" w:themeFillShade="D9"/>
          </w:tcPr>
          <w:p w14:paraId="659149CA"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21</w:t>
            </w:r>
          </w:p>
        </w:tc>
        <w:tc>
          <w:tcPr>
            <w:tcW w:w="2127" w:type="dxa"/>
            <w:tcBorders>
              <w:top w:val="single" w:sz="6" w:space="0" w:color="FFFFFF" w:themeColor="background1"/>
              <w:bottom w:val="single" w:sz="6" w:space="0" w:color="FFFFFF" w:themeColor="background1"/>
            </w:tcBorders>
            <w:shd w:val="clear" w:color="auto" w:fill="D9D9D9" w:themeFill="background1" w:themeFillShade="D9"/>
          </w:tcPr>
          <w:p w14:paraId="11C8BB14" w14:textId="77777777" w:rsidR="007B2CF3" w:rsidRPr="00BB2404" w:rsidRDefault="007B2CF3" w:rsidP="00A72542">
            <w:pPr>
              <w:spacing w:after="200" w:line="360" w:lineRule="auto"/>
              <w:jc w:val="center"/>
              <w:rPr>
                <w:rFonts w:ascii="Arial" w:hAnsi="Arial" w:cs="Arial"/>
                <w:sz w:val="20"/>
                <w:szCs w:val="20"/>
                <w:lang w:val="en-GB"/>
              </w:rPr>
            </w:pPr>
            <w:r w:rsidRPr="00BB2404">
              <w:rPr>
                <w:rFonts w:ascii="Arial" w:hAnsi="Arial" w:cs="Arial"/>
                <w:sz w:val="20"/>
                <w:szCs w:val="20"/>
                <w:lang w:val="en-GB"/>
              </w:rPr>
              <w:t>5</w:t>
            </w:r>
          </w:p>
        </w:tc>
      </w:tr>
      <w:tr w:rsidR="00773925" w:rsidRPr="00BB2404" w14:paraId="064C701D" w14:textId="77777777" w:rsidTr="00773925">
        <w:tc>
          <w:tcPr>
            <w:tcW w:w="5495" w:type="dxa"/>
            <w:tcBorders>
              <w:top w:val="single" w:sz="6" w:space="0" w:color="FFFFFF" w:themeColor="background1"/>
              <w:bottom w:val="single" w:sz="8" w:space="0" w:color="FFFFFF" w:themeColor="background1"/>
            </w:tcBorders>
            <w:shd w:val="clear" w:color="auto" w:fill="D9D9D9" w:themeFill="background1" w:themeFillShade="D9"/>
          </w:tcPr>
          <w:p w14:paraId="7306BB47" w14:textId="77777777" w:rsidR="00773925" w:rsidRPr="00BB2404" w:rsidRDefault="00773925" w:rsidP="00773925">
            <w:pPr>
              <w:spacing w:after="200" w:line="360" w:lineRule="auto"/>
              <w:rPr>
                <w:rFonts w:ascii="Arial" w:hAnsi="Arial" w:cs="Arial"/>
                <w:sz w:val="20"/>
                <w:szCs w:val="20"/>
                <w:lang w:val="en-GB"/>
              </w:rPr>
            </w:pPr>
            <w:r w:rsidRPr="00BB2404">
              <w:rPr>
                <w:rFonts w:ascii="Arial" w:hAnsi="Arial" w:cs="Arial"/>
                <w:sz w:val="20"/>
                <w:szCs w:val="20"/>
                <w:lang w:val="en-GB"/>
              </w:rPr>
              <w:t>I have been told that my child is too young for an eye test</w:t>
            </w:r>
          </w:p>
        </w:tc>
        <w:tc>
          <w:tcPr>
            <w:tcW w:w="1417" w:type="dxa"/>
            <w:tcBorders>
              <w:top w:val="single" w:sz="6" w:space="0" w:color="FFFFFF" w:themeColor="background1"/>
              <w:bottom w:val="single" w:sz="8" w:space="0" w:color="FFFFFF" w:themeColor="background1"/>
            </w:tcBorders>
            <w:shd w:val="clear" w:color="auto" w:fill="D9D9D9" w:themeFill="background1" w:themeFillShade="D9"/>
          </w:tcPr>
          <w:p w14:paraId="644B868E" w14:textId="77777777" w:rsidR="00773925" w:rsidRPr="00BB2404" w:rsidRDefault="00773925" w:rsidP="00773925">
            <w:pPr>
              <w:spacing w:after="200" w:line="360" w:lineRule="auto"/>
              <w:jc w:val="center"/>
              <w:rPr>
                <w:rFonts w:ascii="Arial" w:hAnsi="Arial" w:cs="Arial"/>
                <w:sz w:val="20"/>
                <w:szCs w:val="20"/>
                <w:lang w:val="en-GB"/>
              </w:rPr>
            </w:pPr>
            <w:r w:rsidRPr="00BB2404">
              <w:rPr>
                <w:rFonts w:ascii="Arial" w:hAnsi="Arial" w:cs="Arial"/>
                <w:sz w:val="20"/>
                <w:szCs w:val="20"/>
                <w:lang w:val="en-GB"/>
              </w:rPr>
              <w:t>18</w:t>
            </w:r>
          </w:p>
        </w:tc>
        <w:tc>
          <w:tcPr>
            <w:tcW w:w="2127" w:type="dxa"/>
            <w:tcBorders>
              <w:top w:val="single" w:sz="6" w:space="0" w:color="FFFFFF" w:themeColor="background1"/>
              <w:bottom w:val="single" w:sz="8" w:space="0" w:color="FFFFFF" w:themeColor="background1"/>
            </w:tcBorders>
            <w:shd w:val="clear" w:color="auto" w:fill="D9D9D9" w:themeFill="background1" w:themeFillShade="D9"/>
          </w:tcPr>
          <w:p w14:paraId="4075E7DA" w14:textId="77777777" w:rsidR="00773925" w:rsidRPr="00BB2404" w:rsidRDefault="00773925" w:rsidP="00773925">
            <w:pPr>
              <w:spacing w:after="200" w:line="360" w:lineRule="auto"/>
              <w:jc w:val="center"/>
              <w:rPr>
                <w:rFonts w:ascii="Arial" w:hAnsi="Arial" w:cs="Arial"/>
                <w:sz w:val="20"/>
                <w:szCs w:val="20"/>
                <w:lang w:val="en-GB"/>
              </w:rPr>
            </w:pPr>
            <w:r w:rsidRPr="00BB2404">
              <w:rPr>
                <w:rFonts w:ascii="Arial" w:hAnsi="Arial" w:cs="Arial"/>
                <w:sz w:val="20"/>
                <w:szCs w:val="20"/>
                <w:lang w:val="en-GB"/>
              </w:rPr>
              <w:t>5</w:t>
            </w:r>
          </w:p>
        </w:tc>
      </w:tr>
      <w:tr w:rsidR="00773925" w:rsidRPr="00BB2404" w14:paraId="6A103C6A" w14:textId="77777777" w:rsidTr="00773925">
        <w:tc>
          <w:tcPr>
            <w:tcW w:w="5495" w:type="dxa"/>
            <w:tcBorders>
              <w:top w:val="single" w:sz="6" w:space="0" w:color="FFFFFF" w:themeColor="background1"/>
              <w:bottom w:val="single" w:sz="8" w:space="0" w:color="FFFFFF" w:themeColor="background1"/>
            </w:tcBorders>
            <w:shd w:val="clear" w:color="auto" w:fill="D9D9D9" w:themeFill="background1" w:themeFillShade="D9"/>
          </w:tcPr>
          <w:p w14:paraId="3D75BAD0" w14:textId="77777777" w:rsidR="00773925" w:rsidRPr="00BB2404" w:rsidRDefault="00773925" w:rsidP="00773925">
            <w:pPr>
              <w:spacing w:after="200" w:line="360" w:lineRule="auto"/>
              <w:rPr>
                <w:rFonts w:ascii="Arial" w:hAnsi="Arial" w:cs="Arial"/>
                <w:sz w:val="20"/>
                <w:szCs w:val="20"/>
                <w:lang w:val="en-GB"/>
              </w:rPr>
            </w:pPr>
            <w:r w:rsidRPr="00BB2404">
              <w:rPr>
                <w:rFonts w:ascii="Arial" w:hAnsi="Arial" w:cs="Arial"/>
                <w:sz w:val="20"/>
                <w:szCs w:val="20"/>
                <w:lang w:val="en-GB"/>
              </w:rPr>
              <w:t>Other</w:t>
            </w:r>
          </w:p>
        </w:tc>
        <w:tc>
          <w:tcPr>
            <w:tcW w:w="1417" w:type="dxa"/>
            <w:tcBorders>
              <w:top w:val="single" w:sz="6" w:space="0" w:color="FFFFFF" w:themeColor="background1"/>
              <w:bottom w:val="single" w:sz="8" w:space="0" w:color="FFFFFF" w:themeColor="background1"/>
            </w:tcBorders>
            <w:shd w:val="clear" w:color="auto" w:fill="D9D9D9" w:themeFill="background1" w:themeFillShade="D9"/>
          </w:tcPr>
          <w:p w14:paraId="688C92D4" w14:textId="77777777" w:rsidR="00773925" w:rsidRPr="00BB2404" w:rsidRDefault="00773925" w:rsidP="00773925">
            <w:pPr>
              <w:spacing w:after="200" w:line="360" w:lineRule="auto"/>
              <w:jc w:val="center"/>
              <w:rPr>
                <w:rFonts w:ascii="Arial" w:hAnsi="Arial" w:cs="Arial"/>
                <w:sz w:val="20"/>
                <w:szCs w:val="20"/>
                <w:lang w:val="en-GB"/>
              </w:rPr>
            </w:pPr>
            <w:r w:rsidRPr="00BB2404">
              <w:rPr>
                <w:rFonts w:ascii="Arial" w:hAnsi="Arial" w:cs="Arial"/>
                <w:sz w:val="20"/>
                <w:szCs w:val="20"/>
                <w:lang w:val="en-GB"/>
              </w:rPr>
              <w:t>10</w:t>
            </w:r>
          </w:p>
        </w:tc>
        <w:tc>
          <w:tcPr>
            <w:tcW w:w="2127" w:type="dxa"/>
            <w:tcBorders>
              <w:top w:val="single" w:sz="6" w:space="0" w:color="FFFFFF" w:themeColor="background1"/>
              <w:bottom w:val="single" w:sz="8" w:space="0" w:color="FFFFFF" w:themeColor="background1"/>
            </w:tcBorders>
            <w:shd w:val="clear" w:color="auto" w:fill="D9D9D9" w:themeFill="background1" w:themeFillShade="D9"/>
          </w:tcPr>
          <w:p w14:paraId="73E9C3FA" w14:textId="77777777" w:rsidR="00773925" w:rsidRPr="00BB2404" w:rsidRDefault="00773925" w:rsidP="00773925">
            <w:pPr>
              <w:spacing w:after="200" w:line="360" w:lineRule="auto"/>
              <w:jc w:val="center"/>
              <w:rPr>
                <w:rFonts w:ascii="Arial" w:hAnsi="Arial" w:cs="Arial"/>
                <w:sz w:val="20"/>
                <w:szCs w:val="20"/>
                <w:lang w:val="en-GB"/>
              </w:rPr>
            </w:pPr>
            <w:r w:rsidRPr="00BB2404">
              <w:rPr>
                <w:rFonts w:ascii="Arial" w:hAnsi="Arial" w:cs="Arial"/>
                <w:sz w:val="20"/>
                <w:szCs w:val="20"/>
                <w:lang w:val="en-GB"/>
              </w:rPr>
              <w:t>3</w:t>
            </w:r>
          </w:p>
        </w:tc>
      </w:tr>
    </w:tbl>
    <w:p w14:paraId="0BEA8C3F" w14:textId="77777777" w:rsidR="00773925" w:rsidRPr="00BB2404" w:rsidRDefault="00773925"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sz w:val="20"/>
          <w:szCs w:val="20"/>
          <w:bdr w:val="none" w:sz="0" w:space="0" w:color="auto"/>
        </w:rPr>
      </w:pPr>
    </w:p>
    <w:p w14:paraId="40130947" w14:textId="77777777" w:rsidR="00773925" w:rsidRPr="00BB2404" w:rsidRDefault="00773925"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sz w:val="20"/>
          <w:szCs w:val="20"/>
          <w:bdr w:val="none" w:sz="0" w:space="0" w:color="auto"/>
        </w:rPr>
      </w:pPr>
      <w:r w:rsidRPr="00BB2404">
        <w:rPr>
          <w:rFonts w:ascii="Arial" w:eastAsia="Calibri" w:hAnsi="Arial" w:cs="Arial"/>
          <w:sz w:val="20"/>
          <w:szCs w:val="20"/>
          <w:bdr w:val="none" w:sz="0" w:space="0" w:color="auto"/>
        </w:rPr>
        <w:t xml:space="preserve">Respondents were assigned a ‘barrier score’ with no reported barriers assigned a score of 0 to a maximum of 10 reported barriers. The data was tested for normality via Shapio Wilks which revealed that the data was not normally distributed. A non-parametric </w:t>
      </w:r>
      <w:r w:rsidRPr="00BB2404">
        <w:rPr>
          <w:rFonts w:ascii="Arial" w:eastAsia="Calibri" w:hAnsi="Arial" w:cs="Arial"/>
          <w:sz w:val="20"/>
          <w:szCs w:val="20"/>
          <w:bdr w:val="none" w:sz="0" w:space="0" w:color="auto"/>
          <w:lang w:val="en-GB"/>
        </w:rPr>
        <w:t>Kruskal Wallis</w:t>
      </w:r>
      <w:r w:rsidRPr="00BB2404">
        <w:rPr>
          <w:rFonts w:ascii="Arial" w:eastAsia="Calibri" w:hAnsi="Arial" w:cs="Arial"/>
          <w:sz w:val="20"/>
          <w:szCs w:val="20"/>
          <w:bdr w:val="none" w:sz="0" w:space="0" w:color="auto"/>
        </w:rPr>
        <w:t xml:space="preserve"> was therefore carried out to investigate any possible relationship between barrier score and either ethnicity, level of parental edu</w:t>
      </w:r>
      <w:r w:rsidR="009F7A27" w:rsidRPr="00BB2404">
        <w:rPr>
          <w:rFonts w:ascii="Arial" w:eastAsia="Calibri" w:hAnsi="Arial" w:cs="Arial"/>
          <w:sz w:val="20"/>
          <w:szCs w:val="20"/>
          <w:bdr w:val="none" w:sz="0" w:space="0" w:color="auto"/>
        </w:rPr>
        <w:t>cation or socio economic status</w:t>
      </w:r>
      <w:r w:rsidRPr="00BB2404">
        <w:rPr>
          <w:rFonts w:ascii="Arial" w:eastAsia="Calibri" w:hAnsi="Arial" w:cs="Arial"/>
          <w:sz w:val="20"/>
          <w:szCs w:val="20"/>
          <w:bdr w:val="none" w:sz="0" w:space="0" w:color="auto"/>
        </w:rPr>
        <w:t xml:space="preserve">. After adjusting for multiple comparisons via Bonferroni, the only factor found to have a statistically </w:t>
      </w:r>
      <w:r w:rsidRPr="00BB2404">
        <w:rPr>
          <w:rFonts w:ascii="Arial" w:eastAsia="Calibri" w:hAnsi="Arial" w:cs="Arial"/>
          <w:sz w:val="20"/>
          <w:szCs w:val="20"/>
          <w:bdr w:val="none" w:sz="0" w:space="0" w:color="auto"/>
          <w:lang w:val="en-GB"/>
        </w:rPr>
        <w:t>significant relationship with barriers to eye care was ethnicity</w:t>
      </w:r>
      <w:r w:rsidR="007016DF" w:rsidRPr="00BB2404">
        <w:rPr>
          <w:rFonts w:ascii="Arial" w:eastAsia="Calibri" w:hAnsi="Arial" w:cs="Arial"/>
          <w:sz w:val="20"/>
          <w:szCs w:val="20"/>
          <w:bdr w:val="none" w:sz="0" w:space="0" w:color="auto"/>
          <w:lang w:val="en-GB"/>
        </w:rPr>
        <w:t>,</w:t>
      </w:r>
      <w:r w:rsidRPr="00BB2404">
        <w:rPr>
          <w:rFonts w:ascii="Arial" w:eastAsia="Calibri" w:hAnsi="Arial" w:cs="Arial"/>
          <w:sz w:val="20"/>
          <w:szCs w:val="20"/>
          <w:bdr w:val="none" w:sz="0" w:space="0" w:color="auto"/>
          <w:lang w:val="en-GB"/>
        </w:rPr>
        <w:t xml:space="preserve"> Kruskal Wallis X</w:t>
      </w:r>
      <w:r w:rsidRPr="00BB2404">
        <w:rPr>
          <w:rFonts w:ascii="Arial" w:eastAsia="Calibri" w:hAnsi="Arial" w:cs="Arial"/>
          <w:sz w:val="20"/>
          <w:szCs w:val="20"/>
          <w:bdr w:val="none" w:sz="0" w:space="0" w:color="auto"/>
          <w:vertAlign w:val="superscript"/>
          <w:lang w:val="en-GB"/>
        </w:rPr>
        <w:t>2</w:t>
      </w:r>
      <w:r w:rsidRPr="00BB2404">
        <w:rPr>
          <w:rFonts w:ascii="Arial" w:eastAsia="Calibri" w:hAnsi="Arial" w:cs="Arial"/>
          <w:sz w:val="20"/>
          <w:szCs w:val="20"/>
          <w:bdr w:val="none" w:sz="0" w:space="0" w:color="auto"/>
          <w:lang w:val="en-GB"/>
        </w:rPr>
        <w:t>(4, n=377)=32.48, p&lt;0.001.</w:t>
      </w:r>
      <w:r w:rsidRPr="00BB2404">
        <w:rPr>
          <w:rFonts w:ascii="Arial" w:eastAsia="Calibri" w:hAnsi="Arial" w:cs="Arial"/>
          <w:sz w:val="20"/>
          <w:szCs w:val="20"/>
          <w:bdr w:val="none" w:sz="0" w:space="0" w:color="auto"/>
        </w:rPr>
        <w:t xml:space="preserve"> The mean rank revealed that those of African ethnicity had the largest barrier score following by Asian ethnicity and White ethnicity. All other factors did not </w:t>
      </w:r>
      <w:r w:rsidR="00C47B8E" w:rsidRPr="00BB2404">
        <w:rPr>
          <w:rFonts w:ascii="Arial" w:eastAsia="Calibri" w:hAnsi="Arial" w:cs="Arial"/>
          <w:sz w:val="20"/>
          <w:szCs w:val="20"/>
          <w:bdr w:val="none" w:sz="0" w:space="0" w:color="auto"/>
        </w:rPr>
        <w:t>reach statistical significance.</w:t>
      </w:r>
    </w:p>
    <w:p w14:paraId="3557D211" w14:textId="77777777" w:rsidR="00773925" w:rsidRPr="00BB2404" w:rsidRDefault="00773925"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b/>
          <w:sz w:val="20"/>
          <w:szCs w:val="20"/>
          <w:bdr w:val="none" w:sz="0" w:space="0" w:color="auto"/>
        </w:rPr>
      </w:pPr>
      <w:r w:rsidRPr="00BB2404">
        <w:rPr>
          <w:rFonts w:ascii="Arial" w:eastAsia="Calibri" w:hAnsi="Arial" w:cs="Arial"/>
          <w:b/>
          <w:sz w:val="20"/>
          <w:szCs w:val="20"/>
          <w:bdr w:val="none" w:sz="0" w:space="0" w:color="auto"/>
        </w:rPr>
        <w:t>Knowledge of Eye Care</w:t>
      </w:r>
    </w:p>
    <w:p w14:paraId="0522B7E3" w14:textId="77777777" w:rsidR="00773925" w:rsidRPr="00BB2404" w:rsidRDefault="00773925"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sz w:val="20"/>
          <w:szCs w:val="20"/>
          <w:bdr w:val="none" w:sz="0" w:space="0" w:color="auto"/>
        </w:rPr>
      </w:pPr>
      <w:r w:rsidRPr="00BB2404">
        <w:rPr>
          <w:rFonts w:ascii="Arial" w:eastAsia="Calibri" w:hAnsi="Arial" w:cs="Arial"/>
          <w:sz w:val="20"/>
          <w:szCs w:val="20"/>
          <w:bdr w:val="none" w:sz="0" w:space="0" w:color="auto"/>
        </w:rPr>
        <w:t xml:space="preserve">Table </w:t>
      </w:r>
      <w:r w:rsidR="0018308E" w:rsidRPr="00BB2404">
        <w:rPr>
          <w:rFonts w:ascii="Arial" w:eastAsia="Calibri" w:hAnsi="Arial" w:cs="Arial"/>
          <w:sz w:val="20"/>
          <w:szCs w:val="20"/>
          <w:bdr w:val="none" w:sz="0" w:space="0" w:color="auto"/>
        </w:rPr>
        <w:t>5</w:t>
      </w:r>
      <w:r w:rsidRPr="00BB2404">
        <w:rPr>
          <w:rFonts w:ascii="Arial" w:eastAsia="Calibri" w:hAnsi="Arial" w:cs="Arial"/>
          <w:sz w:val="20"/>
          <w:szCs w:val="20"/>
          <w:bdr w:val="none" w:sz="0" w:space="0" w:color="auto"/>
        </w:rPr>
        <w:t xml:space="preserve"> details parents/carers responses to the statements that we asked them to consider, relying on existing knowledge.  A total of 338 parents/carers completed this section of the questionnaire (89% of all respondents i.e. 24% response rate for this section).</w:t>
      </w:r>
    </w:p>
    <w:p w14:paraId="1FF52D8C" w14:textId="77777777" w:rsidR="00773925" w:rsidRPr="00BB2404" w:rsidRDefault="00773925"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sz w:val="20"/>
          <w:szCs w:val="20"/>
          <w:u w:val="single"/>
          <w:bdr w:val="none" w:sz="0" w:space="0" w:color="auto"/>
        </w:rPr>
      </w:pPr>
      <w:r w:rsidRPr="00BB2404">
        <w:rPr>
          <w:rFonts w:ascii="Arial" w:eastAsia="Calibri" w:hAnsi="Arial" w:cs="Arial"/>
          <w:sz w:val="20"/>
          <w:szCs w:val="20"/>
          <w:u w:val="single"/>
          <w:bdr w:val="none" w:sz="0" w:space="0" w:color="auto"/>
        </w:rPr>
        <w:t xml:space="preserve">Table </w:t>
      </w:r>
      <w:r w:rsidR="0018308E" w:rsidRPr="00BB2404">
        <w:rPr>
          <w:rFonts w:ascii="Arial" w:eastAsia="Calibri" w:hAnsi="Arial" w:cs="Arial"/>
          <w:sz w:val="20"/>
          <w:szCs w:val="20"/>
          <w:u w:val="single"/>
          <w:bdr w:val="none" w:sz="0" w:space="0" w:color="auto"/>
        </w:rPr>
        <w:t>5</w:t>
      </w:r>
      <w:r w:rsidRPr="00BB2404">
        <w:rPr>
          <w:rFonts w:ascii="Arial" w:eastAsia="Calibri" w:hAnsi="Arial" w:cs="Arial"/>
          <w:sz w:val="20"/>
          <w:szCs w:val="20"/>
          <w:u w:val="single"/>
          <w:bdr w:val="none" w:sz="0" w:space="0" w:color="auto"/>
        </w:rPr>
        <w:t>: Responses to Eye Knowledge Statements</w:t>
      </w:r>
    </w:p>
    <w:tbl>
      <w:tblPr>
        <w:tblStyle w:val="MediumGrid31"/>
        <w:tblW w:w="0" w:type="auto"/>
        <w:tblLayout w:type="fixed"/>
        <w:tblLook w:val="0600" w:firstRow="0" w:lastRow="0" w:firstColumn="0" w:lastColumn="0" w:noHBand="1" w:noVBand="1"/>
      </w:tblPr>
      <w:tblGrid>
        <w:gridCol w:w="4361"/>
        <w:gridCol w:w="850"/>
        <w:gridCol w:w="1134"/>
        <w:gridCol w:w="993"/>
        <w:gridCol w:w="1178"/>
      </w:tblGrid>
      <w:tr w:rsidR="00773925" w:rsidRPr="00BB2404" w14:paraId="18E2D788" w14:textId="77777777" w:rsidTr="00773925">
        <w:tc>
          <w:tcPr>
            <w:tcW w:w="4361" w:type="dxa"/>
            <w:tcBorders>
              <w:bottom w:val="single" w:sz="6" w:space="0" w:color="FFFFFF" w:themeColor="background1"/>
            </w:tcBorders>
          </w:tcPr>
          <w:p w14:paraId="1BE12289"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Response:</w:t>
            </w:r>
          </w:p>
          <w:p w14:paraId="26F6B0F8"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(total n=338)</w:t>
            </w:r>
          </w:p>
        </w:tc>
        <w:tc>
          <w:tcPr>
            <w:tcW w:w="850" w:type="dxa"/>
            <w:tcBorders>
              <w:bottom w:val="single" w:sz="6" w:space="0" w:color="FFFFFF" w:themeColor="background1"/>
            </w:tcBorders>
          </w:tcPr>
          <w:p w14:paraId="60EFF3B5" w14:textId="77777777" w:rsidR="00773925" w:rsidRPr="00BB2404" w:rsidRDefault="00773925" w:rsidP="00773925">
            <w:pPr>
              <w:spacing w:after="200" w:line="360" w:lineRule="auto"/>
              <w:ind w:right="-108"/>
              <w:rPr>
                <w:rFonts w:ascii="Arial" w:hAnsi="Arial" w:cs="Arial"/>
                <w:sz w:val="20"/>
                <w:szCs w:val="20"/>
              </w:rPr>
            </w:pPr>
            <w:r w:rsidRPr="00BB2404">
              <w:rPr>
                <w:rFonts w:ascii="Arial" w:hAnsi="Arial" w:cs="Arial"/>
                <w:sz w:val="20"/>
                <w:szCs w:val="20"/>
              </w:rPr>
              <w:t>Agree</w:t>
            </w:r>
          </w:p>
        </w:tc>
        <w:tc>
          <w:tcPr>
            <w:tcW w:w="1134" w:type="dxa"/>
            <w:tcBorders>
              <w:bottom w:val="single" w:sz="6" w:space="0" w:color="FFFFFF" w:themeColor="background1"/>
            </w:tcBorders>
          </w:tcPr>
          <w:p w14:paraId="706549E2"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Disagree</w:t>
            </w:r>
          </w:p>
        </w:tc>
        <w:tc>
          <w:tcPr>
            <w:tcW w:w="993" w:type="dxa"/>
            <w:tcBorders>
              <w:bottom w:val="single" w:sz="6" w:space="0" w:color="FFFFFF" w:themeColor="background1"/>
            </w:tcBorders>
          </w:tcPr>
          <w:p w14:paraId="78D048DA"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Not Sure</w:t>
            </w:r>
          </w:p>
        </w:tc>
        <w:tc>
          <w:tcPr>
            <w:tcW w:w="1178" w:type="dxa"/>
            <w:tcBorders>
              <w:bottom w:val="single" w:sz="6" w:space="0" w:color="FFFFFF" w:themeColor="background1"/>
            </w:tcBorders>
          </w:tcPr>
          <w:p w14:paraId="6987C6CF"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No response</w:t>
            </w:r>
          </w:p>
        </w:tc>
      </w:tr>
      <w:tr w:rsidR="00773925" w:rsidRPr="00BB2404" w14:paraId="319ADF00" w14:textId="77777777" w:rsidTr="00773925">
        <w:tc>
          <w:tcPr>
            <w:tcW w:w="4361" w:type="dxa"/>
            <w:tcBorders>
              <w:top w:val="single" w:sz="6" w:space="0" w:color="FFFFFF" w:themeColor="background1"/>
              <w:bottom w:val="single" w:sz="6" w:space="0" w:color="FFFFFF" w:themeColor="background1"/>
            </w:tcBorders>
            <w:shd w:val="clear" w:color="auto" w:fill="D9D9D9" w:themeFill="background1" w:themeFillShade="D9"/>
          </w:tcPr>
          <w:p w14:paraId="51733833" w14:textId="77777777" w:rsidR="00773925" w:rsidRPr="00BB2404" w:rsidRDefault="00773925" w:rsidP="00773925">
            <w:pPr>
              <w:spacing w:after="200" w:line="360" w:lineRule="auto"/>
              <w:rPr>
                <w:rFonts w:ascii="Arial" w:hAnsi="Arial" w:cs="Arial"/>
                <w:i/>
                <w:sz w:val="20"/>
                <w:szCs w:val="20"/>
              </w:rPr>
            </w:pPr>
            <w:r w:rsidRPr="00BB2404">
              <w:rPr>
                <w:rFonts w:ascii="Arial" w:hAnsi="Arial" w:cs="Arial"/>
                <w:i/>
                <w:sz w:val="20"/>
                <w:szCs w:val="20"/>
              </w:rPr>
              <w:t>‘Children can only have an eye test when they know the names of the letters’</w:t>
            </w:r>
          </w:p>
        </w:tc>
        <w:tc>
          <w:tcPr>
            <w:tcW w:w="850" w:type="dxa"/>
            <w:tcBorders>
              <w:top w:val="single" w:sz="6" w:space="0" w:color="FFFFFF" w:themeColor="background1"/>
              <w:bottom w:val="single" w:sz="6" w:space="0" w:color="FFFFFF" w:themeColor="background1"/>
            </w:tcBorders>
            <w:shd w:val="clear" w:color="auto" w:fill="D9D9D9" w:themeFill="background1" w:themeFillShade="D9"/>
          </w:tcPr>
          <w:p w14:paraId="4C3FD46B"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18%</w:t>
            </w:r>
          </w:p>
          <w:p w14:paraId="47C4E92F" w14:textId="77777777" w:rsidR="00773925" w:rsidRPr="00BB2404" w:rsidRDefault="00773925" w:rsidP="00773925">
            <w:pPr>
              <w:spacing w:after="200" w:line="360" w:lineRule="auto"/>
              <w:rPr>
                <w:rFonts w:ascii="Arial" w:hAnsi="Arial" w:cs="Arial"/>
                <w:sz w:val="20"/>
                <w:szCs w:val="20"/>
              </w:rPr>
            </w:pPr>
          </w:p>
        </w:tc>
        <w:tc>
          <w:tcPr>
            <w:tcW w:w="1134" w:type="dxa"/>
            <w:tcBorders>
              <w:top w:val="single" w:sz="6" w:space="0" w:color="FFFFFF" w:themeColor="background1"/>
              <w:bottom w:val="single" w:sz="6" w:space="0" w:color="FFFFFF" w:themeColor="background1"/>
            </w:tcBorders>
            <w:shd w:val="clear" w:color="auto" w:fill="D9D9D9" w:themeFill="background1" w:themeFillShade="D9"/>
          </w:tcPr>
          <w:p w14:paraId="68328185"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66%</w:t>
            </w:r>
          </w:p>
          <w:p w14:paraId="749FB629" w14:textId="77777777" w:rsidR="00773925" w:rsidRPr="00BB2404" w:rsidRDefault="00773925" w:rsidP="00773925">
            <w:pPr>
              <w:spacing w:after="200" w:line="360" w:lineRule="auto"/>
              <w:rPr>
                <w:rFonts w:ascii="Arial" w:hAnsi="Arial" w:cs="Arial"/>
                <w:sz w:val="20"/>
                <w:szCs w:val="20"/>
              </w:rPr>
            </w:pPr>
          </w:p>
        </w:tc>
        <w:tc>
          <w:tcPr>
            <w:tcW w:w="993" w:type="dxa"/>
            <w:tcBorders>
              <w:top w:val="single" w:sz="6" w:space="0" w:color="FFFFFF" w:themeColor="background1"/>
              <w:bottom w:val="single" w:sz="6" w:space="0" w:color="FFFFFF" w:themeColor="background1"/>
            </w:tcBorders>
            <w:shd w:val="clear" w:color="auto" w:fill="D9D9D9" w:themeFill="background1" w:themeFillShade="D9"/>
          </w:tcPr>
          <w:p w14:paraId="2E1C43D9"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16%</w:t>
            </w:r>
          </w:p>
          <w:p w14:paraId="0D63A68A" w14:textId="77777777" w:rsidR="00773925" w:rsidRPr="00BB2404" w:rsidRDefault="00773925" w:rsidP="00773925">
            <w:pPr>
              <w:spacing w:after="200" w:line="360" w:lineRule="auto"/>
              <w:rPr>
                <w:rFonts w:ascii="Arial" w:hAnsi="Arial" w:cs="Arial"/>
                <w:sz w:val="20"/>
                <w:szCs w:val="20"/>
              </w:rPr>
            </w:pPr>
          </w:p>
        </w:tc>
        <w:tc>
          <w:tcPr>
            <w:tcW w:w="1178" w:type="dxa"/>
            <w:tcBorders>
              <w:top w:val="single" w:sz="6" w:space="0" w:color="FFFFFF" w:themeColor="background1"/>
              <w:bottom w:val="single" w:sz="6" w:space="0" w:color="FFFFFF" w:themeColor="background1"/>
            </w:tcBorders>
            <w:shd w:val="clear" w:color="auto" w:fill="D9D9D9" w:themeFill="background1" w:themeFillShade="D9"/>
          </w:tcPr>
          <w:p w14:paraId="42F8B348"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1%</w:t>
            </w:r>
          </w:p>
          <w:p w14:paraId="5A029F01" w14:textId="77777777" w:rsidR="00773925" w:rsidRPr="00BB2404" w:rsidRDefault="00773925" w:rsidP="00773925">
            <w:pPr>
              <w:spacing w:after="200" w:line="360" w:lineRule="auto"/>
              <w:rPr>
                <w:rFonts w:ascii="Arial" w:hAnsi="Arial" w:cs="Arial"/>
                <w:sz w:val="20"/>
                <w:szCs w:val="20"/>
              </w:rPr>
            </w:pPr>
          </w:p>
        </w:tc>
      </w:tr>
      <w:tr w:rsidR="00773925" w:rsidRPr="00BB2404" w14:paraId="2DE0C481" w14:textId="77777777" w:rsidTr="00773925">
        <w:tc>
          <w:tcPr>
            <w:tcW w:w="4361" w:type="dxa"/>
            <w:tcBorders>
              <w:top w:val="single" w:sz="6" w:space="0" w:color="FFFFFF" w:themeColor="background1"/>
              <w:bottom w:val="single" w:sz="6" w:space="0" w:color="FFFFFF" w:themeColor="background1"/>
            </w:tcBorders>
            <w:shd w:val="clear" w:color="auto" w:fill="D9D9D9" w:themeFill="background1" w:themeFillShade="D9"/>
          </w:tcPr>
          <w:p w14:paraId="1D69E396" w14:textId="77777777" w:rsidR="00773925" w:rsidRPr="00BB2404" w:rsidRDefault="00773925" w:rsidP="00773925">
            <w:pPr>
              <w:spacing w:after="200" w:line="360" w:lineRule="auto"/>
              <w:rPr>
                <w:rFonts w:ascii="Arial" w:hAnsi="Arial" w:cs="Arial"/>
                <w:i/>
                <w:sz w:val="20"/>
                <w:szCs w:val="20"/>
              </w:rPr>
            </w:pPr>
            <w:r w:rsidRPr="00BB2404">
              <w:rPr>
                <w:rFonts w:ascii="Arial" w:hAnsi="Arial" w:cs="Arial"/>
                <w:i/>
                <w:sz w:val="20"/>
                <w:szCs w:val="20"/>
              </w:rPr>
              <w:t>’Eye checks at an opticians/optometrists are free on the NHS for children under 16’</w:t>
            </w:r>
          </w:p>
        </w:tc>
        <w:tc>
          <w:tcPr>
            <w:tcW w:w="850" w:type="dxa"/>
            <w:tcBorders>
              <w:top w:val="single" w:sz="6" w:space="0" w:color="FFFFFF" w:themeColor="background1"/>
              <w:bottom w:val="single" w:sz="6" w:space="0" w:color="FFFFFF" w:themeColor="background1"/>
            </w:tcBorders>
            <w:shd w:val="clear" w:color="auto" w:fill="D9D9D9" w:themeFill="background1" w:themeFillShade="D9"/>
          </w:tcPr>
          <w:p w14:paraId="024CAA24"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85%</w:t>
            </w:r>
          </w:p>
          <w:p w14:paraId="5227E6D7" w14:textId="77777777" w:rsidR="00773925" w:rsidRPr="00BB2404" w:rsidRDefault="00773925" w:rsidP="00773925">
            <w:pPr>
              <w:spacing w:after="200" w:line="360" w:lineRule="auto"/>
              <w:rPr>
                <w:rFonts w:ascii="Arial" w:hAnsi="Arial" w:cs="Arial"/>
                <w:sz w:val="20"/>
                <w:szCs w:val="20"/>
              </w:rPr>
            </w:pPr>
          </w:p>
        </w:tc>
        <w:tc>
          <w:tcPr>
            <w:tcW w:w="1134" w:type="dxa"/>
            <w:tcBorders>
              <w:top w:val="single" w:sz="6" w:space="0" w:color="FFFFFF" w:themeColor="background1"/>
              <w:bottom w:val="single" w:sz="6" w:space="0" w:color="FFFFFF" w:themeColor="background1"/>
            </w:tcBorders>
            <w:shd w:val="clear" w:color="auto" w:fill="D9D9D9" w:themeFill="background1" w:themeFillShade="D9"/>
          </w:tcPr>
          <w:p w14:paraId="5FCFB60D"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2%</w:t>
            </w:r>
          </w:p>
          <w:p w14:paraId="3E87E970" w14:textId="77777777" w:rsidR="00773925" w:rsidRPr="00BB2404" w:rsidRDefault="00773925" w:rsidP="00773925">
            <w:pPr>
              <w:spacing w:after="200" w:line="360" w:lineRule="auto"/>
              <w:rPr>
                <w:rFonts w:ascii="Arial" w:hAnsi="Arial" w:cs="Arial"/>
                <w:sz w:val="20"/>
                <w:szCs w:val="20"/>
              </w:rPr>
            </w:pPr>
          </w:p>
        </w:tc>
        <w:tc>
          <w:tcPr>
            <w:tcW w:w="993" w:type="dxa"/>
            <w:tcBorders>
              <w:top w:val="single" w:sz="6" w:space="0" w:color="FFFFFF" w:themeColor="background1"/>
              <w:bottom w:val="single" w:sz="6" w:space="0" w:color="FFFFFF" w:themeColor="background1"/>
            </w:tcBorders>
            <w:shd w:val="clear" w:color="auto" w:fill="D9D9D9" w:themeFill="background1" w:themeFillShade="D9"/>
          </w:tcPr>
          <w:p w14:paraId="7F1349EC"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13%</w:t>
            </w:r>
          </w:p>
          <w:p w14:paraId="2207D394" w14:textId="77777777" w:rsidR="00773925" w:rsidRPr="00BB2404" w:rsidRDefault="00773925" w:rsidP="00773925">
            <w:pPr>
              <w:spacing w:after="200" w:line="360" w:lineRule="auto"/>
              <w:rPr>
                <w:rFonts w:ascii="Arial" w:hAnsi="Arial" w:cs="Arial"/>
                <w:sz w:val="20"/>
                <w:szCs w:val="20"/>
              </w:rPr>
            </w:pPr>
          </w:p>
        </w:tc>
        <w:tc>
          <w:tcPr>
            <w:tcW w:w="1178" w:type="dxa"/>
            <w:tcBorders>
              <w:top w:val="single" w:sz="6" w:space="0" w:color="FFFFFF" w:themeColor="background1"/>
              <w:bottom w:val="single" w:sz="6" w:space="0" w:color="FFFFFF" w:themeColor="background1"/>
            </w:tcBorders>
            <w:shd w:val="clear" w:color="auto" w:fill="D9D9D9" w:themeFill="background1" w:themeFillShade="D9"/>
          </w:tcPr>
          <w:p w14:paraId="214C9D86"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1%</w:t>
            </w:r>
          </w:p>
          <w:p w14:paraId="1343DF78" w14:textId="77777777" w:rsidR="00773925" w:rsidRPr="00BB2404" w:rsidRDefault="00773925" w:rsidP="00773925">
            <w:pPr>
              <w:spacing w:after="200" w:line="360" w:lineRule="auto"/>
              <w:rPr>
                <w:rFonts w:ascii="Arial" w:hAnsi="Arial" w:cs="Arial"/>
                <w:sz w:val="20"/>
                <w:szCs w:val="20"/>
              </w:rPr>
            </w:pPr>
          </w:p>
        </w:tc>
      </w:tr>
      <w:tr w:rsidR="00773925" w:rsidRPr="00BB2404" w14:paraId="06FB2260" w14:textId="77777777" w:rsidTr="00773925">
        <w:trPr>
          <w:trHeight w:val="67"/>
        </w:trPr>
        <w:tc>
          <w:tcPr>
            <w:tcW w:w="4361" w:type="dxa"/>
            <w:tcBorders>
              <w:top w:val="single" w:sz="6" w:space="0" w:color="FFFFFF" w:themeColor="background1"/>
              <w:bottom w:val="single" w:sz="6" w:space="0" w:color="FFFFFF" w:themeColor="background1"/>
            </w:tcBorders>
            <w:shd w:val="clear" w:color="auto" w:fill="D9D9D9" w:themeFill="background1" w:themeFillShade="D9"/>
          </w:tcPr>
          <w:p w14:paraId="22DF4E66" w14:textId="77777777" w:rsidR="00773925" w:rsidRPr="00BB2404" w:rsidRDefault="00773925" w:rsidP="00773925">
            <w:pPr>
              <w:spacing w:after="200" w:line="360" w:lineRule="auto"/>
              <w:rPr>
                <w:rFonts w:ascii="Arial" w:hAnsi="Arial" w:cs="Arial"/>
                <w:i/>
                <w:sz w:val="20"/>
                <w:szCs w:val="20"/>
              </w:rPr>
            </w:pPr>
            <w:r w:rsidRPr="00BB2404">
              <w:rPr>
                <w:rFonts w:ascii="Arial" w:hAnsi="Arial" w:cs="Arial"/>
                <w:i/>
                <w:sz w:val="20"/>
                <w:szCs w:val="20"/>
              </w:rPr>
              <w:t>‘Wearing glasses if you need them when under age 7 will make your eyes and vision stronger’</w:t>
            </w:r>
          </w:p>
        </w:tc>
        <w:tc>
          <w:tcPr>
            <w:tcW w:w="850" w:type="dxa"/>
            <w:tcBorders>
              <w:top w:val="single" w:sz="6" w:space="0" w:color="FFFFFF" w:themeColor="background1"/>
              <w:bottom w:val="single" w:sz="6" w:space="0" w:color="FFFFFF" w:themeColor="background1"/>
            </w:tcBorders>
            <w:shd w:val="clear" w:color="auto" w:fill="D9D9D9" w:themeFill="background1" w:themeFillShade="D9"/>
          </w:tcPr>
          <w:p w14:paraId="6BCF681C"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48%</w:t>
            </w:r>
          </w:p>
          <w:p w14:paraId="0ED9D7D6" w14:textId="77777777" w:rsidR="00773925" w:rsidRPr="00BB2404" w:rsidRDefault="00773925" w:rsidP="00773925">
            <w:pPr>
              <w:spacing w:after="200" w:line="360" w:lineRule="auto"/>
              <w:rPr>
                <w:rFonts w:ascii="Arial" w:hAnsi="Arial" w:cs="Arial"/>
                <w:sz w:val="20"/>
                <w:szCs w:val="20"/>
              </w:rPr>
            </w:pPr>
          </w:p>
        </w:tc>
        <w:tc>
          <w:tcPr>
            <w:tcW w:w="1134" w:type="dxa"/>
            <w:tcBorders>
              <w:top w:val="single" w:sz="6" w:space="0" w:color="FFFFFF" w:themeColor="background1"/>
              <w:bottom w:val="single" w:sz="6" w:space="0" w:color="FFFFFF" w:themeColor="background1"/>
            </w:tcBorders>
            <w:shd w:val="clear" w:color="auto" w:fill="D9D9D9" w:themeFill="background1" w:themeFillShade="D9"/>
          </w:tcPr>
          <w:p w14:paraId="5639E251"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14%</w:t>
            </w:r>
          </w:p>
        </w:tc>
        <w:tc>
          <w:tcPr>
            <w:tcW w:w="993" w:type="dxa"/>
            <w:tcBorders>
              <w:top w:val="single" w:sz="6" w:space="0" w:color="FFFFFF" w:themeColor="background1"/>
              <w:bottom w:val="single" w:sz="6" w:space="0" w:color="FFFFFF" w:themeColor="background1"/>
            </w:tcBorders>
            <w:shd w:val="clear" w:color="auto" w:fill="D9D9D9" w:themeFill="background1" w:themeFillShade="D9"/>
          </w:tcPr>
          <w:p w14:paraId="05AC1266"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35%</w:t>
            </w:r>
          </w:p>
        </w:tc>
        <w:tc>
          <w:tcPr>
            <w:tcW w:w="1178" w:type="dxa"/>
            <w:tcBorders>
              <w:top w:val="single" w:sz="6" w:space="0" w:color="FFFFFF" w:themeColor="background1"/>
              <w:bottom w:val="single" w:sz="6" w:space="0" w:color="FFFFFF" w:themeColor="background1"/>
            </w:tcBorders>
            <w:shd w:val="clear" w:color="auto" w:fill="D9D9D9" w:themeFill="background1" w:themeFillShade="D9"/>
          </w:tcPr>
          <w:p w14:paraId="354A85C8"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3%</w:t>
            </w:r>
          </w:p>
        </w:tc>
      </w:tr>
      <w:tr w:rsidR="00773925" w:rsidRPr="00BB2404" w14:paraId="5C8D0DBC" w14:textId="77777777" w:rsidTr="00773925">
        <w:tc>
          <w:tcPr>
            <w:tcW w:w="4361" w:type="dxa"/>
            <w:tcBorders>
              <w:top w:val="single" w:sz="6" w:space="0" w:color="FFFFFF" w:themeColor="background1"/>
              <w:bottom w:val="single" w:sz="6" w:space="0" w:color="FFFFFF" w:themeColor="background1"/>
            </w:tcBorders>
            <w:shd w:val="clear" w:color="auto" w:fill="D9D9D9" w:themeFill="background1" w:themeFillShade="D9"/>
          </w:tcPr>
          <w:p w14:paraId="6B6272BF" w14:textId="77777777" w:rsidR="00773925" w:rsidRPr="00BB2404" w:rsidRDefault="00773925" w:rsidP="00773925">
            <w:pPr>
              <w:spacing w:after="200" w:line="360" w:lineRule="auto"/>
              <w:rPr>
                <w:rFonts w:ascii="Arial" w:hAnsi="Arial" w:cs="Arial"/>
                <w:i/>
                <w:sz w:val="20"/>
                <w:szCs w:val="20"/>
              </w:rPr>
            </w:pPr>
            <w:r w:rsidRPr="00BB2404">
              <w:rPr>
                <w:rFonts w:ascii="Arial" w:hAnsi="Arial" w:cs="Arial"/>
                <w:i/>
                <w:sz w:val="20"/>
                <w:szCs w:val="20"/>
              </w:rPr>
              <w:t>‘It is normal for a child aged 1-7 to occasionally have an eye turn’</w:t>
            </w:r>
          </w:p>
        </w:tc>
        <w:tc>
          <w:tcPr>
            <w:tcW w:w="850" w:type="dxa"/>
            <w:tcBorders>
              <w:top w:val="single" w:sz="6" w:space="0" w:color="FFFFFF" w:themeColor="background1"/>
              <w:bottom w:val="single" w:sz="6" w:space="0" w:color="FFFFFF" w:themeColor="background1"/>
            </w:tcBorders>
            <w:shd w:val="clear" w:color="auto" w:fill="D9D9D9" w:themeFill="background1" w:themeFillShade="D9"/>
          </w:tcPr>
          <w:p w14:paraId="3AD8FA3B"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33%</w:t>
            </w:r>
          </w:p>
        </w:tc>
        <w:tc>
          <w:tcPr>
            <w:tcW w:w="1134" w:type="dxa"/>
            <w:tcBorders>
              <w:top w:val="single" w:sz="6" w:space="0" w:color="FFFFFF" w:themeColor="background1"/>
              <w:bottom w:val="single" w:sz="6" w:space="0" w:color="FFFFFF" w:themeColor="background1"/>
            </w:tcBorders>
            <w:shd w:val="clear" w:color="auto" w:fill="D9D9D9" w:themeFill="background1" w:themeFillShade="D9"/>
          </w:tcPr>
          <w:p w14:paraId="31047231"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15%</w:t>
            </w:r>
          </w:p>
        </w:tc>
        <w:tc>
          <w:tcPr>
            <w:tcW w:w="993" w:type="dxa"/>
            <w:tcBorders>
              <w:top w:val="single" w:sz="6" w:space="0" w:color="FFFFFF" w:themeColor="background1"/>
              <w:bottom w:val="single" w:sz="6" w:space="0" w:color="FFFFFF" w:themeColor="background1"/>
            </w:tcBorders>
            <w:shd w:val="clear" w:color="auto" w:fill="D9D9D9" w:themeFill="background1" w:themeFillShade="D9"/>
          </w:tcPr>
          <w:p w14:paraId="129D8397"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50%</w:t>
            </w:r>
          </w:p>
        </w:tc>
        <w:tc>
          <w:tcPr>
            <w:tcW w:w="1178" w:type="dxa"/>
            <w:tcBorders>
              <w:top w:val="single" w:sz="6" w:space="0" w:color="FFFFFF" w:themeColor="background1"/>
              <w:bottom w:val="single" w:sz="6" w:space="0" w:color="FFFFFF" w:themeColor="background1"/>
            </w:tcBorders>
            <w:shd w:val="clear" w:color="auto" w:fill="D9D9D9" w:themeFill="background1" w:themeFillShade="D9"/>
          </w:tcPr>
          <w:p w14:paraId="3FCDFDC4"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2%</w:t>
            </w:r>
          </w:p>
        </w:tc>
      </w:tr>
      <w:tr w:rsidR="00773925" w:rsidRPr="00BB2404" w14:paraId="0A03E177" w14:textId="77777777" w:rsidTr="00773925">
        <w:tc>
          <w:tcPr>
            <w:tcW w:w="4361" w:type="dxa"/>
            <w:tcBorders>
              <w:top w:val="single" w:sz="6" w:space="0" w:color="FFFFFF" w:themeColor="background1"/>
              <w:bottom w:val="single" w:sz="6" w:space="0" w:color="FFFFFF" w:themeColor="background1"/>
            </w:tcBorders>
            <w:shd w:val="clear" w:color="auto" w:fill="D9D9D9" w:themeFill="background1" w:themeFillShade="D9"/>
          </w:tcPr>
          <w:p w14:paraId="2A54D4B8" w14:textId="77777777" w:rsidR="00773925" w:rsidRPr="00BB2404" w:rsidRDefault="00773925" w:rsidP="00773925">
            <w:pPr>
              <w:spacing w:after="200" w:line="360" w:lineRule="auto"/>
              <w:rPr>
                <w:rFonts w:ascii="Arial" w:hAnsi="Arial" w:cs="Arial"/>
                <w:i/>
                <w:sz w:val="20"/>
                <w:szCs w:val="20"/>
              </w:rPr>
            </w:pPr>
            <w:r w:rsidRPr="00BB2404">
              <w:rPr>
                <w:rFonts w:ascii="Arial" w:hAnsi="Arial" w:cs="Arial"/>
                <w:i/>
                <w:sz w:val="20"/>
                <w:szCs w:val="20"/>
              </w:rPr>
              <w:t>‘School vision screening tests for all eye problems’</w:t>
            </w:r>
          </w:p>
        </w:tc>
        <w:tc>
          <w:tcPr>
            <w:tcW w:w="850" w:type="dxa"/>
            <w:tcBorders>
              <w:top w:val="single" w:sz="6" w:space="0" w:color="FFFFFF" w:themeColor="background1"/>
              <w:bottom w:val="single" w:sz="6" w:space="0" w:color="FFFFFF" w:themeColor="background1"/>
            </w:tcBorders>
            <w:shd w:val="clear" w:color="auto" w:fill="D9D9D9" w:themeFill="background1" w:themeFillShade="D9"/>
          </w:tcPr>
          <w:p w14:paraId="13714E25"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33%</w:t>
            </w:r>
          </w:p>
        </w:tc>
        <w:tc>
          <w:tcPr>
            <w:tcW w:w="1134" w:type="dxa"/>
            <w:tcBorders>
              <w:top w:val="single" w:sz="6" w:space="0" w:color="FFFFFF" w:themeColor="background1"/>
              <w:bottom w:val="single" w:sz="6" w:space="0" w:color="FFFFFF" w:themeColor="background1"/>
            </w:tcBorders>
            <w:shd w:val="clear" w:color="auto" w:fill="D9D9D9" w:themeFill="background1" w:themeFillShade="D9"/>
          </w:tcPr>
          <w:p w14:paraId="7CCF96DD"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15%</w:t>
            </w:r>
          </w:p>
        </w:tc>
        <w:tc>
          <w:tcPr>
            <w:tcW w:w="993" w:type="dxa"/>
            <w:tcBorders>
              <w:top w:val="single" w:sz="6" w:space="0" w:color="FFFFFF" w:themeColor="background1"/>
              <w:bottom w:val="single" w:sz="6" w:space="0" w:color="FFFFFF" w:themeColor="background1"/>
            </w:tcBorders>
            <w:shd w:val="clear" w:color="auto" w:fill="D9D9D9" w:themeFill="background1" w:themeFillShade="D9"/>
          </w:tcPr>
          <w:p w14:paraId="42DB89AE"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50%</w:t>
            </w:r>
          </w:p>
        </w:tc>
        <w:tc>
          <w:tcPr>
            <w:tcW w:w="1178" w:type="dxa"/>
            <w:tcBorders>
              <w:top w:val="single" w:sz="6" w:space="0" w:color="FFFFFF" w:themeColor="background1"/>
              <w:bottom w:val="single" w:sz="6" w:space="0" w:color="FFFFFF" w:themeColor="background1"/>
            </w:tcBorders>
            <w:shd w:val="clear" w:color="auto" w:fill="D9D9D9" w:themeFill="background1" w:themeFillShade="D9"/>
          </w:tcPr>
          <w:p w14:paraId="7B3DB98A" w14:textId="77777777" w:rsidR="00773925" w:rsidRPr="00BB2404" w:rsidRDefault="00773925" w:rsidP="00773925">
            <w:pPr>
              <w:spacing w:after="200" w:line="360" w:lineRule="auto"/>
              <w:rPr>
                <w:rFonts w:ascii="Arial" w:hAnsi="Arial" w:cs="Arial"/>
                <w:sz w:val="20"/>
                <w:szCs w:val="20"/>
              </w:rPr>
            </w:pPr>
            <w:r w:rsidRPr="00BB2404">
              <w:rPr>
                <w:rFonts w:ascii="Arial" w:hAnsi="Arial" w:cs="Arial"/>
                <w:sz w:val="20"/>
                <w:szCs w:val="20"/>
              </w:rPr>
              <w:t>2%</w:t>
            </w:r>
          </w:p>
        </w:tc>
      </w:tr>
    </w:tbl>
    <w:p w14:paraId="51ED4F4C" w14:textId="77777777" w:rsidR="00773925" w:rsidRPr="00BB2404" w:rsidRDefault="00773925"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i/>
          <w:sz w:val="20"/>
          <w:szCs w:val="20"/>
          <w:u w:val="single"/>
          <w:bdr w:val="none" w:sz="0" w:space="0" w:color="auto"/>
        </w:rPr>
      </w:pPr>
    </w:p>
    <w:p w14:paraId="1807F1E0" w14:textId="77777777" w:rsidR="00773925" w:rsidRPr="00BB2404" w:rsidRDefault="00773925" w:rsidP="00773925">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sz w:val="20"/>
          <w:szCs w:val="20"/>
          <w:bdr w:val="none" w:sz="0" w:space="0" w:color="auto"/>
        </w:rPr>
      </w:pPr>
    </w:p>
    <w:p w14:paraId="03D6DAFF" w14:textId="77777777" w:rsidR="00773925" w:rsidRPr="00BB2404" w:rsidRDefault="00773925" w:rsidP="00C47B8E">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color w:val="70AD47"/>
          <w:sz w:val="20"/>
          <w:szCs w:val="20"/>
          <w:bdr w:val="none" w:sz="0" w:space="0" w:color="auto"/>
        </w:rPr>
      </w:pPr>
      <w:r w:rsidRPr="00BB2404">
        <w:rPr>
          <w:rFonts w:ascii="Arial" w:eastAsia="Calibri" w:hAnsi="Arial" w:cs="Arial"/>
          <w:sz w:val="20"/>
          <w:szCs w:val="20"/>
          <w:bdr w:val="none" w:sz="0" w:space="0" w:color="auto"/>
        </w:rPr>
        <w:t xml:space="preserve">Each respondent was assigned a ‘children’s eye care knowledge score’ - this was calculated by giving a score of 0 for an incorrect or ‘not sure’ response to the eye care knowledge questions and a score of 1 for each correct answer. The maximum knowledge score was 5 and the minimum 0. The knowledge score was tested for normality via Shapio Wilks which revealed that the data was not normally distributed. A non-parametric </w:t>
      </w:r>
      <w:r w:rsidRPr="00BB2404">
        <w:rPr>
          <w:rFonts w:ascii="Arial" w:eastAsia="Calibri" w:hAnsi="Arial" w:cs="Arial"/>
          <w:sz w:val="20"/>
          <w:szCs w:val="20"/>
          <w:bdr w:val="none" w:sz="0" w:space="0" w:color="auto"/>
          <w:lang w:val="en-GB"/>
        </w:rPr>
        <w:t>Kruskal Wallis</w:t>
      </w:r>
      <w:r w:rsidRPr="00BB2404">
        <w:rPr>
          <w:rFonts w:ascii="Arial" w:eastAsia="Calibri" w:hAnsi="Arial" w:cs="Arial"/>
          <w:sz w:val="20"/>
          <w:szCs w:val="20"/>
          <w:bdr w:val="none" w:sz="0" w:space="0" w:color="auto"/>
        </w:rPr>
        <w:t xml:space="preserve"> was therefore carried out to investigate any possible relationship between barrier scores and ethnicity, level of parental education and </w:t>
      </w:r>
      <w:r w:rsidR="009F7A27" w:rsidRPr="00BB2404">
        <w:rPr>
          <w:rFonts w:ascii="Arial" w:eastAsia="Calibri" w:hAnsi="Arial" w:cs="Arial"/>
          <w:sz w:val="20"/>
          <w:szCs w:val="20"/>
          <w:bdr w:val="none" w:sz="0" w:space="0" w:color="auto"/>
        </w:rPr>
        <w:t>socio economic status.</w:t>
      </w:r>
      <w:r w:rsidRPr="00BB2404">
        <w:rPr>
          <w:rFonts w:ascii="Arial" w:eastAsia="Calibri" w:hAnsi="Arial" w:cs="Arial"/>
          <w:sz w:val="20"/>
          <w:szCs w:val="20"/>
          <w:bdr w:val="none" w:sz="0" w:space="0" w:color="auto"/>
        </w:rPr>
        <w:t xml:space="preserve">. No statistically significant effect was found for any of these factors on the parents’ knowledge score. However it is worth noting that a relationship between knowledge score and ethnicity had a value approaching significance before Bonferoni correction </w:t>
      </w:r>
      <w:r w:rsidRPr="00BB2404">
        <w:rPr>
          <w:rFonts w:ascii="Arial" w:eastAsia="Calibri" w:hAnsi="Arial" w:cs="Arial"/>
          <w:sz w:val="20"/>
          <w:szCs w:val="20"/>
          <w:bdr w:val="none" w:sz="0" w:space="0" w:color="auto"/>
          <w:lang w:val="en-GB"/>
        </w:rPr>
        <w:t>Kruskal Wallis X</w:t>
      </w:r>
      <w:r w:rsidRPr="00BB2404">
        <w:rPr>
          <w:rFonts w:ascii="Arial" w:eastAsia="Calibri" w:hAnsi="Arial" w:cs="Arial"/>
          <w:sz w:val="20"/>
          <w:szCs w:val="20"/>
          <w:bdr w:val="none" w:sz="0" w:space="0" w:color="auto"/>
          <w:vertAlign w:val="superscript"/>
          <w:lang w:val="en-GB"/>
        </w:rPr>
        <w:t>2</w:t>
      </w:r>
      <w:r w:rsidRPr="00BB2404">
        <w:rPr>
          <w:rFonts w:ascii="Arial" w:eastAsia="Calibri" w:hAnsi="Arial" w:cs="Arial"/>
          <w:sz w:val="20"/>
          <w:szCs w:val="20"/>
          <w:bdr w:val="none" w:sz="0" w:space="0" w:color="auto"/>
          <w:lang w:val="en-GB"/>
        </w:rPr>
        <w:t>(4, n=376)=9.29, p=0.054).</w:t>
      </w:r>
      <w:r w:rsidRPr="00BB2404">
        <w:rPr>
          <w:rFonts w:ascii="Arial" w:eastAsia="Calibri" w:hAnsi="Arial" w:cs="Arial"/>
          <w:sz w:val="20"/>
          <w:szCs w:val="20"/>
          <w:bdr w:val="none" w:sz="0" w:space="0" w:color="auto"/>
        </w:rPr>
        <w:t xml:space="preserve"> Mean rank revealed that those of African ethnicity had the lowest Knowledge score following by Asian, Other, White and Mixed. All other factors did not reach statistical significance.</w:t>
      </w:r>
    </w:p>
    <w:p w14:paraId="649C1A16" w14:textId="77777777" w:rsidR="00C47B8E" w:rsidRPr="00BB2404" w:rsidRDefault="00C47B8E" w:rsidP="00C47B8E">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rPr>
          <w:rFonts w:ascii="Arial" w:eastAsia="Calibri" w:hAnsi="Arial" w:cs="Arial"/>
          <w:color w:val="70AD47"/>
          <w:sz w:val="20"/>
          <w:szCs w:val="20"/>
          <w:bdr w:val="none" w:sz="0" w:space="0" w:color="auto"/>
        </w:rPr>
      </w:pPr>
    </w:p>
    <w:p w14:paraId="53A1B9B3" w14:textId="77777777" w:rsidR="0025635E" w:rsidRPr="00BB2404" w:rsidRDefault="00773925">
      <w:pPr>
        <w:pStyle w:val="Body"/>
        <w:spacing w:after="200" w:line="360" w:lineRule="auto"/>
        <w:rPr>
          <w:rFonts w:ascii="Arial" w:eastAsia="Arial" w:hAnsi="Arial" w:cs="Arial"/>
          <w:b/>
          <w:bCs/>
          <w:sz w:val="20"/>
          <w:szCs w:val="20"/>
          <w:u w:color="000000"/>
        </w:rPr>
      </w:pPr>
      <w:r w:rsidRPr="00BB2404">
        <w:rPr>
          <w:rFonts w:ascii="Arial" w:eastAsia="Cambria" w:hAnsi="Arial" w:cs="Arial"/>
          <w:b/>
          <w:bCs/>
          <w:sz w:val="20"/>
          <w:szCs w:val="20"/>
          <w:u w:color="000000"/>
        </w:rPr>
        <w:t>DISCUSSION</w:t>
      </w:r>
    </w:p>
    <w:p w14:paraId="7E5DDD98" w14:textId="77777777" w:rsidR="00EF079E" w:rsidRPr="00BB2404" w:rsidRDefault="00773925">
      <w:pPr>
        <w:pStyle w:val="Body"/>
        <w:spacing w:after="200" w:line="360" w:lineRule="auto"/>
        <w:rPr>
          <w:rFonts w:ascii="Arial" w:eastAsia="Cambria" w:hAnsi="Arial" w:cs="Arial"/>
          <w:sz w:val="20"/>
          <w:szCs w:val="20"/>
          <w:u w:color="000000"/>
        </w:rPr>
      </w:pPr>
      <w:r w:rsidRPr="00BB2404">
        <w:rPr>
          <w:rFonts w:ascii="Arial" w:eastAsia="Cambria" w:hAnsi="Arial" w:cs="Arial"/>
          <w:sz w:val="20"/>
          <w:szCs w:val="20"/>
          <w:u w:color="000000"/>
        </w:rPr>
        <w:t>Only 15 (n=36) of the families whose children attended a school with a screening programme in place knew of its existence.  This appears to correlate with</w:t>
      </w:r>
      <w:r w:rsidR="007337BC" w:rsidRPr="00BB2404">
        <w:rPr>
          <w:rFonts w:ascii="Arial" w:eastAsia="Cambria" w:hAnsi="Arial" w:cs="Arial"/>
          <w:sz w:val="20"/>
          <w:szCs w:val="20"/>
          <w:u w:color="000000"/>
        </w:rPr>
        <w:t xml:space="preserve"> the findings of Su et al</w:t>
      </w:r>
      <w:r w:rsidR="007337BC" w:rsidRPr="00BB2404">
        <w:rPr>
          <w:rFonts w:ascii="Arial" w:eastAsia="Cambria" w:hAnsi="Arial" w:cs="Arial"/>
          <w:sz w:val="20"/>
          <w:szCs w:val="20"/>
          <w:u w:color="000000"/>
          <w:vertAlign w:val="superscript"/>
        </w:rPr>
        <w:t xml:space="preserve">14 </w:t>
      </w:r>
      <w:r w:rsidRPr="00BB2404">
        <w:rPr>
          <w:rFonts w:ascii="Arial" w:eastAsia="Cambria" w:hAnsi="Arial" w:cs="Arial"/>
          <w:sz w:val="20"/>
          <w:szCs w:val="20"/>
          <w:u w:color="000000"/>
        </w:rPr>
        <w:t xml:space="preserve"> in the US who found the most common reason for not seeking secondary care following failed screening was lack of knowledge of the outcome of primary screening.  Improved communication with parents regarding the purpose and outcome of screening is clearly needed. Only 51% of parents reported that their child had received ‘any kind of eye or vision check’ . In</w:t>
      </w:r>
      <w:r w:rsidR="00AB5B23">
        <w:rPr>
          <w:rFonts w:ascii="Arial" w:eastAsia="Cambria" w:hAnsi="Arial" w:cs="Arial"/>
          <w:sz w:val="20"/>
          <w:szCs w:val="20"/>
          <w:u w:color="000000"/>
        </w:rPr>
        <w:t xml:space="preserve"> </w:t>
      </w:r>
      <w:r w:rsidRPr="00BB2404">
        <w:rPr>
          <w:rFonts w:ascii="Arial" w:eastAsia="Cambria" w:hAnsi="Arial" w:cs="Arial"/>
          <w:sz w:val="20"/>
          <w:szCs w:val="20"/>
          <w:u w:color="000000"/>
        </w:rPr>
        <w:t xml:space="preserve">fact, 65% of parents who completed the questionnaire </w:t>
      </w:r>
      <w:r w:rsidR="00236834">
        <w:rPr>
          <w:rFonts w:ascii="Arial" w:eastAsia="Cambria" w:hAnsi="Arial" w:cs="Arial"/>
          <w:sz w:val="20"/>
          <w:szCs w:val="20"/>
          <w:u w:color="000000"/>
        </w:rPr>
        <w:t>were parents of children who attended a school where vision screening took place</w:t>
      </w:r>
      <w:r w:rsidR="00EF079E" w:rsidRPr="00BB2404">
        <w:rPr>
          <w:rFonts w:ascii="Arial" w:eastAsia="Cambria" w:hAnsi="Arial" w:cs="Arial"/>
          <w:sz w:val="20"/>
          <w:szCs w:val="20"/>
          <w:u w:color="000000"/>
        </w:rPr>
        <w:t>.</w:t>
      </w:r>
      <w:r w:rsidR="00236834">
        <w:rPr>
          <w:rFonts w:ascii="Arial" w:eastAsia="Cambria" w:hAnsi="Arial" w:cs="Arial"/>
          <w:sz w:val="20"/>
          <w:szCs w:val="20"/>
          <w:u w:color="000000"/>
        </w:rPr>
        <w:t xml:space="preserve">  The survey took place in the summer term, so all year 1 and </w:t>
      </w:r>
      <w:r w:rsidR="00281B99">
        <w:rPr>
          <w:rFonts w:ascii="Arial" w:eastAsia="Cambria" w:hAnsi="Arial" w:cs="Arial"/>
          <w:sz w:val="20"/>
          <w:szCs w:val="20"/>
          <w:u w:color="000000"/>
        </w:rPr>
        <w:t xml:space="preserve">a significant percentage </w:t>
      </w:r>
      <w:r w:rsidR="0071113E">
        <w:rPr>
          <w:rFonts w:ascii="Arial" w:eastAsia="Cambria" w:hAnsi="Arial" w:cs="Arial"/>
          <w:sz w:val="20"/>
          <w:szCs w:val="20"/>
          <w:u w:color="000000"/>
        </w:rPr>
        <w:t>o</w:t>
      </w:r>
      <w:r w:rsidR="00281B99">
        <w:rPr>
          <w:rFonts w:ascii="Arial" w:eastAsia="Cambria" w:hAnsi="Arial" w:cs="Arial"/>
          <w:sz w:val="20"/>
          <w:szCs w:val="20"/>
          <w:u w:color="000000"/>
        </w:rPr>
        <w:t xml:space="preserve">f the reception age children would have had their vision screened when their parent completed the survey. </w:t>
      </w:r>
      <w:r w:rsidR="00EF079E" w:rsidRPr="00BB2404">
        <w:rPr>
          <w:rFonts w:ascii="Arial" w:eastAsia="Cambria" w:hAnsi="Arial" w:cs="Arial"/>
          <w:sz w:val="20"/>
          <w:szCs w:val="20"/>
          <w:u w:color="000000"/>
        </w:rPr>
        <w:t xml:space="preserve">  Our findings indicate</w:t>
      </w:r>
      <w:r w:rsidR="00B822B3">
        <w:rPr>
          <w:rFonts w:ascii="Arial" w:eastAsia="Cambria" w:hAnsi="Arial" w:cs="Arial"/>
          <w:sz w:val="20"/>
          <w:szCs w:val="20"/>
          <w:u w:color="000000"/>
        </w:rPr>
        <w:t>,</w:t>
      </w:r>
      <w:r w:rsidR="00EF079E" w:rsidRPr="00BB2404">
        <w:rPr>
          <w:rFonts w:ascii="Arial" w:eastAsia="Cambria" w:hAnsi="Arial" w:cs="Arial"/>
          <w:sz w:val="20"/>
          <w:szCs w:val="20"/>
          <w:u w:color="000000"/>
        </w:rPr>
        <w:t xml:space="preserve"> at least in the areas where we surveyed, improved communication with parents regarding the purpose and outcome of screening in clearly needed.</w:t>
      </w:r>
      <w:r w:rsidR="0003196D">
        <w:rPr>
          <w:rFonts w:ascii="Arial" w:eastAsia="Cambria" w:hAnsi="Arial" w:cs="Arial"/>
          <w:sz w:val="20"/>
          <w:szCs w:val="20"/>
          <w:u w:color="000000"/>
        </w:rPr>
        <w:t xml:space="preserve">  </w:t>
      </w:r>
      <w:r w:rsidR="00F7743B">
        <w:rPr>
          <w:rFonts w:ascii="Arial" w:eastAsia="Cambria" w:hAnsi="Arial" w:cs="Arial"/>
          <w:sz w:val="20"/>
          <w:szCs w:val="20"/>
          <w:u w:color="000000"/>
        </w:rPr>
        <w:t>It is hope</w:t>
      </w:r>
      <w:r w:rsidR="000930CD">
        <w:rPr>
          <w:rFonts w:ascii="Arial" w:eastAsia="Cambria" w:hAnsi="Arial" w:cs="Arial"/>
          <w:sz w:val="20"/>
          <w:szCs w:val="20"/>
          <w:u w:color="000000"/>
        </w:rPr>
        <w:t>d</w:t>
      </w:r>
      <w:r w:rsidR="00F7743B">
        <w:rPr>
          <w:rFonts w:ascii="Arial" w:eastAsia="Cambria" w:hAnsi="Arial" w:cs="Arial"/>
          <w:sz w:val="20"/>
          <w:szCs w:val="20"/>
          <w:u w:color="000000"/>
        </w:rPr>
        <w:t xml:space="preserve"> that </w:t>
      </w:r>
      <w:r w:rsidR="000930CD">
        <w:rPr>
          <w:rFonts w:ascii="Arial" w:eastAsia="Cambria" w:hAnsi="Arial" w:cs="Arial"/>
          <w:sz w:val="20"/>
          <w:szCs w:val="20"/>
          <w:u w:color="000000"/>
        </w:rPr>
        <w:t>n</w:t>
      </w:r>
      <w:r w:rsidR="0003196D">
        <w:rPr>
          <w:rFonts w:ascii="Arial" w:eastAsia="Cambria" w:hAnsi="Arial" w:cs="Arial"/>
          <w:sz w:val="20"/>
          <w:szCs w:val="20"/>
          <w:u w:color="000000"/>
        </w:rPr>
        <w:t>ew Public Health England Guidelines</w:t>
      </w:r>
      <w:r w:rsidR="000930CD">
        <w:rPr>
          <w:rFonts w:ascii="Arial" w:eastAsia="Cambria" w:hAnsi="Arial" w:cs="Arial"/>
          <w:sz w:val="20"/>
          <w:szCs w:val="20"/>
          <w:u w:color="000000"/>
        </w:rPr>
        <w:t xml:space="preserve"> issued in Jan 2018</w:t>
      </w:r>
      <w:r w:rsidR="00F7743B">
        <w:rPr>
          <w:rFonts w:ascii="Arial" w:eastAsia="Cambria" w:hAnsi="Arial" w:cs="Arial"/>
          <w:sz w:val="20"/>
          <w:szCs w:val="20"/>
          <w:u w:color="000000"/>
        </w:rPr>
        <w:t xml:space="preserve"> </w:t>
      </w:r>
      <w:r w:rsidR="00281B99">
        <w:rPr>
          <w:rFonts w:ascii="Arial" w:eastAsia="Cambria" w:hAnsi="Arial" w:cs="Arial"/>
          <w:sz w:val="20"/>
          <w:szCs w:val="20"/>
          <w:u w:color="000000"/>
        </w:rPr>
        <w:t>(</w:t>
      </w:r>
      <w:r w:rsidR="000930CD">
        <w:rPr>
          <w:rFonts w:ascii="Arial" w:eastAsia="Cambria" w:hAnsi="Arial" w:cs="Arial"/>
          <w:sz w:val="20"/>
          <w:szCs w:val="20"/>
          <w:u w:color="000000"/>
        </w:rPr>
        <w:t>14a)</w:t>
      </w:r>
      <w:r w:rsidR="00281B99">
        <w:rPr>
          <w:rFonts w:ascii="Arial" w:eastAsia="Cambria" w:hAnsi="Arial" w:cs="Arial"/>
          <w:sz w:val="20"/>
          <w:szCs w:val="20"/>
          <w:u w:color="000000"/>
        </w:rPr>
        <w:t xml:space="preserve"> </w:t>
      </w:r>
      <w:r w:rsidR="0003196D">
        <w:rPr>
          <w:rFonts w:ascii="Arial" w:eastAsia="Cambria" w:hAnsi="Arial" w:cs="Arial"/>
          <w:sz w:val="20"/>
          <w:szCs w:val="20"/>
          <w:u w:color="000000"/>
        </w:rPr>
        <w:t>which came into place after the survey was completed should, if implemented, help to improve parental knowledge around screening, as they include sample</w:t>
      </w:r>
      <w:r w:rsidR="00281B99">
        <w:rPr>
          <w:rFonts w:ascii="Arial" w:eastAsia="Cambria" w:hAnsi="Arial" w:cs="Arial"/>
          <w:sz w:val="20"/>
          <w:szCs w:val="20"/>
          <w:u w:color="000000"/>
        </w:rPr>
        <w:t xml:space="preserve"> information</w:t>
      </w:r>
      <w:r w:rsidR="0003196D">
        <w:rPr>
          <w:rFonts w:ascii="Arial" w:eastAsia="Cambria" w:hAnsi="Arial" w:cs="Arial"/>
          <w:sz w:val="20"/>
          <w:szCs w:val="20"/>
          <w:u w:color="000000"/>
        </w:rPr>
        <w:t xml:space="preserve"> letters for parents following screening as well as suggested </w:t>
      </w:r>
      <w:r w:rsidR="00F7743B">
        <w:rPr>
          <w:rFonts w:ascii="Arial" w:eastAsia="Cambria" w:hAnsi="Arial" w:cs="Arial"/>
          <w:sz w:val="20"/>
          <w:szCs w:val="20"/>
          <w:u w:color="000000"/>
        </w:rPr>
        <w:t xml:space="preserve">screening service specifications and </w:t>
      </w:r>
      <w:r w:rsidR="0003196D">
        <w:rPr>
          <w:rFonts w:ascii="Arial" w:eastAsia="Cambria" w:hAnsi="Arial" w:cs="Arial"/>
          <w:sz w:val="20"/>
          <w:szCs w:val="20"/>
          <w:u w:color="000000"/>
        </w:rPr>
        <w:t>pathways for onward management.</w:t>
      </w:r>
      <w:r w:rsidR="000930CD" w:rsidRPr="000930CD">
        <w:rPr>
          <w:rFonts w:ascii="Arial" w:eastAsia="Cambria" w:hAnsi="Arial" w:cs="Arial"/>
          <w:sz w:val="20"/>
          <w:szCs w:val="20"/>
          <w:u w:color="000000"/>
        </w:rPr>
        <w:t xml:space="preserve"> Previous to these guidelines, no national guidelines were in place to suggest path</w:t>
      </w:r>
      <w:r w:rsidR="000930CD">
        <w:rPr>
          <w:rFonts w:ascii="Arial" w:eastAsia="Cambria" w:hAnsi="Arial" w:cs="Arial"/>
          <w:sz w:val="20"/>
          <w:szCs w:val="20"/>
          <w:u w:color="000000"/>
        </w:rPr>
        <w:t>ways following failed screening;</w:t>
      </w:r>
      <w:r w:rsidR="000930CD" w:rsidRPr="000930CD">
        <w:rPr>
          <w:rFonts w:ascii="Arial" w:eastAsia="Cambria" w:hAnsi="Arial" w:cs="Arial"/>
          <w:sz w:val="20"/>
          <w:szCs w:val="20"/>
          <w:u w:color="000000"/>
        </w:rPr>
        <w:t xml:space="preserve">  Public Health England now recommends ‘r</w:t>
      </w:r>
      <w:r w:rsidR="000930CD">
        <w:rPr>
          <w:rFonts w:ascii="Arial" w:eastAsia="Cambria" w:hAnsi="Arial" w:cs="Arial"/>
          <w:sz w:val="20"/>
          <w:szCs w:val="20"/>
          <w:u w:color="000000"/>
        </w:rPr>
        <w:t>eferral to diagnostic pathway’</w:t>
      </w:r>
      <w:r w:rsidR="000930CD" w:rsidRPr="000930CD">
        <w:rPr>
          <w:rFonts w:ascii="Arial" w:eastAsia="Cambria" w:hAnsi="Arial" w:cs="Arial"/>
          <w:sz w:val="20"/>
          <w:szCs w:val="20"/>
          <w:u w:color="000000"/>
        </w:rPr>
        <w:t xml:space="preserve">.  These pathways will most likely vary depending on local arrangements but our findings suggest proactive referral combined with provision of information </w:t>
      </w:r>
      <w:r w:rsidR="000930CD">
        <w:rPr>
          <w:rFonts w:ascii="Arial" w:eastAsia="Cambria" w:hAnsi="Arial" w:cs="Arial"/>
          <w:sz w:val="20"/>
          <w:szCs w:val="20"/>
          <w:u w:color="000000"/>
        </w:rPr>
        <w:t>is necessary to improve uptake of further investigations.</w:t>
      </w:r>
      <w:r w:rsidR="000930CD" w:rsidRPr="000930CD">
        <w:rPr>
          <w:rFonts w:ascii="Arial" w:eastAsia="Cambria" w:hAnsi="Arial" w:cs="Arial"/>
          <w:sz w:val="20"/>
          <w:szCs w:val="20"/>
          <w:u w:color="000000"/>
        </w:rPr>
        <w:t>.</w:t>
      </w:r>
    </w:p>
    <w:p w14:paraId="720AFAB0" w14:textId="77777777" w:rsidR="0025635E" w:rsidRPr="00BB2404" w:rsidRDefault="00773925">
      <w:pPr>
        <w:pStyle w:val="Body"/>
        <w:spacing w:after="200" w:line="360" w:lineRule="auto"/>
        <w:rPr>
          <w:rFonts w:ascii="Arial" w:eastAsia="Arial" w:hAnsi="Arial" w:cs="Arial"/>
          <w:sz w:val="20"/>
          <w:szCs w:val="20"/>
          <w:u w:color="000000"/>
        </w:rPr>
      </w:pPr>
      <w:r w:rsidRPr="00BB2404">
        <w:rPr>
          <w:rFonts w:ascii="Arial" w:eastAsia="Cambria" w:hAnsi="Arial" w:cs="Arial"/>
          <w:sz w:val="20"/>
          <w:szCs w:val="20"/>
          <w:u w:color="000000"/>
        </w:rPr>
        <w:t xml:space="preserve">Our results highlight significant reported barriers to accessing </w:t>
      </w:r>
      <w:r w:rsidR="007337BC" w:rsidRPr="00BB2404">
        <w:rPr>
          <w:rFonts w:ascii="Arial" w:eastAsia="Cambria" w:hAnsi="Arial" w:cs="Arial"/>
          <w:sz w:val="20"/>
          <w:szCs w:val="20"/>
          <w:u w:color="000000"/>
        </w:rPr>
        <w:t>eye care with</w:t>
      </w:r>
      <w:r w:rsidRPr="00BB2404">
        <w:rPr>
          <w:rFonts w:ascii="Arial" w:eastAsia="Cambria" w:hAnsi="Arial" w:cs="Arial"/>
          <w:sz w:val="20"/>
          <w:szCs w:val="20"/>
          <w:u w:color="000000"/>
        </w:rPr>
        <w:t xml:space="preserve"> 38% of all respondents citing at least one barrier. There is also evidence of some significant misconceptions regarding children’s eye care which </w:t>
      </w:r>
      <w:r w:rsidR="00281B99">
        <w:rPr>
          <w:rFonts w:ascii="Arial" w:eastAsia="Cambria" w:hAnsi="Arial" w:cs="Arial"/>
          <w:sz w:val="20"/>
          <w:szCs w:val="20"/>
          <w:u w:color="000000"/>
        </w:rPr>
        <w:t>may</w:t>
      </w:r>
      <w:r w:rsidRPr="00BB2404">
        <w:rPr>
          <w:rFonts w:ascii="Arial" w:eastAsia="Cambria" w:hAnsi="Arial" w:cs="Arial"/>
          <w:sz w:val="20"/>
          <w:szCs w:val="20"/>
          <w:u w:color="000000"/>
        </w:rPr>
        <w:t xml:space="preserve"> further reduce parent’s likelihood of actively seeking care.</w:t>
      </w:r>
    </w:p>
    <w:p w14:paraId="2A40367D" w14:textId="77777777" w:rsidR="0025635E" w:rsidRDefault="00773925">
      <w:pPr>
        <w:pStyle w:val="Body"/>
        <w:spacing w:after="200" w:line="360" w:lineRule="auto"/>
        <w:rPr>
          <w:rFonts w:ascii="Arial" w:eastAsia="Cambria" w:hAnsi="Arial" w:cs="Arial"/>
          <w:sz w:val="20"/>
          <w:szCs w:val="20"/>
          <w:u w:color="000000"/>
        </w:rPr>
      </w:pPr>
      <w:r w:rsidRPr="00BB2404">
        <w:rPr>
          <w:rFonts w:ascii="Arial" w:eastAsia="Cambria" w:hAnsi="Arial" w:cs="Arial"/>
          <w:sz w:val="20"/>
          <w:szCs w:val="20"/>
          <w:u w:color="000000"/>
        </w:rPr>
        <w:t>Ethnicity was found to be statistically significant in affecting the barrier and knowledge score of parents/ carers, with parents from African and Asian ethnic groups being more li</w:t>
      </w:r>
      <w:r w:rsidR="009F7A27" w:rsidRPr="00BB2404">
        <w:rPr>
          <w:rFonts w:ascii="Arial" w:eastAsia="Cambria" w:hAnsi="Arial" w:cs="Arial"/>
          <w:sz w:val="20"/>
          <w:szCs w:val="20"/>
          <w:u w:color="000000"/>
        </w:rPr>
        <w:t>kely to report barriers</w:t>
      </w:r>
      <w:r w:rsidRPr="00BB2404">
        <w:rPr>
          <w:rFonts w:ascii="Arial" w:eastAsia="Cambria" w:hAnsi="Arial" w:cs="Arial"/>
          <w:sz w:val="20"/>
          <w:szCs w:val="20"/>
          <w:u w:color="000000"/>
        </w:rPr>
        <w:t xml:space="preserve">.  Other studies have reported under- accessing of health </w:t>
      </w:r>
      <w:r w:rsidR="009F7A27" w:rsidRPr="00BB2404">
        <w:rPr>
          <w:rFonts w:ascii="Arial" w:eastAsia="Cambria" w:hAnsi="Arial" w:cs="Arial"/>
          <w:sz w:val="20"/>
          <w:szCs w:val="20"/>
          <w:u w:color="000000"/>
        </w:rPr>
        <w:t>care by minority ethnic groups.</w:t>
      </w:r>
      <w:r w:rsidR="009F7A27" w:rsidRPr="00BB2404">
        <w:rPr>
          <w:rFonts w:ascii="Arial" w:eastAsia="Cambria" w:hAnsi="Arial" w:cs="Arial"/>
          <w:sz w:val="20"/>
          <w:szCs w:val="20"/>
          <w:u w:color="000000"/>
          <w:vertAlign w:val="superscript"/>
        </w:rPr>
        <w:t xml:space="preserve">13,14,15,16 </w:t>
      </w:r>
      <w:r w:rsidR="009F7A27" w:rsidRPr="00BB2404">
        <w:rPr>
          <w:rFonts w:ascii="Arial" w:eastAsia="Cambria" w:hAnsi="Arial" w:cs="Arial"/>
          <w:sz w:val="20"/>
          <w:szCs w:val="20"/>
          <w:u w:color="000000"/>
        </w:rPr>
        <w:t xml:space="preserve"> </w:t>
      </w:r>
      <w:r w:rsidRPr="00BB2404">
        <w:rPr>
          <w:rFonts w:ascii="Arial" w:eastAsia="Cambria" w:hAnsi="Arial" w:cs="Arial"/>
          <w:sz w:val="20"/>
          <w:szCs w:val="20"/>
          <w:u w:color="000000"/>
        </w:rPr>
        <w:t xml:space="preserve">A weaker link was also found between parental knowledge score and ethnicity with parents of African ethnicity scoring lowest. </w:t>
      </w:r>
    </w:p>
    <w:p w14:paraId="7C771952" w14:textId="77777777" w:rsidR="0025635E" w:rsidRDefault="00773925">
      <w:pPr>
        <w:pStyle w:val="Body"/>
        <w:spacing w:after="200" w:line="360" w:lineRule="auto"/>
        <w:rPr>
          <w:rFonts w:ascii="Arial" w:eastAsia="Cambria" w:hAnsi="Arial" w:cs="Arial"/>
          <w:sz w:val="20"/>
          <w:szCs w:val="20"/>
          <w:u w:color="000000"/>
        </w:rPr>
      </w:pPr>
      <w:r w:rsidRPr="00BB2404">
        <w:rPr>
          <w:rFonts w:ascii="Arial" w:eastAsia="Cambria" w:hAnsi="Arial" w:cs="Arial"/>
          <w:sz w:val="20"/>
          <w:szCs w:val="20"/>
          <w:u w:color="000000"/>
        </w:rPr>
        <w:t>Th</w:t>
      </w:r>
      <w:r w:rsidR="00281B99">
        <w:rPr>
          <w:rFonts w:ascii="Arial" w:eastAsia="Cambria" w:hAnsi="Arial" w:cs="Arial"/>
          <w:sz w:val="20"/>
          <w:szCs w:val="20"/>
          <w:u w:color="000000"/>
        </w:rPr>
        <w:t>ese barriers</w:t>
      </w:r>
      <w:r w:rsidR="0071113E">
        <w:rPr>
          <w:rFonts w:ascii="Arial" w:eastAsia="Cambria" w:hAnsi="Arial" w:cs="Arial"/>
          <w:sz w:val="20"/>
          <w:szCs w:val="20"/>
          <w:u w:color="000000"/>
        </w:rPr>
        <w:t xml:space="preserve"> </w:t>
      </w:r>
      <w:r w:rsidRPr="00BB2404">
        <w:rPr>
          <w:rFonts w:ascii="Arial" w:eastAsia="Cambria" w:hAnsi="Arial" w:cs="Arial"/>
          <w:sz w:val="20"/>
          <w:szCs w:val="20"/>
          <w:u w:color="000000"/>
        </w:rPr>
        <w:t>need to be addressed by improving accessibility of services, particularly in light of the evidence that the incidence of eye conditions is higher in minority ethnic groups</w:t>
      </w:r>
      <w:r w:rsidR="009F7A27" w:rsidRPr="00BB2404">
        <w:rPr>
          <w:rFonts w:ascii="Arial" w:eastAsia="Cambria" w:hAnsi="Arial" w:cs="Arial"/>
          <w:sz w:val="20"/>
          <w:szCs w:val="20"/>
          <w:u w:color="000000"/>
        </w:rPr>
        <w:t>.</w:t>
      </w:r>
      <w:r w:rsidRPr="00BB2404">
        <w:rPr>
          <w:rFonts w:ascii="Arial" w:eastAsia="Cambria" w:hAnsi="Arial" w:cs="Arial"/>
          <w:sz w:val="20"/>
          <w:szCs w:val="20"/>
          <w:u w:color="000000"/>
        </w:rPr>
        <w:t xml:space="preserve"> </w:t>
      </w:r>
      <w:r w:rsidR="009F7A27" w:rsidRPr="00BB2404">
        <w:rPr>
          <w:rFonts w:ascii="Arial" w:eastAsia="Cambria" w:hAnsi="Arial" w:cs="Arial"/>
          <w:sz w:val="20"/>
          <w:szCs w:val="20"/>
          <w:u w:color="000000"/>
          <w:vertAlign w:val="superscript"/>
        </w:rPr>
        <w:t>13</w:t>
      </w:r>
      <w:r w:rsidRPr="00BB2404">
        <w:rPr>
          <w:rFonts w:ascii="Arial" w:eastAsia="Cambria" w:hAnsi="Arial" w:cs="Arial"/>
          <w:sz w:val="20"/>
          <w:szCs w:val="20"/>
          <w:u w:color="000000"/>
        </w:rPr>
        <w:t xml:space="preserve"> Studies have also reported under-accessing of health ca</w:t>
      </w:r>
      <w:r w:rsidR="009F7A27" w:rsidRPr="00BB2404">
        <w:rPr>
          <w:rFonts w:ascii="Arial" w:eastAsia="Cambria" w:hAnsi="Arial" w:cs="Arial"/>
          <w:sz w:val="20"/>
          <w:szCs w:val="20"/>
          <w:u w:color="000000"/>
        </w:rPr>
        <w:t>re where language is a barrier</w:t>
      </w:r>
      <w:r w:rsidR="009F7A27" w:rsidRPr="00BB2404">
        <w:rPr>
          <w:rFonts w:ascii="Arial" w:eastAsia="Cambria" w:hAnsi="Arial" w:cs="Arial"/>
          <w:sz w:val="20"/>
          <w:szCs w:val="20"/>
          <w:u w:color="000000"/>
          <w:vertAlign w:val="superscript"/>
        </w:rPr>
        <w:t>23</w:t>
      </w:r>
      <w:r w:rsidRPr="00BB2404">
        <w:rPr>
          <w:rFonts w:ascii="Arial" w:eastAsia="Cambria" w:hAnsi="Arial" w:cs="Arial"/>
          <w:sz w:val="20"/>
          <w:szCs w:val="20"/>
          <w:u w:color="000000"/>
        </w:rPr>
        <w:t>. Although no statistically significant association was found between barriers and difficulties with English, the study was limited by a small sample size of parents who were not confident in speaking English (n=31, 8%).</w:t>
      </w:r>
    </w:p>
    <w:p w14:paraId="00135CAC" w14:textId="77777777" w:rsidR="0071113E" w:rsidRPr="00BB2404" w:rsidRDefault="0071113E" w:rsidP="0071113E">
      <w:pPr>
        <w:pStyle w:val="Body"/>
        <w:spacing w:after="200" w:line="360" w:lineRule="auto"/>
        <w:rPr>
          <w:rFonts w:ascii="Arial" w:eastAsia="Arial" w:hAnsi="Arial" w:cs="Arial"/>
          <w:sz w:val="20"/>
          <w:szCs w:val="20"/>
          <w:u w:color="000000"/>
        </w:rPr>
      </w:pPr>
      <w:r>
        <w:rPr>
          <w:rFonts w:ascii="Arial" w:eastAsia="Cambria" w:hAnsi="Arial" w:cs="Arial"/>
          <w:sz w:val="20"/>
          <w:szCs w:val="20"/>
          <w:u w:color="000000"/>
        </w:rPr>
        <w:t>When compared to the 2011 census data for London the study sample had a higher percentage from black African ethnicities and a lower percentage representation of White British ethnicity.  A limitation of the study is that we were unable to obtain overall ethnicity data for the schools surveyed so we cannot be sure if the ethnicities of the respondents accurately represent the demographic breakdown of the total school population.</w:t>
      </w:r>
    </w:p>
    <w:p w14:paraId="01D6EBF5" w14:textId="77777777" w:rsidR="0071113E" w:rsidRPr="00BB2404" w:rsidRDefault="0071113E">
      <w:pPr>
        <w:pStyle w:val="Body"/>
        <w:spacing w:after="200" w:line="360" w:lineRule="auto"/>
        <w:rPr>
          <w:rFonts w:ascii="Arial" w:eastAsia="Arial" w:hAnsi="Arial" w:cs="Arial"/>
          <w:sz w:val="20"/>
          <w:szCs w:val="20"/>
          <w:u w:color="000000"/>
        </w:rPr>
      </w:pPr>
    </w:p>
    <w:p w14:paraId="2D26D5B2" w14:textId="77777777" w:rsidR="008B798D" w:rsidRDefault="00773925">
      <w:pPr>
        <w:pStyle w:val="Body"/>
        <w:spacing w:after="200" w:line="360" w:lineRule="auto"/>
        <w:rPr>
          <w:rFonts w:ascii="Arial" w:eastAsia="Cambria" w:hAnsi="Arial" w:cs="Arial"/>
          <w:sz w:val="20"/>
          <w:szCs w:val="20"/>
          <w:u w:color="000000"/>
        </w:rPr>
      </w:pPr>
      <w:r w:rsidRPr="00BB2404">
        <w:rPr>
          <w:rFonts w:ascii="Arial" w:eastAsia="Cambria" w:hAnsi="Arial" w:cs="Arial"/>
          <w:sz w:val="20"/>
          <w:szCs w:val="20"/>
          <w:u w:color="000000"/>
        </w:rPr>
        <w:t xml:space="preserve">Of the 89% of respondents who answered the eye care knowledge questions, less than half  (48%) agreed with the statement that 'wearing glasses if you need them when under age 7 will make your eyes and vision stronger'. 33% agreed with the false statement that ‘it is normal for a child aged 1-7 to occasionally have an eye turn.’ Only 15% of parents disagreed with this </w:t>
      </w:r>
      <w:r w:rsidR="00EF079E" w:rsidRPr="00BB2404">
        <w:rPr>
          <w:rFonts w:ascii="Arial" w:eastAsia="Cambria" w:hAnsi="Arial" w:cs="Arial"/>
          <w:sz w:val="20"/>
          <w:szCs w:val="20"/>
          <w:u w:color="000000"/>
        </w:rPr>
        <w:t xml:space="preserve">false </w:t>
      </w:r>
      <w:r w:rsidRPr="00BB2404">
        <w:rPr>
          <w:rFonts w:ascii="Arial" w:eastAsia="Cambria" w:hAnsi="Arial" w:cs="Arial"/>
          <w:sz w:val="20"/>
          <w:szCs w:val="20"/>
          <w:u w:color="000000"/>
        </w:rPr>
        <w:t>statement. These responses highlight the need for better parent education regarding the importance of timely detection and intervention of childhood eye conditions. 33% of parents stated they don’t know how or where to access an eye test for their child.  It is worth remembering that this survey is for school age children so it may be hypothesised that this figure will be higher for younger children.  This is suppor</w:t>
      </w:r>
      <w:r w:rsidR="009F7A27" w:rsidRPr="00BB2404">
        <w:rPr>
          <w:rFonts w:ascii="Arial" w:eastAsia="Cambria" w:hAnsi="Arial" w:cs="Arial"/>
          <w:sz w:val="20"/>
          <w:szCs w:val="20"/>
          <w:u w:color="000000"/>
        </w:rPr>
        <w:t>ted by the finding that 9% of par</w:t>
      </w:r>
      <w:r w:rsidRPr="00BB2404">
        <w:rPr>
          <w:rFonts w:ascii="Arial" w:eastAsia="Cambria" w:hAnsi="Arial" w:cs="Arial"/>
          <w:sz w:val="20"/>
          <w:szCs w:val="20"/>
          <w:u w:color="000000"/>
        </w:rPr>
        <w:t>ents stated their child is too young to have an eye test and 6% believe their child cannot be tested because they don't know the letters.</w:t>
      </w:r>
      <w:r w:rsidR="007B48F4" w:rsidRPr="007B48F4">
        <w:t xml:space="preserve"> </w:t>
      </w:r>
      <w:r w:rsidR="007B48F4" w:rsidRPr="007B48F4">
        <w:rPr>
          <w:rFonts w:ascii="Arial" w:eastAsia="Cambria" w:hAnsi="Arial" w:cs="Arial"/>
          <w:sz w:val="20"/>
          <w:szCs w:val="20"/>
          <w:u w:color="000000"/>
        </w:rPr>
        <w:t xml:space="preserve">12% of parents express concerns that their child will be given glasses they don’t need.  This suggests a degree of mistrust in high street optometry practice which correlates with the ‘retail’ associations of optometry reported by young adults in England </w:t>
      </w:r>
      <w:r w:rsidR="007B48F4" w:rsidRPr="00183460">
        <w:rPr>
          <w:rFonts w:ascii="Arial" w:eastAsia="Cambria" w:hAnsi="Arial" w:cs="Arial"/>
          <w:sz w:val="20"/>
          <w:szCs w:val="20"/>
          <w:u w:color="000000"/>
          <w:vertAlign w:val="superscript"/>
        </w:rPr>
        <w:t>19</w:t>
      </w:r>
      <w:r w:rsidR="007B48F4" w:rsidRPr="007B48F4">
        <w:rPr>
          <w:rFonts w:ascii="Arial" w:eastAsia="Cambria" w:hAnsi="Arial" w:cs="Arial"/>
          <w:sz w:val="20"/>
          <w:szCs w:val="20"/>
          <w:u w:color="000000"/>
        </w:rPr>
        <w:t>.</w:t>
      </w:r>
      <w:r w:rsidR="000930CD">
        <w:rPr>
          <w:rFonts w:ascii="Arial" w:eastAsia="Cambria" w:hAnsi="Arial" w:cs="Arial"/>
          <w:sz w:val="20"/>
          <w:szCs w:val="20"/>
          <w:u w:color="000000"/>
        </w:rPr>
        <w:t xml:space="preserve">  </w:t>
      </w:r>
      <w:r w:rsidR="000930CD" w:rsidRPr="000930CD">
        <w:rPr>
          <w:rFonts w:ascii="Arial" w:eastAsia="Cambria" w:hAnsi="Arial" w:cs="Arial"/>
          <w:sz w:val="20"/>
          <w:szCs w:val="20"/>
          <w:u w:color="000000"/>
        </w:rPr>
        <w:t xml:space="preserve">No evidence can be found in the literature to discredit or substantiate such concerns which suggests an audit of UK prescribing practice may be needed.  </w:t>
      </w:r>
    </w:p>
    <w:p w14:paraId="45E0DDEE" w14:textId="77777777" w:rsidR="0025635E" w:rsidRPr="00BB2404" w:rsidRDefault="008B798D">
      <w:pPr>
        <w:pStyle w:val="Body"/>
        <w:spacing w:after="200" w:line="360" w:lineRule="auto"/>
        <w:rPr>
          <w:rFonts w:ascii="Arial" w:eastAsia="Arial" w:hAnsi="Arial" w:cs="Arial"/>
          <w:sz w:val="20"/>
          <w:szCs w:val="20"/>
          <w:u w:color="000000"/>
        </w:rPr>
      </w:pPr>
      <w:r>
        <w:rPr>
          <w:rFonts w:ascii="Arial" w:eastAsia="Cambria" w:hAnsi="Arial" w:cs="Arial"/>
          <w:sz w:val="20"/>
          <w:szCs w:val="20"/>
          <w:u w:color="000000"/>
        </w:rPr>
        <w:t>There has been no</w:t>
      </w:r>
      <w:r w:rsidR="005771FB">
        <w:rPr>
          <w:rFonts w:ascii="Arial" w:eastAsia="Cambria" w:hAnsi="Arial" w:cs="Arial"/>
          <w:sz w:val="20"/>
          <w:szCs w:val="20"/>
          <w:u w:color="000000"/>
        </w:rPr>
        <w:t xml:space="preserve"> national</w:t>
      </w:r>
      <w:r>
        <w:rPr>
          <w:rFonts w:ascii="Arial" w:eastAsia="Cambria" w:hAnsi="Arial" w:cs="Arial"/>
          <w:sz w:val="20"/>
          <w:szCs w:val="20"/>
          <w:u w:color="000000"/>
        </w:rPr>
        <w:t xml:space="preserve"> public health messaging in England around the importance of timely eye care for young children which may help to address some of these issues. </w:t>
      </w:r>
      <w:r w:rsidR="00773925" w:rsidRPr="00BB2404">
        <w:rPr>
          <w:rFonts w:ascii="Arial" w:eastAsia="Cambria" w:hAnsi="Arial" w:cs="Arial"/>
          <w:sz w:val="20"/>
          <w:szCs w:val="20"/>
          <w:u w:color="000000"/>
        </w:rPr>
        <w:t xml:space="preserve"> </w:t>
      </w:r>
      <w:r w:rsidR="005771FB">
        <w:rPr>
          <w:rFonts w:ascii="Arial" w:eastAsia="Cambria" w:hAnsi="Arial" w:cs="Arial"/>
          <w:sz w:val="20"/>
          <w:szCs w:val="20"/>
          <w:u w:color="000000"/>
        </w:rPr>
        <w:t xml:space="preserve">  </w:t>
      </w:r>
      <w:r w:rsidR="007B48F4" w:rsidRPr="007B48F4">
        <w:rPr>
          <w:rFonts w:ascii="Arial" w:eastAsia="Cambria" w:hAnsi="Arial" w:cs="Arial"/>
          <w:sz w:val="20"/>
          <w:szCs w:val="20"/>
          <w:u w:color="000000"/>
        </w:rPr>
        <w:t xml:space="preserve">In view of the significant barriers reported and inequality between ethnic groups, signposting of parents and carers to appropriate eye care is suggested.  </w:t>
      </w:r>
      <w:r w:rsidR="007B48F4">
        <w:rPr>
          <w:rFonts w:ascii="Arial" w:eastAsia="Cambria" w:hAnsi="Arial" w:cs="Arial"/>
          <w:sz w:val="20"/>
          <w:szCs w:val="20"/>
          <w:u w:color="000000"/>
        </w:rPr>
        <w:t>One possible solution is signposting to General Ophthalmic Service sight tests as part of the healthy child programme to better embed it into the NHS provision for yound cgildren. .</w:t>
      </w:r>
      <w:r w:rsidR="00773925" w:rsidRPr="00BB2404">
        <w:rPr>
          <w:rFonts w:ascii="Arial" w:eastAsia="Cambria" w:hAnsi="Arial" w:cs="Arial"/>
          <w:sz w:val="20"/>
          <w:szCs w:val="20"/>
          <w:u w:color="000000"/>
        </w:rPr>
        <w:t>Shah et al</w:t>
      </w:r>
      <w:r w:rsidR="00EF079E" w:rsidRPr="00BB2404">
        <w:rPr>
          <w:rFonts w:ascii="Arial" w:eastAsia="Cambria" w:hAnsi="Arial" w:cs="Arial"/>
          <w:sz w:val="20"/>
          <w:szCs w:val="20"/>
          <w:u w:color="000000"/>
        </w:rPr>
        <w:t xml:space="preserve"> </w:t>
      </w:r>
      <w:r w:rsidR="00EF079E" w:rsidRPr="00BB2404">
        <w:rPr>
          <w:rFonts w:ascii="Arial" w:eastAsia="Cambria" w:hAnsi="Arial" w:cs="Arial"/>
          <w:sz w:val="20"/>
          <w:szCs w:val="20"/>
          <w:u w:color="000000"/>
          <w:vertAlign w:val="superscript"/>
        </w:rPr>
        <w:t>20</w:t>
      </w:r>
      <w:r w:rsidR="00773925" w:rsidRPr="00BB2404">
        <w:rPr>
          <w:rFonts w:ascii="Arial" w:eastAsia="Cambria" w:hAnsi="Arial" w:cs="Arial"/>
          <w:sz w:val="20"/>
          <w:szCs w:val="20"/>
          <w:u w:color="000000"/>
        </w:rPr>
        <w:t xml:space="preserve"> documented that 50% of optometric practices refused to examine a 1 year old child</w:t>
      </w:r>
      <w:r w:rsidR="00B822B3">
        <w:rPr>
          <w:rFonts w:ascii="Arial" w:eastAsia="Cambria" w:hAnsi="Arial" w:cs="Arial"/>
          <w:sz w:val="20"/>
          <w:szCs w:val="20"/>
          <w:u w:color="000000"/>
        </w:rPr>
        <w:t xml:space="preserve"> so it should be considered that there may be real barriers for young children to access the General Ophthalmic Service</w:t>
      </w:r>
      <w:r w:rsidR="00773925" w:rsidRPr="00BB2404">
        <w:rPr>
          <w:rFonts w:ascii="Arial" w:eastAsia="Cambria" w:hAnsi="Arial" w:cs="Arial"/>
          <w:sz w:val="20"/>
          <w:szCs w:val="20"/>
          <w:u w:color="000000"/>
        </w:rPr>
        <w:t>.  A possible solution would be</w:t>
      </w:r>
      <w:r w:rsidR="00EF079E" w:rsidRPr="00BB2404">
        <w:rPr>
          <w:rFonts w:ascii="Arial" w:eastAsia="Cambria" w:hAnsi="Arial" w:cs="Arial"/>
          <w:sz w:val="20"/>
          <w:szCs w:val="20"/>
          <w:u w:color="000000"/>
        </w:rPr>
        <w:t xml:space="preserve"> making</w:t>
      </w:r>
      <w:r w:rsidR="00773925" w:rsidRPr="00BB2404">
        <w:rPr>
          <w:rFonts w:ascii="Arial" w:eastAsia="Cambria" w:hAnsi="Arial" w:cs="Arial"/>
          <w:sz w:val="20"/>
          <w:szCs w:val="20"/>
          <w:u w:color="000000"/>
        </w:rPr>
        <w:t xml:space="preserve"> lists of optome</w:t>
      </w:r>
      <w:r w:rsidR="00EF079E" w:rsidRPr="00BB2404">
        <w:rPr>
          <w:rFonts w:ascii="Arial" w:eastAsia="Cambria" w:hAnsi="Arial" w:cs="Arial"/>
          <w:sz w:val="20"/>
          <w:szCs w:val="20"/>
          <w:u w:color="000000"/>
        </w:rPr>
        <w:t xml:space="preserve">trists with a </w:t>
      </w:r>
      <w:r w:rsidR="00A45648">
        <w:rPr>
          <w:rFonts w:ascii="Arial" w:eastAsia="Cambria" w:hAnsi="Arial" w:cs="Arial"/>
          <w:sz w:val="20"/>
          <w:szCs w:val="20"/>
          <w:u w:color="000000"/>
        </w:rPr>
        <w:t xml:space="preserve">paediatric </w:t>
      </w:r>
      <w:r w:rsidR="00EF079E" w:rsidRPr="00BB2404">
        <w:rPr>
          <w:rFonts w:ascii="Arial" w:eastAsia="Cambria" w:hAnsi="Arial" w:cs="Arial"/>
          <w:sz w:val="20"/>
          <w:szCs w:val="20"/>
          <w:u w:color="000000"/>
        </w:rPr>
        <w:t xml:space="preserve">special interest and/or </w:t>
      </w:r>
      <w:r w:rsidR="00A45648">
        <w:rPr>
          <w:rFonts w:ascii="Arial" w:eastAsia="Cambria" w:hAnsi="Arial" w:cs="Arial"/>
          <w:sz w:val="20"/>
          <w:szCs w:val="20"/>
          <w:u w:color="000000"/>
        </w:rPr>
        <w:t>relevant specialist accreditation</w:t>
      </w:r>
      <w:r w:rsidR="00773925" w:rsidRPr="00BB2404">
        <w:rPr>
          <w:rFonts w:ascii="Arial" w:eastAsia="Cambria" w:hAnsi="Arial" w:cs="Arial"/>
          <w:sz w:val="20"/>
          <w:szCs w:val="20"/>
          <w:u w:color="000000"/>
        </w:rPr>
        <w:t xml:space="preserve"> available </w:t>
      </w:r>
      <w:r w:rsidR="00EF079E" w:rsidRPr="00BB2404">
        <w:rPr>
          <w:rFonts w:ascii="Arial" w:eastAsia="Cambria" w:hAnsi="Arial" w:cs="Arial"/>
          <w:sz w:val="20"/>
          <w:szCs w:val="20"/>
          <w:u w:color="000000"/>
        </w:rPr>
        <w:t>to the public from national professional registers and health teams.</w:t>
      </w:r>
      <w:r>
        <w:rPr>
          <w:rFonts w:ascii="Arial" w:eastAsia="Cambria" w:hAnsi="Arial" w:cs="Arial"/>
          <w:sz w:val="20"/>
          <w:szCs w:val="20"/>
          <w:u w:color="000000"/>
        </w:rPr>
        <w:t xml:space="preserve"> </w:t>
      </w:r>
      <w:r w:rsidR="00B822B3">
        <w:rPr>
          <w:rFonts w:ascii="Arial" w:eastAsia="Cambria" w:hAnsi="Arial" w:cs="Arial"/>
          <w:sz w:val="20"/>
          <w:szCs w:val="20"/>
          <w:u w:color="000000"/>
        </w:rPr>
        <w:t>In the UK the College of Optometrists offers a Professional Certificate in paediatrics but currently there is no means by which holders of this additional training can be ide</w:t>
      </w:r>
      <w:r w:rsidR="007B48F4">
        <w:rPr>
          <w:rFonts w:ascii="Arial" w:eastAsia="Cambria" w:hAnsi="Arial" w:cs="Arial"/>
          <w:sz w:val="20"/>
          <w:szCs w:val="20"/>
          <w:u w:color="000000"/>
        </w:rPr>
        <w:t xml:space="preserve">ntified by the general public.  The inclusion of paediatrics as a speciality on the General Optical Council register wouls make this possible.   </w:t>
      </w:r>
      <w:r w:rsidR="00281B99">
        <w:rPr>
          <w:rFonts w:ascii="Arial" w:eastAsia="Cambria" w:hAnsi="Arial" w:cs="Arial"/>
          <w:sz w:val="20"/>
          <w:szCs w:val="20"/>
          <w:u w:color="000000"/>
        </w:rPr>
        <w:t>Routine s</w:t>
      </w:r>
      <w:r>
        <w:rPr>
          <w:rFonts w:ascii="Arial" w:eastAsia="Cambria" w:hAnsi="Arial" w:cs="Arial"/>
          <w:sz w:val="20"/>
          <w:szCs w:val="20"/>
          <w:u w:color="000000"/>
        </w:rPr>
        <w:t xml:space="preserve">ignposting to these clinicians nationally </w:t>
      </w:r>
      <w:r w:rsidR="007B48F4">
        <w:rPr>
          <w:rFonts w:ascii="Arial" w:eastAsia="Cambria" w:hAnsi="Arial" w:cs="Arial"/>
          <w:sz w:val="20"/>
          <w:szCs w:val="20"/>
          <w:u w:color="000000"/>
        </w:rPr>
        <w:t xml:space="preserve">could also be considered </w:t>
      </w:r>
      <w:r>
        <w:rPr>
          <w:rFonts w:ascii="Arial" w:eastAsia="Cambria" w:hAnsi="Arial" w:cs="Arial"/>
          <w:sz w:val="20"/>
          <w:szCs w:val="20"/>
          <w:u w:color="000000"/>
        </w:rPr>
        <w:t xml:space="preserve"> as an alternative to </w:t>
      </w:r>
      <w:r w:rsidR="00281B99">
        <w:rPr>
          <w:rFonts w:ascii="Arial" w:eastAsia="Cambria" w:hAnsi="Arial" w:cs="Arial"/>
          <w:sz w:val="20"/>
          <w:szCs w:val="20"/>
          <w:u w:color="000000"/>
        </w:rPr>
        <w:t xml:space="preserve">the current </w:t>
      </w:r>
      <w:r>
        <w:rPr>
          <w:rFonts w:ascii="Arial" w:eastAsia="Cambria" w:hAnsi="Arial" w:cs="Arial"/>
          <w:sz w:val="20"/>
          <w:szCs w:val="20"/>
          <w:u w:color="000000"/>
        </w:rPr>
        <w:t>piecemeal screening</w:t>
      </w:r>
      <w:r w:rsidR="00281B99">
        <w:rPr>
          <w:rFonts w:ascii="Arial" w:eastAsia="Cambria" w:hAnsi="Arial" w:cs="Arial"/>
          <w:sz w:val="20"/>
          <w:szCs w:val="20"/>
          <w:u w:color="000000"/>
        </w:rPr>
        <w:t xml:space="preserve"> services</w:t>
      </w:r>
      <w:r>
        <w:rPr>
          <w:rFonts w:ascii="Arial" w:eastAsia="Cambria" w:hAnsi="Arial" w:cs="Arial"/>
          <w:sz w:val="20"/>
          <w:szCs w:val="20"/>
          <w:u w:color="000000"/>
        </w:rPr>
        <w:t>.</w:t>
      </w:r>
      <w:r w:rsidR="00773925" w:rsidRPr="00BB2404">
        <w:rPr>
          <w:rFonts w:ascii="Arial" w:eastAsia="Cambria" w:hAnsi="Arial" w:cs="Arial"/>
          <w:sz w:val="20"/>
          <w:szCs w:val="20"/>
          <w:u w:color="000000"/>
        </w:rPr>
        <w:t xml:space="preserve"> </w:t>
      </w:r>
      <w:r w:rsidR="0075388F" w:rsidRPr="00BB2404">
        <w:rPr>
          <w:rFonts w:ascii="Arial" w:eastAsia="Cambria" w:hAnsi="Arial" w:cs="Arial"/>
          <w:sz w:val="20"/>
          <w:szCs w:val="20"/>
          <w:u w:color="000000"/>
        </w:rPr>
        <w:t xml:space="preserve">Previous studies </w:t>
      </w:r>
      <w:r w:rsidR="00437DEB" w:rsidRPr="00BB2404">
        <w:rPr>
          <w:rFonts w:ascii="Arial" w:eastAsia="Cambria" w:hAnsi="Arial" w:cs="Arial"/>
          <w:sz w:val="20"/>
          <w:szCs w:val="20"/>
          <w:u w:color="000000"/>
          <w:vertAlign w:val="superscript"/>
        </w:rPr>
        <w:t>14,15</w:t>
      </w:r>
      <w:r w:rsidR="00773925" w:rsidRPr="00BB2404">
        <w:rPr>
          <w:rFonts w:ascii="Arial" w:eastAsia="Cambria" w:hAnsi="Arial" w:cs="Arial"/>
          <w:sz w:val="20"/>
          <w:szCs w:val="20"/>
          <w:u w:color="000000"/>
        </w:rPr>
        <w:t xml:space="preserve"> report poor attendance for secondary assessment following failed primary vision screening and the barriers and lack of knowledge this study identified can be assumed to contribute to this. If parents don’t understand the need for early intervention and have perceived barriers they are less likely to seek eye care for their children. In light of these findings and also to improve equality of care across different ethnic and geographic groups, it is suggested that referral for further care should be initiated by the primary screener, rather than initiation being requested of the parent.  Primary screening can only be effective if the children it identifies go on to receive further care.     </w:t>
      </w:r>
    </w:p>
    <w:p w14:paraId="5EAEDA09" w14:textId="77777777" w:rsidR="0025635E" w:rsidRDefault="00773925">
      <w:pPr>
        <w:pStyle w:val="Body"/>
        <w:spacing w:after="200" w:line="360" w:lineRule="auto"/>
        <w:rPr>
          <w:rFonts w:ascii="Arial" w:eastAsia="Cambria" w:hAnsi="Arial" w:cs="Arial"/>
          <w:sz w:val="20"/>
          <w:szCs w:val="20"/>
          <w:u w:color="000000"/>
        </w:rPr>
      </w:pPr>
      <w:r w:rsidRPr="00BB2404">
        <w:rPr>
          <w:rFonts w:ascii="Arial" w:eastAsia="Cambria" w:hAnsi="Arial" w:cs="Arial"/>
          <w:sz w:val="20"/>
          <w:szCs w:val="20"/>
          <w:u w:color="000000"/>
        </w:rPr>
        <w:t>Only 14.5% of the families in schools with a screening programme in place were aware of it.  Giving parents further information at the time of and after screening is suggested to improve attendance and compliance for fu</w:t>
      </w:r>
      <w:r w:rsidR="00437DEB" w:rsidRPr="00BB2404">
        <w:rPr>
          <w:rFonts w:ascii="Arial" w:eastAsia="Cambria" w:hAnsi="Arial" w:cs="Arial"/>
          <w:sz w:val="20"/>
          <w:szCs w:val="20"/>
          <w:u w:color="000000"/>
        </w:rPr>
        <w:t>ture eye care needs</w:t>
      </w:r>
      <w:r w:rsidRPr="00BB2404">
        <w:rPr>
          <w:rFonts w:ascii="Arial" w:eastAsia="Cambria" w:hAnsi="Arial" w:cs="Arial"/>
          <w:sz w:val="20"/>
          <w:szCs w:val="20"/>
          <w:u w:color="000000"/>
        </w:rPr>
        <w:t>.</w:t>
      </w:r>
      <w:r w:rsidR="00437DEB" w:rsidRPr="00BB2404">
        <w:rPr>
          <w:rFonts w:ascii="Arial" w:hAnsi="Arial" w:cs="Arial"/>
          <w:sz w:val="20"/>
          <w:szCs w:val="20"/>
        </w:rPr>
        <w:t xml:space="preserve"> </w:t>
      </w:r>
      <w:r w:rsidR="004148BE" w:rsidRPr="00BB2404">
        <w:rPr>
          <w:rFonts w:ascii="Arial" w:eastAsia="Cambria" w:hAnsi="Arial" w:cs="Arial"/>
          <w:sz w:val="20"/>
          <w:szCs w:val="20"/>
          <w:u w:color="000000"/>
        </w:rPr>
        <w:t>Referral directly to</w:t>
      </w:r>
      <w:r w:rsidR="00437DEB" w:rsidRPr="00BB2404">
        <w:rPr>
          <w:rFonts w:ascii="Arial" w:eastAsia="Cambria" w:hAnsi="Arial" w:cs="Arial"/>
          <w:sz w:val="20"/>
          <w:szCs w:val="20"/>
          <w:u w:color="000000"/>
        </w:rPr>
        <w:t xml:space="preserve"> services from primary screeners would reduce the impact of parent knowledge of how to access eye care and also barriers. This would give greater equality</w:t>
      </w:r>
      <w:r w:rsidR="00A72542">
        <w:rPr>
          <w:rFonts w:ascii="Arial" w:eastAsia="Cambria" w:hAnsi="Arial" w:cs="Arial"/>
          <w:sz w:val="20"/>
          <w:szCs w:val="20"/>
          <w:u w:color="000000"/>
        </w:rPr>
        <w:t xml:space="preserve"> to all children accessing services from different backgrounds</w:t>
      </w:r>
      <w:r w:rsidR="00437DEB" w:rsidRPr="00BB2404">
        <w:rPr>
          <w:rFonts w:ascii="Arial" w:eastAsia="Cambria" w:hAnsi="Arial" w:cs="Arial"/>
          <w:sz w:val="20"/>
          <w:szCs w:val="20"/>
          <w:u w:color="000000"/>
        </w:rPr>
        <w:t xml:space="preserve">. </w:t>
      </w:r>
      <w:r w:rsidRPr="00BB2404">
        <w:rPr>
          <w:rFonts w:ascii="Arial" w:eastAsia="Cambria" w:hAnsi="Arial" w:cs="Arial"/>
          <w:sz w:val="20"/>
          <w:szCs w:val="20"/>
          <w:u w:color="000000"/>
        </w:rPr>
        <w:t xml:space="preserve"> It is </w:t>
      </w:r>
      <w:r w:rsidR="004148BE" w:rsidRPr="00BB2404">
        <w:rPr>
          <w:rFonts w:ascii="Arial" w:eastAsia="Cambria" w:hAnsi="Arial" w:cs="Arial"/>
          <w:sz w:val="20"/>
          <w:szCs w:val="20"/>
          <w:u w:color="000000"/>
        </w:rPr>
        <w:t xml:space="preserve">also </w:t>
      </w:r>
      <w:r w:rsidRPr="00BB2404">
        <w:rPr>
          <w:rFonts w:ascii="Arial" w:eastAsia="Cambria" w:hAnsi="Arial" w:cs="Arial"/>
          <w:sz w:val="20"/>
          <w:szCs w:val="20"/>
          <w:u w:color="000000"/>
        </w:rPr>
        <w:t>recommended that online and leaflet resources be given to parents at the time of screening</w:t>
      </w:r>
      <w:r w:rsidR="000930CD">
        <w:rPr>
          <w:rFonts w:ascii="Arial" w:eastAsia="Cambria" w:hAnsi="Arial" w:cs="Arial"/>
          <w:sz w:val="20"/>
          <w:szCs w:val="20"/>
          <w:u w:color="000000"/>
        </w:rPr>
        <w:t xml:space="preserve"> as per the Public Health England guidelines (14a)</w:t>
      </w:r>
      <w:r w:rsidRPr="00BB2404">
        <w:rPr>
          <w:rFonts w:ascii="Arial" w:eastAsia="Cambria" w:hAnsi="Arial" w:cs="Arial"/>
          <w:sz w:val="20"/>
          <w:szCs w:val="20"/>
          <w:u w:color="000000"/>
        </w:rPr>
        <w:t>.</w:t>
      </w:r>
    </w:p>
    <w:p w14:paraId="74EF7EA8" w14:textId="77777777" w:rsidR="0025635E" w:rsidRPr="00BB2404" w:rsidRDefault="000930CD">
      <w:pPr>
        <w:pStyle w:val="Default"/>
        <w:numPr>
          <w:ilvl w:val="0"/>
          <w:numId w:val="2"/>
        </w:numPr>
        <w:spacing w:after="200" w:line="360" w:lineRule="auto"/>
        <w:rPr>
          <w:rFonts w:ascii="Arial" w:eastAsia="Arial" w:hAnsi="Arial" w:cs="Arial"/>
          <w:sz w:val="20"/>
          <w:szCs w:val="20"/>
          <w:u w:color="000000"/>
        </w:rPr>
      </w:pPr>
      <w:r>
        <w:rPr>
          <w:rStyle w:val="CommentReference"/>
          <w:rFonts w:ascii="Times New Roman" w:hAnsi="Times New Roman" w:cs="Times New Roman"/>
          <w:color w:val="auto"/>
          <w:lang w:eastAsia="en-US"/>
        </w:rPr>
        <w:commentReference w:id="1"/>
      </w:r>
      <w:r w:rsidR="00773925" w:rsidRPr="00BB2404">
        <w:rPr>
          <w:rFonts w:ascii="Arial" w:hAnsi="Arial" w:cs="Arial"/>
          <w:sz w:val="20"/>
          <w:szCs w:val="20"/>
          <w:u w:color="000000"/>
        </w:rPr>
        <w:t xml:space="preserve">.  </w:t>
      </w:r>
    </w:p>
    <w:p w14:paraId="22DAE8BF" w14:textId="77777777" w:rsidR="0025635E" w:rsidRPr="00BB2404" w:rsidRDefault="00773925">
      <w:pPr>
        <w:pStyle w:val="Body"/>
        <w:spacing w:after="200" w:line="360" w:lineRule="auto"/>
        <w:rPr>
          <w:rFonts w:ascii="Arial" w:eastAsia="Arial" w:hAnsi="Arial" w:cs="Arial"/>
          <w:sz w:val="20"/>
          <w:szCs w:val="20"/>
          <w:u w:color="000000"/>
        </w:rPr>
      </w:pPr>
      <w:r w:rsidRPr="00BB2404">
        <w:rPr>
          <w:rFonts w:ascii="Arial" w:eastAsia="Cambria" w:hAnsi="Arial" w:cs="Arial"/>
          <w:sz w:val="20"/>
          <w:szCs w:val="20"/>
          <w:u w:color="000000"/>
        </w:rPr>
        <w:t>85% of the parents surveyed believe that school vision screening tests for all eye problems.  If a parent is aware that their child has had vision screening this may prevent them seeking a full eye examination.  Children can pass a vision screening with significant hyperopia, squints, poor convergence or ocular pathology</w:t>
      </w:r>
      <w:r w:rsidR="004148BE" w:rsidRPr="00BB2404">
        <w:rPr>
          <w:rFonts w:ascii="Arial" w:eastAsia="Cambria" w:hAnsi="Arial" w:cs="Arial"/>
          <w:sz w:val="20"/>
          <w:szCs w:val="20"/>
          <w:u w:color="000000"/>
        </w:rPr>
        <w:t xml:space="preserve"> </w:t>
      </w:r>
      <w:r w:rsidR="00F44435" w:rsidRPr="00BB2404">
        <w:rPr>
          <w:rFonts w:ascii="Arial" w:eastAsia="Cambria" w:hAnsi="Arial" w:cs="Arial"/>
          <w:sz w:val="20"/>
          <w:szCs w:val="20"/>
          <w:u w:color="000000"/>
          <w:vertAlign w:val="superscript"/>
        </w:rPr>
        <w:t>10</w:t>
      </w:r>
      <w:r w:rsidRPr="00BB2404">
        <w:rPr>
          <w:rFonts w:ascii="Arial" w:eastAsia="Cambria" w:hAnsi="Arial" w:cs="Arial"/>
          <w:sz w:val="20"/>
          <w:szCs w:val="20"/>
          <w:u w:color="000000"/>
        </w:rPr>
        <w:t xml:space="preserve">. </w:t>
      </w:r>
    </w:p>
    <w:p w14:paraId="431FA8A6" w14:textId="77777777" w:rsidR="0025635E" w:rsidRPr="00BB2404" w:rsidRDefault="00773925">
      <w:pPr>
        <w:pStyle w:val="Body"/>
        <w:spacing w:after="200" w:line="360" w:lineRule="auto"/>
        <w:rPr>
          <w:rFonts w:ascii="Arial" w:eastAsia="Arial" w:hAnsi="Arial" w:cs="Arial"/>
          <w:sz w:val="20"/>
          <w:szCs w:val="20"/>
          <w:u w:color="000000"/>
        </w:rPr>
      </w:pPr>
      <w:r w:rsidRPr="00BB2404">
        <w:rPr>
          <w:rFonts w:ascii="Arial" w:eastAsia="Cambria" w:hAnsi="Arial" w:cs="Arial"/>
          <w:sz w:val="20"/>
          <w:szCs w:val="20"/>
          <w:u w:color="000000"/>
        </w:rPr>
        <w:t>Studies have shown that visual problems can lead to poor academic performance</w:t>
      </w:r>
      <w:r w:rsidR="004148BE" w:rsidRPr="00BB2404">
        <w:rPr>
          <w:rFonts w:ascii="Arial" w:eastAsia="Cambria" w:hAnsi="Arial" w:cs="Arial"/>
          <w:sz w:val="20"/>
          <w:szCs w:val="20"/>
          <w:u w:color="000000"/>
        </w:rPr>
        <w:t xml:space="preserve"> </w:t>
      </w:r>
      <w:r w:rsidR="004148BE" w:rsidRPr="00BB2404">
        <w:rPr>
          <w:rFonts w:ascii="Arial" w:eastAsia="Cambria" w:hAnsi="Arial" w:cs="Arial"/>
          <w:sz w:val="20"/>
          <w:szCs w:val="20"/>
          <w:u w:color="000000"/>
          <w:vertAlign w:val="superscript"/>
        </w:rPr>
        <w:t>26,27,</w:t>
      </w:r>
      <w:r w:rsidRPr="00BB2404">
        <w:rPr>
          <w:rFonts w:ascii="Arial" w:eastAsia="Cambria" w:hAnsi="Arial" w:cs="Arial"/>
          <w:sz w:val="20"/>
          <w:szCs w:val="20"/>
          <w:u w:color="000000"/>
        </w:rPr>
        <w:t>.  Only 23.55% of parents stated that they would consider seeking an eye test if their child had poor concentration in school and only 19.39% would consider seeking an eye test if their child was achieving poorly in school. The authors would suggest that links between ocular probl</w:t>
      </w:r>
      <w:r w:rsidR="00F44435" w:rsidRPr="00BB2404">
        <w:rPr>
          <w:rFonts w:ascii="Arial" w:eastAsia="Cambria" w:hAnsi="Arial" w:cs="Arial"/>
          <w:sz w:val="20"/>
          <w:szCs w:val="20"/>
          <w:u w:color="000000"/>
        </w:rPr>
        <w:t>ems and poor concentration or</w:t>
      </w:r>
      <w:r w:rsidRPr="00BB2404">
        <w:rPr>
          <w:rFonts w:ascii="Arial" w:eastAsia="Cambria" w:hAnsi="Arial" w:cs="Arial"/>
          <w:sz w:val="20"/>
          <w:szCs w:val="20"/>
          <w:u w:color="000000"/>
        </w:rPr>
        <w:t xml:space="preserve"> school performance need </w:t>
      </w:r>
      <w:r w:rsidR="00F44435" w:rsidRPr="00BB2404">
        <w:rPr>
          <w:rFonts w:ascii="Arial" w:eastAsia="Cambria" w:hAnsi="Arial" w:cs="Arial"/>
          <w:sz w:val="20"/>
          <w:szCs w:val="20"/>
          <w:u w:color="000000"/>
        </w:rPr>
        <w:t>to be better related to parents. A</w:t>
      </w:r>
      <w:r w:rsidRPr="00BB2404">
        <w:rPr>
          <w:rFonts w:ascii="Arial" w:eastAsia="Cambria" w:hAnsi="Arial" w:cs="Arial"/>
          <w:sz w:val="20"/>
          <w:szCs w:val="20"/>
          <w:u w:color="000000"/>
        </w:rPr>
        <w:t>gain, possible means to do so would be using leaflets</w:t>
      </w:r>
      <w:r w:rsidR="00F44435" w:rsidRPr="00BB2404">
        <w:rPr>
          <w:rFonts w:ascii="Arial" w:eastAsia="Cambria" w:hAnsi="Arial" w:cs="Arial"/>
          <w:sz w:val="20"/>
          <w:szCs w:val="20"/>
          <w:u w:color="000000"/>
        </w:rPr>
        <w:t xml:space="preserve"> to include</w:t>
      </w:r>
      <w:r w:rsidRPr="00BB2404">
        <w:rPr>
          <w:rFonts w:ascii="Arial" w:eastAsia="Cambria" w:hAnsi="Arial" w:cs="Arial"/>
          <w:sz w:val="20"/>
          <w:szCs w:val="20"/>
          <w:u w:color="000000"/>
        </w:rPr>
        <w:t xml:space="preserve"> links to online infor</w:t>
      </w:r>
      <w:r w:rsidR="00F44435" w:rsidRPr="00BB2404">
        <w:rPr>
          <w:rFonts w:ascii="Arial" w:eastAsia="Cambria" w:hAnsi="Arial" w:cs="Arial"/>
          <w:sz w:val="20"/>
          <w:szCs w:val="20"/>
          <w:u w:color="000000"/>
        </w:rPr>
        <w:t>mation at the time of screening</w:t>
      </w:r>
      <w:r w:rsidRPr="00BB2404">
        <w:rPr>
          <w:rFonts w:ascii="Arial" w:eastAsia="Cambria" w:hAnsi="Arial" w:cs="Arial"/>
          <w:sz w:val="20"/>
          <w:szCs w:val="20"/>
          <w:u w:color="000000"/>
        </w:rPr>
        <w:t xml:space="preserve"> to all children. It is also suggested that parents are advised that vision screening is not a full eye examination and that certain conditions can be missed.  </w:t>
      </w:r>
    </w:p>
    <w:p w14:paraId="3095CA2A" w14:textId="77777777" w:rsidR="0025635E" w:rsidRPr="00BB2404" w:rsidRDefault="00C47B8E" w:rsidP="00C47B8E">
      <w:pPr>
        <w:pStyle w:val="Body"/>
        <w:spacing w:after="200" w:line="360" w:lineRule="auto"/>
        <w:rPr>
          <w:rFonts w:ascii="Arial" w:eastAsia="Arial" w:hAnsi="Arial" w:cs="Arial"/>
          <w:sz w:val="20"/>
          <w:szCs w:val="20"/>
          <w:u w:color="000000"/>
        </w:rPr>
      </w:pPr>
      <w:r w:rsidRPr="00BB2404">
        <w:rPr>
          <w:rFonts w:ascii="Arial" w:eastAsia="Cambria" w:hAnsi="Arial" w:cs="Arial"/>
          <w:sz w:val="20"/>
          <w:szCs w:val="20"/>
          <w:u w:color="000000"/>
        </w:rPr>
        <w:t>The study provides evidence of barriers to accessing eye care for young children as well as some parental misconceptions around eye care and vision for young children.  Our findings suggest a need for improved parent education</w:t>
      </w:r>
      <w:r w:rsidR="00AB5B23">
        <w:rPr>
          <w:rFonts w:ascii="Arial" w:eastAsia="Cambria" w:hAnsi="Arial" w:cs="Arial"/>
          <w:sz w:val="20"/>
          <w:szCs w:val="20"/>
          <w:u w:color="000000"/>
        </w:rPr>
        <w:t xml:space="preserve"> and communication</w:t>
      </w:r>
      <w:r w:rsidRPr="00BB2404">
        <w:rPr>
          <w:rFonts w:ascii="Arial" w:eastAsia="Cambria" w:hAnsi="Arial" w:cs="Arial"/>
          <w:sz w:val="20"/>
          <w:szCs w:val="20"/>
          <w:u w:color="000000"/>
        </w:rPr>
        <w:t xml:space="preserve"> around the importance of how to access eye care for young children and of existing screening programmes. Defined referral protocols following failed school vision screening are suggested</w:t>
      </w:r>
      <w:r w:rsidR="000930CD">
        <w:rPr>
          <w:rFonts w:ascii="Arial" w:eastAsia="Cambria" w:hAnsi="Arial" w:cs="Arial"/>
          <w:sz w:val="20"/>
          <w:szCs w:val="20"/>
          <w:u w:color="000000"/>
        </w:rPr>
        <w:t xml:space="preserve"> as recommended by Public Health England (14a)</w:t>
      </w:r>
      <w:r w:rsidR="0050066B">
        <w:rPr>
          <w:rFonts w:ascii="Arial" w:eastAsia="Cambria" w:hAnsi="Arial" w:cs="Arial"/>
          <w:sz w:val="20"/>
          <w:szCs w:val="20"/>
          <w:u w:color="000000"/>
        </w:rPr>
        <w:t xml:space="preserve">.  </w:t>
      </w:r>
    </w:p>
    <w:p w14:paraId="7D796946" w14:textId="77777777" w:rsidR="0075388F" w:rsidRPr="00BB2404" w:rsidRDefault="0075388F"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rPr>
          <w:rFonts w:ascii="Arial" w:eastAsia="Times New Roman" w:hAnsi="Arial" w:cs="Arial"/>
          <w:sz w:val="20"/>
          <w:szCs w:val="20"/>
          <w:bdr w:val="none" w:sz="0" w:space="0" w:color="auto"/>
          <w:lang w:val="en-GB"/>
        </w:rPr>
      </w:pPr>
      <w:r w:rsidRPr="00BB2404">
        <w:rPr>
          <w:rFonts w:ascii="Arial" w:eastAsia="Cambria" w:hAnsi="Arial" w:cs="Arial"/>
          <w:b/>
          <w:sz w:val="20"/>
          <w:szCs w:val="20"/>
          <w:bdr w:val="none" w:sz="0" w:space="0" w:color="auto"/>
          <w:lang w:val="en-GB"/>
        </w:rPr>
        <w:t>REFERENCES</w:t>
      </w:r>
    </w:p>
    <w:p w14:paraId="35C88F3A" w14:textId="77777777" w:rsidR="0075388F" w:rsidRPr="00BB2404" w:rsidRDefault="0075388F" w:rsidP="0075388F">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rPr>
          <w:rFonts w:ascii="Arial" w:eastAsia="Times New Roman" w:hAnsi="Arial" w:cs="Arial"/>
          <w:sz w:val="20"/>
          <w:szCs w:val="20"/>
          <w:bdr w:val="none" w:sz="0" w:space="0" w:color="auto"/>
          <w:lang w:val="en-GB"/>
        </w:rPr>
      </w:pPr>
      <w:r w:rsidRPr="00BB2404">
        <w:rPr>
          <w:rFonts w:ascii="Arial" w:eastAsia="Times New Roman" w:hAnsi="Arial" w:cs="Arial"/>
          <w:sz w:val="20"/>
          <w:szCs w:val="20"/>
          <w:bdr w:val="none" w:sz="0" w:space="0" w:color="auto"/>
          <w:lang w:val="en-GB"/>
        </w:rPr>
        <w:t xml:space="preserve">1 Cotter S A, </w:t>
      </w:r>
      <w:r w:rsidRPr="00BB2404">
        <w:rPr>
          <w:rFonts w:ascii="Arial" w:eastAsia="Cambria" w:hAnsi="Arial" w:cs="Arial"/>
          <w:sz w:val="20"/>
          <w:szCs w:val="20"/>
          <w:bdr w:val="none" w:sz="0" w:space="0" w:color="auto"/>
        </w:rPr>
        <w:t xml:space="preserve">Varma R, Tarczy-Hornoch K, </w:t>
      </w:r>
      <w:r w:rsidRPr="00BB2404">
        <w:rPr>
          <w:rFonts w:ascii="Arial" w:eastAsia="Times New Roman" w:hAnsi="Arial" w:cs="Arial"/>
          <w:sz w:val="20"/>
          <w:szCs w:val="20"/>
          <w:bdr w:val="none" w:sz="0" w:space="0" w:color="auto"/>
          <w:lang w:val="en-GB"/>
        </w:rPr>
        <w:t xml:space="preserve">et al. Risk factors associated with childhood strabismus: the multi-ethnic pediatric eye disease and Baltimore pediatric eye disease studies. </w:t>
      </w:r>
      <w:r w:rsidRPr="00BB2404">
        <w:rPr>
          <w:rFonts w:ascii="Arial" w:eastAsia="Times New Roman" w:hAnsi="Arial" w:cs="Arial"/>
          <w:i/>
          <w:sz w:val="20"/>
          <w:szCs w:val="20"/>
          <w:bdr w:val="none" w:sz="0" w:space="0" w:color="auto"/>
          <w:lang w:val="en-GB"/>
        </w:rPr>
        <w:t>Ophthalmology</w:t>
      </w:r>
      <w:r w:rsidRPr="00BB2404">
        <w:rPr>
          <w:rFonts w:ascii="Arial" w:eastAsia="Times New Roman" w:hAnsi="Arial" w:cs="Arial"/>
          <w:sz w:val="20"/>
          <w:szCs w:val="20"/>
          <w:bdr w:val="none" w:sz="0" w:space="0" w:color="auto"/>
          <w:lang w:val="en-GB"/>
        </w:rPr>
        <w:t xml:space="preserve"> 2011;118</w:t>
      </w:r>
      <w:r w:rsidRPr="00BB2404">
        <w:rPr>
          <w:rFonts w:ascii="Arial" w:eastAsia="Times New Roman" w:hAnsi="Arial" w:cs="Arial"/>
          <w:b/>
          <w:sz w:val="20"/>
          <w:szCs w:val="20"/>
          <w:bdr w:val="none" w:sz="0" w:space="0" w:color="auto"/>
          <w:lang w:val="en-GB"/>
        </w:rPr>
        <w:t>:</w:t>
      </w:r>
      <w:r w:rsidRPr="00BB2404">
        <w:rPr>
          <w:rFonts w:ascii="Arial" w:eastAsia="Times New Roman" w:hAnsi="Arial" w:cs="Arial"/>
          <w:sz w:val="20"/>
          <w:szCs w:val="20"/>
          <w:bdr w:val="none" w:sz="0" w:space="0" w:color="auto"/>
          <w:lang w:val="en-GB"/>
        </w:rPr>
        <w:t>2251–2261.</w:t>
      </w:r>
    </w:p>
    <w:p w14:paraId="6A2B7404" w14:textId="77777777" w:rsidR="0075388F" w:rsidRPr="00BB2404" w:rsidRDefault="0075388F" w:rsidP="0075388F">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rPr>
          <w:rFonts w:ascii="Arial" w:eastAsia="Times New Roman" w:hAnsi="Arial" w:cs="Arial"/>
          <w:sz w:val="20"/>
          <w:szCs w:val="20"/>
          <w:bdr w:val="none" w:sz="0" w:space="0" w:color="auto"/>
          <w:lang w:val="en-GB"/>
        </w:rPr>
      </w:pPr>
    </w:p>
    <w:p w14:paraId="200EB664" w14:textId="77777777" w:rsidR="0075388F" w:rsidRDefault="0075388F"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rPr>
          <w:rFonts w:ascii="Arial" w:eastAsia="Times New Roman" w:hAnsi="Arial" w:cs="Arial"/>
          <w:sz w:val="20"/>
          <w:szCs w:val="20"/>
          <w:bdr w:val="none" w:sz="0" w:space="0" w:color="auto"/>
          <w:lang w:val="en-GB"/>
        </w:rPr>
      </w:pPr>
    </w:p>
    <w:p w14:paraId="6F77D43F" w14:textId="77777777" w:rsidR="00CA02FF" w:rsidRPr="00CA02FF" w:rsidRDefault="002D65E7" w:rsidP="00CA02F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rPr>
          <w:rFonts w:ascii="Arial" w:eastAsia="Times New Roman" w:hAnsi="Arial" w:cs="Arial"/>
          <w:sz w:val="20"/>
          <w:szCs w:val="20"/>
          <w:bdr w:val="none" w:sz="0" w:space="0" w:color="auto"/>
          <w:lang w:val="en-GB"/>
        </w:rPr>
      </w:pPr>
      <w:r>
        <w:rPr>
          <w:rFonts w:ascii="Arial" w:eastAsia="Times New Roman" w:hAnsi="Arial" w:cs="Arial"/>
          <w:sz w:val="20"/>
          <w:szCs w:val="20"/>
          <w:bdr w:val="none" w:sz="0" w:space="0" w:color="auto"/>
          <w:lang w:val="en-GB"/>
        </w:rPr>
        <w:t xml:space="preserve">2 </w:t>
      </w:r>
      <w:r w:rsidR="00CA02FF" w:rsidRPr="00CA02FF">
        <w:rPr>
          <w:rFonts w:ascii="Arial" w:eastAsia="Times New Roman" w:hAnsi="Arial" w:cs="Arial"/>
          <w:sz w:val="20"/>
          <w:szCs w:val="20"/>
          <w:bdr w:val="none" w:sz="0" w:space="0" w:color="auto"/>
          <w:lang w:val="en-GB"/>
        </w:rPr>
        <w:t xml:space="preserve">O'Donoghue L1, McClelland JF, Logan NS, </w:t>
      </w:r>
      <w:r w:rsidR="00CA02FF">
        <w:rPr>
          <w:rFonts w:ascii="Arial" w:eastAsia="Times New Roman" w:hAnsi="Arial" w:cs="Arial"/>
          <w:sz w:val="20"/>
          <w:szCs w:val="20"/>
          <w:bdr w:val="none" w:sz="0" w:space="0" w:color="auto"/>
          <w:lang w:val="en-GB"/>
        </w:rPr>
        <w:t>et al.</w:t>
      </w:r>
      <w:r w:rsidR="00CA02FF" w:rsidRPr="00CA02FF">
        <w:rPr>
          <w:rFonts w:ascii="Arial" w:eastAsia="Times New Roman" w:hAnsi="Arial" w:cs="Arial"/>
          <w:sz w:val="20"/>
          <w:szCs w:val="20"/>
          <w:bdr w:val="none" w:sz="0" w:space="0" w:color="auto"/>
          <w:lang w:val="en-GB"/>
        </w:rPr>
        <w:t xml:space="preserve"> Refractive error and visual impairment in school children in Northern Ireland. </w:t>
      </w:r>
      <w:r w:rsidR="00CA02FF" w:rsidRPr="00183460">
        <w:rPr>
          <w:rFonts w:ascii="Arial" w:eastAsia="Times New Roman" w:hAnsi="Arial" w:cs="Arial"/>
          <w:i/>
          <w:sz w:val="20"/>
          <w:szCs w:val="20"/>
          <w:bdr w:val="none" w:sz="0" w:space="0" w:color="auto"/>
          <w:lang w:val="en-GB"/>
        </w:rPr>
        <w:t>Br J Ophthalmol</w:t>
      </w:r>
      <w:r w:rsidR="00CA02FF" w:rsidRPr="00CA02FF">
        <w:rPr>
          <w:rFonts w:ascii="Arial" w:eastAsia="Times New Roman" w:hAnsi="Arial" w:cs="Arial"/>
          <w:sz w:val="20"/>
          <w:szCs w:val="20"/>
          <w:bdr w:val="none" w:sz="0" w:space="0" w:color="auto"/>
          <w:lang w:val="en-GB"/>
        </w:rPr>
        <w:t>. 2010 Sep;94(9):1155-9</w:t>
      </w:r>
    </w:p>
    <w:p w14:paraId="63165E62" w14:textId="77777777" w:rsidR="0075388F" w:rsidRDefault="0075388F"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rPr>
          <w:rFonts w:ascii="Arial" w:eastAsia="Times New Roman" w:hAnsi="Arial" w:cs="Arial"/>
          <w:sz w:val="20"/>
          <w:szCs w:val="20"/>
          <w:bdr w:val="none" w:sz="0" w:space="0" w:color="auto"/>
          <w:lang w:val="en-GB"/>
        </w:rPr>
      </w:pPr>
      <w:r w:rsidRPr="00BB2404">
        <w:rPr>
          <w:rFonts w:ascii="Arial" w:eastAsia="Times New Roman" w:hAnsi="Arial" w:cs="Arial"/>
          <w:sz w:val="20"/>
          <w:szCs w:val="20"/>
          <w:bdr w:val="none" w:sz="0" w:space="0" w:color="auto"/>
          <w:lang w:val="en-GB"/>
        </w:rPr>
        <w:t xml:space="preserve">3 Williams C, Northstone K, Howard, M, et al. Prevalence and risk factors for common vision problems in children: data from the ALSPAC study. </w:t>
      </w:r>
      <w:r w:rsidRPr="00BB2404">
        <w:rPr>
          <w:rFonts w:ascii="Arial" w:eastAsia="Times New Roman" w:hAnsi="Arial" w:cs="Arial"/>
          <w:i/>
          <w:sz w:val="20"/>
          <w:szCs w:val="20"/>
          <w:bdr w:val="none" w:sz="0" w:space="0" w:color="auto"/>
          <w:lang w:val="en-GB"/>
        </w:rPr>
        <w:t>Br. J. Ophthalmol.</w:t>
      </w:r>
      <w:r w:rsidRPr="00BB2404">
        <w:rPr>
          <w:rFonts w:ascii="Arial" w:eastAsia="Times New Roman" w:hAnsi="Arial" w:cs="Arial"/>
          <w:sz w:val="20"/>
          <w:szCs w:val="20"/>
          <w:bdr w:val="none" w:sz="0" w:space="0" w:color="auto"/>
          <w:lang w:val="en-GB"/>
        </w:rPr>
        <w:t xml:space="preserve"> 2008;92</w:t>
      </w:r>
      <w:r w:rsidRPr="00BB2404">
        <w:rPr>
          <w:rFonts w:ascii="Arial" w:eastAsia="Times New Roman" w:hAnsi="Arial" w:cs="Arial"/>
          <w:b/>
          <w:sz w:val="20"/>
          <w:szCs w:val="20"/>
          <w:bdr w:val="none" w:sz="0" w:space="0" w:color="auto"/>
          <w:lang w:val="en-GB"/>
        </w:rPr>
        <w:t>:</w:t>
      </w:r>
      <w:r w:rsidRPr="00BB2404">
        <w:rPr>
          <w:rFonts w:ascii="Arial" w:eastAsia="Times New Roman" w:hAnsi="Arial" w:cs="Arial"/>
          <w:sz w:val="20"/>
          <w:szCs w:val="20"/>
          <w:bdr w:val="none" w:sz="0" w:space="0" w:color="auto"/>
          <w:lang w:val="en-GB"/>
        </w:rPr>
        <w:t>959–64.</w:t>
      </w:r>
    </w:p>
    <w:p w14:paraId="6C2FCC36" w14:textId="77777777" w:rsidR="002D65E7" w:rsidRDefault="002D65E7" w:rsidP="002D65E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rPr>
          <w:rFonts w:ascii="Arial" w:eastAsia="Times New Roman" w:hAnsi="Arial" w:cs="Arial"/>
          <w:sz w:val="20"/>
          <w:szCs w:val="20"/>
          <w:bdr w:val="none" w:sz="0" w:space="0" w:color="auto"/>
          <w:lang w:val="en-GB"/>
        </w:rPr>
      </w:pPr>
      <w:r>
        <w:rPr>
          <w:rFonts w:ascii="Arial" w:eastAsia="Times New Roman" w:hAnsi="Arial" w:cs="Arial"/>
          <w:sz w:val="20"/>
          <w:szCs w:val="20"/>
          <w:bdr w:val="none" w:sz="0" w:space="0" w:color="auto"/>
          <w:lang w:val="en-GB"/>
        </w:rPr>
        <w:t>4 Wu JF, Bi HS, Wang SM</w:t>
      </w:r>
      <w:r w:rsidRPr="007F3942">
        <w:rPr>
          <w:rFonts w:ascii="Arial" w:eastAsia="Times New Roman" w:hAnsi="Arial" w:cs="Arial"/>
          <w:sz w:val="20"/>
          <w:szCs w:val="20"/>
          <w:bdr w:val="none" w:sz="0" w:space="0" w:color="auto"/>
          <w:lang w:val="en-GB"/>
        </w:rPr>
        <w:t xml:space="preserve">, </w:t>
      </w:r>
      <w:r>
        <w:rPr>
          <w:rFonts w:ascii="Arial" w:eastAsia="Times New Roman" w:hAnsi="Arial" w:cs="Arial"/>
          <w:sz w:val="20"/>
          <w:szCs w:val="20"/>
          <w:bdr w:val="none" w:sz="0" w:space="0" w:color="auto"/>
          <w:lang w:val="en-GB"/>
        </w:rPr>
        <w:t xml:space="preserve">et al. </w:t>
      </w:r>
      <w:r w:rsidRPr="007F3942">
        <w:rPr>
          <w:rFonts w:ascii="Arial" w:eastAsia="Times New Roman" w:hAnsi="Arial" w:cs="Arial"/>
          <w:sz w:val="20"/>
          <w:szCs w:val="20"/>
          <w:bdr w:val="none" w:sz="0" w:space="0" w:color="auto"/>
          <w:lang w:val="en-GB"/>
        </w:rPr>
        <w:t xml:space="preserve">. Refractive error, visual acuity and causes of vision loss in children in Shandong, China. The Shandong Children Eye Study </w:t>
      </w:r>
      <w:r w:rsidRPr="00D121ED">
        <w:rPr>
          <w:rFonts w:ascii="Arial" w:eastAsia="Times New Roman" w:hAnsi="Arial" w:cs="Arial"/>
          <w:i/>
          <w:sz w:val="20"/>
          <w:szCs w:val="20"/>
          <w:bdr w:val="none" w:sz="0" w:space="0" w:color="auto"/>
          <w:lang w:val="en-GB"/>
        </w:rPr>
        <w:t>PLoS One</w:t>
      </w:r>
      <w:r w:rsidRPr="007F3942">
        <w:rPr>
          <w:rFonts w:ascii="Arial" w:eastAsia="Times New Roman" w:hAnsi="Arial" w:cs="Arial"/>
          <w:sz w:val="20"/>
          <w:szCs w:val="20"/>
          <w:bdr w:val="none" w:sz="0" w:space="0" w:color="auto"/>
          <w:lang w:val="en-GB"/>
        </w:rPr>
        <w:t>. 2013 Dec 23;8(12):e82763</w:t>
      </w:r>
      <w:r>
        <w:rPr>
          <w:rFonts w:ascii="Arial" w:eastAsia="Times New Roman" w:hAnsi="Arial" w:cs="Arial"/>
          <w:sz w:val="20"/>
          <w:szCs w:val="20"/>
          <w:bdr w:val="none" w:sz="0" w:space="0" w:color="auto"/>
          <w:lang w:val="en-GB"/>
        </w:rPr>
        <w:t>.</w:t>
      </w:r>
      <w:r w:rsidRPr="002D65E7">
        <w:rPr>
          <w:rFonts w:ascii="Arial" w:eastAsia="Times New Roman" w:hAnsi="Arial" w:cs="Arial"/>
          <w:sz w:val="20"/>
          <w:szCs w:val="20"/>
          <w:bdr w:val="none" w:sz="0" w:space="0" w:color="auto"/>
          <w:lang w:val="en-GB"/>
        </w:rPr>
        <w:t xml:space="preserve"> </w:t>
      </w:r>
    </w:p>
    <w:p w14:paraId="00BA2211" w14:textId="77777777" w:rsidR="002D65E7" w:rsidRDefault="002D65E7" w:rsidP="002D65E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rPr>
          <w:rFonts w:ascii="Arial" w:eastAsia="Times New Roman" w:hAnsi="Arial" w:cs="Arial"/>
          <w:sz w:val="20"/>
          <w:szCs w:val="20"/>
          <w:bdr w:val="none" w:sz="0" w:space="0" w:color="auto"/>
          <w:lang w:val="en-GB"/>
        </w:rPr>
      </w:pPr>
      <w:r>
        <w:rPr>
          <w:rFonts w:ascii="Arial" w:eastAsia="Times New Roman" w:hAnsi="Arial" w:cs="Arial"/>
          <w:sz w:val="20"/>
          <w:szCs w:val="20"/>
          <w:bdr w:val="none" w:sz="0" w:space="0" w:color="auto"/>
          <w:lang w:val="en-GB"/>
        </w:rPr>
        <w:t xml:space="preserve">5 </w:t>
      </w:r>
      <w:r w:rsidRPr="00CA02FF">
        <w:rPr>
          <w:rFonts w:ascii="Arial" w:eastAsia="Times New Roman" w:hAnsi="Arial" w:cs="Arial"/>
          <w:sz w:val="20"/>
          <w:szCs w:val="20"/>
          <w:bdr w:val="none" w:sz="0" w:space="0" w:color="auto"/>
          <w:lang w:val="en-GB"/>
        </w:rPr>
        <w:t>Logan NS1, Shah P, Rudnicka AR</w:t>
      </w:r>
      <w:r>
        <w:rPr>
          <w:rFonts w:ascii="Arial" w:eastAsia="Times New Roman" w:hAnsi="Arial" w:cs="Arial"/>
          <w:sz w:val="20"/>
          <w:szCs w:val="20"/>
          <w:bdr w:val="none" w:sz="0" w:space="0" w:color="auto"/>
          <w:lang w:val="en-GB"/>
        </w:rPr>
        <w:t xml:space="preserve">, et al. </w:t>
      </w:r>
      <w:r w:rsidRPr="00CA02FF">
        <w:rPr>
          <w:rFonts w:ascii="Arial" w:eastAsia="Times New Roman" w:hAnsi="Arial" w:cs="Arial"/>
          <w:sz w:val="20"/>
          <w:szCs w:val="20"/>
          <w:bdr w:val="none" w:sz="0" w:space="0" w:color="auto"/>
          <w:lang w:val="en-GB"/>
        </w:rPr>
        <w:t>Childhood ethnic differences in ametropia and ocular biometry: the Aston Eye Study.</w:t>
      </w:r>
      <w:r w:rsidRPr="005D7E1E">
        <w:rPr>
          <w:rFonts w:ascii="Arial" w:eastAsia="Times New Roman" w:hAnsi="Arial" w:cs="Arial"/>
          <w:i/>
          <w:sz w:val="20"/>
          <w:szCs w:val="20"/>
          <w:bdr w:val="none" w:sz="0" w:space="0" w:color="auto"/>
          <w:lang w:val="en-GB"/>
        </w:rPr>
        <w:t xml:space="preserve"> </w:t>
      </w:r>
      <w:r w:rsidRPr="00C753CE">
        <w:rPr>
          <w:rFonts w:ascii="Arial" w:eastAsia="Times New Roman" w:hAnsi="Arial" w:cs="Arial"/>
          <w:i/>
          <w:sz w:val="20"/>
          <w:szCs w:val="20"/>
          <w:bdr w:val="none" w:sz="0" w:space="0" w:color="auto"/>
          <w:lang w:val="en-GB"/>
        </w:rPr>
        <w:t>Ophthalmic Physiol Opt</w:t>
      </w:r>
      <w:r w:rsidRPr="00CA02FF">
        <w:rPr>
          <w:rFonts w:ascii="Arial" w:eastAsia="Times New Roman" w:hAnsi="Arial" w:cs="Arial"/>
          <w:sz w:val="20"/>
          <w:szCs w:val="20"/>
          <w:bdr w:val="none" w:sz="0" w:space="0" w:color="auto"/>
          <w:lang w:val="en-GB"/>
        </w:rPr>
        <w:t>. 2011 Sep;31(5):550-8</w:t>
      </w:r>
    </w:p>
    <w:p w14:paraId="7FB98FC2" w14:textId="77777777" w:rsidR="00AA028F" w:rsidRDefault="00AA028F" w:rsidP="002D65E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rPr>
          <w:rFonts w:ascii="Arial" w:eastAsia="Times New Roman" w:hAnsi="Arial" w:cs="Arial"/>
          <w:sz w:val="20"/>
          <w:szCs w:val="20"/>
          <w:bdr w:val="none" w:sz="0" w:space="0" w:color="auto"/>
          <w:lang w:val="en-GB"/>
        </w:rPr>
      </w:pPr>
    </w:p>
    <w:p w14:paraId="0CCCFE6A" w14:textId="77777777" w:rsidR="00AA028F" w:rsidRDefault="00AA028F" w:rsidP="002D65E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rPr>
          <w:rFonts w:ascii="Arial" w:eastAsia="Times New Roman" w:hAnsi="Arial" w:cs="Arial"/>
          <w:sz w:val="20"/>
          <w:szCs w:val="20"/>
          <w:bdr w:val="none" w:sz="0" w:space="0" w:color="auto"/>
          <w:lang w:val="en-GB"/>
        </w:rPr>
      </w:pPr>
    </w:p>
    <w:p w14:paraId="2F48EDF8" w14:textId="77777777" w:rsidR="00C161CB" w:rsidRDefault="000B0DC2" w:rsidP="00AA02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rPr>
          <w:rFonts w:ascii="Open Sans" w:hAnsi="Open Sans"/>
          <w:color w:val="F7940D"/>
          <w:sz w:val="20"/>
          <w:szCs w:val="20"/>
          <w:u w:val="single"/>
          <w:lang w:val="en"/>
        </w:rPr>
      </w:pPr>
      <w:hyperlink r:id="rId9" w:history="1">
        <w:r w:rsidR="00AA028F" w:rsidRPr="00C1019B">
          <w:rPr>
            <w:rStyle w:val="Hyperlink"/>
            <w:rFonts w:ascii="Open Sans" w:hAnsi="Open Sans"/>
            <w:sz w:val="20"/>
            <w:szCs w:val="20"/>
            <w:lang w:val="en"/>
          </w:rPr>
          <w:t>https://figshare.com/articles/BIOS_Screening_Audit_report_2015-2016/5532910</w:t>
        </w:r>
      </w:hyperlink>
      <w:r w:rsidR="00AA028F">
        <w:rPr>
          <w:rFonts w:ascii="Open Sans" w:hAnsi="Open Sans"/>
          <w:color w:val="F7940D"/>
          <w:sz w:val="20"/>
          <w:szCs w:val="20"/>
          <w:u w:val="single"/>
          <w:lang w:val="en"/>
        </w:rPr>
        <w:t xml:space="preserve"> </w:t>
      </w:r>
    </w:p>
    <w:p w14:paraId="1BDE052F" w14:textId="77777777" w:rsidR="00AA028F" w:rsidRDefault="000B0DC2" w:rsidP="00AA02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rPr>
          <w:rFonts w:ascii="Arial" w:eastAsia="Cambria" w:hAnsi="Arial" w:cs="Arial"/>
          <w:sz w:val="20"/>
          <w:szCs w:val="20"/>
          <w:bdr w:val="none" w:sz="0" w:space="0" w:color="auto"/>
        </w:rPr>
      </w:pPr>
      <w:hyperlink r:id="rId10" w:history="1">
        <w:r w:rsidR="00AA028F" w:rsidRPr="00C1019B">
          <w:rPr>
            <w:rStyle w:val="Hyperlink"/>
            <w:rFonts w:ascii="Arial" w:eastAsia="Cambria" w:hAnsi="Arial" w:cs="Arial"/>
            <w:sz w:val="20"/>
            <w:szCs w:val="20"/>
            <w:bdr w:val="none" w:sz="0" w:space="0" w:color="auto"/>
          </w:rPr>
          <w:t>https://www.nhs.uk/NHSEngland/AboutNHSservices/opticians/Pages/childrens-eyes.aspx</w:t>
        </w:r>
      </w:hyperlink>
      <w:r w:rsidR="00AA028F">
        <w:rPr>
          <w:rFonts w:ascii="Arial" w:eastAsia="Cambria" w:hAnsi="Arial" w:cs="Arial"/>
          <w:sz w:val="20"/>
          <w:szCs w:val="20"/>
          <w:bdr w:val="none" w:sz="0" w:space="0" w:color="auto"/>
        </w:rPr>
        <w:t xml:space="preserve">  </w:t>
      </w:r>
      <w:r w:rsidR="00AA028F" w:rsidRPr="00DA6E46">
        <w:rPr>
          <w:rFonts w:ascii="Arial" w:eastAsia="Cambria" w:hAnsi="Arial" w:cs="Arial"/>
          <w:sz w:val="20"/>
          <w:szCs w:val="20"/>
          <w:bdr w:val="none" w:sz="0" w:space="0" w:color="auto"/>
        </w:rPr>
        <w:t>last accessed Jan2018</w:t>
      </w:r>
    </w:p>
    <w:p w14:paraId="2F79977E" w14:textId="77777777" w:rsidR="00AA028F" w:rsidRPr="00DA6E46" w:rsidRDefault="000B0DC2" w:rsidP="00AA02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rPr>
          <w:rFonts w:ascii="Arial" w:eastAsia="Cambria" w:hAnsi="Arial" w:cs="Arial"/>
          <w:sz w:val="20"/>
          <w:szCs w:val="20"/>
          <w:bdr w:val="none" w:sz="0" w:space="0" w:color="auto"/>
        </w:rPr>
      </w:pPr>
      <w:hyperlink r:id="rId11" w:history="1">
        <w:r w:rsidR="00C161CB" w:rsidRPr="00C1019B">
          <w:rPr>
            <w:rStyle w:val="Hyperlink"/>
            <w:rFonts w:ascii="Arial" w:eastAsia="Cambria" w:hAnsi="Arial" w:cs="Arial"/>
            <w:sz w:val="20"/>
            <w:szCs w:val="20"/>
            <w:bdr w:val="none" w:sz="0" w:space="0" w:color="auto"/>
          </w:rPr>
          <w:t>https://www.gov.uk/government/uploads/system/uploads/attachment_data/file/167998/thumbnail_Health_Child_Programme.pdf.png</w:t>
        </w:r>
      </w:hyperlink>
      <w:r w:rsidR="00C161CB">
        <w:rPr>
          <w:rFonts w:ascii="Arial" w:eastAsia="Cambria" w:hAnsi="Arial" w:cs="Arial"/>
          <w:sz w:val="20"/>
          <w:szCs w:val="20"/>
          <w:bdr w:val="none" w:sz="0" w:space="0" w:color="auto"/>
        </w:rPr>
        <w:t xml:space="preserve"> Last accessed Jan2018</w:t>
      </w:r>
    </w:p>
    <w:p w14:paraId="66B5982F" w14:textId="77777777" w:rsidR="002D65E7" w:rsidRPr="00BB2404" w:rsidRDefault="002D65E7"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rPr>
          <w:rFonts w:ascii="Arial" w:eastAsia="Times New Roman" w:hAnsi="Arial" w:cs="Arial"/>
          <w:sz w:val="20"/>
          <w:szCs w:val="20"/>
          <w:bdr w:val="none" w:sz="0" w:space="0" w:color="auto"/>
          <w:lang w:val="en-GB"/>
        </w:rPr>
      </w:pPr>
    </w:p>
    <w:p w14:paraId="5F9C33FD" w14:textId="77777777" w:rsidR="0075388F" w:rsidRDefault="002D65E7"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rPr>
          <w:rFonts w:ascii="Arial" w:eastAsia="Times New Roman" w:hAnsi="Arial" w:cs="Arial"/>
          <w:sz w:val="20"/>
          <w:szCs w:val="20"/>
          <w:bdr w:val="none" w:sz="0" w:space="0" w:color="auto"/>
          <w:lang w:val="en-GB"/>
        </w:rPr>
      </w:pPr>
      <w:r>
        <w:rPr>
          <w:rFonts w:ascii="Arial" w:eastAsia="Times New Roman" w:hAnsi="Arial" w:cs="Arial"/>
          <w:sz w:val="20"/>
          <w:szCs w:val="20"/>
          <w:bdr w:val="none" w:sz="0" w:space="0" w:color="auto"/>
          <w:lang w:val="en-GB"/>
        </w:rPr>
        <w:t>6</w:t>
      </w:r>
      <w:r w:rsidR="0075388F" w:rsidRPr="00BB2404">
        <w:rPr>
          <w:rFonts w:ascii="Arial" w:eastAsia="Times New Roman" w:hAnsi="Arial" w:cs="Arial"/>
          <w:sz w:val="20"/>
          <w:szCs w:val="20"/>
          <w:bdr w:val="none" w:sz="0" w:space="0" w:color="auto"/>
          <w:lang w:val="en-GB"/>
        </w:rPr>
        <w:t xml:space="preserve"> Giordano L, </w:t>
      </w:r>
      <w:r w:rsidR="0075388F" w:rsidRPr="00BB2404">
        <w:rPr>
          <w:rFonts w:ascii="Arial" w:eastAsia="Cambria" w:hAnsi="Arial" w:cs="Arial"/>
          <w:sz w:val="20"/>
          <w:szCs w:val="20"/>
          <w:bdr w:val="none" w:sz="0" w:space="0" w:color="auto"/>
        </w:rPr>
        <w:t xml:space="preserve">Friedman D S, Repka M X </w:t>
      </w:r>
      <w:r w:rsidR="0075388F" w:rsidRPr="00BB2404">
        <w:rPr>
          <w:rFonts w:ascii="Arial" w:eastAsia="Times New Roman" w:hAnsi="Arial" w:cs="Arial"/>
          <w:sz w:val="20"/>
          <w:szCs w:val="20"/>
          <w:bdr w:val="none" w:sz="0" w:space="0" w:color="auto"/>
          <w:lang w:val="en-GB"/>
        </w:rPr>
        <w:t>et al. Prevalence of Refractive Error</w:t>
      </w:r>
      <w:r>
        <w:rPr>
          <w:rFonts w:ascii="Arial" w:eastAsia="Times New Roman" w:hAnsi="Arial" w:cs="Arial"/>
          <w:sz w:val="20"/>
          <w:szCs w:val="20"/>
          <w:bdr w:val="none" w:sz="0" w:space="0" w:color="auto"/>
          <w:lang w:val="en-GB"/>
        </w:rPr>
        <w:t xml:space="preserve"> </w:t>
      </w:r>
      <w:r w:rsidR="0075388F" w:rsidRPr="00BB2404">
        <w:rPr>
          <w:rFonts w:ascii="Arial" w:eastAsia="Times New Roman" w:hAnsi="Arial" w:cs="Arial"/>
          <w:sz w:val="20"/>
          <w:szCs w:val="20"/>
          <w:bdr w:val="none" w:sz="0" w:space="0" w:color="auto"/>
          <w:lang w:val="en-GB"/>
        </w:rPr>
        <w:t xml:space="preserve">among Preschool Children in an Urban Population: the Baltimore Pediatric Eye Disease Study. </w:t>
      </w:r>
      <w:r w:rsidR="0075388F" w:rsidRPr="00BB2404">
        <w:rPr>
          <w:rFonts w:ascii="Arial" w:eastAsia="Times New Roman" w:hAnsi="Arial" w:cs="Arial"/>
          <w:i/>
          <w:sz w:val="20"/>
          <w:szCs w:val="20"/>
          <w:bdr w:val="none" w:sz="0" w:space="0" w:color="auto"/>
          <w:lang w:val="en-GB"/>
        </w:rPr>
        <w:t xml:space="preserve">Ophthalmology </w:t>
      </w:r>
      <w:r w:rsidR="0075388F" w:rsidRPr="00BB2404">
        <w:rPr>
          <w:rFonts w:ascii="Arial" w:eastAsia="Times New Roman" w:hAnsi="Arial" w:cs="Arial"/>
          <w:sz w:val="20"/>
          <w:szCs w:val="20"/>
          <w:bdr w:val="none" w:sz="0" w:space="0" w:color="auto"/>
          <w:lang w:val="en-GB"/>
        </w:rPr>
        <w:t>2009;116(4):739-46.</w:t>
      </w:r>
    </w:p>
    <w:p w14:paraId="068366DA" w14:textId="77777777" w:rsidR="00DA6E46" w:rsidRDefault="002D65E7"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pPr>
      <w:r>
        <w:rPr>
          <w:rFonts w:ascii="Arial" w:eastAsia="Times New Roman" w:hAnsi="Arial" w:cs="Arial"/>
          <w:sz w:val="20"/>
          <w:szCs w:val="20"/>
          <w:bdr w:val="none" w:sz="0" w:space="0" w:color="auto"/>
          <w:lang w:val="en-GB"/>
        </w:rPr>
        <w:t xml:space="preserve">7 </w:t>
      </w:r>
      <w:r w:rsidR="00B25BEC" w:rsidRPr="00B25BEC">
        <w:rPr>
          <w:rFonts w:ascii="Arial" w:eastAsia="Times New Roman" w:hAnsi="Arial" w:cs="Arial"/>
          <w:sz w:val="20"/>
          <w:szCs w:val="20"/>
          <w:bdr w:val="none" w:sz="0" w:space="0" w:color="auto"/>
          <w:lang w:val="en-GB"/>
        </w:rPr>
        <w:t>Carlto</w:t>
      </w:r>
      <w:r w:rsidR="00B25BEC">
        <w:rPr>
          <w:rFonts w:ascii="Arial" w:eastAsia="Times New Roman" w:hAnsi="Arial" w:cs="Arial"/>
          <w:sz w:val="20"/>
          <w:szCs w:val="20"/>
          <w:bdr w:val="none" w:sz="0" w:space="0" w:color="auto"/>
          <w:lang w:val="en-GB"/>
        </w:rPr>
        <w:t xml:space="preserve">n J, Griffiths H &amp; Mazzone P  </w:t>
      </w:r>
      <w:r w:rsidR="00B25BEC" w:rsidRPr="00B25BEC">
        <w:rPr>
          <w:rFonts w:ascii="Arial" w:eastAsia="Times New Roman" w:hAnsi="Arial" w:cs="Arial"/>
          <w:sz w:val="20"/>
          <w:szCs w:val="20"/>
          <w:bdr w:val="none" w:sz="0" w:space="0" w:color="auto"/>
          <w:lang w:val="en-GB"/>
        </w:rPr>
        <w:t>BIOS Screening Audit report 2015-2016</w:t>
      </w:r>
      <w:r w:rsidR="00B25BEC">
        <w:rPr>
          <w:rFonts w:ascii="Arial" w:eastAsia="Times New Roman" w:hAnsi="Arial" w:cs="Arial"/>
          <w:sz w:val="20"/>
          <w:szCs w:val="20"/>
          <w:bdr w:val="none" w:sz="0" w:space="0" w:color="auto"/>
          <w:lang w:val="en-GB"/>
        </w:rPr>
        <w:t xml:space="preserve"> </w:t>
      </w:r>
      <w:hyperlink r:id="rId12" w:history="1">
        <w:r w:rsidR="00B25BEC" w:rsidRPr="00C1019B">
          <w:rPr>
            <w:rStyle w:val="Hyperlink"/>
            <w:rFonts w:ascii="Arial" w:eastAsia="Times New Roman" w:hAnsi="Arial" w:cs="Arial"/>
            <w:sz w:val="20"/>
            <w:szCs w:val="20"/>
            <w:bdr w:val="none" w:sz="0" w:space="0" w:color="auto"/>
            <w:lang w:val="en-GB"/>
          </w:rPr>
          <w:t>https://figshare.com/articles/BIOS_Screening_Audit_report_2015-2016/5532910</w:t>
        </w:r>
      </w:hyperlink>
      <w:r w:rsidR="00B25BEC">
        <w:rPr>
          <w:rFonts w:ascii="Arial" w:eastAsia="Times New Roman" w:hAnsi="Arial" w:cs="Arial"/>
          <w:sz w:val="20"/>
          <w:szCs w:val="20"/>
          <w:bdr w:val="none" w:sz="0" w:space="0" w:color="auto"/>
          <w:lang w:val="en-GB"/>
        </w:rPr>
        <w:t xml:space="preserve">  </w:t>
      </w:r>
      <w:r w:rsidR="00B25BEC" w:rsidRPr="00183460">
        <w:rPr>
          <w:rFonts w:ascii="Arial" w:eastAsia="Times New Roman" w:hAnsi="Arial" w:cs="Arial"/>
          <w:sz w:val="20"/>
          <w:szCs w:val="20"/>
          <w:bdr w:val="none" w:sz="0" w:space="0" w:color="auto"/>
          <w:lang w:val="en-GB"/>
        </w:rPr>
        <w:t>Last accessed Jan2018</w:t>
      </w:r>
      <w:r w:rsidR="00C161CB">
        <w:rPr>
          <w:rFonts w:ascii="Arial" w:eastAsia="Times New Roman" w:hAnsi="Arial" w:cs="Arial"/>
          <w:sz w:val="20"/>
          <w:szCs w:val="20"/>
          <w:bdr w:val="none" w:sz="0" w:space="0" w:color="auto"/>
          <w:lang w:val="en-GB"/>
        </w:rPr>
        <w:t>8</w:t>
      </w:r>
      <w:r w:rsidR="0075388F" w:rsidRPr="00BB2404">
        <w:rPr>
          <w:rFonts w:ascii="Arial" w:eastAsia="Cambria" w:hAnsi="Arial" w:cs="Arial"/>
          <w:sz w:val="20"/>
          <w:szCs w:val="20"/>
          <w:bdr w:val="none" w:sz="0" w:space="0" w:color="auto"/>
          <w:lang w:val="en-GB"/>
        </w:rPr>
        <w:t>Solebo A, Rahi J S.  Vision screening in children aged 4-5 year: External Review against programme appraisal criteria for the UK National Screening Committee, 2013</w:t>
      </w:r>
      <w:r w:rsidR="0075388F" w:rsidRPr="00BB2404">
        <w:rPr>
          <w:rFonts w:ascii="Arial" w:eastAsia="Cambria" w:hAnsi="Arial" w:cs="Arial"/>
          <w:sz w:val="20"/>
          <w:szCs w:val="20"/>
          <w:bdr w:val="none" w:sz="0" w:space="0" w:color="auto"/>
        </w:rPr>
        <w:t>.</w:t>
      </w:r>
      <w:hyperlink r:id="rId13" w:history="1">
        <w:r w:rsidR="0075388F" w:rsidRPr="00BB2404">
          <w:rPr>
            <w:rFonts w:ascii="Arial" w:eastAsia="Cambria" w:hAnsi="Arial" w:cs="Arial"/>
            <w:color w:val="0000FF"/>
            <w:sz w:val="20"/>
            <w:szCs w:val="20"/>
            <w:u w:val="single"/>
            <w:bdr w:val="none" w:sz="0" w:space="0" w:color="auto"/>
          </w:rPr>
          <w:t>www.screening.nhs.uk/vision-child</w:t>
        </w:r>
      </w:hyperlink>
      <w:r w:rsidR="00C47B8E" w:rsidRPr="00BB2404">
        <w:rPr>
          <w:rFonts w:ascii="Arial" w:eastAsia="Cambria" w:hAnsi="Arial" w:cs="Arial"/>
          <w:sz w:val="20"/>
          <w:szCs w:val="20"/>
          <w:bdr w:val="none" w:sz="0" w:space="0" w:color="auto"/>
        </w:rPr>
        <w:t xml:space="preserve">. Last accessed </w:t>
      </w:r>
      <w:r w:rsidR="0003196D">
        <w:rPr>
          <w:rFonts w:ascii="Arial" w:eastAsia="Cambria" w:hAnsi="Arial" w:cs="Arial"/>
          <w:sz w:val="20"/>
          <w:szCs w:val="20"/>
          <w:bdr w:val="none" w:sz="0" w:space="0" w:color="auto"/>
        </w:rPr>
        <w:t>Jan2018</w:t>
      </w:r>
      <w:r w:rsidR="00DA6E46" w:rsidRPr="00DA6E46">
        <w:t xml:space="preserve"> </w:t>
      </w:r>
    </w:p>
    <w:p w14:paraId="7A0D68EC" w14:textId="77777777" w:rsidR="00DA6E46" w:rsidRPr="00BB2404" w:rsidRDefault="00DA6E46"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rPr>
          <w:rFonts w:ascii="Arial" w:eastAsia="Cambria" w:hAnsi="Arial" w:cs="Arial"/>
          <w:sz w:val="20"/>
          <w:szCs w:val="20"/>
          <w:bdr w:val="none" w:sz="0" w:space="0" w:color="auto"/>
        </w:rPr>
      </w:pPr>
    </w:p>
    <w:p w14:paraId="6F7F1A9F" w14:textId="77777777" w:rsidR="0075388F" w:rsidRPr="00BB2404" w:rsidRDefault="00C161CB"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rPr>
          <w:rFonts w:ascii="Arial" w:eastAsia="Cambria" w:hAnsi="Arial" w:cs="Arial"/>
          <w:sz w:val="20"/>
          <w:szCs w:val="20"/>
          <w:bdr w:val="none" w:sz="0" w:space="0" w:color="auto"/>
          <w:lang w:val="en-GB"/>
        </w:rPr>
      </w:pPr>
      <w:r>
        <w:rPr>
          <w:rFonts w:ascii="Arial" w:eastAsia="Cambria" w:hAnsi="Arial" w:cs="Arial"/>
          <w:sz w:val="20"/>
          <w:szCs w:val="20"/>
          <w:bdr w:val="none" w:sz="0" w:space="0" w:color="auto"/>
        </w:rPr>
        <w:t>9</w:t>
      </w:r>
      <w:r w:rsidR="0075388F" w:rsidRPr="00BB2404">
        <w:rPr>
          <w:rFonts w:ascii="Arial" w:eastAsia="Cambria" w:hAnsi="Arial" w:cs="Arial"/>
          <w:sz w:val="20"/>
          <w:szCs w:val="20"/>
          <w:bdr w:val="none" w:sz="0" w:space="0" w:color="auto"/>
        </w:rPr>
        <w:t xml:space="preserve">Kulp MT, Cotter SA, Connor AJ &amp; Clarke MP. Point-Counterpoint. Should amblyopia be treated? </w:t>
      </w:r>
      <w:r w:rsidR="0075388F" w:rsidRPr="00BB2404">
        <w:rPr>
          <w:rFonts w:ascii="Arial" w:eastAsia="Cambria" w:hAnsi="Arial" w:cs="Arial"/>
          <w:i/>
          <w:sz w:val="20"/>
          <w:szCs w:val="20"/>
          <w:bdr w:val="none" w:sz="0" w:space="0" w:color="auto"/>
        </w:rPr>
        <w:t>Ophthalmic Physiol Opt</w:t>
      </w:r>
      <w:r w:rsidR="0075388F" w:rsidRPr="00BB2404">
        <w:rPr>
          <w:rFonts w:ascii="Arial" w:eastAsia="Cambria" w:hAnsi="Arial" w:cs="Arial"/>
          <w:sz w:val="20"/>
          <w:szCs w:val="20"/>
          <w:bdr w:val="none" w:sz="0" w:space="0" w:color="auto"/>
        </w:rPr>
        <w:t xml:space="preserve"> 2014; 34: 226–232</w:t>
      </w:r>
    </w:p>
    <w:p w14:paraId="7A2D2D62" w14:textId="77777777" w:rsidR="0075388F" w:rsidRPr="00BB2404" w:rsidRDefault="00C161CB" w:rsidP="0075388F">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rPr>
          <w:rFonts w:ascii="Arial" w:eastAsia="Cambria" w:hAnsi="Arial" w:cs="Arial"/>
          <w:sz w:val="20"/>
          <w:szCs w:val="20"/>
          <w:bdr w:val="none" w:sz="0" w:space="0" w:color="auto"/>
        </w:rPr>
      </w:pPr>
      <w:r>
        <w:rPr>
          <w:rFonts w:ascii="Arial" w:eastAsia="Times New Roman" w:hAnsi="Arial" w:cs="Arial"/>
          <w:sz w:val="20"/>
          <w:szCs w:val="20"/>
          <w:bdr w:val="none" w:sz="0" w:space="0" w:color="auto"/>
          <w:lang w:val="en-GB"/>
        </w:rPr>
        <w:t>10</w:t>
      </w:r>
      <w:r w:rsidR="0075388F" w:rsidRPr="00BB2404">
        <w:rPr>
          <w:rFonts w:ascii="Arial" w:eastAsia="Times New Roman" w:hAnsi="Arial" w:cs="Arial"/>
          <w:sz w:val="20"/>
          <w:szCs w:val="20"/>
          <w:bdr w:val="none" w:sz="0" w:space="0" w:color="auto"/>
          <w:lang w:val="en-GB"/>
        </w:rPr>
        <w:t>Chua B &amp; Mitchell P</w:t>
      </w:r>
      <w:r w:rsidR="0075388F" w:rsidRPr="00BB2404">
        <w:rPr>
          <w:rFonts w:ascii="Arial" w:eastAsia="Cambria" w:hAnsi="Arial" w:cs="Arial"/>
          <w:sz w:val="20"/>
          <w:szCs w:val="20"/>
          <w:bdr w:val="none" w:sz="0" w:space="0" w:color="auto"/>
        </w:rPr>
        <w:t xml:space="preserve">. Consequences of amblyopia on education, occupation, and long-term vision loss. </w:t>
      </w:r>
      <w:r w:rsidR="0075388F" w:rsidRPr="00BB2404">
        <w:rPr>
          <w:rFonts w:ascii="Arial" w:eastAsia="Cambria" w:hAnsi="Arial" w:cs="Arial"/>
          <w:i/>
          <w:iCs/>
          <w:sz w:val="20"/>
          <w:szCs w:val="20"/>
          <w:bdr w:val="none" w:sz="0" w:space="0" w:color="auto"/>
        </w:rPr>
        <w:t>Br J Ophthalmol</w:t>
      </w:r>
      <w:r w:rsidR="0075388F" w:rsidRPr="00BB2404">
        <w:rPr>
          <w:rFonts w:ascii="Arial" w:eastAsia="Cambria" w:hAnsi="Arial" w:cs="Arial"/>
          <w:sz w:val="20"/>
          <w:szCs w:val="20"/>
          <w:bdr w:val="none" w:sz="0" w:space="0" w:color="auto"/>
        </w:rPr>
        <w:t xml:space="preserve"> 2004</w:t>
      </w:r>
      <w:r w:rsidR="0075388F" w:rsidRPr="00BB2404">
        <w:rPr>
          <w:rFonts w:ascii="Arial" w:eastAsia="Cambria" w:hAnsi="Arial" w:cs="Arial"/>
          <w:b/>
          <w:sz w:val="20"/>
          <w:szCs w:val="20"/>
          <w:bdr w:val="none" w:sz="0" w:space="0" w:color="auto"/>
        </w:rPr>
        <w:t>;</w:t>
      </w:r>
      <w:r w:rsidR="0075388F" w:rsidRPr="00BB2404">
        <w:rPr>
          <w:rFonts w:ascii="Arial" w:eastAsia="Cambria" w:hAnsi="Arial" w:cs="Arial"/>
          <w:bCs/>
          <w:sz w:val="20"/>
          <w:szCs w:val="20"/>
          <w:bdr w:val="none" w:sz="0" w:space="0" w:color="auto"/>
        </w:rPr>
        <w:t>88</w:t>
      </w:r>
      <w:r w:rsidR="0075388F" w:rsidRPr="00BB2404">
        <w:rPr>
          <w:rFonts w:ascii="Arial" w:eastAsia="Cambria" w:hAnsi="Arial" w:cs="Arial"/>
          <w:sz w:val="20"/>
          <w:szCs w:val="20"/>
          <w:bdr w:val="none" w:sz="0" w:space="0" w:color="auto"/>
        </w:rPr>
        <w:t xml:space="preserve">:1119–21. </w:t>
      </w:r>
    </w:p>
    <w:p w14:paraId="323310E6" w14:textId="77777777" w:rsidR="0075388F" w:rsidRPr="00BB2404" w:rsidRDefault="0075388F" w:rsidP="0075388F">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rPr>
          <w:rFonts w:ascii="Arial" w:eastAsia="Cambria" w:hAnsi="Arial" w:cs="Arial"/>
          <w:sz w:val="20"/>
          <w:szCs w:val="20"/>
          <w:bdr w:val="none" w:sz="0" w:space="0" w:color="auto"/>
        </w:rPr>
      </w:pPr>
    </w:p>
    <w:p w14:paraId="6C1C0A9D" w14:textId="77777777" w:rsidR="0075388F" w:rsidRPr="00BB2404" w:rsidRDefault="00C161CB" w:rsidP="0075388F">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rPr>
          <w:rFonts w:ascii="Arial" w:eastAsia="Times New Roman" w:hAnsi="Arial" w:cs="Arial"/>
          <w:sz w:val="20"/>
          <w:szCs w:val="20"/>
          <w:bdr w:val="none" w:sz="0" w:space="0" w:color="auto"/>
          <w:lang w:val="en-GB"/>
        </w:rPr>
      </w:pPr>
      <w:r>
        <w:rPr>
          <w:rFonts w:ascii="Arial" w:eastAsia="Times New Roman" w:hAnsi="Arial" w:cs="Arial"/>
          <w:sz w:val="20"/>
          <w:szCs w:val="20"/>
          <w:bdr w:val="none" w:sz="0" w:space="0" w:color="auto"/>
          <w:lang w:val="en-GB"/>
        </w:rPr>
        <w:t>11</w:t>
      </w:r>
      <w:r w:rsidR="0075388F" w:rsidRPr="00BB2404">
        <w:rPr>
          <w:rFonts w:ascii="Arial" w:eastAsia="Times New Roman" w:hAnsi="Arial" w:cs="Arial"/>
          <w:sz w:val="20"/>
          <w:szCs w:val="20"/>
          <w:bdr w:val="none" w:sz="0" w:space="0" w:color="auto"/>
          <w:lang w:val="en-GB"/>
        </w:rPr>
        <w:t xml:space="preserve">van Leeuwen R, </w:t>
      </w:r>
      <w:r w:rsidR="0075388F" w:rsidRPr="00BB2404">
        <w:rPr>
          <w:rFonts w:ascii="Arial" w:eastAsia="Cambria" w:hAnsi="Arial" w:cs="Arial"/>
          <w:sz w:val="20"/>
          <w:szCs w:val="20"/>
          <w:bdr w:val="none" w:sz="0" w:space="0" w:color="auto"/>
        </w:rPr>
        <w:t xml:space="preserve">Eijkemans M J, Vingerling J R </w:t>
      </w:r>
      <w:r w:rsidR="0075388F" w:rsidRPr="00BB2404">
        <w:rPr>
          <w:rFonts w:ascii="Arial" w:eastAsia="Times New Roman" w:hAnsi="Arial" w:cs="Arial"/>
          <w:sz w:val="20"/>
          <w:szCs w:val="20"/>
          <w:bdr w:val="none" w:sz="0" w:space="0" w:color="auto"/>
          <w:lang w:val="en-GB"/>
        </w:rPr>
        <w:t xml:space="preserve">et al. Risk of bilateral visual impairment in individuals with amblyopia: the Rotterdam study. </w:t>
      </w:r>
      <w:r w:rsidR="0075388F" w:rsidRPr="00BB2404">
        <w:rPr>
          <w:rFonts w:ascii="Arial" w:eastAsia="Times New Roman" w:hAnsi="Arial" w:cs="Arial"/>
          <w:i/>
          <w:sz w:val="20"/>
          <w:szCs w:val="20"/>
          <w:bdr w:val="none" w:sz="0" w:space="0" w:color="auto"/>
          <w:lang w:val="en-GB"/>
        </w:rPr>
        <w:t>Br. J. Ophthalmol.</w:t>
      </w:r>
      <w:r w:rsidR="0075388F" w:rsidRPr="00BB2404">
        <w:rPr>
          <w:rFonts w:ascii="Arial" w:eastAsia="Times New Roman" w:hAnsi="Arial" w:cs="Arial"/>
          <w:sz w:val="20"/>
          <w:szCs w:val="20"/>
          <w:bdr w:val="none" w:sz="0" w:space="0" w:color="auto"/>
          <w:lang w:val="en-GB"/>
        </w:rPr>
        <w:t xml:space="preserve"> 2007;91:1450–51. </w:t>
      </w:r>
    </w:p>
    <w:p w14:paraId="0AD018AF" w14:textId="77777777" w:rsidR="0075388F" w:rsidRPr="00BB2404" w:rsidRDefault="0075388F" w:rsidP="0075388F">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rPr>
          <w:rFonts w:ascii="Arial" w:eastAsia="Times New Roman" w:hAnsi="Arial" w:cs="Arial"/>
          <w:sz w:val="20"/>
          <w:szCs w:val="20"/>
          <w:bdr w:val="none" w:sz="0" w:space="0" w:color="auto"/>
          <w:lang w:val="en-GB"/>
        </w:rPr>
      </w:pPr>
    </w:p>
    <w:p w14:paraId="6C4F978F" w14:textId="77777777" w:rsidR="0075388F" w:rsidRPr="00BB2404" w:rsidRDefault="00C161CB" w:rsidP="0075388F">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rPr>
          <w:rFonts w:ascii="Arial" w:eastAsia="Cambria" w:hAnsi="Arial" w:cs="Arial"/>
          <w:sz w:val="20"/>
          <w:szCs w:val="20"/>
          <w:bdr w:val="none" w:sz="0" w:space="0" w:color="auto"/>
        </w:rPr>
      </w:pPr>
      <w:r>
        <w:rPr>
          <w:rFonts w:ascii="Arial" w:eastAsia="Times New Roman" w:hAnsi="Arial" w:cs="Arial"/>
          <w:sz w:val="20"/>
          <w:szCs w:val="20"/>
          <w:bdr w:val="none" w:sz="0" w:space="0" w:color="auto"/>
          <w:lang w:val="en-GB"/>
        </w:rPr>
        <w:t>12</w:t>
      </w:r>
      <w:r w:rsidR="0075388F" w:rsidRPr="00BB2404">
        <w:rPr>
          <w:rFonts w:ascii="Arial" w:eastAsia="Times New Roman" w:hAnsi="Arial" w:cs="Arial"/>
          <w:sz w:val="20"/>
          <w:szCs w:val="20"/>
          <w:bdr w:val="none" w:sz="0" w:space="0" w:color="auto"/>
          <w:lang w:val="en-GB"/>
        </w:rPr>
        <w:t xml:space="preserve">O’Colmain U, Low L, Gilmour, C and MacEwen C J.  Vision screening in children: a retrospective study of social and demographic factors with regard to visual outcomes. </w:t>
      </w:r>
      <w:r w:rsidR="0075388F" w:rsidRPr="00BB2404">
        <w:rPr>
          <w:rFonts w:ascii="Arial" w:eastAsia="Cambria" w:hAnsi="Arial" w:cs="Arial"/>
          <w:sz w:val="20"/>
          <w:szCs w:val="20"/>
          <w:bdr w:val="none" w:sz="0" w:space="0" w:color="auto"/>
          <w:lang w:val="en-GB"/>
        </w:rPr>
        <w:t xml:space="preserve"> </w:t>
      </w:r>
      <w:r w:rsidR="0075388F" w:rsidRPr="00BB2404">
        <w:rPr>
          <w:rFonts w:ascii="Arial" w:eastAsia="Cambria" w:hAnsi="Arial" w:cs="Arial"/>
          <w:i/>
          <w:sz w:val="20"/>
          <w:szCs w:val="20"/>
          <w:bdr w:val="none" w:sz="0" w:space="0" w:color="auto"/>
          <w:lang w:val="en-GB"/>
        </w:rPr>
        <w:t>Br J Ophthalmol.</w:t>
      </w:r>
      <w:r w:rsidR="0075388F" w:rsidRPr="00BB2404">
        <w:rPr>
          <w:rFonts w:ascii="Arial" w:eastAsia="Cambria" w:hAnsi="Arial" w:cs="Arial"/>
          <w:sz w:val="20"/>
          <w:szCs w:val="20"/>
          <w:bdr w:val="none" w:sz="0" w:space="0" w:color="auto"/>
          <w:lang w:val="en-GB"/>
        </w:rPr>
        <w:t xml:space="preserve"> </w:t>
      </w:r>
      <w:r w:rsidR="0075388F" w:rsidRPr="00BB2404">
        <w:rPr>
          <w:rFonts w:ascii="Arial" w:eastAsia="Times New Roman" w:hAnsi="Arial" w:cs="Arial"/>
          <w:sz w:val="20"/>
          <w:szCs w:val="20"/>
          <w:bdr w:val="none" w:sz="0" w:space="0" w:color="auto"/>
          <w:lang w:val="en-GB"/>
        </w:rPr>
        <w:t>2016 Aug;100(8):1109-13</w:t>
      </w:r>
    </w:p>
    <w:p w14:paraId="44764CAC" w14:textId="77777777" w:rsidR="0075388F" w:rsidRPr="00BB2404" w:rsidRDefault="0075388F" w:rsidP="0075388F">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rPr>
          <w:rFonts w:ascii="Arial" w:eastAsia="Times New Roman" w:hAnsi="Arial" w:cs="Arial"/>
          <w:sz w:val="20"/>
          <w:szCs w:val="20"/>
          <w:bdr w:val="none" w:sz="0" w:space="0" w:color="auto"/>
          <w:lang w:val="en-GB"/>
        </w:rPr>
      </w:pPr>
    </w:p>
    <w:p w14:paraId="096848EA" w14:textId="77777777" w:rsidR="0075388F" w:rsidRPr="00BB2404" w:rsidRDefault="00C161CB" w:rsidP="0075388F">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rPr>
          <w:rFonts w:ascii="Arial" w:eastAsia="Cambria" w:hAnsi="Arial" w:cs="Arial"/>
          <w:sz w:val="20"/>
          <w:szCs w:val="20"/>
          <w:bdr w:val="none" w:sz="0" w:space="0" w:color="auto"/>
        </w:rPr>
      </w:pPr>
      <w:r>
        <w:rPr>
          <w:rFonts w:ascii="Arial" w:eastAsia="Cambria" w:hAnsi="Arial" w:cs="Arial"/>
          <w:sz w:val="20"/>
          <w:szCs w:val="20"/>
          <w:bdr w:val="none" w:sz="0" w:space="0" w:color="auto"/>
          <w:lang w:val="en-GB"/>
        </w:rPr>
        <w:t>13</w:t>
      </w:r>
      <w:r w:rsidR="0075388F" w:rsidRPr="00BB2404">
        <w:rPr>
          <w:rFonts w:ascii="Arial" w:eastAsia="Cambria" w:hAnsi="Arial" w:cs="Arial"/>
          <w:sz w:val="20"/>
          <w:szCs w:val="20"/>
          <w:bdr w:val="none" w:sz="0" w:space="0" w:color="auto"/>
          <w:lang w:val="en-GB"/>
        </w:rPr>
        <w:t xml:space="preserve"> O’Donoghue L, Rudnicka</w:t>
      </w:r>
      <w:r w:rsidR="0075388F" w:rsidRPr="00BB2404">
        <w:rPr>
          <w:rFonts w:ascii="Arial" w:eastAsia="Times New Roman" w:hAnsi="Arial" w:cs="Arial"/>
          <w:sz w:val="20"/>
          <w:szCs w:val="20"/>
          <w:bdr w:val="none" w:sz="0" w:space="0" w:color="auto"/>
          <w:lang w:val="en-GB"/>
        </w:rPr>
        <w:t xml:space="preserve"> </w:t>
      </w:r>
      <w:r w:rsidR="0075388F" w:rsidRPr="00BB2404">
        <w:rPr>
          <w:rFonts w:ascii="Arial" w:eastAsia="Cambria" w:hAnsi="Arial" w:cs="Arial"/>
          <w:sz w:val="20"/>
          <w:szCs w:val="20"/>
          <w:bdr w:val="none" w:sz="0" w:space="0" w:color="auto"/>
          <w:lang w:val="en-GB"/>
        </w:rPr>
        <w:t>A R, McClelland J F</w:t>
      </w:r>
      <w:r w:rsidR="0075388F" w:rsidRPr="00BB2404">
        <w:rPr>
          <w:rFonts w:ascii="Arial" w:eastAsia="Times New Roman" w:hAnsi="Arial" w:cs="Arial"/>
          <w:sz w:val="20"/>
          <w:szCs w:val="20"/>
          <w:bdr w:val="none" w:sz="0" w:space="0" w:color="auto"/>
          <w:lang w:val="en-GB"/>
        </w:rPr>
        <w:t xml:space="preserve">, Logan A S and Saunders K J 2010.  Visual acuity measures do not reliably detect childhood refractive error- an epidemiological study. </w:t>
      </w:r>
      <w:r w:rsidR="0075388F" w:rsidRPr="00BB2404">
        <w:rPr>
          <w:rFonts w:ascii="Arial" w:eastAsia="Cambria" w:hAnsi="Arial" w:cs="Arial"/>
          <w:i/>
          <w:sz w:val="20"/>
          <w:szCs w:val="20"/>
          <w:bdr w:val="none" w:sz="0" w:space="0" w:color="auto"/>
        </w:rPr>
        <w:t>Plos One</w:t>
      </w:r>
      <w:r w:rsidR="0075388F" w:rsidRPr="00BB2404">
        <w:rPr>
          <w:rFonts w:ascii="Arial" w:eastAsia="Cambria" w:hAnsi="Arial" w:cs="Arial"/>
          <w:sz w:val="20"/>
          <w:szCs w:val="20"/>
          <w:bdr w:val="none" w:sz="0" w:space="0" w:color="auto"/>
        </w:rPr>
        <w:t xml:space="preserve"> March2012:7(3).</w:t>
      </w:r>
    </w:p>
    <w:p w14:paraId="00C1F81A" w14:textId="77777777" w:rsidR="0075388F" w:rsidRPr="00BB2404" w:rsidRDefault="0075388F" w:rsidP="0075388F">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rPr>
          <w:rFonts w:ascii="Arial" w:eastAsia="Cambria" w:hAnsi="Arial" w:cs="Arial"/>
          <w:sz w:val="20"/>
          <w:szCs w:val="20"/>
          <w:bdr w:val="none" w:sz="0" w:space="0" w:color="auto"/>
          <w:lang w:val="en-GB"/>
        </w:rPr>
      </w:pPr>
    </w:p>
    <w:p w14:paraId="2C57AEAD" w14:textId="77777777" w:rsidR="0075388F" w:rsidRPr="00BB2404" w:rsidRDefault="00C161CB"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200"/>
        <w:rPr>
          <w:rFonts w:ascii="Arial" w:eastAsia="Cambria" w:hAnsi="Arial" w:cs="Arial"/>
          <w:sz w:val="20"/>
          <w:szCs w:val="20"/>
          <w:bdr w:val="none" w:sz="0" w:space="0" w:color="auto"/>
          <w:lang w:val="en-GB"/>
        </w:rPr>
      </w:pPr>
      <w:r>
        <w:rPr>
          <w:rFonts w:ascii="Arial" w:eastAsia="Cambria" w:hAnsi="Arial" w:cs="Arial"/>
          <w:sz w:val="20"/>
          <w:szCs w:val="20"/>
          <w:bdr w:val="none" w:sz="0" w:space="0" w:color="auto"/>
          <w:lang w:val="en-GB"/>
        </w:rPr>
        <w:t>14</w:t>
      </w:r>
      <w:r w:rsidR="0075388F" w:rsidRPr="00BB2404">
        <w:rPr>
          <w:rFonts w:ascii="Arial" w:eastAsia="Cambria" w:hAnsi="Arial" w:cs="Arial"/>
          <w:sz w:val="20"/>
          <w:szCs w:val="20"/>
          <w:bdr w:val="none" w:sz="0" w:space="0" w:color="auto"/>
          <w:lang w:val="en-GB"/>
        </w:rPr>
        <w:t xml:space="preserve"> Statutory Instrument No 1185, 2008. National Health Service England, The General Ophthalmic Services Contracts Regulations </w:t>
      </w:r>
      <w:hyperlink r:id="rId14" w:history="1">
        <w:r w:rsidR="0075388F" w:rsidRPr="00BB2404">
          <w:rPr>
            <w:rFonts w:ascii="Arial" w:eastAsia="Cambria" w:hAnsi="Arial" w:cs="Arial"/>
            <w:color w:val="0000FF"/>
            <w:sz w:val="20"/>
            <w:szCs w:val="20"/>
            <w:u w:val="single"/>
            <w:bdr w:val="none" w:sz="0" w:space="0" w:color="auto"/>
            <w:lang w:val="en-GB"/>
          </w:rPr>
          <w:t>http://www.legislation.gov.uk/uksi/2008/1185/pdfs/uksi_20081185_en.pdf</w:t>
        </w:r>
      </w:hyperlink>
      <w:r w:rsidR="0075388F" w:rsidRPr="00BB2404">
        <w:rPr>
          <w:rFonts w:ascii="Arial" w:eastAsia="Cambria" w:hAnsi="Arial" w:cs="Arial"/>
          <w:sz w:val="20"/>
          <w:szCs w:val="20"/>
          <w:bdr w:val="none" w:sz="0" w:space="0" w:color="auto"/>
          <w:lang w:val="en-GB"/>
        </w:rPr>
        <w:t xml:space="preserve"> Last accessed </w:t>
      </w:r>
      <w:r w:rsidR="0003196D">
        <w:rPr>
          <w:rFonts w:ascii="Arial" w:eastAsia="Cambria" w:hAnsi="Arial" w:cs="Arial"/>
          <w:sz w:val="20"/>
          <w:szCs w:val="20"/>
          <w:bdr w:val="none" w:sz="0" w:space="0" w:color="auto"/>
          <w:lang w:val="en-GB"/>
        </w:rPr>
        <w:t>Jan2018</w:t>
      </w:r>
    </w:p>
    <w:p w14:paraId="3AD4E34A" w14:textId="77777777" w:rsidR="0075388F" w:rsidRPr="00BB2404" w:rsidRDefault="00C161CB" w:rsidP="0075388F">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rPr>
          <w:rFonts w:ascii="Arial" w:eastAsia="Cambria" w:hAnsi="Arial" w:cs="Arial"/>
          <w:sz w:val="20"/>
          <w:szCs w:val="20"/>
          <w:bdr w:val="none" w:sz="0" w:space="0" w:color="auto"/>
          <w:lang w:val="en-GB"/>
        </w:rPr>
      </w:pPr>
      <w:r>
        <w:rPr>
          <w:rFonts w:ascii="Arial" w:eastAsia="Cambria" w:hAnsi="Arial" w:cs="Arial"/>
          <w:sz w:val="20"/>
          <w:szCs w:val="20"/>
          <w:bdr w:val="none" w:sz="0" w:space="0" w:color="auto"/>
          <w:lang w:val="en-GB"/>
        </w:rPr>
        <w:t>15</w:t>
      </w:r>
      <w:r w:rsidR="0075388F" w:rsidRPr="00BB2404">
        <w:rPr>
          <w:rFonts w:ascii="Arial" w:eastAsia="Cambria" w:hAnsi="Arial" w:cs="Arial"/>
          <w:sz w:val="20"/>
          <w:szCs w:val="20"/>
          <w:bdr w:val="none" w:sz="0" w:space="0" w:color="auto"/>
          <w:lang w:val="en-GB"/>
        </w:rPr>
        <w:t xml:space="preserve"> Ophthalmic Services for Children RCOphthal Ophthalmic Services Guidelines 2012</w:t>
      </w:r>
      <w:r w:rsidR="0075388F" w:rsidRPr="00BB2404">
        <w:rPr>
          <w:rFonts w:ascii="Arial" w:eastAsia="Cambria" w:hAnsi="Arial" w:cs="Arial"/>
          <w:sz w:val="20"/>
          <w:szCs w:val="20"/>
          <w:bdr w:val="none" w:sz="0" w:space="0" w:color="auto"/>
        </w:rPr>
        <w:t xml:space="preserve"> </w:t>
      </w:r>
      <w:hyperlink r:id="rId15" w:history="1">
        <w:r w:rsidR="0075388F" w:rsidRPr="00BB2404">
          <w:rPr>
            <w:rFonts w:ascii="Arial" w:eastAsia="Cambria" w:hAnsi="Arial" w:cs="Arial"/>
            <w:i/>
            <w:color w:val="0000FF"/>
            <w:sz w:val="20"/>
            <w:szCs w:val="20"/>
            <w:u w:val="single"/>
            <w:bdr w:val="none" w:sz="0" w:space="0" w:color="auto"/>
            <w:lang w:val="en-GB"/>
          </w:rPr>
          <w:t>https://www.rcophth.ac.uk/standards-publications-research/ophthalmic-services-guidance-2/</w:t>
        </w:r>
      </w:hyperlink>
      <w:r w:rsidR="0075388F" w:rsidRPr="00BB2404">
        <w:rPr>
          <w:rFonts w:ascii="Arial" w:eastAsia="Cambria" w:hAnsi="Arial" w:cs="Arial"/>
          <w:i/>
          <w:sz w:val="20"/>
          <w:szCs w:val="20"/>
          <w:bdr w:val="none" w:sz="0" w:space="0" w:color="auto"/>
          <w:lang w:val="en-GB"/>
        </w:rPr>
        <w:t xml:space="preserve"> </w:t>
      </w:r>
      <w:r w:rsidR="0075388F" w:rsidRPr="00BB2404">
        <w:rPr>
          <w:rFonts w:ascii="Arial" w:eastAsia="Cambria" w:hAnsi="Arial" w:cs="Arial"/>
          <w:sz w:val="20"/>
          <w:szCs w:val="20"/>
          <w:bdr w:val="none" w:sz="0" w:space="0" w:color="auto"/>
          <w:lang w:val="en-GB"/>
        </w:rPr>
        <w:t xml:space="preserve">Last accessed </w:t>
      </w:r>
      <w:r w:rsidR="0003196D">
        <w:rPr>
          <w:rFonts w:ascii="Arial" w:eastAsia="Cambria" w:hAnsi="Arial" w:cs="Arial"/>
          <w:sz w:val="20"/>
          <w:szCs w:val="20"/>
          <w:bdr w:val="none" w:sz="0" w:space="0" w:color="auto"/>
          <w:lang w:val="en-GB"/>
        </w:rPr>
        <w:t>Jan2018</w:t>
      </w:r>
    </w:p>
    <w:p w14:paraId="142054F5" w14:textId="77777777" w:rsidR="0075388F" w:rsidRPr="00BB2404" w:rsidRDefault="0075388F" w:rsidP="0075388F">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rPr>
          <w:rFonts w:ascii="Arial" w:eastAsia="Cambria" w:hAnsi="Arial" w:cs="Arial"/>
          <w:sz w:val="20"/>
          <w:szCs w:val="20"/>
          <w:bdr w:val="none" w:sz="0" w:space="0" w:color="auto"/>
          <w:lang w:val="en-GB"/>
        </w:rPr>
      </w:pPr>
    </w:p>
    <w:p w14:paraId="3767E650" w14:textId="77777777" w:rsidR="0075388F" w:rsidRPr="00BB2404" w:rsidRDefault="00C161CB"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Lines="1" w:before="2" w:afterLines="1" w:after="2"/>
        <w:rPr>
          <w:rFonts w:ascii="Arial" w:eastAsia="Cambria" w:hAnsi="Arial" w:cs="Arial"/>
          <w:sz w:val="20"/>
          <w:szCs w:val="20"/>
          <w:bdr w:val="none" w:sz="0" w:space="0" w:color="auto"/>
          <w:lang w:val="en-GB"/>
        </w:rPr>
      </w:pPr>
      <w:r>
        <w:rPr>
          <w:rFonts w:ascii="Arial" w:eastAsia="Cambria" w:hAnsi="Arial" w:cs="Arial"/>
          <w:sz w:val="20"/>
          <w:szCs w:val="20"/>
          <w:bdr w:val="none" w:sz="0" w:space="0" w:color="auto"/>
          <w:lang w:val="en-GB"/>
        </w:rPr>
        <w:t>16</w:t>
      </w:r>
      <w:r w:rsidR="0075388F" w:rsidRPr="00BB2404">
        <w:rPr>
          <w:rFonts w:ascii="Arial" w:eastAsia="Times New Roman" w:hAnsi="Arial" w:cs="Arial"/>
          <w:sz w:val="20"/>
          <w:szCs w:val="20"/>
          <w:bdr w:val="none" w:sz="0" w:space="0" w:color="auto"/>
          <w:lang w:val="en-GB"/>
        </w:rPr>
        <w:t xml:space="preserve"> </w:t>
      </w:r>
      <w:r w:rsidR="0075388F" w:rsidRPr="00BB2404">
        <w:rPr>
          <w:rFonts w:ascii="Arial" w:eastAsia="Cambria" w:hAnsi="Arial" w:cs="Arial"/>
          <w:sz w:val="20"/>
          <w:szCs w:val="20"/>
          <w:bdr w:val="none" w:sz="0" w:space="0" w:color="auto"/>
          <w:lang w:val="en-GB"/>
        </w:rPr>
        <w:t xml:space="preserve">Majeed M, Williams C, Northstone K. &amp; Ben-Shlomo, Y. Are there inequities in the utilisation of childhood eye-care services in relation to socio-economic status? Evidence from the ALSPAC cohort. </w:t>
      </w:r>
      <w:r w:rsidR="0075388F" w:rsidRPr="00BB2404">
        <w:rPr>
          <w:rFonts w:ascii="Arial" w:eastAsia="Cambria" w:hAnsi="Arial" w:cs="Arial"/>
          <w:i/>
          <w:sz w:val="20"/>
          <w:szCs w:val="20"/>
          <w:bdr w:val="none" w:sz="0" w:space="0" w:color="auto"/>
          <w:lang w:val="en-GB"/>
        </w:rPr>
        <w:t>Br. J. Ophthalmol.</w:t>
      </w:r>
      <w:r w:rsidR="0075388F" w:rsidRPr="00BB2404">
        <w:rPr>
          <w:rFonts w:ascii="Arial" w:eastAsia="Cambria" w:hAnsi="Arial" w:cs="Arial"/>
          <w:sz w:val="20"/>
          <w:szCs w:val="20"/>
          <w:bdr w:val="none" w:sz="0" w:space="0" w:color="auto"/>
          <w:lang w:val="en-GB"/>
        </w:rPr>
        <w:t xml:space="preserve"> 2008;92</w:t>
      </w:r>
      <w:r w:rsidR="0075388F" w:rsidRPr="00BB2404">
        <w:rPr>
          <w:rFonts w:ascii="Arial" w:eastAsia="Cambria" w:hAnsi="Arial" w:cs="Arial"/>
          <w:b/>
          <w:sz w:val="20"/>
          <w:szCs w:val="20"/>
          <w:bdr w:val="none" w:sz="0" w:space="0" w:color="auto"/>
          <w:lang w:val="en-GB"/>
        </w:rPr>
        <w:t>:</w:t>
      </w:r>
      <w:r w:rsidR="0075388F" w:rsidRPr="00BB2404">
        <w:rPr>
          <w:rFonts w:ascii="Arial" w:eastAsia="Cambria" w:hAnsi="Arial" w:cs="Arial"/>
          <w:sz w:val="20"/>
          <w:szCs w:val="20"/>
          <w:bdr w:val="none" w:sz="0" w:space="0" w:color="auto"/>
          <w:lang w:val="en-GB"/>
        </w:rPr>
        <w:t>965–69.</w:t>
      </w:r>
    </w:p>
    <w:p w14:paraId="27FB6474" w14:textId="77777777" w:rsidR="0075388F" w:rsidRPr="00BB2404" w:rsidRDefault="0075388F"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Lines="1" w:before="2" w:afterLines="1" w:after="2"/>
        <w:rPr>
          <w:rFonts w:ascii="Arial" w:eastAsia="Cambria" w:hAnsi="Arial" w:cs="Arial"/>
          <w:sz w:val="20"/>
          <w:szCs w:val="20"/>
          <w:bdr w:val="none" w:sz="0" w:space="0" w:color="auto"/>
          <w:lang w:val="en-GB"/>
        </w:rPr>
      </w:pPr>
    </w:p>
    <w:p w14:paraId="7249845D" w14:textId="77777777" w:rsidR="0075388F" w:rsidRDefault="00C161CB"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Lines="1" w:before="2" w:afterLines="1" w:after="2"/>
        <w:rPr>
          <w:rFonts w:ascii="Arial" w:eastAsia="Cambria" w:hAnsi="Arial" w:cs="Arial"/>
          <w:sz w:val="20"/>
          <w:szCs w:val="20"/>
          <w:bdr w:val="none" w:sz="0" w:space="0" w:color="auto"/>
          <w:lang w:val="en-GB"/>
        </w:rPr>
      </w:pPr>
      <w:r>
        <w:rPr>
          <w:rFonts w:ascii="Arial" w:eastAsia="Cambria" w:hAnsi="Arial" w:cs="Arial"/>
          <w:sz w:val="20"/>
          <w:szCs w:val="20"/>
          <w:bdr w:val="none" w:sz="0" w:space="0" w:color="auto"/>
          <w:lang w:val="en-GB"/>
        </w:rPr>
        <w:t>17</w:t>
      </w:r>
      <w:r w:rsidR="0075388F" w:rsidRPr="00BB2404">
        <w:rPr>
          <w:rFonts w:ascii="Arial" w:eastAsia="Cambria" w:hAnsi="Arial" w:cs="Arial"/>
          <w:sz w:val="20"/>
          <w:szCs w:val="20"/>
          <w:bdr w:val="none" w:sz="0" w:space="0" w:color="auto"/>
          <w:lang w:val="en-GB"/>
        </w:rPr>
        <w:t xml:space="preserve">  Su Z, Marvin E K, Wang B Q et al. Identifying barriers to follow-up eye care for children after failed vision screening in primary care setting. </w:t>
      </w:r>
      <w:r w:rsidR="0075388F" w:rsidRPr="00BB2404">
        <w:rPr>
          <w:rFonts w:ascii="Arial" w:eastAsia="Cambria" w:hAnsi="Arial" w:cs="Arial"/>
          <w:i/>
          <w:sz w:val="20"/>
          <w:szCs w:val="20"/>
          <w:bdr w:val="none" w:sz="0" w:space="0" w:color="auto"/>
          <w:lang w:val="en-GB"/>
        </w:rPr>
        <w:t>J. AAPOS</w:t>
      </w:r>
      <w:r w:rsidR="0075388F" w:rsidRPr="00BB2404">
        <w:rPr>
          <w:rFonts w:ascii="Arial" w:eastAsia="Cambria" w:hAnsi="Arial" w:cs="Arial"/>
          <w:sz w:val="20"/>
          <w:szCs w:val="20"/>
          <w:bdr w:val="none" w:sz="0" w:space="0" w:color="auto"/>
          <w:lang w:val="en-GB"/>
        </w:rPr>
        <w:t xml:space="preserve"> 2013;17</w:t>
      </w:r>
      <w:r w:rsidR="0075388F" w:rsidRPr="00BB2404">
        <w:rPr>
          <w:rFonts w:ascii="Arial" w:eastAsia="Cambria" w:hAnsi="Arial" w:cs="Arial"/>
          <w:b/>
          <w:sz w:val="20"/>
          <w:szCs w:val="20"/>
          <w:bdr w:val="none" w:sz="0" w:space="0" w:color="auto"/>
          <w:lang w:val="en-GB"/>
        </w:rPr>
        <w:t>:</w:t>
      </w:r>
      <w:r w:rsidR="0075388F" w:rsidRPr="00BB2404">
        <w:rPr>
          <w:rFonts w:ascii="Arial" w:eastAsia="Cambria" w:hAnsi="Arial" w:cs="Arial"/>
          <w:sz w:val="20"/>
          <w:szCs w:val="20"/>
          <w:bdr w:val="none" w:sz="0" w:space="0" w:color="auto"/>
          <w:lang w:val="en-GB"/>
        </w:rPr>
        <w:t>385–90.</w:t>
      </w:r>
    </w:p>
    <w:p w14:paraId="0967D5E8" w14:textId="77777777" w:rsidR="0003196D" w:rsidRPr="0003196D" w:rsidRDefault="0003196D"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Lines="1" w:before="2" w:afterLines="1" w:after="2"/>
        <w:rPr>
          <w:rFonts w:ascii="Arial" w:eastAsia="Cambria" w:hAnsi="Arial" w:cs="Arial"/>
          <w:sz w:val="20"/>
          <w:szCs w:val="20"/>
          <w:bdr w:val="none" w:sz="0" w:space="0" w:color="auto"/>
          <w:lang w:val="en-GB"/>
        </w:rPr>
      </w:pPr>
      <w:r>
        <w:rPr>
          <w:rFonts w:ascii="Arial" w:eastAsia="Cambria" w:hAnsi="Arial" w:cs="Arial"/>
          <w:sz w:val="20"/>
          <w:szCs w:val="20"/>
          <w:bdr w:val="none" w:sz="0" w:space="0" w:color="auto"/>
          <w:lang w:val="en-GB"/>
        </w:rPr>
        <w:t>14a Public Health England screening resources.</w:t>
      </w:r>
      <w:r w:rsidRPr="0003196D">
        <w:t xml:space="preserve"> </w:t>
      </w:r>
      <w:r w:rsidRPr="00183460">
        <w:rPr>
          <w:rFonts w:ascii="Arial" w:eastAsia="Cambria" w:hAnsi="Arial" w:cs="Arial"/>
          <w:i/>
          <w:sz w:val="20"/>
          <w:szCs w:val="20"/>
          <w:u w:val="single"/>
          <w:bdr w:val="none" w:sz="0" w:space="0" w:color="auto"/>
          <w:lang w:val="en-GB"/>
        </w:rPr>
        <w:t xml:space="preserve">https://www.gov.uk/government/publications/child-vision-screening </w:t>
      </w:r>
      <w:r>
        <w:rPr>
          <w:rFonts w:ascii="Arial" w:eastAsia="Cambria" w:hAnsi="Arial" w:cs="Arial"/>
          <w:sz w:val="20"/>
          <w:szCs w:val="20"/>
          <w:bdr w:val="none" w:sz="0" w:space="0" w:color="auto"/>
          <w:lang w:val="en-GB"/>
        </w:rPr>
        <w:t>Last accessed Jan2018</w:t>
      </w:r>
    </w:p>
    <w:p w14:paraId="6F85CAF8" w14:textId="77777777" w:rsidR="0075388F" w:rsidRPr="00BB2404" w:rsidRDefault="0075388F"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Lines="1" w:before="2" w:afterLines="1" w:after="2"/>
        <w:rPr>
          <w:rFonts w:ascii="Arial" w:eastAsia="Cambria" w:hAnsi="Arial" w:cs="Arial"/>
          <w:sz w:val="20"/>
          <w:szCs w:val="20"/>
          <w:bdr w:val="none" w:sz="0" w:space="0" w:color="auto"/>
          <w:lang w:val="en-GB"/>
        </w:rPr>
      </w:pPr>
    </w:p>
    <w:p w14:paraId="7AC873F1" w14:textId="77777777" w:rsidR="0075388F" w:rsidRPr="00BB2404" w:rsidRDefault="00C161CB" w:rsidP="0075388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Cambria" w:hAnsi="Arial" w:cs="Arial"/>
          <w:sz w:val="20"/>
          <w:szCs w:val="20"/>
          <w:bdr w:val="none" w:sz="0" w:space="0" w:color="auto"/>
        </w:rPr>
      </w:pPr>
      <w:r>
        <w:rPr>
          <w:rFonts w:ascii="Arial" w:eastAsia="Cambria" w:hAnsi="Arial" w:cs="Arial"/>
          <w:sz w:val="20"/>
          <w:szCs w:val="20"/>
          <w:bdr w:val="none" w:sz="0" w:space="0" w:color="auto"/>
        </w:rPr>
        <w:t>18</w:t>
      </w:r>
      <w:r w:rsidR="0075388F" w:rsidRPr="00BB2404">
        <w:rPr>
          <w:rFonts w:ascii="Arial" w:eastAsia="Cambria" w:hAnsi="Arial" w:cs="Arial"/>
          <w:sz w:val="20"/>
          <w:szCs w:val="20"/>
          <w:bdr w:val="none" w:sz="0" w:space="0" w:color="auto"/>
        </w:rPr>
        <w:t xml:space="preserve">  Kimel L.S. Lack of follow-up exams after failed school vision screenings: an investigation of contributing factors. J Sch Nurs. 2006 Jun;22(3):156-62.</w:t>
      </w:r>
    </w:p>
    <w:p w14:paraId="7714DB75" w14:textId="77777777" w:rsidR="0075388F" w:rsidRPr="00BB2404" w:rsidRDefault="0075388F" w:rsidP="0075388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Cambria" w:hAnsi="Arial" w:cs="Arial"/>
          <w:sz w:val="20"/>
          <w:szCs w:val="20"/>
          <w:bdr w:val="none" w:sz="0" w:space="0" w:color="auto"/>
        </w:rPr>
      </w:pPr>
    </w:p>
    <w:p w14:paraId="763421E5" w14:textId="77777777" w:rsidR="0075388F" w:rsidRPr="00BB2404" w:rsidRDefault="00C161CB" w:rsidP="0075388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Cambria" w:hAnsi="Arial" w:cs="Arial"/>
          <w:sz w:val="20"/>
          <w:szCs w:val="20"/>
          <w:u w:color="262626"/>
          <w:bdr w:val="none" w:sz="0" w:space="0" w:color="auto"/>
        </w:rPr>
      </w:pPr>
      <w:r>
        <w:rPr>
          <w:rFonts w:ascii="Arial" w:eastAsia="Cambria" w:hAnsi="Arial" w:cs="Arial"/>
          <w:sz w:val="20"/>
          <w:szCs w:val="20"/>
          <w:bdr w:val="none" w:sz="0" w:space="0" w:color="auto"/>
        </w:rPr>
        <w:t>19</w:t>
      </w:r>
      <w:r w:rsidR="0075388F" w:rsidRPr="00BB2404">
        <w:rPr>
          <w:rFonts w:ascii="Arial" w:eastAsia="Cambria" w:hAnsi="Arial" w:cs="Arial"/>
          <w:sz w:val="20"/>
          <w:szCs w:val="20"/>
          <w:bdr w:val="none" w:sz="0" w:space="0" w:color="auto"/>
        </w:rPr>
        <w:t xml:space="preserve"> Yawn B P, Kurland M, Butterfield L &amp; Johnson B.  Barriers to seeking care following school vision screening in Rochester, Minnesota. J Sch Health. 1998</w:t>
      </w:r>
      <w:r w:rsidR="0075388F" w:rsidRPr="00BB2404">
        <w:rPr>
          <w:rFonts w:ascii="Arial" w:eastAsia="Cambria" w:hAnsi="Arial" w:cs="Arial"/>
          <w:sz w:val="20"/>
          <w:szCs w:val="20"/>
          <w:u w:color="262626"/>
          <w:bdr w:val="none" w:sz="0" w:space="0" w:color="auto"/>
        </w:rPr>
        <w:t xml:space="preserve"> Oct;68(8):319-24.</w:t>
      </w:r>
    </w:p>
    <w:p w14:paraId="49053AEA" w14:textId="77777777" w:rsidR="0075388F" w:rsidRPr="00BB2404" w:rsidRDefault="00C161CB" w:rsidP="0075388F">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rPr>
          <w:rFonts w:ascii="Arial" w:eastAsia="Cambria" w:hAnsi="Arial" w:cs="Arial"/>
          <w:sz w:val="20"/>
          <w:szCs w:val="20"/>
          <w:bdr w:val="none" w:sz="0" w:space="0" w:color="auto"/>
        </w:rPr>
      </w:pPr>
      <w:r>
        <w:rPr>
          <w:rFonts w:ascii="Arial" w:eastAsia="Cambria" w:hAnsi="Arial" w:cs="Arial"/>
          <w:sz w:val="20"/>
          <w:szCs w:val="20"/>
          <w:bdr w:val="none" w:sz="0" w:space="0" w:color="auto"/>
        </w:rPr>
        <w:t>20</w:t>
      </w:r>
      <w:r w:rsidR="0075388F" w:rsidRPr="00BB2404">
        <w:rPr>
          <w:rFonts w:ascii="Arial" w:eastAsia="Cambria" w:hAnsi="Arial" w:cs="Arial"/>
          <w:sz w:val="20"/>
          <w:szCs w:val="20"/>
          <w:bdr w:val="none" w:sz="0" w:space="0" w:color="auto"/>
        </w:rPr>
        <w:t xml:space="preserve"> Balasubramaniam S M, Kumar D S, Kumaran S E &amp; Ramani K K.  Factors affecting eye care-seeking behavior of parents for their children. </w:t>
      </w:r>
      <w:r w:rsidR="0075388F" w:rsidRPr="00BB2404">
        <w:rPr>
          <w:rFonts w:ascii="Arial" w:eastAsia="Cambria" w:hAnsi="Arial" w:cs="Arial"/>
          <w:i/>
          <w:sz w:val="20"/>
          <w:szCs w:val="20"/>
          <w:bdr w:val="none" w:sz="0" w:space="0" w:color="auto"/>
        </w:rPr>
        <w:t>Optom. Vis. Sci.</w:t>
      </w:r>
      <w:r w:rsidR="0075388F" w:rsidRPr="00BB2404">
        <w:rPr>
          <w:rFonts w:ascii="Arial" w:eastAsia="Cambria" w:hAnsi="Arial" w:cs="Arial"/>
          <w:sz w:val="20"/>
          <w:szCs w:val="20"/>
          <w:bdr w:val="none" w:sz="0" w:space="0" w:color="auto"/>
        </w:rPr>
        <w:t xml:space="preserve">  2013;90:1138–42.</w:t>
      </w:r>
    </w:p>
    <w:p w14:paraId="68B1EC10" w14:textId="77777777" w:rsidR="0075388F" w:rsidRPr="00BB2404" w:rsidRDefault="0075388F" w:rsidP="0075388F">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rPr>
          <w:rFonts w:ascii="Arial" w:eastAsia="Cambria" w:hAnsi="Arial" w:cs="Arial"/>
          <w:sz w:val="20"/>
          <w:szCs w:val="20"/>
          <w:bdr w:val="none" w:sz="0" w:space="0" w:color="auto"/>
          <w:lang w:val="en-GB"/>
        </w:rPr>
      </w:pPr>
    </w:p>
    <w:p w14:paraId="0CB9FF7A" w14:textId="77777777" w:rsidR="0075388F" w:rsidRPr="00BB2404" w:rsidRDefault="00C161CB" w:rsidP="0075388F">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rPr>
          <w:rFonts w:ascii="Arial" w:eastAsia="Cambria" w:hAnsi="Arial" w:cs="Arial"/>
          <w:sz w:val="20"/>
          <w:szCs w:val="20"/>
          <w:bdr w:val="none" w:sz="0" w:space="0" w:color="auto"/>
        </w:rPr>
      </w:pPr>
      <w:r>
        <w:rPr>
          <w:rFonts w:ascii="Arial" w:eastAsia="Times New Roman" w:hAnsi="Arial" w:cs="Arial"/>
          <w:sz w:val="20"/>
          <w:szCs w:val="20"/>
          <w:bdr w:val="none" w:sz="0" w:space="0" w:color="auto"/>
          <w:lang w:val="en-GB"/>
        </w:rPr>
        <w:t>21</w:t>
      </w:r>
      <w:r w:rsidR="0075388F" w:rsidRPr="00BB2404">
        <w:rPr>
          <w:rFonts w:ascii="Arial" w:eastAsia="Times New Roman" w:hAnsi="Arial" w:cs="Arial"/>
          <w:sz w:val="20"/>
          <w:szCs w:val="20"/>
          <w:bdr w:val="none" w:sz="0" w:space="0" w:color="auto"/>
          <w:lang w:val="en-GB"/>
        </w:rPr>
        <w:t xml:space="preserve"> Leamon S, Hayden C, Lee H et al. Improving access to optometry services for people at risk of preventable sight loss: a qualitative study in five UK locations. </w:t>
      </w:r>
      <w:r w:rsidR="0075388F" w:rsidRPr="00BB2404">
        <w:rPr>
          <w:rFonts w:ascii="Arial" w:eastAsia="Times New Roman" w:hAnsi="Arial" w:cs="Arial"/>
          <w:i/>
          <w:sz w:val="20"/>
          <w:szCs w:val="20"/>
          <w:bdr w:val="none" w:sz="0" w:space="0" w:color="auto"/>
          <w:lang w:val="en-GB"/>
        </w:rPr>
        <w:t>J. Public Health (Oxf).</w:t>
      </w:r>
      <w:r w:rsidR="0075388F" w:rsidRPr="00BB2404">
        <w:rPr>
          <w:rFonts w:ascii="Arial" w:eastAsia="Times New Roman" w:hAnsi="Arial" w:cs="Arial"/>
          <w:sz w:val="20"/>
          <w:szCs w:val="20"/>
          <w:bdr w:val="none" w:sz="0" w:space="0" w:color="auto"/>
          <w:lang w:val="en-GB"/>
        </w:rPr>
        <w:t xml:space="preserve"> 2014</w:t>
      </w:r>
      <w:r w:rsidR="0075388F" w:rsidRPr="00BB2404">
        <w:rPr>
          <w:rFonts w:ascii="Arial" w:eastAsia="Cambria" w:hAnsi="Arial" w:cs="Arial"/>
          <w:sz w:val="20"/>
          <w:szCs w:val="20"/>
          <w:bdr w:val="none" w:sz="0" w:space="0" w:color="auto"/>
        </w:rPr>
        <w:t xml:space="preserve"> Dec;36(4):667-73.</w:t>
      </w:r>
    </w:p>
    <w:p w14:paraId="568AA0BE" w14:textId="77777777" w:rsidR="0075388F" w:rsidRPr="00BB2404" w:rsidRDefault="0075388F" w:rsidP="0075388F">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rPr>
          <w:rFonts w:ascii="Arial" w:eastAsia="Cambria" w:hAnsi="Arial" w:cs="Arial"/>
          <w:sz w:val="20"/>
          <w:szCs w:val="20"/>
          <w:bdr w:val="none" w:sz="0" w:space="0" w:color="auto"/>
        </w:rPr>
      </w:pPr>
    </w:p>
    <w:p w14:paraId="1F45866C" w14:textId="77777777" w:rsidR="0075388F" w:rsidRPr="00BB2404" w:rsidRDefault="00C161CB"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Lines="1" w:before="2" w:afterLines="1" w:after="2"/>
        <w:rPr>
          <w:rFonts w:ascii="Arial" w:eastAsia="Cambria" w:hAnsi="Arial" w:cs="Arial"/>
          <w:sz w:val="20"/>
          <w:szCs w:val="20"/>
          <w:bdr w:val="none" w:sz="0" w:space="0" w:color="auto"/>
          <w:lang w:val="en-GB"/>
        </w:rPr>
      </w:pPr>
      <w:r>
        <w:rPr>
          <w:rFonts w:ascii="Arial" w:eastAsia="Cambria" w:hAnsi="Arial" w:cs="Arial"/>
          <w:sz w:val="20"/>
          <w:szCs w:val="20"/>
          <w:bdr w:val="none" w:sz="0" w:space="0" w:color="auto"/>
          <w:lang w:val="en-GB"/>
        </w:rPr>
        <w:t>22</w:t>
      </w:r>
      <w:r w:rsidR="0075388F" w:rsidRPr="00BB2404">
        <w:rPr>
          <w:rFonts w:ascii="Arial" w:eastAsia="Cambria" w:hAnsi="Arial" w:cs="Arial"/>
          <w:sz w:val="20"/>
          <w:szCs w:val="20"/>
          <w:bdr w:val="none" w:sz="0" w:space="0" w:color="auto"/>
          <w:lang w:val="en-GB"/>
        </w:rPr>
        <w:t xml:space="preserve"> Shickle D, Griffin M, Evans R et al. Why don’t younger adults in England go to have their eyes examined? </w:t>
      </w:r>
      <w:r w:rsidR="0075388F" w:rsidRPr="00BB2404">
        <w:rPr>
          <w:rFonts w:ascii="Arial" w:eastAsia="Cambria" w:hAnsi="Arial" w:cs="Arial"/>
          <w:i/>
          <w:sz w:val="20"/>
          <w:szCs w:val="20"/>
          <w:bdr w:val="none" w:sz="0" w:space="0" w:color="auto"/>
          <w:lang w:val="en-GB"/>
        </w:rPr>
        <w:t>Ophthalmic Physiol. Opt.</w:t>
      </w:r>
      <w:r w:rsidR="0075388F" w:rsidRPr="00BB2404">
        <w:rPr>
          <w:rFonts w:ascii="Arial" w:eastAsia="Cambria" w:hAnsi="Arial" w:cs="Arial"/>
          <w:sz w:val="20"/>
          <w:szCs w:val="20"/>
          <w:bdr w:val="none" w:sz="0" w:space="0" w:color="auto"/>
          <w:lang w:val="en-GB"/>
        </w:rPr>
        <w:t xml:space="preserve"> 2014;34:30-37.</w:t>
      </w:r>
    </w:p>
    <w:p w14:paraId="49429834" w14:textId="77777777" w:rsidR="0075388F" w:rsidRPr="00BB2404" w:rsidRDefault="0075388F"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Lines="1" w:before="2" w:afterLines="1" w:after="2"/>
        <w:rPr>
          <w:rFonts w:ascii="Arial" w:eastAsia="Cambria" w:hAnsi="Arial" w:cs="Arial"/>
          <w:sz w:val="20"/>
          <w:szCs w:val="20"/>
          <w:bdr w:val="none" w:sz="0" w:space="0" w:color="auto"/>
          <w:lang w:val="en-GB"/>
        </w:rPr>
      </w:pPr>
    </w:p>
    <w:p w14:paraId="1AD5DADC" w14:textId="77777777" w:rsidR="0075388F" w:rsidRPr="00BB2404" w:rsidRDefault="00A430CB"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Lines="1" w:before="2" w:afterLines="1" w:after="2"/>
        <w:rPr>
          <w:rFonts w:ascii="Arial" w:eastAsia="Cambria" w:hAnsi="Arial" w:cs="Arial"/>
          <w:sz w:val="20"/>
          <w:szCs w:val="20"/>
          <w:bdr w:val="none" w:sz="0" w:space="0" w:color="auto"/>
          <w:lang w:val="en-GB"/>
        </w:rPr>
      </w:pPr>
      <w:r w:rsidRPr="00BB2404">
        <w:rPr>
          <w:rFonts w:ascii="Arial" w:eastAsia="Cambria" w:hAnsi="Arial" w:cs="Arial"/>
          <w:sz w:val="20"/>
          <w:szCs w:val="20"/>
          <w:bdr w:val="none" w:sz="0" w:space="0" w:color="auto"/>
          <w:lang w:val="en-GB"/>
        </w:rPr>
        <w:t>2</w:t>
      </w:r>
      <w:r w:rsidR="00C161CB">
        <w:rPr>
          <w:rFonts w:ascii="Arial" w:eastAsia="Cambria" w:hAnsi="Arial" w:cs="Arial"/>
          <w:sz w:val="20"/>
          <w:szCs w:val="20"/>
          <w:bdr w:val="none" w:sz="0" w:space="0" w:color="auto"/>
          <w:lang w:val="en-GB"/>
        </w:rPr>
        <w:t>3</w:t>
      </w:r>
      <w:r w:rsidRPr="00BB2404">
        <w:rPr>
          <w:rFonts w:ascii="Arial" w:eastAsia="Cambria" w:hAnsi="Arial" w:cs="Arial"/>
          <w:sz w:val="20"/>
          <w:szCs w:val="20"/>
          <w:bdr w:val="none" w:sz="0" w:space="0" w:color="auto"/>
          <w:lang w:val="en-GB"/>
        </w:rPr>
        <w:t xml:space="preserve"> </w:t>
      </w:r>
      <w:r w:rsidR="0075388F" w:rsidRPr="00BB2404">
        <w:rPr>
          <w:rFonts w:ascii="Arial" w:eastAsia="Cambria" w:hAnsi="Arial" w:cs="Arial"/>
          <w:sz w:val="20"/>
          <w:szCs w:val="20"/>
          <w:bdr w:val="none" w:sz="0" w:space="0" w:color="auto"/>
          <w:lang w:val="en-GB"/>
        </w:rPr>
        <w:t xml:space="preserve">Shah R, Evans B J W and Edgar D. A survey of the availability of state-funded primary eye care in the UK for the very young and very old. </w:t>
      </w:r>
      <w:r w:rsidR="0075388F" w:rsidRPr="00BB2404">
        <w:rPr>
          <w:rFonts w:ascii="Arial" w:eastAsia="Cambria" w:hAnsi="Arial" w:cs="Arial"/>
          <w:i/>
          <w:sz w:val="20"/>
          <w:szCs w:val="20"/>
          <w:bdr w:val="none" w:sz="0" w:space="0" w:color="auto"/>
          <w:lang w:val="en-GB"/>
        </w:rPr>
        <w:t>Ophthalmic Physiol. Opt.</w:t>
      </w:r>
      <w:r w:rsidR="0075388F" w:rsidRPr="00BB2404">
        <w:rPr>
          <w:rFonts w:ascii="Arial" w:eastAsia="Cambria" w:hAnsi="Arial" w:cs="Arial"/>
          <w:sz w:val="20"/>
          <w:szCs w:val="20"/>
          <w:bdr w:val="none" w:sz="0" w:space="0" w:color="auto"/>
          <w:lang w:val="en-GB"/>
        </w:rPr>
        <w:t xml:space="preserve"> 2007;27</w:t>
      </w:r>
      <w:r w:rsidR="0075388F" w:rsidRPr="00BB2404">
        <w:rPr>
          <w:rFonts w:ascii="Arial" w:eastAsia="Cambria" w:hAnsi="Arial" w:cs="Arial"/>
          <w:b/>
          <w:sz w:val="20"/>
          <w:szCs w:val="20"/>
          <w:bdr w:val="none" w:sz="0" w:space="0" w:color="auto"/>
          <w:lang w:val="en-GB"/>
        </w:rPr>
        <w:t>:</w:t>
      </w:r>
      <w:r w:rsidR="0075388F" w:rsidRPr="00BB2404">
        <w:rPr>
          <w:rFonts w:ascii="Arial" w:eastAsia="Cambria" w:hAnsi="Arial" w:cs="Arial"/>
          <w:sz w:val="20"/>
          <w:szCs w:val="20"/>
          <w:bdr w:val="none" w:sz="0" w:space="0" w:color="auto"/>
          <w:lang w:val="en-GB"/>
        </w:rPr>
        <w:t>473–81.</w:t>
      </w:r>
    </w:p>
    <w:p w14:paraId="1939E6D7" w14:textId="77777777" w:rsidR="007337BC" w:rsidRPr="00BB2404" w:rsidRDefault="007337BC" w:rsidP="007337BC">
      <w:pPr>
        <w:pStyle w:val="NoSpacing"/>
        <w:rPr>
          <w:rFonts w:ascii="Arial" w:hAnsi="Arial" w:cs="Arial"/>
          <w:sz w:val="20"/>
          <w:szCs w:val="20"/>
          <w:bdr w:val="none" w:sz="0" w:space="0" w:color="auto"/>
          <w:lang w:val="en-GB"/>
        </w:rPr>
      </w:pPr>
    </w:p>
    <w:p w14:paraId="5D59936E" w14:textId="77777777" w:rsidR="0075388F" w:rsidRPr="00BB2404" w:rsidRDefault="0075388F"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Lines="1" w:before="2" w:afterLines="1" w:after="2"/>
        <w:rPr>
          <w:rFonts w:ascii="Arial" w:eastAsia="Cambria" w:hAnsi="Arial" w:cs="Arial"/>
          <w:sz w:val="20"/>
          <w:szCs w:val="20"/>
          <w:bdr w:val="none" w:sz="0" w:space="0" w:color="auto"/>
          <w:lang w:val="en-GB"/>
        </w:rPr>
      </w:pPr>
    </w:p>
    <w:p w14:paraId="5079CE2F" w14:textId="77777777" w:rsidR="0075388F" w:rsidRPr="00BB2404" w:rsidRDefault="007337BC"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Lines="1" w:before="2" w:afterLines="1" w:after="2"/>
        <w:rPr>
          <w:rFonts w:ascii="Arial" w:eastAsia="Cambria" w:hAnsi="Arial" w:cs="Arial"/>
          <w:sz w:val="20"/>
          <w:szCs w:val="20"/>
          <w:bdr w:val="none" w:sz="0" w:space="0" w:color="auto"/>
          <w:lang w:val="en-GB"/>
        </w:rPr>
      </w:pPr>
      <w:r w:rsidRPr="00BB2404">
        <w:rPr>
          <w:rFonts w:ascii="Arial" w:eastAsia="Cambria" w:hAnsi="Arial" w:cs="Arial"/>
          <w:sz w:val="20"/>
          <w:szCs w:val="20"/>
          <w:bdr w:val="none" w:sz="0" w:space="0" w:color="auto"/>
          <w:lang w:val="en-GB"/>
        </w:rPr>
        <w:t>2</w:t>
      </w:r>
      <w:r w:rsidR="00AE6993">
        <w:rPr>
          <w:rFonts w:ascii="Arial" w:eastAsia="Cambria" w:hAnsi="Arial" w:cs="Arial"/>
          <w:sz w:val="20"/>
          <w:szCs w:val="20"/>
          <w:bdr w:val="none" w:sz="0" w:space="0" w:color="auto"/>
          <w:lang w:val="en-GB"/>
        </w:rPr>
        <w:t>4</w:t>
      </w:r>
      <w:r w:rsidR="0075388F" w:rsidRPr="00BB2404">
        <w:rPr>
          <w:rFonts w:ascii="Arial" w:eastAsia="Cambria" w:hAnsi="Arial" w:cs="Arial"/>
          <w:sz w:val="20"/>
          <w:szCs w:val="20"/>
          <w:bdr w:val="none" w:sz="0" w:space="0" w:color="auto"/>
          <w:lang w:val="en-GB"/>
        </w:rPr>
        <w:t xml:space="preserve">  Office for National Statistics </w:t>
      </w:r>
      <w:hyperlink r:id="rId16" w:history="1">
        <w:r w:rsidR="0075388F" w:rsidRPr="00BB2404">
          <w:rPr>
            <w:rFonts w:ascii="Arial" w:eastAsia="Cambria" w:hAnsi="Arial" w:cs="Arial"/>
            <w:color w:val="0000FF"/>
            <w:sz w:val="20"/>
            <w:szCs w:val="20"/>
            <w:u w:val="single"/>
            <w:bdr w:val="none" w:sz="0" w:space="0" w:color="auto"/>
            <w:lang w:val="en-GB"/>
          </w:rPr>
          <w:t>https://www.gov.uk/government/uploads/system/uploads/attachment_data/file/183364/DFE-RR169.pdf</w:t>
        </w:r>
      </w:hyperlink>
    </w:p>
    <w:p w14:paraId="6BE7B823" w14:textId="77777777" w:rsidR="0075388F" w:rsidRDefault="00A430CB"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Lines="1" w:before="2" w:afterLines="1" w:after="2"/>
        <w:rPr>
          <w:rFonts w:ascii="Arial" w:eastAsia="Cambria" w:hAnsi="Arial" w:cs="Arial"/>
          <w:sz w:val="20"/>
          <w:szCs w:val="20"/>
          <w:bdr w:val="none" w:sz="0" w:space="0" w:color="auto"/>
          <w:lang w:val="en-GB"/>
        </w:rPr>
      </w:pPr>
      <w:r w:rsidRPr="00BB2404">
        <w:rPr>
          <w:rFonts w:ascii="Arial" w:eastAsia="Cambria" w:hAnsi="Arial" w:cs="Arial"/>
          <w:sz w:val="20"/>
          <w:szCs w:val="20"/>
          <w:bdr w:val="none" w:sz="0" w:space="0" w:color="auto"/>
          <w:lang w:val="en-GB"/>
        </w:rPr>
        <w:t>last a</w:t>
      </w:r>
      <w:r w:rsidR="0075388F" w:rsidRPr="00BB2404">
        <w:rPr>
          <w:rFonts w:ascii="Arial" w:eastAsia="Cambria" w:hAnsi="Arial" w:cs="Arial"/>
          <w:sz w:val="20"/>
          <w:szCs w:val="20"/>
          <w:bdr w:val="none" w:sz="0" w:space="0" w:color="auto"/>
          <w:lang w:val="en-GB"/>
        </w:rPr>
        <w:t xml:space="preserve">ccessed </w:t>
      </w:r>
      <w:r w:rsidR="0003196D">
        <w:rPr>
          <w:rFonts w:ascii="Arial" w:eastAsia="Cambria" w:hAnsi="Arial" w:cs="Arial"/>
          <w:sz w:val="20"/>
          <w:szCs w:val="20"/>
          <w:bdr w:val="none" w:sz="0" w:space="0" w:color="auto"/>
          <w:lang w:val="en-GB"/>
        </w:rPr>
        <w:t>Jan2018</w:t>
      </w:r>
    </w:p>
    <w:p w14:paraId="33901977" w14:textId="77777777" w:rsidR="00AE6993" w:rsidRPr="00BB2404" w:rsidRDefault="00AE6993"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Lines="1" w:before="2" w:afterLines="1" w:after="2"/>
        <w:rPr>
          <w:rFonts w:ascii="Arial" w:eastAsia="Cambria" w:hAnsi="Arial" w:cs="Arial"/>
          <w:sz w:val="20"/>
          <w:szCs w:val="20"/>
          <w:bdr w:val="none" w:sz="0" w:space="0" w:color="auto"/>
          <w:lang w:val="en-GB"/>
        </w:rPr>
      </w:pPr>
      <w:r>
        <w:rPr>
          <w:rFonts w:ascii="Arial" w:eastAsia="Cambria" w:hAnsi="Arial" w:cs="Arial"/>
          <w:sz w:val="20"/>
          <w:szCs w:val="20"/>
          <w:bdr w:val="none" w:sz="0" w:space="0" w:color="auto"/>
          <w:lang w:val="en-GB"/>
        </w:rPr>
        <w:t xml:space="preserve">25  </w:t>
      </w:r>
      <w:r w:rsidRPr="00AE6993">
        <w:rPr>
          <w:rFonts w:ascii="Arial" w:eastAsia="Cambria" w:hAnsi="Arial" w:cs="Arial"/>
          <w:sz w:val="20"/>
          <w:szCs w:val="20"/>
          <w:bdr w:val="none" w:sz="0" w:space="0" w:color="auto"/>
          <w:lang w:val="en-GB"/>
        </w:rPr>
        <w:t>https://data.london.gov.uk/census/census-table-finder/</w:t>
      </w:r>
    </w:p>
    <w:p w14:paraId="3A2DC2B9" w14:textId="77777777" w:rsidR="0075388F" w:rsidRPr="00BB2404" w:rsidRDefault="0075388F"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Lines="1" w:before="2" w:afterLines="1" w:after="2"/>
        <w:rPr>
          <w:rFonts w:ascii="Arial" w:eastAsia="Cambria" w:hAnsi="Arial" w:cs="Arial"/>
          <w:sz w:val="20"/>
          <w:szCs w:val="20"/>
          <w:bdr w:val="none" w:sz="0" w:space="0" w:color="auto"/>
          <w:lang w:val="en-GB"/>
        </w:rPr>
      </w:pPr>
    </w:p>
    <w:p w14:paraId="0893FA8B" w14:textId="77777777" w:rsidR="0075388F" w:rsidRPr="00BB2404" w:rsidRDefault="0075388F" w:rsidP="0075388F">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Lines="1" w:before="2" w:afterLines="1" w:after="2"/>
        <w:rPr>
          <w:rFonts w:ascii="Arial" w:eastAsia="Cambria" w:hAnsi="Arial" w:cs="Arial"/>
          <w:sz w:val="20"/>
          <w:szCs w:val="20"/>
          <w:bdr w:val="none" w:sz="0" w:space="0" w:color="auto"/>
          <w:lang w:val="en-GB"/>
        </w:rPr>
      </w:pPr>
      <w:r w:rsidRPr="00BB2404">
        <w:rPr>
          <w:rFonts w:ascii="Arial" w:eastAsia="Times New Roman" w:hAnsi="Arial" w:cs="Arial"/>
          <w:sz w:val="20"/>
          <w:szCs w:val="20"/>
          <w:bdr w:val="none" w:sz="0" w:space="0" w:color="auto"/>
          <w:lang w:val="en-GB"/>
        </w:rPr>
        <w:t>2</w:t>
      </w:r>
      <w:r w:rsidR="00AE6993">
        <w:rPr>
          <w:rFonts w:ascii="Arial" w:eastAsia="Times New Roman" w:hAnsi="Arial" w:cs="Arial"/>
          <w:sz w:val="20"/>
          <w:szCs w:val="20"/>
          <w:bdr w:val="none" w:sz="0" w:space="0" w:color="auto"/>
          <w:lang w:val="en-GB"/>
        </w:rPr>
        <w:t>6</w:t>
      </w:r>
      <w:r w:rsidRPr="00BB2404">
        <w:rPr>
          <w:rFonts w:ascii="Arial" w:eastAsia="Times New Roman" w:hAnsi="Arial" w:cs="Arial"/>
          <w:sz w:val="20"/>
          <w:szCs w:val="20"/>
          <w:bdr w:val="none" w:sz="0" w:space="0" w:color="auto"/>
          <w:lang w:val="en-GB"/>
        </w:rPr>
        <w:t xml:space="preserve"> Yeo, S. Language barriers and access to care. </w:t>
      </w:r>
      <w:r w:rsidRPr="00BB2404">
        <w:rPr>
          <w:rFonts w:ascii="Arial" w:eastAsia="Times New Roman" w:hAnsi="Arial" w:cs="Arial"/>
          <w:i/>
          <w:sz w:val="20"/>
          <w:szCs w:val="20"/>
          <w:bdr w:val="none" w:sz="0" w:space="0" w:color="auto"/>
          <w:lang w:val="en-GB"/>
        </w:rPr>
        <w:t>Annu. Rev. Nurs. Res.</w:t>
      </w:r>
      <w:r w:rsidRPr="00BB2404">
        <w:rPr>
          <w:rFonts w:ascii="Arial" w:eastAsia="Times New Roman" w:hAnsi="Arial" w:cs="Arial"/>
          <w:sz w:val="20"/>
          <w:szCs w:val="20"/>
          <w:bdr w:val="none" w:sz="0" w:space="0" w:color="auto"/>
          <w:lang w:val="en-GB"/>
        </w:rPr>
        <w:t xml:space="preserve"> 22</w:t>
      </w:r>
      <w:r w:rsidRPr="00BB2404">
        <w:rPr>
          <w:rFonts w:ascii="Arial" w:eastAsia="Times New Roman" w:hAnsi="Arial" w:cs="Arial"/>
          <w:b/>
          <w:sz w:val="20"/>
          <w:szCs w:val="20"/>
          <w:bdr w:val="none" w:sz="0" w:space="0" w:color="auto"/>
          <w:lang w:val="en-GB"/>
        </w:rPr>
        <w:t>,</w:t>
      </w:r>
      <w:r w:rsidRPr="00BB2404">
        <w:rPr>
          <w:rFonts w:ascii="Arial" w:eastAsia="Times New Roman" w:hAnsi="Arial" w:cs="Arial"/>
          <w:sz w:val="20"/>
          <w:szCs w:val="20"/>
          <w:bdr w:val="none" w:sz="0" w:space="0" w:color="auto"/>
          <w:lang w:val="en-GB"/>
        </w:rPr>
        <w:t xml:space="preserve"> 59–73 (2004).</w:t>
      </w:r>
    </w:p>
    <w:p w14:paraId="2FFF56FA" w14:textId="77777777" w:rsidR="0075388F" w:rsidRPr="00BB2404" w:rsidRDefault="0075388F" w:rsidP="0075388F">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rPr>
          <w:rFonts w:ascii="Arial" w:eastAsia="Times New Roman" w:hAnsi="Arial" w:cs="Arial"/>
          <w:sz w:val="20"/>
          <w:szCs w:val="20"/>
          <w:bdr w:val="none" w:sz="0" w:space="0" w:color="auto"/>
          <w:lang w:val="en-GB"/>
        </w:rPr>
      </w:pPr>
    </w:p>
    <w:p w14:paraId="71B87C4D" w14:textId="77777777" w:rsidR="0075388F" w:rsidRPr="00BB2404" w:rsidRDefault="0075388F" w:rsidP="0075388F">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rPr>
          <w:rFonts w:ascii="Arial" w:eastAsia="Times New Roman" w:hAnsi="Arial" w:cs="Arial"/>
          <w:b/>
          <w:sz w:val="20"/>
          <w:szCs w:val="20"/>
          <w:bdr w:val="none" w:sz="0" w:space="0" w:color="auto"/>
          <w:lang w:val="en-GB"/>
        </w:rPr>
      </w:pPr>
    </w:p>
    <w:p w14:paraId="4D857AC0" w14:textId="77777777" w:rsidR="0025635E" w:rsidRPr="00BB2404" w:rsidRDefault="0075388F" w:rsidP="00A430CB">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rPr>
          <w:rFonts w:ascii="Arial" w:eastAsia="Cambria" w:hAnsi="Arial" w:cs="Arial"/>
          <w:sz w:val="20"/>
          <w:szCs w:val="20"/>
          <w:bdr w:val="none" w:sz="0" w:space="0" w:color="auto"/>
        </w:rPr>
      </w:pPr>
      <w:r w:rsidRPr="00BB2404">
        <w:rPr>
          <w:rFonts w:ascii="Arial" w:eastAsia="Times New Roman" w:hAnsi="Arial" w:cs="Arial"/>
          <w:sz w:val="20"/>
          <w:szCs w:val="20"/>
          <w:bdr w:val="none" w:sz="0" w:space="0" w:color="auto"/>
          <w:lang w:val="en-GB"/>
        </w:rPr>
        <w:t>2</w:t>
      </w:r>
      <w:r w:rsidR="00AE6993">
        <w:rPr>
          <w:rFonts w:ascii="Arial" w:eastAsia="Times New Roman" w:hAnsi="Arial" w:cs="Arial"/>
          <w:b/>
          <w:color w:val="76923C"/>
          <w:sz w:val="20"/>
          <w:szCs w:val="20"/>
          <w:bdr w:val="none" w:sz="0" w:space="0" w:color="auto"/>
          <w:lang w:val="en-GB"/>
        </w:rPr>
        <w:t>7</w:t>
      </w:r>
      <w:r w:rsidRPr="00BB2404">
        <w:rPr>
          <w:rFonts w:ascii="Arial" w:eastAsia="Times New Roman" w:hAnsi="Arial" w:cs="Arial"/>
          <w:b/>
          <w:sz w:val="20"/>
          <w:szCs w:val="20"/>
          <w:bdr w:val="none" w:sz="0" w:space="0" w:color="auto"/>
          <w:lang w:val="en-GB"/>
        </w:rPr>
        <w:t xml:space="preserve"> </w:t>
      </w:r>
      <w:r w:rsidRPr="00BB2404">
        <w:rPr>
          <w:rFonts w:ascii="Arial" w:eastAsia="Cambria" w:hAnsi="Arial" w:cs="Arial"/>
          <w:sz w:val="20"/>
          <w:szCs w:val="20"/>
          <w:bdr w:val="none" w:sz="0" w:space="0" w:color="auto"/>
        </w:rPr>
        <w:t xml:space="preserve">O'Donoghue L, McClelland J F, Logan N S, Rudnicka A R, Owen CG and Saunders KJ </w:t>
      </w:r>
      <w:hyperlink r:id="rId17" w:history="1">
        <w:r w:rsidRPr="00BB2404">
          <w:rPr>
            <w:rFonts w:ascii="Arial" w:eastAsia="Cambria" w:hAnsi="Arial" w:cs="Arial"/>
            <w:iCs/>
            <w:sz w:val="20"/>
            <w:szCs w:val="20"/>
            <w:bdr w:val="none" w:sz="0" w:space="0" w:color="auto"/>
          </w:rPr>
          <w:t>Refractive error and visual impairment in school children in Northern Ireland</w:t>
        </w:r>
      </w:hyperlink>
      <w:r w:rsidRPr="00BB2404">
        <w:rPr>
          <w:rFonts w:ascii="Arial" w:eastAsia="Cambria" w:hAnsi="Arial" w:cs="Arial"/>
          <w:sz w:val="20"/>
          <w:szCs w:val="20"/>
          <w:bdr w:val="none" w:sz="0" w:space="0" w:color="auto"/>
        </w:rPr>
        <w:t xml:space="preserve">. </w:t>
      </w:r>
      <w:r w:rsidRPr="00BB2404">
        <w:rPr>
          <w:rFonts w:ascii="Arial" w:eastAsia="Cambria" w:hAnsi="Arial" w:cs="Arial"/>
          <w:i/>
          <w:iCs/>
          <w:sz w:val="20"/>
          <w:szCs w:val="20"/>
          <w:bdr w:val="none" w:sz="0" w:space="0" w:color="auto"/>
        </w:rPr>
        <w:t>Br J Ophthalmol</w:t>
      </w:r>
      <w:r w:rsidRPr="00BB2404">
        <w:rPr>
          <w:rFonts w:ascii="Arial" w:eastAsia="Cambria" w:hAnsi="Arial" w:cs="Arial"/>
          <w:sz w:val="20"/>
          <w:szCs w:val="20"/>
          <w:bdr w:val="none" w:sz="0" w:space="0" w:color="auto"/>
        </w:rPr>
        <w:t xml:space="preserve"> 2010</w:t>
      </w:r>
      <w:r w:rsidRPr="00BB2404">
        <w:rPr>
          <w:rFonts w:ascii="Arial" w:eastAsia="Cambria" w:hAnsi="Arial" w:cs="Arial"/>
          <w:b/>
          <w:sz w:val="20"/>
          <w:szCs w:val="20"/>
          <w:bdr w:val="none" w:sz="0" w:space="0" w:color="auto"/>
        </w:rPr>
        <w:t>;</w:t>
      </w:r>
      <w:r w:rsidRPr="00BB2404">
        <w:rPr>
          <w:rFonts w:ascii="Arial" w:eastAsia="Cambria" w:hAnsi="Arial" w:cs="Arial"/>
          <w:bCs/>
          <w:sz w:val="20"/>
          <w:szCs w:val="20"/>
          <w:bdr w:val="none" w:sz="0" w:space="0" w:color="auto"/>
        </w:rPr>
        <w:t>88</w:t>
      </w:r>
      <w:r w:rsidRPr="00BB2404">
        <w:rPr>
          <w:rFonts w:ascii="Arial" w:eastAsia="Cambria" w:hAnsi="Arial" w:cs="Arial"/>
          <w:sz w:val="20"/>
          <w:szCs w:val="20"/>
          <w:bdr w:val="none" w:sz="0" w:space="0" w:color="auto"/>
        </w:rPr>
        <w:t>:1119–21</w:t>
      </w:r>
    </w:p>
    <w:p w14:paraId="14C2FD6E" w14:textId="77777777" w:rsidR="00A430CB" w:rsidRPr="00BB2404" w:rsidRDefault="00A430CB" w:rsidP="00A430CB">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rPr>
          <w:rStyle w:val="None"/>
          <w:rFonts w:ascii="Arial" w:eastAsia="Cambria" w:hAnsi="Arial" w:cs="Arial"/>
          <w:sz w:val="20"/>
          <w:szCs w:val="20"/>
          <w:bdr w:val="none" w:sz="0" w:space="0" w:color="auto"/>
        </w:rPr>
      </w:pPr>
    </w:p>
    <w:p w14:paraId="17812B19" w14:textId="77777777" w:rsidR="004148BE" w:rsidRPr="00BB2404" w:rsidRDefault="004148BE">
      <w:pPr>
        <w:pStyle w:val="Body"/>
        <w:spacing w:after="200" w:line="360" w:lineRule="auto"/>
        <w:rPr>
          <w:rStyle w:val="None"/>
          <w:rFonts w:ascii="Arial" w:eastAsia="Arial" w:hAnsi="Arial" w:cs="Arial"/>
          <w:bCs/>
          <w:sz w:val="20"/>
          <w:szCs w:val="20"/>
          <w:u w:color="000000"/>
        </w:rPr>
      </w:pPr>
      <w:r w:rsidRPr="00BB2404">
        <w:rPr>
          <w:rStyle w:val="None"/>
          <w:rFonts w:ascii="Arial" w:eastAsia="Arial" w:hAnsi="Arial" w:cs="Arial"/>
          <w:bCs/>
          <w:sz w:val="20"/>
          <w:szCs w:val="20"/>
          <w:u w:color="000000"/>
        </w:rPr>
        <w:t>2</w:t>
      </w:r>
      <w:r w:rsidR="00AE6993">
        <w:rPr>
          <w:rStyle w:val="None"/>
          <w:rFonts w:ascii="Arial" w:eastAsia="Arial" w:hAnsi="Arial" w:cs="Arial"/>
          <w:bCs/>
          <w:sz w:val="20"/>
          <w:szCs w:val="20"/>
          <w:u w:color="000000"/>
        </w:rPr>
        <w:t>8</w:t>
      </w:r>
      <w:r w:rsidRPr="00BB2404">
        <w:rPr>
          <w:rStyle w:val="None"/>
          <w:rFonts w:ascii="Arial" w:eastAsia="Arial" w:hAnsi="Arial" w:cs="Arial"/>
          <w:bCs/>
          <w:sz w:val="20"/>
          <w:szCs w:val="20"/>
          <w:u w:color="000000"/>
        </w:rPr>
        <w:t xml:space="preserve"> </w:t>
      </w:r>
      <w:r w:rsidR="00F44435" w:rsidRPr="00BB2404">
        <w:rPr>
          <w:rStyle w:val="None"/>
          <w:rFonts w:ascii="Arial" w:eastAsia="Arial" w:hAnsi="Arial" w:cs="Arial"/>
          <w:bCs/>
          <w:sz w:val="20"/>
          <w:szCs w:val="20"/>
          <w:u w:color="000000"/>
        </w:rPr>
        <w:t>Borsting, E, Mitchell G I, Kulp M T</w:t>
      </w:r>
      <w:r w:rsidRPr="00BB2404">
        <w:rPr>
          <w:rStyle w:val="None"/>
          <w:rFonts w:ascii="Arial" w:eastAsia="Arial" w:hAnsi="Arial" w:cs="Arial"/>
          <w:bCs/>
          <w:sz w:val="20"/>
          <w:szCs w:val="20"/>
          <w:u w:color="000000"/>
        </w:rPr>
        <w:t xml:space="preserve"> Improvement in academic behaviors after successful treatment of convergence insufficiency. Optom Vis Sci 2012;89(1):12-18</w:t>
      </w:r>
    </w:p>
    <w:p w14:paraId="515F1228" w14:textId="77777777" w:rsidR="004148BE" w:rsidRPr="00BB2404" w:rsidRDefault="004148BE">
      <w:pPr>
        <w:pStyle w:val="Body"/>
        <w:spacing w:after="200" w:line="360" w:lineRule="auto"/>
        <w:rPr>
          <w:rStyle w:val="None"/>
          <w:rFonts w:ascii="Arial" w:eastAsia="Arial" w:hAnsi="Arial" w:cs="Arial"/>
          <w:bCs/>
          <w:sz w:val="20"/>
          <w:szCs w:val="20"/>
          <w:u w:color="000000"/>
        </w:rPr>
      </w:pPr>
      <w:r w:rsidRPr="00BB2404">
        <w:rPr>
          <w:rStyle w:val="None"/>
          <w:rFonts w:ascii="Arial" w:eastAsia="Arial" w:hAnsi="Arial" w:cs="Arial"/>
          <w:bCs/>
          <w:sz w:val="20"/>
          <w:szCs w:val="20"/>
          <w:u w:color="000000"/>
        </w:rPr>
        <w:t>2</w:t>
      </w:r>
      <w:r w:rsidR="00AE6993">
        <w:rPr>
          <w:rStyle w:val="None"/>
          <w:rFonts w:ascii="Arial" w:eastAsia="Arial" w:hAnsi="Arial" w:cs="Arial"/>
          <w:bCs/>
          <w:sz w:val="20"/>
          <w:szCs w:val="20"/>
          <w:u w:color="000000"/>
        </w:rPr>
        <w:t>9</w:t>
      </w:r>
      <w:r w:rsidRPr="00BB2404">
        <w:rPr>
          <w:rStyle w:val="None"/>
          <w:rFonts w:ascii="Arial" w:eastAsia="Arial" w:hAnsi="Arial" w:cs="Arial"/>
          <w:bCs/>
          <w:sz w:val="20"/>
          <w:szCs w:val="20"/>
          <w:u w:color="000000"/>
        </w:rPr>
        <w:t xml:space="preserve"> </w:t>
      </w:r>
      <w:r w:rsidR="00F44435" w:rsidRPr="00BB2404">
        <w:rPr>
          <w:rStyle w:val="None"/>
          <w:rFonts w:ascii="Arial" w:eastAsia="Arial" w:hAnsi="Arial" w:cs="Arial"/>
          <w:bCs/>
          <w:sz w:val="20"/>
          <w:szCs w:val="20"/>
          <w:u w:color="000000"/>
        </w:rPr>
        <w:t>Williams W R, Latif A H A, Hannington L, Watkins D R. Hyperopia and educational attainment in a primary school cohort</w:t>
      </w:r>
      <w:r w:rsidR="00FC5001" w:rsidRPr="00BB2404">
        <w:rPr>
          <w:rStyle w:val="None"/>
          <w:rFonts w:ascii="Arial" w:eastAsia="Arial" w:hAnsi="Arial" w:cs="Arial"/>
          <w:bCs/>
          <w:sz w:val="20"/>
          <w:szCs w:val="20"/>
          <w:u w:color="000000"/>
        </w:rPr>
        <w:t>. A</w:t>
      </w:r>
      <w:r w:rsidR="00AE6993">
        <w:rPr>
          <w:rStyle w:val="None"/>
          <w:rFonts w:ascii="Arial" w:eastAsia="Arial" w:hAnsi="Arial" w:cs="Arial"/>
          <w:bCs/>
          <w:sz w:val="20"/>
          <w:szCs w:val="20"/>
          <w:u w:color="000000"/>
        </w:rPr>
        <w:t>r</w:t>
      </w:r>
      <w:r w:rsidR="00FC5001" w:rsidRPr="00BB2404">
        <w:rPr>
          <w:rStyle w:val="None"/>
          <w:rFonts w:ascii="Arial" w:eastAsia="Arial" w:hAnsi="Arial" w:cs="Arial"/>
          <w:bCs/>
          <w:sz w:val="20"/>
          <w:szCs w:val="20"/>
          <w:u w:color="000000"/>
        </w:rPr>
        <w:t>ch. Dis. Child. 2005;90(2):150-153</w:t>
      </w:r>
    </w:p>
    <w:p w14:paraId="47486B96" w14:textId="77777777" w:rsidR="00437DEB" w:rsidRPr="00BB2404" w:rsidRDefault="00437DEB">
      <w:pPr>
        <w:pStyle w:val="Body"/>
        <w:spacing w:after="200" w:line="360" w:lineRule="auto"/>
        <w:rPr>
          <w:rStyle w:val="None"/>
          <w:rFonts w:ascii="Arial" w:eastAsia="Arial" w:hAnsi="Arial" w:cs="Arial"/>
          <w:b/>
          <w:bCs/>
          <w:sz w:val="20"/>
          <w:szCs w:val="20"/>
          <w:u w:color="000000"/>
        </w:rPr>
      </w:pPr>
    </w:p>
    <w:p w14:paraId="40543847" w14:textId="77777777" w:rsidR="004148BE" w:rsidRPr="00BB2404" w:rsidRDefault="004148BE">
      <w:pPr>
        <w:pStyle w:val="Body"/>
        <w:spacing w:after="200" w:line="360" w:lineRule="auto"/>
        <w:rPr>
          <w:rStyle w:val="None"/>
          <w:rFonts w:ascii="Arial" w:eastAsia="Arial" w:hAnsi="Arial" w:cs="Arial"/>
          <w:b/>
          <w:bCs/>
          <w:sz w:val="20"/>
          <w:szCs w:val="20"/>
          <w:u w:color="000000"/>
        </w:rPr>
      </w:pPr>
    </w:p>
    <w:p w14:paraId="79FFCD03" w14:textId="77777777" w:rsidR="0025635E" w:rsidRPr="00BB2404" w:rsidRDefault="00773925">
      <w:pPr>
        <w:pStyle w:val="Body"/>
        <w:spacing w:after="200" w:line="360" w:lineRule="auto"/>
        <w:rPr>
          <w:rStyle w:val="None"/>
          <w:rFonts w:ascii="Arial" w:eastAsia="Arial" w:hAnsi="Arial" w:cs="Arial"/>
          <w:b/>
          <w:bCs/>
          <w:sz w:val="20"/>
          <w:szCs w:val="20"/>
          <w:u w:color="000000"/>
        </w:rPr>
      </w:pPr>
      <w:r w:rsidRPr="00BB2404">
        <w:rPr>
          <w:rStyle w:val="None"/>
          <w:rFonts w:ascii="Arial" w:eastAsia="Cambria" w:hAnsi="Arial" w:cs="Arial"/>
          <w:b/>
          <w:bCs/>
          <w:sz w:val="20"/>
          <w:szCs w:val="20"/>
          <w:u w:color="000000"/>
        </w:rPr>
        <w:t>ACKNOWLEDGEMENTS</w:t>
      </w:r>
    </w:p>
    <w:p w14:paraId="6568E865" w14:textId="77777777" w:rsidR="0025635E" w:rsidRPr="00BB2404" w:rsidRDefault="00773925">
      <w:pPr>
        <w:pStyle w:val="Body"/>
        <w:spacing w:after="200" w:line="360" w:lineRule="auto"/>
        <w:rPr>
          <w:rStyle w:val="None"/>
          <w:rFonts w:ascii="Arial" w:eastAsia="Arial" w:hAnsi="Arial" w:cs="Arial"/>
          <w:sz w:val="20"/>
          <w:szCs w:val="20"/>
          <w:u w:color="000000"/>
        </w:rPr>
      </w:pPr>
      <w:r w:rsidRPr="00BB2404">
        <w:rPr>
          <w:rStyle w:val="None"/>
          <w:rFonts w:ascii="Arial" w:eastAsia="Cambria" w:hAnsi="Arial" w:cs="Arial"/>
          <w:sz w:val="20"/>
          <w:szCs w:val="20"/>
          <w:u w:color="000000"/>
        </w:rPr>
        <w:t>This research was funded by a College of Optometrists iPRO grant.</w:t>
      </w:r>
    </w:p>
    <w:p w14:paraId="04A851B9" w14:textId="77777777" w:rsidR="0025635E" w:rsidRPr="00BB2404" w:rsidRDefault="0025635E">
      <w:pPr>
        <w:pStyle w:val="Body"/>
        <w:spacing w:after="200" w:line="360" w:lineRule="auto"/>
        <w:rPr>
          <w:rStyle w:val="None"/>
          <w:rFonts w:ascii="Arial" w:eastAsia="Arial" w:hAnsi="Arial" w:cs="Arial"/>
          <w:sz w:val="20"/>
          <w:szCs w:val="20"/>
          <w:u w:color="000000"/>
        </w:rPr>
      </w:pPr>
    </w:p>
    <w:p w14:paraId="4853D051" w14:textId="77777777" w:rsidR="0025635E" w:rsidRPr="00BB2404" w:rsidRDefault="0025635E">
      <w:pPr>
        <w:pStyle w:val="Body"/>
        <w:spacing w:after="200" w:line="360" w:lineRule="auto"/>
        <w:rPr>
          <w:rStyle w:val="None"/>
          <w:rFonts w:ascii="Arial" w:eastAsia="Arial" w:hAnsi="Arial" w:cs="Arial"/>
          <w:sz w:val="20"/>
          <w:szCs w:val="20"/>
          <w:u w:color="000000"/>
        </w:rPr>
      </w:pPr>
    </w:p>
    <w:p w14:paraId="526B9069" w14:textId="77777777" w:rsidR="0025635E" w:rsidRPr="00BB2404" w:rsidRDefault="0025635E">
      <w:pPr>
        <w:pStyle w:val="Body"/>
        <w:spacing w:after="200" w:line="360" w:lineRule="auto"/>
        <w:rPr>
          <w:rStyle w:val="None"/>
          <w:rFonts w:ascii="Arial" w:eastAsia="Arial" w:hAnsi="Arial" w:cs="Arial"/>
          <w:sz w:val="20"/>
          <w:szCs w:val="20"/>
          <w:u w:color="000000"/>
        </w:rPr>
      </w:pPr>
    </w:p>
    <w:p w14:paraId="038FF5F3" w14:textId="77777777" w:rsidR="0025635E" w:rsidRPr="00BB2404" w:rsidRDefault="0025635E">
      <w:pPr>
        <w:pStyle w:val="Body"/>
        <w:spacing w:after="200" w:line="360" w:lineRule="auto"/>
        <w:rPr>
          <w:rStyle w:val="None"/>
          <w:rFonts w:ascii="Arial" w:eastAsia="Arial" w:hAnsi="Arial" w:cs="Arial"/>
          <w:sz w:val="20"/>
          <w:szCs w:val="20"/>
          <w:u w:color="000000"/>
        </w:rPr>
      </w:pPr>
    </w:p>
    <w:p w14:paraId="44DB0AAC" w14:textId="77777777" w:rsidR="0025635E" w:rsidRPr="00BB2404" w:rsidRDefault="00773925">
      <w:pPr>
        <w:pStyle w:val="Body"/>
        <w:spacing w:after="200" w:line="360" w:lineRule="auto"/>
        <w:rPr>
          <w:rStyle w:val="None"/>
          <w:rFonts w:ascii="Arial" w:eastAsia="Arial" w:hAnsi="Arial" w:cs="Arial"/>
          <w:sz w:val="20"/>
          <w:szCs w:val="20"/>
          <w:u w:color="000000"/>
        </w:rPr>
      </w:pPr>
      <w:r w:rsidRPr="00BB2404">
        <w:rPr>
          <w:rStyle w:val="None"/>
          <w:rFonts w:ascii="Arial" w:eastAsia="Cambria" w:hAnsi="Arial" w:cs="Arial"/>
          <w:sz w:val="20"/>
          <w:szCs w:val="20"/>
          <w:u w:color="000000"/>
        </w:rPr>
        <w:t>Appendix 1:  Parent Questionnaire.</w:t>
      </w:r>
    </w:p>
    <w:p w14:paraId="22354672" w14:textId="77777777" w:rsidR="0025635E" w:rsidRPr="00BB2404" w:rsidRDefault="0025635E">
      <w:pPr>
        <w:pStyle w:val="Body"/>
        <w:spacing w:after="200"/>
        <w:rPr>
          <w:rStyle w:val="None"/>
          <w:rFonts w:ascii="Arial" w:eastAsia="Arial" w:hAnsi="Arial" w:cs="Arial"/>
          <w:b/>
          <w:bCs/>
          <w:i/>
          <w:iCs/>
          <w:sz w:val="20"/>
          <w:szCs w:val="20"/>
          <w:u w:color="000000"/>
        </w:rPr>
      </w:pPr>
    </w:p>
    <w:p w14:paraId="70DC54B5" w14:textId="77777777" w:rsidR="0025635E" w:rsidRPr="00BB2404" w:rsidRDefault="00773925">
      <w:pPr>
        <w:pStyle w:val="Body"/>
        <w:spacing w:after="200"/>
        <w:rPr>
          <w:rStyle w:val="None"/>
          <w:rFonts w:ascii="Arial" w:eastAsia="Arial" w:hAnsi="Arial" w:cs="Arial"/>
          <w:b/>
          <w:bCs/>
          <w:i/>
          <w:iCs/>
          <w:sz w:val="20"/>
          <w:szCs w:val="20"/>
          <w:u w:color="000000"/>
        </w:rPr>
      </w:pPr>
      <w:r w:rsidRPr="00BB2404">
        <w:rPr>
          <w:rStyle w:val="None"/>
          <w:rFonts w:ascii="Arial" w:eastAsia="Cambria" w:hAnsi="Arial" w:cs="Arial"/>
          <w:b/>
          <w:bCs/>
          <w:i/>
          <w:iCs/>
          <w:sz w:val="20"/>
          <w:szCs w:val="20"/>
          <w:u w:color="000000"/>
        </w:rPr>
        <w:t>Dear Parents</w:t>
      </w:r>
    </w:p>
    <w:p w14:paraId="4FAAA707" w14:textId="77777777" w:rsidR="0025635E" w:rsidRPr="00BB2404" w:rsidRDefault="0025635E">
      <w:pPr>
        <w:pStyle w:val="Body"/>
        <w:spacing w:after="200"/>
        <w:jc w:val="both"/>
        <w:rPr>
          <w:rStyle w:val="None"/>
          <w:rFonts w:ascii="Arial" w:eastAsia="Arial" w:hAnsi="Arial" w:cs="Arial"/>
          <w:sz w:val="20"/>
          <w:szCs w:val="20"/>
          <w:u w:color="000000"/>
        </w:rPr>
      </w:pPr>
    </w:p>
    <w:p w14:paraId="60D69A5F" w14:textId="77777777" w:rsidR="0025635E" w:rsidRPr="00BB2404" w:rsidRDefault="00773925">
      <w:pPr>
        <w:pStyle w:val="Body"/>
        <w:spacing w:after="20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 xml:space="preserve">We are a research team from City University London carrying out a survey to investigate access to eye care for families with children under 7 in conjunction with the College of Optometrists. All responses will be treated as confidential and anonymous. Your participation in this research survey is voluntary. The survey should take less than 5 minutes to complete and all completed surveys will be entered into a draw to win £100. </w:t>
      </w:r>
      <w:r w:rsidRPr="00BB2404">
        <w:rPr>
          <w:rStyle w:val="None"/>
          <w:rFonts w:ascii="Arial" w:eastAsia="Cambria" w:hAnsi="Arial" w:cs="Arial"/>
          <w:b/>
          <w:bCs/>
          <w:sz w:val="20"/>
          <w:szCs w:val="20"/>
          <w:u w:color="000000"/>
        </w:rPr>
        <w:t>PLEASE RETURN FORMS ASAP TO BE ENTERED INTO THE DRAW</w:t>
      </w:r>
      <w:r w:rsidRPr="00BB2404">
        <w:rPr>
          <w:rStyle w:val="None"/>
          <w:rFonts w:ascii="Arial" w:eastAsia="Cambria" w:hAnsi="Arial" w:cs="Arial"/>
          <w:sz w:val="20"/>
          <w:szCs w:val="20"/>
          <w:u w:color="000000"/>
        </w:rPr>
        <w:t xml:space="preserve">. </w:t>
      </w:r>
    </w:p>
    <w:p w14:paraId="23ED1EC2" w14:textId="77777777" w:rsidR="0025635E" w:rsidRPr="00BB2404" w:rsidRDefault="00773925">
      <w:pPr>
        <w:pStyle w:val="Body"/>
        <w:spacing w:after="20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 xml:space="preserve">If you have any questions regarding the survey/ research please contact Lisa Donaldson on 07899975143 or email: lisa.donaldson.2@city.ac.uk </w:t>
      </w:r>
    </w:p>
    <w:p w14:paraId="5AC1AFB3" w14:textId="77777777" w:rsidR="0025635E" w:rsidRPr="00BB2404" w:rsidRDefault="00773925">
      <w:pPr>
        <w:pStyle w:val="Body"/>
        <w:spacing w:after="20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 xml:space="preserve"> </w:t>
      </w:r>
    </w:p>
    <w:p w14:paraId="537E3AD8" w14:textId="77777777" w:rsidR="0025635E" w:rsidRPr="00BB2404" w:rsidRDefault="00773925">
      <w:pPr>
        <w:pStyle w:val="Body"/>
        <w:spacing w:after="200"/>
        <w:jc w:val="both"/>
        <w:rPr>
          <w:rStyle w:val="None"/>
          <w:rFonts w:ascii="Arial" w:eastAsia="Arial" w:hAnsi="Arial" w:cs="Arial"/>
          <w:b/>
          <w:bCs/>
          <w:i/>
          <w:iCs/>
          <w:sz w:val="20"/>
          <w:szCs w:val="20"/>
          <w:u w:color="000000"/>
        </w:rPr>
      </w:pPr>
      <w:r w:rsidRPr="00BB2404">
        <w:rPr>
          <w:rStyle w:val="None"/>
          <w:rFonts w:ascii="Arial" w:eastAsia="Cambria" w:hAnsi="Arial" w:cs="Arial"/>
          <w:b/>
          <w:bCs/>
          <w:i/>
          <w:iCs/>
          <w:sz w:val="20"/>
          <w:szCs w:val="20"/>
          <w:u w:color="000000"/>
        </w:rPr>
        <w:t>Please answer these questions about your child currently in reception/ year 1 (if you have more than one child in reception/year 1 please complete a separate form for each child)</w:t>
      </w:r>
    </w:p>
    <w:p w14:paraId="2CA461FD" w14:textId="77777777" w:rsidR="0025635E" w:rsidRPr="00BB2404" w:rsidRDefault="0025635E">
      <w:pPr>
        <w:pStyle w:val="Body"/>
        <w:spacing w:after="200"/>
        <w:jc w:val="both"/>
        <w:rPr>
          <w:rStyle w:val="None"/>
          <w:rFonts w:ascii="Arial" w:eastAsia="Arial" w:hAnsi="Arial" w:cs="Arial"/>
          <w:b/>
          <w:bCs/>
          <w:i/>
          <w:iCs/>
          <w:sz w:val="20"/>
          <w:szCs w:val="20"/>
          <w:u w:color="000000"/>
        </w:rPr>
      </w:pPr>
    </w:p>
    <w:p w14:paraId="394FE181" w14:textId="77777777" w:rsidR="0025635E" w:rsidRPr="00BB2404" w:rsidRDefault="00773925">
      <w:pPr>
        <w:pStyle w:val="Body"/>
        <w:numPr>
          <w:ilvl w:val="0"/>
          <w:numId w:val="4"/>
        </w:numPr>
        <w:spacing w:after="200"/>
        <w:jc w:val="both"/>
        <w:rPr>
          <w:rFonts w:ascii="Arial" w:eastAsia="Arial" w:hAnsi="Arial" w:cs="Arial"/>
          <w:i/>
          <w:iCs/>
          <w:sz w:val="20"/>
          <w:szCs w:val="20"/>
          <w:u w:color="000000"/>
        </w:rPr>
      </w:pPr>
      <w:r w:rsidRPr="00BB2404">
        <w:rPr>
          <w:rStyle w:val="None"/>
          <w:rFonts w:ascii="Arial" w:hAnsi="Arial" w:cs="Arial"/>
          <w:sz w:val="20"/>
          <w:szCs w:val="20"/>
          <w:u w:color="000000"/>
        </w:rPr>
        <w:t xml:space="preserve">Is there a routine vision screening in your child’s school?   </w:t>
      </w:r>
      <w:r w:rsidRPr="00BB2404">
        <w:rPr>
          <w:rStyle w:val="None"/>
          <w:rFonts w:ascii="Arial" w:hAnsi="Arial" w:cs="Arial"/>
          <w:sz w:val="20"/>
          <w:szCs w:val="20"/>
          <w:u w:color="000000"/>
        </w:rPr>
        <w:tab/>
      </w:r>
    </w:p>
    <w:p w14:paraId="488AED5A" w14:textId="77777777" w:rsidR="0025635E" w:rsidRPr="00BB2404" w:rsidRDefault="00773925">
      <w:pPr>
        <w:pStyle w:val="Body"/>
        <w:tabs>
          <w:tab w:val="left" w:pos="6096"/>
        </w:tabs>
        <w:spacing w:after="200"/>
        <w:ind w:left="5812"/>
        <w:jc w:val="right"/>
        <w:rPr>
          <w:rStyle w:val="None"/>
          <w:rFonts w:ascii="Arial" w:eastAsia="Arial" w:hAnsi="Arial" w:cs="Arial"/>
          <w:i/>
          <w:iCs/>
          <w:sz w:val="20"/>
          <w:szCs w:val="20"/>
          <w:u w:color="000000"/>
        </w:rPr>
      </w:pPr>
      <w:r w:rsidRPr="00BB2404">
        <w:rPr>
          <w:rStyle w:val="None"/>
          <w:rFonts w:ascii="Arial" w:eastAsia="Cambria" w:hAnsi="Arial" w:cs="Arial"/>
          <w:b/>
          <w:bCs/>
          <w:i/>
          <w:iCs/>
          <w:sz w:val="20"/>
          <w:szCs w:val="20"/>
          <w:u w:color="000000"/>
        </w:rPr>
        <w:t>Yes/No/Not sure</w:t>
      </w:r>
    </w:p>
    <w:p w14:paraId="14C06738" w14:textId="77777777" w:rsidR="0025635E" w:rsidRPr="00BB2404" w:rsidRDefault="00773925">
      <w:pPr>
        <w:pStyle w:val="Body"/>
        <w:spacing w:after="20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2.</w:t>
      </w:r>
      <w:r w:rsidRPr="00BB2404">
        <w:rPr>
          <w:rStyle w:val="None"/>
          <w:rFonts w:ascii="Arial" w:eastAsia="Cambria" w:hAnsi="Arial" w:cs="Arial"/>
          <w:sz w:val="20"/>
          <w:szCs w:val="20"/>
          <w:u w:color="000000"/>
        </w:rPr>
        <w:tab/>
        <w:t xml:space="preserve">Have you ever had any concerns about your child’s eyes or vision?  </w:t>
      </w:r>
      <w:r w:rsidRPr="00BB2404">
        <w:rPr>
          <w:rStyle w:val="None"/>
          <w:rFonts w:ascii="Arial" w:eastAsia="Cambria" w:hAnsi="Arial" w:cs="Arial"/>
          <w:sz w:val="20"/>
          <w:szCs w:val="20"/>
          <w:u w:color="000000"/>
        </w:rPr>
        <w:tab/>
      </w:r>
    </w:p>
    <w:p w14:paraId="34449ACC" w14:textId="77777777" w:rsidR="0025635E" w:rsidRPr="00BB2404" w:rsidRDefault="00773925">
      <w:pPr>
        <w:pStyle w:val="Body"/>
        <w:spacing w:after="200"/>
        <w:ind w:left="5760"/>
        <w:jc w:val="right"/>
        <w:outlineLvl w:val="0"/>
        <w:rPr>
          <w:rStyle w:val="None"/>
          <w:rFonts w:ascii="Arial" w:eastAsia="Arial" w:hAnsi="Arial" w:cs="Arial"/>
          <w:sz w:val="20"/>
          <w:szCs w:val="20"/>
          <w:u w:color="000000"/>
        </w:rPr>
      </w:pPr>
      <w:r w:rsidRPr="00BB2404">
        <w:rPr>
          <w:rStyle w:val="None"/>
          <w:rFonts w:ascii="Arial" w:eastAsia="Cambria" w:hAnsi="Arial" w:cs="Arial"/>
          <w:b/>
          <w:bCs/>
          <w:i/>
          <w:iCs/>
          <w:sz w:val="20"/>
          <w:szCs w:val="20"/>
          <w:u w:color="000000"/>
        </w:rPr>
        <w:t>Yes/No/Not sure</w:t>
      </w:r>
    </w:p>
    <w:p w14:paraId="46F35A94" w14:textId="77777777" w:rsidR="0025635E" w:rsidRPr="00BB2404" w:rsidRDefault="00773925">
      <w:pPr>
        <w:pStyle w:val="Body"/>
        <w:numPr>
          <w:ilvl w:val="0"/>
          <w:numId w:val="7"/>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Would you know how to access an eye test appropriate for your child’s age if you had any concerns?</w:t>
      </w:r>
    </w:p>
    <w:p w14:paraId="00E6AAC6" w14:textId="77777777" w:rsidR="0025635E" w:rsidRPr="00BB2404" w:rsidRDefault="00773925">
      <w:pPr>
        <w:pStyle w:val="Body"/>
        <w:spacing w:after="200"/>
        <w:ind w:left="5040" w:firstLine="720"/>
        <w:jc w:val="right"/>
        <w:rPr>
          <w:rStyle w:val="None"/>
          <w:rFonts w:ascii="Arial" w:eastAsia="Arial" w:hAnsi="Arial" w:cs="Arial"/>
          <w:b/>
          <w:bCs/>
          <w:i/>
          <w:iCs/>
          <w:sz w:val="20"/>
          <w:szCs w:val="20"/>
          <w:u w:color="000000"/>
        </w:rPr>
      </w:pPr>
      <w:r w:rsidRPr="00BB2404">
        <w:rPr>
          <w:rStyle w:val="None"/>
          <w:rFonts w:ascii="Arial" w:eastAsia="Cambria" w:hAnsi="Arial" w:cs="Arial"/>
          <w:b/>
          <w:bCs/>
          <w:i/>
          <w:iCs/>
          <w:sz w:val="20"/>
          <w:szCs w:val="20"/>
          <w:u w:color="000000"/>
        </w:rPr>
        <w:t>Yes/ No /Not sure</w:t>
      </w:r>
    </w:p>
    <w:p w14:paraId="2C321A97" w14:textId="77777777" w:rsidR="0025635E" w:rsidRPr="00BB2404" w:rsidRDefault="00773925">
      <w:pPr>
        <w:pStyle w:val="Body"/>
        <w:numPr>
          <w:ilvl w:val="0"/>
          <w:numId w:val="10"/>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Do you or any of your child’s close family i.e. parents, brothers or sisters have         glasses, a lazy eye (amblyopia) or an eye turn?</w:t>
      </w:r>
    </w:p>
    <w:p w14:paraId="1932D03A" w14:textId="77777777" w:rsidR="0025635E" w:rsidRPr="00BB2404" w:rsidRDefault="00773925">
      <w:pPr>
        <w:pStyle w:val="Body"/>
        <w:spacing w:after="200"/>
        <w:ind w:left="5040" w:firstLine="720"/>
        <w:jc w:val="right"/>
        <w:outlineLvl w:val="0"/>
        <w:rPr>
          <w:rStyle w:val="None"/>
          <w:rFonts w:ascii="Arial" w:eastAsia="Arial" w:hAnsi="Arial" w:cs="Arial"/>
          <w:sz w:val="20"/>
          <w:szCs w:val="20"/>
          <w:u w:color="000000"/>
        </w:rPr>
      </w:pPr>
      <w:r w:rsidRPr="00BB2404">
        <w:rPr>
          <w:rStyle w:val="None"/>
          <w:rFonts w:ascii="Arial" w:eastAsia="Cambria" w:hAnsi="Arial" w:cs="Arial"/>
          <w:b/>
          <w:bCs/>
          <w:i/>
          <w:iCs/>
          <w:sz w:val="20"/>
          <w:szCs w:val="20"/>
          <w:u w:color="000000"/>
        </w:rPr>
        <w:t>Yes/No/Not sure</w:t>
      </w:r>
    </w:p>
    <w:p w14:paraId="4D6AF6FB" w14:textId="77777777" w:rsidR="0025635E" w:rsidRPr="00BB2404" w:rsidRDefault="00773925">
      <w:pPr>
        <w:pStyle w:val="Body"/>
        <w:spacing w:after="20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5.</w:t>
      </w:r>
      <w:r w:rsidRPr="00BB2404">
        <w:rPr>
          <w:rStyle w:val="None"/>
          <w:rFonts w:ascii="Arial" w:eastAsia="Cambria" w:hAnsi="Arial" w:cs="Arial"/>
          <w:sz w:val="20"/>
          <w:szCs w:val="20"/>
          <w:u w:color="000000"/>
        </w:rPr>
        <w:tab/>
        <w:t>Has your child ever had any kind of eye or vision test?</w:t>
      </w:r>
    </w:p>
    <w:p w14:paraId="1B91DC55" w14:textId="77777777" w:rsidR="0025635E" w:rsidRPr="00BB2404" w:rsidRDefault="00773925">
      <w:pPr>
        <w:pStyle w:val="Body"/>
        <w:tabs>
          <w:tab w:val="left" w:pos="7230"/>
        </w:tabs>
        <w:spacing w:after="200"/>
        <w:jc w:val="right"/>
        <w:outlineLvl w:val="0"/>
        <w:rPr>
          <w:rStyle w:val="None"/>
          <w:rFonts w:ascii="Arial" w:eastAsia="Arial" w:hAnsi="Arial" w:cs="Arial"/>
          <w:b/>
          <w:bCs/>
          <w:i/>
          <w:iCs/>
          <w:sz w:val="20"/>
          <w:szCs w:val="20"/>
          <w:u w:color="000000"/>
        </w:rPr>
      </w:pPr>
      <w:r w:rsidRPr="00BB2404">
        <w:rPr>
          <w:rStyle w:val="None"/>
          <w:rFonts w:ascii="Arial" w:eastAsia="Cambria" w:hAnsi="Arial" w:cs="Arial"/>
          <w:b/>
          <w:bCs/>
          <w:i/>
          <w:iCs/>
          <w:sz w:val="20"/>
          <w:szCs w:val="20"/>
          <w:u w:color="000000"/>
        </w:rPr>
        <w:t>Yes /No/Not sure</w:t>
      </w:r>
    </w:p>
    <w:p w14:paraId="45BE5C48" w14:textId="77777777" w:rsidR="0025635E" w:rsidRPr="00BB2404" w:rsidRDefault="00773925">
      <w:pPr>
        <w:pStyle w:val="Body"/>
        <w:numPr>
          <w:ilvl w:val="0"/>
          <w:numId w:val="13"/>
        </w:numPr>
        <w:spacing w:after="200"/>
        <w:jc w:val="both"/>
        <w:rPr>
          <w:rFonts w:ascii="Arial" w:eastAsia="Arial" w:hAnsi="Arial" w:cs="Arial"/>
          <w:b/>
          <w:bCs/>
          <w:i/>
          <w:iCs/>
          <w:sz w:val="20"/>
          <w:szCs w:val="20"/>
          <w:u w:color="000000"/>
        </w:rPr>
      </w:pPr>
      <w:r w:rsidRPr="00BB2404">
        <w:rPr>
          <w:rStyle w:val="None"/>
          <w:rFonts w:ascii="Arial" w:hAnsi="Arial" w:cs="Arial"/>
          <w:sz w:val="20"/>
          <w:szCs w:val="20"/>
          <w:u w:color="000000"/>
        </w:rPr>
        <w:t>Has your child ever been refused an eye test?</w:t>
      </w:r>
      <w:r w:rsidRPr="00BB2404">
        <w:rPr>
          <w:rStyle w:val="None"/>
          <w:rFonts w:ascii="Arial" w:hAnsi="Arial" w:cs="Arial"/>
          <w:b/>
          <w:bCs/>
          <w:i/>
          <w:iCs/>
          <w:sz w:val="20"/>
          <w:szCs w:val="20"/>
          <w:u w:color="000000"/>
        </w:rPr>
        <w:t xml:space="preserve">            Yes/No/Not sure</w:t>
      </w:r>
    </w:p>
    <w:p w14:paraId="32E700DC" w14:textId="77777777" w:rsidR="0025635E" w:rsidRPr="00BB2404" w:rsidRDefault="00773925">
      <w:pPr>
        <w:pStyle w:val="Body"/>
        <w:numPr>
          <w:ilvl w:val="0"/>
          <w:numId w:val="12"/>
        </w:numPr>
        <w:spacing w:after="200"/>
        <w:jc w:val="both"/>
        <w:rPr>
          <w:rFonts w:ascii="Arial" w:hAnsi="Arial" w:cs="Arial"/>
          <w:b/>
          <w:bCs/>
          <w:i/>
          <w:iCs/>
          <w:sz w:val="20"/>
          <w:szCs w:val="20"/>
          <w:u w:color="000000"/>
        </w:rPr>
      </w:pPr>
      <w:r w:rsidRPr="00BB2404">
        <w:rPr>
          <w:rStyle w:val="None"/>
          <w:rFonts w:ascii="Arial" w:hAnsi="Arial" w:cs="Arial"/>
          <w:sz w:val="20"/>
          <w:szCs w:val="20"/>
          <w:u w:color="000000"/>
        </w:rPr>
        <w:t xml:space="preserve">What reason was given when you child was refused an eye test?   </w:t>
      </w:r>
      <w:r w:rsidRPr="00BB2404">
        <w:rPr>
          <w:rStyle w:val="None"/>
          <w:rFonts w:ascii="Arial" w:hAnsi="Arial" w:cs="Arial"/>
          <w:sz w:val="20"/>
          <w:szCs w:val="20"/>
          <w:u w:color="000000"/>
        </w:rPr>
        <w:br w:type="page"/>
      </w:r>
    </w:p>
    <w:p w14:paraId="6318D56E" w14:textId="77777777" w:rsidR="0025635E" w:rsidRPr="00BB2404" w:rsidRDefault="00773925">
      <w:pPr>
        <w:pStyle w:val="Body"/>
        <w:spacing w:after="200"/>
        <w:ind w:left="720"/>
        <w:jc w:val="both"/>
        <w:rPr>
          <w:rStyle w:val="None"/>
          <w:rFonts w:ascii="Arial" w:eastAsia="Arial" w:hAnsi="Arial" w:cs="Arial"/>
          <w:b/>
          <w:bCs/>
          <w:i/>
          <w:iCs/>
          <w:sz w:val="20"/>
          <w:szCs w:val="20"/>
          <w:u w:color="000000"/>
        </w:rPr>
      </w:pPr>
      <w:r w:rsidRPr="00BB2404">
        <w:rPr>
          <w:rStyle w:val="None"/>
          <w:rFonts w:ascii="Arial" w:eastAsia="Cambria" w:hAnsi="Arial" w:cs="Arial"/>
          <w:sz w:val="20"/>
          <w:szCs w:val="20"/>
          <w:u w:color="000000"/>
        </w:rPr>
        <w:t>8. For what reasons would you consider seeking an eye examination for your child                   (</w:t>
      </w:r>
      <w:r w:rsidRPr="00BB2404">
        <w:rPr>
          <w:rStyle w:val="None"/>
          <w:rFonts w:ascii="Arial" w:eastAsia="Cambria" w:hAnsi="Arial" w:cs="Arial"/>
          <w:b/>
          <w:bCs/>
          <w:sz w:val="20"/>
          <w:szCs w:val="20"/>
          <w:u w:color="000000"/>
        </w:rPr>
        <w:t>please tick all that apply</w:t>
      </w:r>
      <w:r w:rsidRPr="00BB2404">
        <w:rPr>
          <w:rStyle w:val="None"/>
          <w:rFonts w:ascii="Arial" w:eastAsia="Cambria" w:hAnsi="Arial" w:cs="Arial"/>
          <w:sz w:val="20"/>
          <w:szCs w:val="20"/>
          <w:u w:color="000000"/>
        </w:rPr>
        <w:t>):</w:t>
      </w:r>
    </w:p>
    <w:p w14:paraId="4AC0D12D" w14:textId="77777777" w:rsidR="0025635E" w:rsidRPr="00BB2404" w:rsidRDefault="0025635E">
      <w:pPr>
        <w:pStyle w:val="Default"/>
        <w:spacing w:after="200"/>
        <w:ind w:left="720" w:hanging="11"/>
        <w:jc w:val="both"/>
        <w:rPr>
          <w:rStyle w:val="None"/>
          <w:rFonts w:ascii="Arial" w:eastAsia="Arial" w:hAnsi="Arial" w:cs="Arial"/>
          <w:sz w:val="20"/>
          <w:szCs w:val="20"/>
          <w:u w:color="000000"/>
        </w:rPr>
      </w:pPr>
    </w:p>
    <w:p w14:paraId="62257A9F" w14:textId="77777777" w:rsidR="0025635E" w:rsidRPr="00BB2404" w:rsidRDefault="00773925">
      <w:pPr>
        <w:pStyle w:val="Body"/>
        <w:numPr>
          <w:ilvl w:val="0"/>
          <w:numId w:val="15"/>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Advised by healthcare provider or teacher</w:t>
      </w:r>
    </w:p>
    <w:p w14:paraId="52DE0658" w14:textId="77777777" w:rsidR="0025635E" w:rsidRPr="00BB2404" w:rsidRDefault="00773925">
      <w:pPr>
        <w:pStyle w:val="Body"/>
        <w:numPr>
          <w:ilvl w:val="0"/>
          <w:numId w:val="15"/>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Concerns about poor vision</w:t>
      </w:r>
    </w:p>
    <w:p w14:paraId="2AA63CFB" w14:textId="77777777" w:rsidR="0025635E" w:rsidRPr="00BB2404" w:rsidRDefault="00773925">
      <w:pPr>
        <w:pStyle w:val="Body"/>
        <w:numPr>
          <w:ilvl w:val="0"/>
          <w:numId w:val="15"/>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Concerns eyes not straight/ had a turn</w:t>
      </w:r>
    </w:p>
    <w:p w14:paraId="467E28F3" w14:textId="77777777" w:rsidR="0025635E" w:rsidRPr="00BB2404" w:rsidRDefault="00773925">
      <w:pPr>
        <w:pStyle w:val="Body"/>
        <w:numPr>
          <w:ilvl w:val="0"/>
          <w:numId w:val="15"/>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Headaches</w:t>
      </w:r>
    </w:p>
    <w:p w14:paraId="70F5BBDB" w14:textId="77777777" w:rsidR="0025635E" w:rsidRPr="00BB2404" w:rsidRDefault="00773925">
      <w:pPr>
        <w:pStyle w:val="Body"/>
        <w:numPr>
          <w:ilvl w:val="0"/>
          <w:numId w:val="15"/>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Poor concentration/ short attention span</w:t>
      </w:r>
    </w:p>
    <w:p w14:paraId="1E34A8A3" w14:textId="77777777" w:rsidR="0025635E" w:rsidRPr="00BB2404" w:rsidRDefault="00773925">
      <w:pPr>
        <w:pStyle w:val="Body"/>
        <w:numPr>
          <w:ilvl w:val="0"/>
          <w:numId w:val="15"/>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Poor school achievement and/or difficulties with literacy</w:t>
      </w:r>
    </w:p>
    <w:p w14:paraId="6536343A" w14:textId="77777777" w:rsidR="0025635E" w:rsidRPr="00BB2404" w:rsidRDefault="00773925">
      <w:pPr>
        <w:pStyle w:val="Body"/>
        <w:numPr>
          <w:ilvl w:val="0"/>
          <w:numId w:val="15"/>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Complaints of double vision</w:t>
      </w:r>
    </w:p>
    <w:p w14:paraId="6B7E8C0E" w14:textId="77777777" w:rsidR="0025635E" w:rsidRPr="00BB2404" w:rsidRDefault="00773925">
      <w:pPr>
        <w:pStyle w:val="Body"/>
        <w:numPr>
          <w:ilvl w:val="0"/>
          <w:numId w:val="15"/>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Routine check-up</w:t>
      </w:r>
    </w:p>
    <w:p w14:paraId="70CFE002" w14:textId="77777777" w:rsidR="0025635E" w:rsidRPr="00BB2404" w:rsidRDefault="00773925">
      <w:pPr>
        <w:pStyle w:val="Body"/>
        <w:numPr>
          <w:ilvl w:val="0"/>
          <w:numId w:val="15"/>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Family history</w:t>
      </w:r>
    </w:p>
    <w:p w14:paraId="71D18E5B" w14:textId="77777777" w:rsidR="0025635E" w:rsidRPr="00BB2404" w:rsidRDefault="00773925">
      <w:pPr>
        <w:pStyle w:val="Body"/>
        <w:numPr>
          <w:ilvl w:val="0"/>
          <w:numId w:val="15"/>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Step father has a squint</w:t>
      </w:r>
    </w:p>
    <w:p w14:paraId="0F4F2CFA" w14:textId="77777777" w:rsidR="0025635E" w:rsidRPr="00BB2404" w:rsidRDefault="00773925">
      <w:pPr>
        <w:pStyle w:val="Body"/>
        <w:numPr>
          <w:ilvl w:val="0"/>
          <w:numId w:val="15"/>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 xml:space="preserve">Other –please state </w:t>
      </w:r>
    </w:p>
    <w:p w14:paraId="6B7D264B" w14:textId="77777777" w:rsidR="0025635E" w:rsidRPr="00BB2404" w:rsidRDefault="0025635E">
      <w:pPr>
        <w:pStyle w:val="Body"/>
        <w:spacing w:after="200"/>
        <w:ind w:left="720" w:hanging="11"/>
        <w:outlineLvl w:val="0"/>
        <w:rPr>
          <w:rStyle w:val="None"/>
          <w:rFonts w:ascii="Arial" w:eastAsia="Arial" w:hAnsi="Arial" w:cs="Arial"/>
          <w:sz w:val="20"/>
          <w:szCs w:val="20"/>
          <w:u w:color="000000"/>
        </w:rPr>
      </w:pPr>
    </w:p>
    <w:p w14:paraId="3B330348" w14:textId="77777777" w:rsidR="0025635E" w:rsidRPr="00BB2404" w:rsidRDefault="00773925">
      <w:pPr>
        <w:pStyle w:val="Default"/>
        <w:numPr>
          <w:ilvl w:val="0"/>
          <w:numId w:val="18"/>
        </w:numPr>
        <w:spacing w:after="200"/>
        <w:jc w:val="both"/>
        <w:rPr>
          <w:rStyle w:val="None"/>
          <w:rFonts w:ascii="Arial" w:eastAsia="Arial" w:hAnsi="Arial" w:cs="Arial"/>
          <w:sz w:val="20"/>
          <w:szCs w:val="20"/>
          <w:u w:color="000000"/>
        </w:rPr>
      </w:pPr>
      <w:r w:rsidRPr="00BB2404">
        <w:rPr>
          <w:rStyle w:val="None"/>
          <w:rFonts w:ascii="Arial" w:hAnsi="Arial" w:cs="Arial"/>
          <w:sz w:val="20"/>
          <w:szCs w:val="20"/>
          <w:u w:color="000000"/>
        </w:rPr>
        <w:t>Please state any possible reasons that may prevent you from taking your        child for an eye test (</w:t>
      </w:r>
      <w:r w:rsidRPr="00BB2404">
        <w:rPr>
          <w:rStyle w:val="None"/>
          <w:rFonts w:ascii="Arial" w:hAnsi="Arial" w:cs="Arial"/>
          <w:b/>
          <w:bCs/>
          <w:sz w:val="20"/>
          <w:szCs w:val="20"/>
          <w:u w:color="000000"/>
        </w:rPr>
        <w:t>please tick all that apply</w:t>
      </w:r>
      <w:r w:rsidRPr="00BB2404">
        <w:rPr>
          <w:rStyle w:val="None"/>
          <w:rFonts w:ascii="Arial" w:hAnsi="Arial" w:cs="Arial"/>
          <w:sz w:val="20"/>
          <w:szCs w:val="20"/>
          <w:u w:color="000000"/>
        </w:rPr>
        <w:t>):</w:t>
      </w:r>
    </w:p>
    <w:p w14:paraId="2F11BAB2" w14:textId="77777777" w:rsidR="0025635E" w:rsidRPr="00BB2404" w:rsidRDefault="00773925">
      <w:pPr>
        <w:pStyle w:val="Body"/>
        <w:numPr>
          <w:ilvl w:val="1"/>
          <w:numId w:val="20"/>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I don’t know how and/or where to arrange an appointment for an eye test</w:t>
      </w:r>
    </w:p>
    <w:p w14:paraId="56341AD3" w14:textId="77777777" w:rsidR="0025635E" w:rsidRPr="00BB2404" w:rsidRDefault="00773925">
      <w:pPr>
        <w:pStyle w:val="Body"/>
        <w:numPr>
          <w:ilvl w:val="1"/>
          <w:numId w:val="20"/>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I am worried about the cost of an eye test</w:t>
      </w:r>
    </w:p>
    <w:p w14:paraId="27F5FA87" w14:textId="77777777" w:rsidR="0025635E" w:rsidRPr="00BB2404" w:rsidRDefault="00773925">
      <w:pPr>
        <w:pStyle w:val="Body"/>
        <w:numPr>
          <w:ilvl w:val="1"/>
          <w:numId w:val="20"/>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I am worried about the cost of glasses</w:t>
      </w:r>
    </w:p>
    <w:p w14:paraId="2298D9C6" w14:textId="77777777" w:rsidR="0025635E" w:rsidRPr="00BB2404" w:rsidRDefault="00773925">
      <w:pPr>
        <w:pStyle w:val="Body"/>
        <w:numPr>
          <w:ilvl w:val="1"/>
          <w:numId w:val="20"/>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I think my child is too young to have an eye test</w:t>
      </w:r>
    </w:p>
    <w:p w14:paraId="5CE73467" w14:textId="77777777" w:rsidR="0025635E" w:rsidRPr="00BB2404" w:rsidRDefault="00773925">
      <w:pPr>
        <w:pStyle w:val="Body"/>
        <w:numPr>
          <w:ilvl w:val="1"/>
          <w:numId w:val="20"/>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I am worried my child doesn’t yet know all the letters</w:t>
      </w:r>
    </w:p>
    <w:p w14:paraId="2CD24B74" w14:textId="77777777" w:rsidR="0025635E" w:rsidRPr="00BB2404" w:rsidRDefault="00773925">
      <w:pPr>
        <w:pStyle w:val="Body"/>
        <w:numPr>
          <w:ilvl w:val="1"/>
          <w:numId w:val="20"/>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I have been told that my child is too young for an eye test</w:t>
      </w:r>
    </w:p>
    <w:p w14:paraId="1AA57A88" w14:textId="77777777" w:rsidR="0025635E" w:rsidRPr="00BB2404" w:rsidRDefault="00773925">
      <w:pPr>
        <w:pStyle w:val="Body"/>
        <w:numPr>
          <w:ilvl w:val="1"/>
          <w:numId w:val="20"/>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I don’t want my child to wear glasses</w:t>
      </w:r>
    </w:p>
    <w:p w14:paraId="595A81A1" w14:textId="77777777" w:rsidR="0025635E" w:rsidRPr="00BB2404" w:rsidRDefault="00773925">
      <w:pPr>
        <w:pStyle w:val="Body"/>
        <w:numPr>
          <w:ilvl w:val="1"/>
          <w:numId w:val="20"/>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 xml:space="preserve">I am worried my child may be given glasses he/she doesn’t need </w:t>
      </w:r>
    </w:p>
    <w:p w14:paraId="002BEF9C" w14:textId="77777777" w:rsidR="0025635E" w:rsidRPr="00BB2404" w:rsidRDefault="00773925">
      <w:pPr>
        <w:pStyle w:val="Body"/>
        <w:numPr>
          <w:ilvl w:val="1"/>
          <w:numId w:val="20"/>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I am worried if my child is given glasses it will make his/her eyes weaker</w:t>
      </w:r>
    </w:p>
    <w:p w14:paraId="3093D94A" w14:textId="77777777" w:rsidR="0025635E" w:rsidRPr="00BB2404" w:rsidRDefault="00773925">
      <w:pPr>
        <w:pStyle w:val="Body"/>
        <w:numPr>
          <w:ilvl w:val="1"/>
          <w:numId w:val="20"/>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Other (please state)</w:t>
      </w:r>
    </w:p>
    <w:p w14:paraId="3303A668" w14:textId="77777777" w:rsidR="0025635E" w:rsidRPr="00BB2404" w:rsidRDefault="00773925">
      <w:pPr>
        <w:pStyle w:val="Body"/>
        <w:spacing w:after="200"/>
        <w:ind w:right="284"/>
        <w:jc w:val="both"/>
        <w:rPr>
          <w:rFonts w:ascii="Arial" w:hAnsi="Arial" w:cs="Arial"/>
          <w:sz w:val="20"/>
          <w:szCs w:val="20"/>
        </w:rPr>
      </w:pPr>
      <w:r w:rsidRPr="00BB2404">
        <w:rPr>
          <w:rStyle w:val="None"/>
          <w:rFonts w:ascii="Arial" w:hAnsi="Arial" w:cs="Arial"/>
          <w:sz w:val="20"/>
          <w:szCs w:val="20"/>
          <w:u w:color="000000"/>
        </w:rPr>
        <w:br w:type="page"/>
      </w:r>
    </w:p>
    <w:p w14:paraId="2E13A053" w14:textId="77777777" w:rsidR="0025635E" w:rsidRPr="00BB2404" w:rsidRDefault="00773925">
      <w:pPr>
        <w:pStyle w:val="Body"/>
        <w:spacing w:after="200"/>
        <w:ind w:right="284"/>
        <w:jc w:val="both"/>
        <w:rPr>
          <w:rStyle w:val="None"/>
          <w:rFonts w:ascii="Arial" w:eastAsia="Arial" w:hAnsi="Arial" w:cs="Arial"/>
          <w:b/>
          <w:bCs/>
          <w:i/>
          <w:iCs/>
          <w:sz w:val="20"/>
          <w:szCs w:val="20"/>
          <w:u w:color="000000"/>
        </w:rPr>
      </w:pPr>
      <w:r w:rsidRPr="00BB2404">
        <w:rPr>
          <w:rStyle w:val="None"/>
          <w:rFonts w:ascii="Arial" w:eastAsia="Cambria" w:hAnsi="Arial" w:cs="Arial"/>
          <w:b/>
          <w:bCs/>
          <w:i/>
          <w:iCs/>
          <w:sz w:val="20"/>
          <w:szCs w:val="20"/>
          <w:u w:color="000000"/>
        </w:rPr>
        <w:t>Please read and respond (circle) with your existing knowledge to the following statements:</w:t>
      </w:r>
    </w:p>
    <w:p w14:paraId="41FA6100" w14:textId="77777777" w:rsidR="0025635E" w:rsidRPr="00BB2404" w:rsidRDefault="0025635E">
      <w:pPr>
        <w:pStyle w:val="Body"/>
        <w:spacing w:after="200"/>
        <w:ind w:right="284"/>
        <w:jc w:val="both"/>
        <w:rPr>
          <w:rStyle w:val="None"/>
          <w:rFonts w:ascii="Arial" w:eastAsia="Arial" w:hAnsi="Arial" w:cs="Arial"/>
          <w:b/>
          <w:bCs/>
          <w:i/>
          <w:iCs/>
          <w:sz w:val="20"/>
          <w:szCs w:val="20"/>
          <w:u w:color="000000"/>
        </w:rPr>
      </w:pPr>
    </w:p>
    <w:p w14:paraId="3D681677" w14:textId="77777777" w:rsidR="0025635E" w:rsidRPr="00BB2404" w:rsidRDefault="00773925">
      <w:pPr>
        <w:pStyle w:val="Body"/>
        <w:spacing w:after="200"/>
        <w:ind w:left="720" w:hanging="72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10.</w:t>
      </w:r>
      <w:r w:rsidRPr="00BB2404">
        <w:rPr>
          <w:rStyle w:val="None"/>
          <w:rFonts w:ascii="Arial" w:eastAsia="Cambria" w:hAnsi="Arial" w:cs="Arial"/>
          <w:sz w:val="20"/>
          <w:szCs w:val="20"/>
          <w:u w:color="000000"/>
        </w:rPr>
        <w:tab/>
        <w:t xml:space="preserve">Children can only have an eye test when they know the names of the letters   </w:t>
      </w:r>
    </w:p>
    <w:p w14:paraId="5D32A86C" w14:textId="77777777" w:rsidR="0025635E" w:rsidRPr="00BB2404" w:rsidRDefault="00773925">
      <w:pPr>
        <w:pStyle w:val="Body"/>
        <w:spacing w:after="200"/>
        <w:ind w:left="720"/>
        <w:jc w:val="both"/>
        <w:rPr>
          <w:rStyle w:val="None"/>
          <w:rFonts w:ascii="Arial" w:eastAsia="Arial" w:hAnsi="Arial" w:cs="Arial"/>
          <w:b/>
          <w:bCs/>
          <w:i/>
          <w:iCs/>
          <w:sz w:val="20"/>
          <w:szCs w:val="20"/>
          <w:u w:color="000000"/>
        </w:rPr>
      </w:pPr>
      <w:r w:rsidRPr="00BB2404">
        <w:rPr>
          <w:rStyle w:val="None"/>
          <w:rFonts w:ascii="Arial" w:eastAsia="Cambria" w:hAnsi="Arial" w:cs="Arial"/>
          <w:b/>
          <w:bCs/>
          <w:i/>
          <w:iCs/>
          <w:sz w:val="20"/>
          <w:szCs w:val="20"/>
          <w:u w:color="000000"/>
        </w:rPr>
        <w:t>Agree</w:t>
      </w:r>
      <w:r w:rsidRPr="00BB2404">
        <w:rPr>
          <w:rStyle w:val="None"/>
          <w:rFonts w:ascii="Arial" w:eastAsia="Cambria" w:hAnsi="Arial" w:cs="Arial"/>
          <w:b/>
          <w:bCs/>
          <w:i/>
          <w:iCs/>
          <w:sz w:val="20"/>
          <w:szCs w:val="20"/>
          <w:u w:color="000000"/>
        </w:rPr>
        <w:tab/>
      </w:r>
      <w:r w:rsidRPr="00BB2404">
        <w:rPr>
          <w:rStyle w:val="None"/>
          <w:rFonts w:ascii="Arial" w:eastAsia="Cambria" w:hAnsi="Arial" w:cs="Arial"/>
          <w:b/>
          <w:bCs/>
          <w:i/>
          <w:iCs/>
          <w:sz w:val="20"/>
          <w:szCs w:val="20"/>
          <w:u w:color="000000"/>
        </w:rPr>
        <w:tab/>
        <w:t xml:space="preserve">Disagree  </w:t>
      </w:r>
      <w:r w:rsidRPr="00BB2404">
        <w:rPr>
          <w:rStyle w:val="None"/>
          <w:rFonts w:ascii="Arial" w:eastAsia="Cambria" w:hAnsi="Arial" w:cs="Arial"/>
          <w:b/>
          <w:bCs/>
          <w:i/>
          <w:iCs/>
          <w:sz w:val="20"/>
          <w:szCs w:val="20"/>
          <w:u w:color="000000"/>
        </w:rPr>
        <w:tab/>
        <w:t>Not Sure</w:t>
      </w:r>
    </w:p>
    <w:p w14:paraId="7B74253A" w14:textId="77777777" w:rsidR="0025635E" w:rsidRPr="00BB2404" w:rsidRDefault="00773925">
      <w:pPr>
        <w:pStyle w:val="Body"/>
        <w:spacing w:after="200"/>
        <w:ind w:left="720" w:hanging="72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11.</w:t>
      </w:r>
      <w:r w:rsidRPr="00BB2404">
        <w:rPr>
          <w:rStyle w:val="None"/>
          <w:rFonts w:ascii="Arial" w:eastAsia="Cambria" w:hAnsi="Arial" w:cs="Arial"/>
          <w:sz w:val="20"/>
          <w:szCs w:val="20"/>
          <w:u w:color="000000"/>
        </w:rPr>
        <w:tab/>
        <w:t>Eye checks at an optician’s/optometrist’s are free on the NHS for children under 16</w:t>
      </w:r>
    </w:p>
    <w:p w14:paraId="31C514C9" w14:textId="77777777" w:rsidR="0025635E" w:rsidRPr="00BB2404" w:rsidRDefault="00773925">
      <w:pPr>
        <w:pStyle w:val="Body"/>
        <w:spacing w:after="200"/>
        <w:ind w:firstLine="720"/>
        <w:jc w:val="both"/>
        <w:rPr>
          <w:rStyle w:val="None"/>
          <w:rFonts w:ascii="Arial" w:eastAsia="Arial" w:hAnsi="Arial" w:cs="Arial"/>
          <w:b/>
          <w:bCs/>
          <w:i/>
          <w:iCs/>
          <w:sz w:val="20"/>
          <w:szCs w:val="20"/>
          <w:u w:color="000000"/>
        </w:rPr>
      </w:pPr>
      <w:r w:rsidRPr="00BB2404">
        <w:rPr>
          <w:rStyle w:val="None"/>
          <w:rFonts w:ascii="Arial" w:eastAsia="Cambria" w:hAnsi="Arial" w:cs="Arial"/>
          <w:b/>
          <w:bCs/>
          <w:i/>
          <w:iCs/>
          <w:sz w:val="20"/>
          <w:szCs w:val="20"/>
          <w:u w:color="000000"/>
        </w:rPr>
        <w:t>Agree</w:t>
      </w:r>
      <w:r w:rsidRPr="00BB2404">
        <w:rPr>
          <w:rStyle w:val="None"/>
          <w:rFonts w:ascii="Arial" w:eastAsia="Cambria" w:hAnsi="Arial" w:cs="Arial"/>
          <w:b/>
          <w:bCs/>
          <w:i/>
          <w:iCs/>
          <w:sz w:val="20"/>
          <w:szCs w:val="20"/>
          <w:u w:color="000000"/>
        </w:rPr>
        <w:tab/>
      </w:r>
      <w:r w:rsidRPr="00BB2404">
        <w:rPr>
          <w:rStyle w:val="None"/>
          <w:rFonts w:ascii="Arial" w:eastAsia="Cambria" w:hAnsi="Arial" w:cs="Arial"/>
          <w:b/>
          <w:bCs/>
          <w:i/>
          <w:iCs/>
          <w:sz w:val="20"/>
          <w:szCs w:val="20"/>
          <w:u w:color="000000"/>
        </w:rPr>
        <w:tab/>
        <w:t>Disagree       Not Sure</w:t>
      </w:r>
    </w:p>
    <w:p w14:paraId="70BB4074" w14:textId="77777777" w:rsidR="0025635E" w:rsidRPr="00BB2404" w:rsidRDefault="00773925">
      <w:pPr>
        <w:pStyle w:val="Body"/>
        <w:spacing w:after="200"/>
        <w:ind w:left="720" w:hanging="72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12.</w:t>
      </w:r>
      <w:r w:rsidRPr="00BB2404">
        <w:rPr>
          <w:rStyle w:val="None"/>
          <w:rFonts w:ascii="Arial" w:eastAsia="Cambria" w:hAnsi="Arial" w:cs="Arial"/>
          <w:sz w:val="20"/>
          <w:szCs w:val="20"/>
          <w:u w:color="000000"/>
        </w:rPr>
        <w:tab/>
        <w:t xml:space="preserve">Wearing glasses if you need them when under age 7 will make your eyes and vision stronger </w:t>
      </w:r>
    </w:p>
    <w:p w14:paraId="5AA48F63" w14:textId="77777777" w:rsidR="0025635E" w:rsidRPr="00BB2404" w:rsidRDefault="00773925">
      <w:pPr>
        <w:pStyle w:val="Body"/>
        <w:spacing w:after="200"/>
        <w:ind w:firstLine="720"/>
        <w:jc w:val="both"/>
        <w:rPr>
          <w:rStyle w:val="None"/>
          <w:rFonts w:ascii="Arial" w:eastAsia="Arial" w:hAnsi="Arial" w:cs="Arial"/>
          <w:b/>
          <w:bCs/>
          <w:i/>
          <w:iCs/>
          <w:sz w:val="20"/>
          <w:szCs w:val="20"/>
          <w:u w:color="000000"/>
        </w:rPr>
      </w:pPr>
      <w:r w:rsidRPr="00BB2404">
        <w:rPr>
          <w:rStyle w:val="None"/>
          <w:rFonts w:ascii="Arial" w:eastAsia="Cambria" w:hAnsi="Arial" w:cs="Arial"/>
          <w:b/>
          <w:bCs/>
          <w:i/>
          <w:iCs/>
          <w:sz w:val="20"/>
          <w:szCs w:val="20"/>
          <w:u w:color="000000"/>
        </w:rPr>
        <w:t>Agree</w:t>
      </w:r>
      <w:r w:rsidRPr="00BB2404">
        <w:rPr>
          <w:rStyle w:val="None"/>
          <w:rFonts w:ascii="Arial" w:eastAsia="Cambria" w:hAnsi="Arial" w:cs="Arial"/>
          <w:b/>
          <w:bCs/>
          <w:i/>
          <w:iCs/>
          <w:sz w:val="20"/>
          <w:szCs w:val="20"/>
          <w:u w:color="000000"/>
        </w:rPr>
        <w:tab/>
      </w:r>
      <w:r w:rsidRPr="00BB2404">
        <w:rPr>
          <w:rStyle w:val="None"/>
          <w:rFonts w:ascii="Arial" w:eastAsia="Cambria" w:hAnsi="Arial" w:cs="Arial"/>
          <w:b/>
          <w:bCs/>
          <w:i/>
          <w:iCs/>
          <w:sz w:val="20"/>
          <w:szCs w:val="20"/>
          <w:u w:color="000000"/>
        </w:rPr>
        <w:tab/>
        <w:t>Disagree</w:t>
      </w:r>
      <w:r w:rsidRPr="00BB2404">
        <w:rPr>
          <w:rStyle w:val="None"/>
          <w:rFonts w:ascii="Arial" w:eastAsia="Cambria" w:hAnsi="Arial" w:cs="Arial"/>
          <w:b/>
          <w:bCs/>
          <w:i/>
          <w:iCs/>
          <w:sz w:val="20"/>
          <w:szCs w:val="20"/>
          <w:u w:color="000000"/>
        </w:rPr>
        <w:tab/>
        <w:t>Not Sure</w:t>
      </w:r>
    </w:p>
    <w:p w14:paraId="761D9C82" w14:textId="77777777" w:rsidR="0025635E" w:rsidRPr="00BB2404" w:rsidRDefault="00773925">
      <w:pPr>
        <w:pStyle w:val="Body"/>
        <w:spacing w:after="200"/>
        <w:ind w:left="720" w:hanging="72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13.</w:t>
      </w:r>
      <w:r w:rsidRPr="00BB2404">
        <w:rPr>
          <w:rStyle w:val="None"/>
          <w:rFonts w:ascii="Arial" w:eastAsia="Cambria" w:hAnsi="Arial" w:cs="Arial"/>
          <w:sz w:val="20"/>
          <w:szCs w:val="20"/>
          <w:u w:color="000000"/>
        </w:rPr>
        <w:tab/>
        <w:t xml:space="preserve">It is normal for a child aged 1-7 years to occasionally have an eye turn </w:t>
      </w:r>
    </w:p>
    <w:p w14:paraId="690A155E" w14:textId="77777777" w:rsidR="0025635E" w:rsidRPr="00BB2404" w:rsidRDefault="00773925">
      <w:pPr>
        <w:pStyle w:val="Body"/>
        <w:spacing w:after="200"/>
        <w:ind w:firstLine="720"/>
        <w:jc w:val="both"/>
        <w:rPr>
          <w:rStyle w:val="None"/>
          <w:rFonts w:ascii="Arial" w:eastAsia="Arial" w:hAnsi="Arial" w:cs="Arial"/>
          <w:b/>
          <w:bCs/>
          <w:i/>
          <w:iCs/>
          <w:sz w:val="20"/>
          <w:szCs w:val="20"/>
          <w:u w:color="000000"/>
        </w:rPr>
      </w:pPr>
      <w:r w:rsidRPr="00BB2404">
        <w:rPr>
          <w:rStyle w:val="None"/>
          <w:rFonts w:ascii="Arial" w:eastAsia="Cambria" w:hAnsi="Arial" w:cs="Arial"/>
          <w:b/>
          <w:bCs/>
          <w:i/>
          <w:iCs/>
          <w:sz w:val="20"/>
          <w:szCs w:val="20"/>
          <w:u w:color="000000"/>
        </w:rPr>
        <w:t>Agree</w:t>
      </w:r>
      <w:r w:rsidRPr="00BB2404">
        <w:rPr>
          <w:rStyle w:val="None"/>
          <w:rFonts w:ascii="Arial" w:eastAsia="Cambria" w:hAnsi="Arial" w:cs="Arial"/>
          <w:b/>
          <w:bCs/>
          <w:i/>
          <w:iCs/>
          <w:sz w:val="20"/>
          <w:szCs w:val="20"/>
          <w:u w:color="000000"/>
        </w:rPr>
        <w:tab/>
      </w:r>
      <w:r w:rsidRPr="00BB2404">
        <w:rPr>
          <w:rStyle w:val="None"/>
          <w:rFonts w:ascii="Arial" w:eastAsia="Cambria" w:hAnsi="Arial" w:cs="Arial"/>
          <w:b/>
          <w:bCs/>
          <w:i/>
          <w:iCs/>
          <w:sz w:val="20"/>
          <w:szCs w:val="20"/>
          <w:u w:color="000000"/>
        </w:rPr>
        <w:tab/>
        <w:t>Disagree</w:t>
      </w:r>
      <w:r w:rsidRPr="00BB2404">
        <w:rPr>
          <w:rStyle w:val="None"/>
          <w:rFonts w:ascii="Arial" w:eastAsia="Cambria" w:hAnsi="Arial" w:cs="Arial"/>
          <w:b/>
          <w:bCs/>
          <w:i/>
          <w:iCs/>
          <w:sz w:val="20"/>
          <w:szCs w:val="20"/>
          <w:u w:color="000000"/>
        </w:rPr>
        <w:tab/>
        <w:t>Not Sure</w:t>
      </w:r>
    </w:p>
    <w:p w14:paraId="42E2B7F3" w14:textId="77777777" w:rsidR="0025635E" w:rsidRPr="00BB2404" w:rsidRDefault="00773925">
      <w:pPr>
        <w:pStyle w:val="Body"/>
        <w:spacing w:after="20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14.</w:t>
      </w:r>
      <w:r w:rsidRPr="00BB2404">
        <w:rPr>
          <w:rStyle w:val="None"/>
          <w:rFonts w:ascii="Arial" w:eastAsia="Cambria" w:hAnsi="Arial" w:cs="Arial"/>
          <w:sz w:val="20"/>
          <w:szCs w:val="20"/>
          <w:u w:color="000000"/>
        </w:rPr>
        <w:tab/>
        <w:t>School vision screening tests for all eye problems</w:t>
      </w:r>
    </w:p>
    <w:p w14:paraId="0EB7C856" w14:textId="77777777" w:rsidR="0025635E" w:rsidRPr="00BB2404" w:rsidRDefault="00773925">
      <w:pPr>
        <w:pStyle w:val="Body"/>
        <w:spacing w:after="200"/>
        <w:ind w:firstLine="720"/>
        <w:jc w:val="both"/>
        <w:rPr>
          <w:rStyle w:val="None"/>
          <w:rFonts w:ascii="Arial" w:eastAsia="Arial" w:hAnsi="Arial" w:cs="Arial"/>
          <w:b/>
          <w:bCs/>
          <w:i/>
          <w:iCs/>
          <w:sz w:val="20"/>
          <w:szCs w:val="20"/>
          <w:u w:color="000000"/>
        </w:rPr>
      </w:pPr>
      <w:r w:rsidRPr="00BB2404">
        <w:rPr>
          <w:rStyle w:val="None"/>
          <w:rFonts w:ascii="Arial" w:eastAsia="Cambria" w:hAnsi="Arial" w:cs="Arial"/>
          <w:b/>
          <w:bCs/>
          <w:i/>
          <w:iCs/>
          <w:sz w:val="20"/>
          <w:szCs w:val="20"/>
          <w:u w:color="000000"/>
        </w:rPr>
        <w:t xml:space="preserve">Agree      </w:t>
      </w:r>
      <w:r w:rsidRPr="00BB2404">
        <w:rPr>
          <w:rStyle w:val="None"/>
          <w:rFonts w:ascii="Arial" w:eastAsia="Cambria" w:hAnsi="Arial" w:cs="Arial"/>
          <w:b/>
          <w:bCs/>
          <w:i/>
          <w:iCs/>
          <w:sz w:val="20"/>
          <w:szCs w:val="20"/>
          <w:u w:color="000000"/>
        </w:rPr>
        <w:tab/>
        <w:t>Disagree       Not Sure</w:t>
      </w:r>
    </w:p>
    <w:p w14:paraId="3B8D43AA" w14:textId="77777777" w:rsidR="0025635E" w:rsidRPr="00BB2404" w:rsidRDefault="0025635E">
      <w:pPr>
        <w:pStyle w:val="Body"/>
        <w:spacing w:after="200"/>
        <w:ind w:left="720" w:hanging="720"/>
        <w:jc w:val="both"/>
        <w:rPr>
          <w:rStyle w:val="None"/>
          <w:rFonts w:ascii="Arial" w:eastAsia="Arial" w:hAnsi="Arial" w:cs="Arial"/>
          <w:sz w:val="20"/>
          <w:szCs w:val="20"/>
          <w:u w:color="000000"/>
        </w:rPr>
      </w:pPr>
    </w:p>
    <w:p w14:paraId="3569A1FB" w14:textId="77777777" w:rsidR="0025635E" w:rsidRPr="00BB2404" w:rsidRDefault="00773925">
      <w:pPr>
        <w:pStyle w:val="Body"/>
        <w:spacing w:after="200"/>
        <w:ind w:left="720" w:hanging="720"/>
        <w:jc w:val="both"/>
        <w:outlineLvl w:val="0"/>
        <w:rPr>
          <w:rStyle w:val="None"/>
          <w:rFonts w:ascii="Arial" w:eastAsia="Arial" w:hAnsi="Arial" w:cs="Arial"/>
          <w:b/>
          <w:bCs/>
          <w:i/>
          <w:iCs/>
          <w:sz w:val="20"/>
          <w:szCs w:val="20"/>
          <w:u w:color="000000"/>
        </w:rPr>
      </w:pPr>
      <w:r w:rsidRPr="00BB2404">
        <w:rPr>
          <w:rStyle w:val="None"/>
          <w:rFonts w:ascii="Arial" w:eastAsia="Cambria" w:hAnsi="Arial" w:cs="Arial"/>
          <w:b/>
          <w:bCs/>
          <w:i/>
          <w:iCs/>
          <w:sz w:val="20"/>
          <w:szCs w:val="20"/>
          <w:u w:color="000000"/>
        </w:rPr>
        <w:t>Finally Please Answer the following about yourself:</w:t>
      </w:r>
    </w:p>
    <w:p w14:paraId="3077F021" w14:textId="77777777" w:rsidR="0025635E" w:rsidRPr="00BB2404" w:rsidRDefault="00773925">
      <w:pPr>
        <w:pStyle w:val="Body"/>
        <w:spacing w:after="200"/>
        <w:jc w:val="both"/>
        <w:rPr>
          <w:rStyle w:val="None"/>
          <w:rFonts w:ascii="Arial" w:eastAsia="Arial" w:hAnsi="Arial" w:cs="Arial"/>
          <w:sz w:val="20"/>
          <w:szCs w:val="20"/>
          <w:u w:color="000000"/>
        </w:rPr>
      </w:pPr>
      <w:r w:rsidRPr="00BB2404">
        <w:rPr>
          <w:rStyle w:val="None"/>
          <w:rFonts w:ascii="Arial" w:eastAsia="Cambria" w:hAnsi="Arial" w:cs="Arial"/>
          <w:i/>
          <w:iCs/>
          <w:sz w:val="20"/>
          <w:szCs w:val="20"/>
          <w:u w:color="000000"/>
        </w:rPr>
        <w:t>15</w:t>
      </w:r>
      <w:r w:rsidRPr="00BB2404">
        <w:rPr>
          <w:rStyle w:val="None"/>
          <w:rFonts w:ascii="Arial" w:eastAsia="Cambria" w:hAnsi="Arial" w:cs="Arial"/>
          <w:sz w:val="20"/>
          <w:szCs w:val="20"/>
          <w:u w:color="000000"/>
        </w:rPr>
        <w:t>.</w:t>
      </w:r>
      <w:r w:rsidRPr="00BB2404">
        <w:rPr>
          <w:rStyle w:val="None"/>
          <w:rFonts w:ascii="Arial" w:eastAsia="Cambria" w:hAnsi="Arial" w:cs="Arial"/>
          <w:sz w:val="20"/>
          <w:szCs w:val="20"/>
          <w:u w:color="000000"/>
        </w:rPr>
        <w:tab/>
        <w:t>Please state your FULL postcode_______________________</w:t>
      </w:r>
    </w:p>
    <w:p w14:paraId="0443E295" w14:textId="77777777" w:rsidR="0025635E" w:rsidRPr="00BB2404" w:rsidRDefault="00773925">
      <w:pPr>
        <w:pStyle w:val="Body"/>
        <w:spacing w:after="200"/>
        <w:ind w:firstLine="72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(This information will only be used to map services)</w:t>
      </w:r>
    </w:p>
    <w:p w14:paraId="3B581145" w14:textId="77777777" w:rsidR="0025635E" w:rsidRPr="00BB2404" w:rsidRDefault="00773925">
      <w:pPr>
        <w:pStyle w:val="Body"/>
        <w:spacing w:after="20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16.</w:t>
      </w:r>
      <w:r w:rsidRPr="00BB2404">
        <w:rPr>
          <w:rStyle w:val="None"/>
          <w:rFonts w:ascii="Arial" w:eastAsia="Cambria" w:hAnsi="Arial" w:cs="Arial"/>
          <w:sz w:val="20"/>
          <w:szCs w:val="20"/>
          <w:u w:color="000000"/>
        </w:rPr>
        <w:tab/>
        <w:t>Please circle the ethnic origin you identify with:</w:t>
      </w:r>
    </w:p>
    <w:p w14:paraId="3C9B652D" w14:textId="77777777" w:rsidR="0025635E" w:rsidRPr="00BB2404" w:rsidRDefault="00773925">
      <w:pPr>
        <w:pStyle w:val="Body"/>
        <w:spacing w:after="200"/>
        <w:ind w:left="72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Asian-Bangladeshi</w:t>
      </w:r>
      <w:r w:rsidRPr="00BB2404">
        <w:rPr>
          <w:rStyle w:val="None"/>
          <w:rFonts w:ascii="Arial" w:eastAsia="Cambria" w:hAnsi="Arial" w:cs="Arial"/>
          <w:sz w:val="20"/>
          <w:szCs w:val="20"/>
          <w:u w:color="000000"/>
        </w:rPr>
        <w:tab/>
      </w:r>
      <w:r w:rsidRPr="00BB2404">
        <w:rPr>
          <w:rStyle w:val="None"/>
          <w:rFonts w:ascii="Arial" w:eastAsia="Cambria" w:hAnsi="Arial" w:cs="Arial"/>
          <w:sz w:val="20"/>
          <w:szCs w:val="20"/>
          <w:u w:color="000000"/>
        </w:rPr>
        <w:tab/>
      </w:r>
      <w:r w:rsidRPr="00BB2404">
        <w:rPr>
          <w:rStyle w:val="None"/>
          <w:rFonts w:ascii="Arial" w:eastAsia="Cambria" w:hAnsi="Arial" w:cs="Arial"/>
          <w:sz w:val="20"/>
          <w:szCs w:val="20"/>
          <w:u w:color="000000"/>
        </w:rPr>
        <w:tab/>
        <w:t xml:space="preserve">Asian-Indian </w:t>
      </w:r>
    </w:p>
    <w:p w14:paraId="30853269" w14:textId="77777777" w:rsidR="0025635E" w:rsidRPr="00BB2404" w:rsidRDefault="00773925">
      <w:pPr>
        <w:pStyle w:val="Body"/>
        <w:spacing w:after="200"/>
        <w:ind w:left="72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Asian-Pakistani</w:t>
      </w:r>
      <w:r w:rsidRPr="00BB2404">
        <w:rPr>
          <w:rStyle w:val="None"/>
          <w:rFonts w:ascii="Arial" w:eastAsia="Cambria" w:hAnsi="Arial" w:cs="Arial"/>
          <w:sz w:val="20"/>
          <w:szCs w:val="20"/>
          <w:u w:color="000000"/>
        </w:rPr>
        <w:tab/>
      </w:r>
      <w:r w:rsidRPr="00BB2404">
        <w:rPr>
          <w:rStyle w:val="None"/>
          <w:rFonts w:ascii="Arial" w:eastAsia="Cambria" w:hAnsi="Arial" w:cs="Arial"/>
          <w:sz w:val="20"/>
          <w:szCs w:val="20"/>
          <w:u w:color="000000"/>
        </w:rPr>
        <w:tab/>
      </w:r>
      <w:r w:rsidRPr="00BB2404">
        <w:rPr>
          <w:rStyle w:val="None"/>
          <w:rFonts w:ascii="Arial" w:eastAsia="Cambria" w:hAnsi="Arial" w:cs="Arial"/>
          <w:sz w:val="20"/>
          <w:szCs w:val="20"/>
          <w:u w:color="000000"/>
        </w:rPr>
        <w:tab/>
        <w:t xml:space="preserve">Other Asian (specify_________________)  </w:t>
      </w:r>
    </w:p>
    <w:p w14:paraId="00EBAF6E" w14:textId="77777777" w:rsidR="0025635E" w:rsidRPr="00BB2404" w:rsidRDefault="00773925">
      <w:pPr>
        <w:pStyle w:val="Body"/>
        <w:spacing w:after="200"/>
        <w:ind w:left="72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 xml:space="preserve">Black-African    </w:t>
      </w:r>
      <w:r w:rsidRPr="00BB2404">
        <w:rPr>
          <w:rStyle w:val="None"/>
          <w:rFonts w:ascii="Arial" w:eastAsia="Cambria" w:hAnsi="Arial" w:cs="Arial"/>
          <w:sz w:val="20"/>
          <w:szCs w:val="20"/>
          <w:u w:color="000000"/>
        </w:rPr>
        <w:tab/>
      </w:r>
      <w:r w:rsidRPr="00BB2404">
        <w:rPr>
          <w:rStyle w:val="None"/>
          <w:rFonts w:ascii="Arial" w:eastAsia="Cambria" w:hAnsi="Arial" w:cs="Arial"/>
          <w:sz w:val="20"/>
          <w:szCs w:val="20"/>
          <w:u w:color="000000"/>
        </w:rPr>
        <w:tab/>
      </w:r>
      <w:r w:rsidRPr="00BB2404">
        <w:rPr>
          <w:rStyle w:val="None"/>
          <w:rFonts w:ascii="Arial" w:eastAsia="Cambria" w:hAnsi="Arial" w:cs="Arial"/>
          <w:sz w:val="20"/>
          <w:szCs w:val="20"/>
          <w:u w:color="000000"/>
        </w:rPr>
        <w:tab/>
        <w:t xml:space="preserve">Black-Caribbean   </w:t>
      </w:r>
      <w:r w:rsidRPr="00BB2404">
        <w:rPr>
          <w:rStyle w:val="None"/>
          <w:rFonts w:ascii="Arial" w:eastAsia="Cambria" w:hAnsi="Arial" w:cs="Arial"/>
          <w:sz w:val="20"/>
          <w:szCs w:val="20"/>
          <w:u w:color="000000"/>
        </w:rPr>
        <w:tab/>
      </w:r>
      <w:r w:rsidRPr="00BB2404">
        <w:rPr>
          <w:rStyle w:val="None"/>
          <w:rFonts w:ascii="Arial" w:eastAsia="Cambria" w:hAnsi="Arial" w:cs="Arial"/>
          <w:sz w:val="20"/>
          <w:szCs w:val="20"/>
          <w:u w:color="000000"/>
        </w:rPr>
        <w:tab/>
      </w:r>
      <w:r w:rsidRPr="00BB2404">
        <w:rPr>
          <w:rStyle w:val="None"/>
          <w:rFonts w:ascii="Arial" w:eastAsia="Cambria" w:hAnsi="Arial" w:cs="Arial"/>
          <w:sz w:val="20"/>
          <w:szCs w:val="20"/>
          <w:u w:color="000000"/>
        </w:rPr>
        <w:tab/>
      </w:r>
      <w:r w:rsidRPr="00BB2404">
        <w:rPr>
          <w:rStyle w:val="None"/>
          <w:rFonts w:ascii="Arial" w:eastAsia="Cambria" w:hAnsi="Arial" w:cs="Arial"/>
          <w:sz w:val="20"/>
          <w:szCs w:val="20"/>
          <w:u w:color="000000"/>
        </w:rPr>
        <w:tab/>
      </w:r>
    </w:p>
    <w:p w14:paraId="6CB5B4CC" w14:textId="77777777" w:rsidR="0025635E" w:rsidRPr="00BB2404" w:rsidRDefault="00773925">
      <w:pPr>
        <w:pStyle w:val="Body"/>
        <w:spacing w:after="200"/>
        <w:ind w:left="720"/>
        <w:jc w:val="both"/>
        <w:outlineLvl w:val="0"/>
        <w:rPr>
          <w:rStyle w:val="None"/>
          <w:rFonts w:ascii="Arial" w:eastAsia="Arial" w:hAnsi="Arial" w:cs="Arial"/>
          <w:sz w:val="20"/>
          <w:szCs w:val="20"/>
          <w:u w:color="000000"/>
        </w:rPr>
      </w:pPr>
      <w:r w:rsidRPr="00BB2404">
        <w:rPr>
          <w:rStyle w:val="None"/>
          <w:rFonts w:ascii="Arial" w:eastAsia="Cambria" w:hAnsi="Arial" w:cs="Arial"/>
          <w:sz w:val="20"/>
          <w:szCs w:val="20"/>
          <w:u w:color="000000"/>
        </w:rPr>
        <w:t>Black Other (specify__________________)</w:t>
      </w:r>
    </w:p>
    <w:p w14:paraId="11E5EBE7" w14:textId="77777777" w:rsidR="0025635E" w:rsidRPr="00BB2404" w:rsidRDefault="00773925">
      <w:pPr>
        <w:pStyle w:val="Body"/>
        <w:spacing w:after="200"/>
        <w:ind w:firstLine="720"/>
        <w:jc w:val="both"/>
        <w:outlineLvl w:val="0"/>
        <w:rPr>
          <w:rStyle w:val="None"/>
          <w:rFonts w:ascii="Arial" w:eastAsia="Arial" w:hAnsi="Arial" w:cs="Arial"/>
          <w:sz w:val="20"/>
          <w:szCs w:val="20"/>
          <w:u w:color="000000"/>
        </w:rPr>
      </w:pPr>
      <w:r w:rsidRPr="00BB2404">
        <w:rPr>
          <w:rStyle w:val="None"/>
          <w:rFonts w:ascii="Arial" w:eastAsia="Cambria" w:hAnsi="Arial" w:cs="Arial"/>
          <w:sz w:val="20"/>
          <w:szCs w:val="20"/>
          <w:u w:color="000000"/>
        </w:rPr>
        <w:t>Chinese (specify__________)</w:t>
      </w:r>
    </w:p>
    <w:p w14:paraId="3C97AA40" w14:textId="77777777" w:rsidR="0025635E" w:rsidRPr="00BB2404" w:rsidRDefault="00773925">
      <w:pPr>
        <w:pStyle w:val="Body"/>
        <w:spacing w:after="200"/>
        <w:ind w:firstLine="72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White British</w:t>
      </w:r>
      <w:r w:rsidRPr="00BB2404">
        <w:rPr>
          <w:rStyle w:val="None"/>
          <w:rFonts w:ascii="Arial" w:eastAsia="Cambria" w:hAnsi="Arial" w:cs="Arial"/>
          <w:sz w:val="20"/>
          <w:szCs w:val="20"/>
          <w:u w:color="000000"/>
        </w:rPr>
        <w:tab/>
      </w:r>
      <w:r w:rsidRPr="00BB2404">
        <w:rPr>
          <w:rStyle w:val="None"/>
          <w:rFonts w:ascii="Arial" w:eastAsia="Cambria" w:hAnsi="Arial" w:cs="Arial"/>
          <w:sz w:val="20"/>
          <w:szCs w:val="20"/>
          <w:u w:color="000000"/>
        </w:rPr>
        <w:tab/>
      </w:r>
      <w:r w:rsidRPr="00BB2404">
        <w:rPr>
          <w:rStyle w:val="None"/>
          <w:rFonts w:ascii="Arial" w:eastAsia="Cambria" w:hAnsi="Arial" w:cs="Arial"/>
          <w:sz w:val="20"/>
          <w:szCs w:val="20"/>
          <w:u w:color="000000"/>
        </w:rPr>
        <w:tab/>
      </w:r>
      <w:r w:rsidRPr="00BB2404">
        <w:rPr>
          <w:rStyle w:val="None"/>
          <w:rFonts w:ascii="Arial" w:eastAsia="Cambria" w:hAnsi="Arial" w:cs="Arial"/>
          <w:sz w:val="20"/>
          <w:szCs w:val="20"/>
          <w:u w:color="000000"/>
        </w:rPr>
        <w:tab/>
        <w:t>White Other (specify_________________)</w:t>
      </w:r>
    </w:p>
    <w:p w14:paraId="216B2EF8" w14:textId="77777777" w:rsidR="0025635E" w:rsidRPr="00BB2404" w:rsidRDefault="00773925">
      <w:pPr>
        <w:pStyle w:val="Body"/>
        <w:spacing w:after="200"/>
        <w:ind w:firstLine="72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 xml:space="preserve">Mixed (specify_______________) </w:t>
      </w:r>
      <w:r w:rsidRPr="00BB2404">
        <w:rPr>
          <w:rStyle w:val="None"/>
          <w:rFonts w:ascii="Arial" w:eastAsia="Cambria" w:hAnsi="Arial" w:cs="Arial"/>
          <w:sz w:val="20"/>
          <w:szCs w:val="20"/>
          <w:u w:color="000000"/>
        </w:rPr>
        <w:tab/>
        <w:t>Other (specify________________)</w:t>
      </w:r>
    </w:p>
    <w:p w14:paraId="27F5B224" w14:textId="77777777" w:rsidR="0025635E" w:rsidRPr="00BB2404" w:rsidRDefault="00773925">
      <w:pPr>
        <w:pStyle w:val="Body"/>
        <w:spacing w:after="20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17</w:t>
      </w:r>
      <w:r w:rsidRPr="00BB2404">
        <w:rPr>
          <w:rStyle w:val="None"/>
          <w:rFonts w:ascii="Arial" w:eastAsia="Cambria" w:hAnsi="Arial" w:cs="Arial"/>
          <w:b/>
          <w:bCs/>
          <w:i/>
          <w:iCs/>
          <w:sz w:val="20"/>
          <w:szCs w:val="20"/>
          <w:u w:color="000000"/>
        </w:rPr>
        <w:t>.</w:t>
      </w:r>
      <w:r w:rsidRPr="00BB2404">
        <w:rPr>
          <w:rStyle w:val="None"/>
          <w:rFonts w:ascii="Arial" w:eastAsia="Cambria" w:hAnsi="Arial" w:cs="Arial"/>
          <w:b/>
          <w:bCs/>
          <w:i/>
          <w:iCs/>
          <w:sz w:val="20"/>
          <w:szCs w:val="20"/>
          <w:u w:color="000000"/>
        </w:rPr>
        <w:tab/>
        <w:t xml:space="preserve"> </w:t>
      </w:r>
      <w:r w:rsidRPr="00BB2404">
        <w:rPr>
          <w:rStyle w:val="None"/>
          <w:rFonts w:ascii="Arial" w:eastAsia="Cambria" w:hAnsi="Arial" w:cs="Arial"/>
          <w:sz w:val="20"/>
          <w:szCs w:val="20"/>
          <w:u w:color="000000"/>
        </w:rPr>
        <w:t>Do you feel comfortable speaking English?</w:t>
      </w:r>
      <w:r w:rsidRPr="00BB2404">
        <w:rPr>
          <w:rStyle w:val="None"/>
          <w:rFonts w:ascii="Arial" w:eastAsia="Cambria" w:hAnsi="Arial" w:cs="Arial"/>
          <w:sz w:val="20"/>
          <w:szCs w:val="20"/>
          <w:u w:color="000000"/>
        </w:rPr>
        <w:tab/>
      </w:r>
      <w:r w:rsidRPr="00BB2404">
        <w:rPr>
          <w:rStyle w:val="None"/>
          <w:rFonts w:ascii="Arial" w:eastAsia="Cambria" w:hAnsi="Arial" w:cs="Arial"/>
          <w:b/>
          <w:bCs/>
          <w:i/>
          <w:iCs/>
          <w:sz w:val="20"/>
          <w:szCs w:val="20"/>
          <w:u w:color="000000"/>
        </w:rPr>
        <w:t xml:space="preserve"> Yes/No/Not Sure</w:t>
      </w:r>
    </w:p>
    <w:p w14:paraId="17BFE4F3" w14:textId="77777777" w:rsidR="0025635E" w:rsidRPr="00BB2404" w:rsidRDefault="0025635E">
      <w:pPr>
        <w:pStyle w:val="Body"/>
        <w:spacing w:after="200"/>
        <w:jc w:val="both"/>
        <w:rPr>
          <w:rStyle w:val="None"/>
          <w:rFonts w:ascii="Arial" w:eastAsia="Arial" w:hAnsi="Arial" w:cs="Arial"/>
          <w:b/>
          <w:bCs/>
          <w:i/>
          <w:iCs/>
          <w:sz w:val="20"/>
          <w:szCs w:val="20"/>
          <w:u w:color="000000"/>
        </w:rPr>
      </w:pPr>
    </w:p>
    <w:p w14:paraId="37BEF7E6" w14:textId="77777777" w:rsidR="0025635E" w:rsidRPr="00BB2404" w:rsidRDefault="00773925">
      <w:pPr>
        <w:pStyle w:val="Body"/>
        <w:spacing w:after="20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 xml:space="preserve">18. </w:t>
      </w:r>
      <w:r w:rsidRPr="00BB2404">
        <w:rPr>
          <w:rStyle w:val="None"/>
          <w:rFonts w:ascii="Arial" w:eastAsia="Cambria" w:hAnsi="Arial" w:cs="Arial"/>
          <w:sz w:val="20"/>
          <w:szCs w:val="20"/>
          <w:u w:color="000000"/>
        </w:rPr>
        <w:tab/>
        <w:t>Does your child receive free school meals?</w:t>
      </w:r>
      <w:r w:rsidRPr="00BB2404">
        <w:rPr>
          <w:rStyle w:val="None"/>
          <w:rFonts w:ascii="Arial" w:eastAsia="Cambria" w:hAnsi="Arial" w:cs="Arial"/>
          <w:sz w:val="20"/>
          <w:szCs w:val="20"/>
          <w:u w:color="000000"/>
        </w:rPr>
        <w:tab/>
        <w:t xml:space="preserve"> </w:t>
      </w:r>
      <w:r w:rsidRPr="00BB2404">
        <w:rPr>
          <w:rStyle w:val="None"/>
          <w:rFonts w:ascii="Arial" w:eastAsia="Cambria" w:hAnsi="Arial" w:cs="Arial"/>
          <w:b/>
          <w:bCs/>
          <w:i/>
          <w:iCs/>
          <w:sz w:val="20"/>
          <w:szCs w:val="20"/>
          <w:u w:color="000000"/>
        </w:rPr>
        <w:t>Yes/No/Not Sure</w:t>
      </w:r>
    </w:p>
    <w:p w14:paraId="3439002E" w14:textId="77777777" w:rsidR="0025635E" w:rsidRPr="00BB2404" w:rsidRDefault="0025635E">
      <w:pPr>
        <w:pStyle w:val="Body"/>
        <w:spacing w:after="200"/>
        <w:jc w:val="both"/>
        <w:rPr>
          <w:rStyle w:val="None"/>
          <w:rFonts w:ascii="Arial" w:eastAsia="Arial" w:hAnsi="Arial" w:cs="Arial"/>
          <w:b/>
          <w:bCs/>
          <w:i/>
          <w:iCs/>
          <w:sz w:val="20"/>
          <w:szCs w:val="20"/>
          <w:u w:color="000000"/>
        </w:rPr>
      </w:pPr>
    </w:p>
    <w:p w14:paraId="09C8C572" w14:textId="77777777" w:rsidR="0025635E" w:rsidRPr="00BB2404" w:rsidRDefault="00773925">
      <w:pPr>
        <w:pStyle w:val="Body"/>
        <w:spacing w:after="20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 xml:space="preserve">19. </w:t>
      </w:r>
      <w:r w:rsidRPr="00BB2404">
        <w:rPr>
          <w:rStyle w:val="None"/>
          <w:rFonts w:ascii="Arial" w:eastAsia="Cambria" w:hAnsi="Arial" w:cs="Arial"/>
          <w:sz w:val="20"/>
          <w:szCs w:val="20"/>
          <w:u w:color="000000"/>
        </w:rPr>
        <w:tab/>
        <w:t>What is the highest level of formal education for either parent?</w:t>
      </w:r>
    </w:p>
    <w:p w14:paraId="764B6CFE" w14:textId="77777777" w:rsidR="0025635E" w:rsidRPr="00BB2404" w:rsidRDefault="00773925">
      <w:pPr>
        <w:pStyle w:val="Body"/>
        <w:numPr>
          <w:ilvl w:val="0"/>
          <w:numId w:val="22"/>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Left school before any formal exams/age 16</w:t>
      </w:r>
    </w:p>
    <w:p w14:paraId="46A15086" w14:textId="77777777" w:rsidR="0025635E" w:rsidRPr="00BB2404" w:rsidRDefault="00773925">
      <w:pPr>
        <w:pStyle w:val="Body"/>
        <w:numPr>
          <w:ilvl w:val="0"/>
          <w:numId w:val="23"/>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 xml:space="preserve">   GCSEs/ O levels or equivalent age 16 exams</w:t>
      </w:r>
    </w:p>
    <w:p w14:paraId="359AEF16" w14:textId="77777777" w:rsidR="0025635E" w:rsidRPr="00BB2404" w:rsidRDefault="00773925">
      <w:pPr>
        <w:pStyle w:val="Body"/>
        <w:numPr>
          <w:ilvl w:val="0"/>
          <w:numId w:val="23"/>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 xml:space="preserve">   AS level</w:t>
      </w:r>
    </w:p>
    <w:p w14:paraId="13D2E0A2" w14:textId="77777777" w:rsidR="0025635E" w:rsidRPr="00BB2404" w:rsidRDefault="00773925">
      <w:pPr>
        <w:pStyle w:val="Body"/>
        <w:numPr>
          <w:ilvl w:val="0"/>
          <w:numId w:val="23"/>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 xml:space="preserve">   A level /IB or age 18 equivalent exams</w:t>
      </w:r>
    </w:p>
    <w:p w14:paraId="1C005ED3" w14:textId="77777777" w:rsidR="0025635E" w:rsidRPr="00BB2404" w:rsidRDefault="00773925">
      <w:pPr>
        <w:pStyle w:val="Body"/>
        <w:numPr>
          <w:ilvl w:val="0"/>
          <w:numId w:val="23"/>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 xml:space="preserve">   First Degree</w:t>
      </w:r>
    </w:p>
    <w:p w14:paraId="5542926D" w14:textId="77777777" w:rsidR="0025635E" w:rsidRPr="00BB2404" w:rsidRDefault="00773925">
      <w:pPr>
        <w:pStyle w:val="Body"/>
        <w:numPr>
          <w:ilvl w:val="0"/>
          <w:numId w:val="23"/>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 xml:space="preserve">   Masters Degree</w:t>
      </w:r>
    </w:p>
    <w:p w14:paraId="75F84E44" w14:textId="77777777" w:rsidR="0025635E" w:rsidRPr="00BB2404" w:rsidRDefault="00773925">
      <w:pPr>
        <w:pStyle w:val="Body"/>
        <w:numPr>
          <w:ilvl w:val="0"/>
          <w:numId w:val="23"/>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 xml:space="preserve">   PhD/Doctoral degree</w:t>
      </w:r>
    </w:p>
    <w:p w14:paraId="51DF6B68" w14:textId="77777777" w:rsidR="0025635E" w:rsidRPr="00BB2404" w:rsidRDefault="00773925">
      <w:pPr>
        <w:pStyle w:val="Body"/>
        <w:numPr>
          <w:ilvl w:val="0"/>
          <w:numId w:val="23"/>
        </w:numPr>
        <w:spacing w:after="200"/>
        <w:jc w:val="both"/>
        <w:rPr>
          <w:rFonts w:ascii="Arial" w:eastAsia="Arial" w:hAnsi="Arial" w:cs="Arial"/>
          <w:sz w:val="20"/>
          <w:szCs w:val="20"/>
          <w:u w:color="000000"/>
        </w:rPr>
      </w:pPr>
      <w:r w:rsidRPr="00BB2404">
        <w:rPr>
          <w:rStyle w:val="None"/>
          <w:rFonts w:ascii="Arial" w:hAnsi="Arial" w:cs="Arial"/>
          <w:sz w:val="20"/>
          <w:szCs w:val="20"/>
          <w:u w:color="000000"/>
        </w:rPr>
        <w:t xml:space="preserve">   Other? Please specify</w:t>
      </w:r>
    </w:p>
    <w:p w14:paraId="0328536B" w14:textId="77777777" w:rsidR="0025635E" w:rsidRPr="00BB2404" w:rsidRDefault="00773925">
      <w:pPr>
        <w:pStyle w:val="Body"/>
        <w:spacing w:after="200"/>
        <w:ind w:left="1212"/>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_____________________________________________________________</w:t>
      </w:r>
    </w:p>
    <w:p w14:paraId="3D14F328" w14:textId="77777777" w:rsidR="0025635E" w:rsidRPr="00BB2404" w:rsidRDefault="0025635E">
      <w:pPr>
        <w:pStyle w:val="Body"/>
        <w:spacing w:after="200"/>
        <w:jc w:val="both"/>
        <w:rPr>
          <w:rStyle w:val="None"/>
          <w:rFonts w:ascii="Arial" w:eastAsia="Arial" w:hAnsi="Arial" w:cs="Arial"/>
          <w:b/>
          <w:bCs/>
          <w:i/>
          <w:iCs/>
          <w:sz w:val="20"/>
          <w:szCs w:val="20"/>
          <w:u w:color="000000"/>
        </w:rPr>
      </w:pPr>
    </w:p>
    <w:p w14:paraId="67C123B7" w14:textId="77777777" w:rsidR="0025635E" w:rsidRPr="00BB2404" w:rsidRDefault="00773925">
      <w:pPr>
        <w:pStyle w:val="Body"/>
        <w:spacing w:after="20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We would like to contact some parents again to repeat the survey in a few months. If you are happy for us to contact you again please provide us with your contact details:</w:t>
      </w:r>
    </w:p>
    <w:p w14:paraId="778420AF" w14:textId="77777777" w:rsidR="0025635E" w:rsidRPr="00BB2404" w:rsidRDefault="0025635E">
      <w:pPr>
        <w:pStyle w:val="Body"/>
        <w:spacing w:after="200"/>
        <w:jc w:val="both"/>
        <w:rPr>
          <w:rStyle w:val="None"/>
          <w:rFonts w:ascii="Arial" w:eastAsia="Arial" w:hAnsi="Arial" w:cs="Arial"/>
          <w:sz w:val="20"/>
          <w:szCs w:val="20"/>
          <w:u w:color="000000"/>
        </w:rPr>
      </w:pPr>
    </w:p>
    <w:p w14:paraId="22E6C76C" w14:textId="77777777" w:rsidR="0025635E" w:rsidRPr="00BB2404" w:rsidRDefault="00773925">
      <w:pPr>
        <w:pStyle w:val="Body"/>
        <w:spacing w:after="200"/>
        <w:jc w:val="both"/>
        <w:rPr>
          <w:rStyle w:val="None"/>
          <w:rFonts w:ascii="Arial" w:eastAsia="Arial" w:hAnsi="Arial" w:cs="Arial"/>
          <w:sz w:val="20"/>
          <w:szCs w:val="20"/>
          <w:u w:color="000000"/>
        </w:rPr>
      </w:pPr>
      <w:r w:rsidRPr="00BB2404">
        <w:rPr>
          <w:rStyle w:val="None"/>
          <w:rFonts w:ascii="Arial" w:eastAsia="Cambria" w:hAnsi="Arial" w:cs="Arial"/>
          <w:sz w:val="20"/>
          <w:szCs w:val="20"/>
          <w:u w:color="000000"/>
        </w:rPr>
        <w:t>Address: ______________________________________________________________</w:t>
      </w:r>
    </w:p>
    <w:p w14:paraId="0A7D38CE" w14:textId="77777777" w:rsidR="0025635E" w:rsidRPr="00BB2404" w:rsidRDefault="0025635E">
      <w:pPr>
        <w:pStyle w:val="Body"/>
        <w:pBdr>
          <w:bottom w:val="single" w:sz="12" w:space="0" w:color="000000"/>
        </w:pBdr>
        <w:rPr>
          <w:rStyle w:val="None"/>
          <w:rFonts w:ascii="Arial" w:eastAsia="Arial" w:hAnsi="Arial" w:cs="Arial"/>
          <w:b/>
          <w:bCs/>
          <w:i/>
          <w:iCs/>
          <w:sz w:val="20"/>
          <w:szCs w:val="20"/>
          <w:u w:color="000000"/>
        </w:rPr>
      </w:pPr>
    </w:p>
    <w:p w14:paraId="00F8DDA7" w14:textId="77777777" w:rsidR="0025635E" w:rsidRPr="00BB2404" w:rsidRDefault="0025635E">
      <w:pPr>
        <w:pStyle w:val="Body"/>
        <w:rPr>
          <w:rStyle w:val="None"/>
          <w:rFonts w:ascii="Arial" w:eastAsia="Arial" w:hAnsi="Arial" w:cs="Arial"/>
          <w:b/>
          <w:bCs/>
          <w:i/>
          <w:iCs/>
          <w:sz w:val="20"/>
          <w:szCs w:val="20"/>
          <w:u w:color="000000"/>
        </w:rPr>
      </w:pPr>
    </w:p>
    <w:p w14:paraId="665C0697" w14:textId="77777777" w:rsidR="0025635E" w:rsidRPr="00BB2404" w:rsidRDefault="0025635E">
      <w:pPr>
        <w:pStyle w:val="Body"/>
        <w:rPr>
          <w:rStyle w:val="None"/>
          <w:rFonts w:ascii="Arial" w:eastAsia="Arial" w:hAnsi="Arial" w:cs="Arial"/>
          <w:b/>
          <w:bCs/>
          <w:i/>
          <w:iCs/>
          <w:sz w:val="20"/>
          <w:szCs w:val="20"/>
          <w:u w:color="000000"/>
        </w:rPr>
      </w:pPr>
    </w:p>
    <w:p w14:paraId="7375AE2A" w14:textId="77777777" w:rsidR="0025635E" w:rsidRPr="00BB2404" w:rsidRDefault="00773925">
      <w:pPr>
        <w:pStyle w:val="Body"/>
        <w:rPr>
          <w:rStyle w:val="None"/>
          <w:rFonts w:ascii="Arial" w:eastAsia="Arial" w:hAnsi="Arial" w:cs="Arial"/>
          <w:sz w:val="20"/>
          <w:szCs w:val="20"/>
          <w:u w:color="000000"/>
        </w:rPr>
      </w:pPr>
      <w:r w:rsidRPr="00BB2404">
        <w:rPr>
          <w:rStyle w:val="None"/>
          <w:rFonts w:ascii="Arial" w:eastAsia="Cambria" w:hAnsi="Arial" w:cs="Arial"/>
          <w:sz w:val="20"/>
          <w:szCs w:val="20"/>
          <w:u w:color="000000"/>
        </w:rPr>
        <w:t>Telephone number:____________________________________________________</w:t>
      </w:r>
    </w:p>
    <w:p w14:paraId="04A7685D" w14:textId="77777777" w:rsidR="0025635E" w:rsidRPr="00BB2404" w:rsidRDefault="0025635E">
      <w:pPr>
        <w:pStyle w:val="Body"/>
        <w:rPr>
          <w:rStyle w:val="None"/>
          <w:rFonts w:ascii="Arial" w:eastAsia="Arial" w:hAnsi="Arial" w:cs="Arial"/>
          <w:b/>
          <w:bCs/>
          <w:i/>
          <w:iCs/>
          <w:sz w:val="20"/>
          <w:szCs w:val="20"/>
          <w:u w:color="000000"/>
        </w:rPr>
      </w:pPr>
    </w:p>
    <w:p w14:paraId="255B68DD" w14:textId="77777777" w:rsidR="0025635E" w:rsidRPr="00BB2404" w:rsidRDefault="00773925">
      <w:pPr>
        <w:pStyle w:val="Body"/>
        <w:rPr>
          <w:rStyle w:val="None"/>
          <w:rFonts w:ascii="Arial" w:eastAsia="Arial" w:hAnsi="Arial" w:cs="Arial"/>
          <w:b/>
          <w:bCs/>
          <w:i/>
          <w:iCs/>
          <w:sz w:val="20"/>
          <w:szCs w:val="20"/>
          <w:u w:color="000000"/>
        </w:rPr>
      </w:pPr>
      <w:r w:rsidRPr="00BB2404">
        <w:rPr>
          <w:rStyle w:val="None"/>
          <w:rFonts w:ascii="Arial" w:eastAsia="Cambria" w:hAnsi="Arial" w:cs="Arial"/>
          <w:b/>
          <w:bCs/>
          <w:i/>
          <w:iCs/>
          <w:sz w:val="20"/>
          <w:szCs w:val="20"/>
          <w:u w:color="000000"/>
        </w:rPr>
        <w:t>Please write any other comments below (continue over the page if necessary):</w:t>
      </w:r>
    </w:p>
    <w:p w14:paraId="3ED2BF27" w14:textId="77777777" w:rsidR="0025635E" w:rsidRPr="00BB2404" w:rsidRDefault="0025635E">
      <w:pPr>
        <w:pStyle w:val="Body"/>
        <w:spacing w:after="200"/>
        <w:rPr>
          <w:rStyle w:val="None"/>
          <w:rFonts w:ascii="Arial" w:eastAsia="Arial" w:hAnsi="Arial" w:cs="Arial"/>
          <w:b/>
          <w:bCs/>
          <w:i/>
          <w:iCs/>
          <w:sz w:val="20"/>
          <w:szCs w:val="20"/>
          <w:u w:val="single" w:color="000000"/>
        </w:rPr>
      </w:pPr>
    </w:p>
    <w:p w14:paraId="35FBFEFB" w14:textId="77777777" w:rsidR="0025635E" w:rsidRPr="00BB2404" w:rsidRDefault="0025635E">
      <w:pPr>
        <w:pStyle w:val="Body"/>
        <w:pBdr>
          <w:bottom w:val="single" w:sz="12" w:space="0" w:color="000000"/>
        </w:pBdr>
        <w:spacing w:after="200"/>
        <w:rPr>
          <w:rStyle w:val="None"/>
          <w:rFonts w:ascii="Arial" w:eastAsia="Arial" w:hAnsi="Arial" w:cs="Arial"/>
          <w:b/>
          <w:bCs/>
          <w:i/>
          <w:iCs/>
          <w:sz w:val="20"/>
          <w:szCs w:val="20"/>
          <w:u w:val="single" w:color="000000"/>
        </w:rPr>
      </w:pPr>
    </w:p>
    <w:p w14:paraId="1F71A56C" w14:textId="77777777" w:rsidR="0025635E" w:rsidRPr="00BB2404" w:rsidRDefault="00773925">
      <w:pPr>
        <w:pStyle w:val="Body"/>
        <w:spacing w:after="200"/>
        <w:outlineLvl w:val="0"/>
        <w:rPr>
          <w:rFonts w:ascii="Arial" w:hAnsi="Arial" w:cs="Arial"/>
          <w:sz w:val="20"/>
          <w:szCs w:val="20"/>
        </w:rPr>
      </w:pPr>
      <w:r w:rsidRPr="00BB2404">
        <w:rPr>
          <w:rStyle w:val="None"/>
          <w:rFonts w:ascii="Arial" w:eastAsia="Cambria" w:hAnsi="Arial" w:cs="Arial"/>
          <w:b/>
          <w:bCs/>
          <w:i/>
          <w:iCs/>
          <w:sz w:val="20"/>
          <w:szCs w:val="20"/>
          <w:u w:color="000000"/>
        </w:rPr>
        <w:t>Many thanks for your help in completing this survey</w:t>
      </w:r>
    </w:p>
    <w:sectPr w:rsidR="0025635E" w:rsidRPr="00BB2404">
      <w:headerReference w:type="default" r:id="rId18"/>
      <w:footerReference w:type="default" r:id="rId19"/>
      <w:pgSz w:w="11906" w:h="16838"/>
      <w:pgMar w:top="1134" w:right="1134" w:bottom="1134" w:left="1134" w:header="709" w:footer="85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isa Donaldson" w:date="2018-02-01T14:33:00Z" w:initials="LD">
    <w:p w14:paraId="65E3E996" w14:textId="77777777" w:rsidR="000930CD" w:rsidRDefault="000930CD">
      <w:pPr>
        <w:pStyle w:val="CommentText"/>
      </w:pPr>
      <w:r>
        <w:rPr>
          <w:rStyle w:val="CommentReference"/>
        </w:rPr>
        <w:annotationRef/>
      </w:r>
      <w:r>
        <w:t>I agree!!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E3E9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15A92" w14:textId="77777777" w:rsidR="000B0DC2" w:rsidRDefault="000B0DC2">
      <w:r>
        <w:separator/>
      </w:r>
    </w:p>
  </w:endnote>
  <w:endnote w:type="continuationSeparator" w:id="0">
    <w:p w14:paraId="4798EDC2" w14:textId="77777777" w:rsidR="000B0DC2" w:rsidRDefault="000B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90F13" w14:textId="77777777" w:rsidR="007B48F4" w:rsidRDefault="007B48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994D8" w14:textId="77777777" w:rsidR="000B0DC2" w:rsidRDefault="000B0DC2">
      <w:r>
        <w:separator/>
      </w:r>
    </w:p>
  </w:footnote>
  <w:footnote w:type="continuationSeparator" w:id="0">
    <w:p w14:paraId="31CE0BDB" w14:textId="77777777" w:rsidR="000B0DC2" w:rsidRDefault="000B0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C1547" w14:textId="77777777" w:rsidR="007B48F4" w:rsidRDefault="007B48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335DC"/>
    <w:multiLevelType w:val="hybridMultilevel"/>
    <w:tmpl w:val="CB0E56C0"/>
    <w:styleLink w:val="ImportedStyle5"/>
    <w:lvl w:ilvl="0" w:tplc="9000EFFE">
      <w:start w:val="1"/>
      <w:numFmt w:val="decimal"/>
      <w:lvlText w:val="%1."/>
      <w:lvlJc w:val="left"/>
      <w:pPr>
        <w:ind w:left="720" w:hanging="720"/>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56F3A4">
      <w:start w:val="1"/>
      <w:numFmt w:val="lowerLetter"/>
      <w:lvlText w:val="%2."/>
      <w:lvlJc w:val="left"/>
      <w:pPr>
        <w:ind w:left="807" w:hanging="807"/>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4FF6">
      <w:start w:val="1"/>
      <w:numFmt w:val="lowerRoman"/>
      <w:lvlText w:val="%3."/>
      <w:lvlJc w:val="left"/>
      <w:pPr>
        <w:ind w:left="1440" w:hanging="673"/>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E096E6">
      <w:start w:val="1"/>
      <w:numFmt w:val="decimal"/>
      <w:lvlText w:val="%4."/>
      <w:lvlJc w:val="left"/>
      <w:pPr>
        <w:ind w:left="2160" w:hanging="720"/>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D2C400">
      <w:start w:val="1"/>
      <w:numFmt w:val="lowerLetter"/>
      <w:lvlText w:val="%5."/>
      <w:lvlJc w:val="left"/>
      <w:pPr>
        <w:ind w:left="2880" w:hanging="720"/>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867E3C">
      <w:start w:val="1"/>
      <w:numFmt w:val="lowerRoman"/>
      <w:lvlText w:val="%6."/>
      <w:lvlJc w:val="left"/>
      <w:pPr>
        <w:ind w:left="3600" w:hanging="673"/>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986F9A">
      <w:start w:val="1"/>
      <w:numFmt w:val="decimal"/>
      <w:lvlText w:val="%7."/>
      <w:lvlJc w:val="left"/>
      <w:pPr>
        <w:ind w:left="4320" w:hanging="720"/>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34FA74">
      <w:start w:val="1"/>
      <w:numFmt w:val="lowerLetter"/>
      <w:lvlText w:val="%8."/>
      <w:lvlJc w:val="left"/>
      <w:pPr>
        <w:ind w:left="5040" w:hanging="720"/>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32E560">
      <w:start w:val="1"/>
      <w:numFmt w:val="lowerRoman"/>
      <w:lvlText w:val="%9."/>
      <w:lvlJc w:val="left"/>
      <w:pPr>
        <w:ind w:left="5760" w:hanging="673"/>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951222A"/>
    <w:multiLevelType w:val="hybridMultilevel"/>
    <w:tmpl w:val="5BFC2A40"/>
    <w:numStyleLink w:val="ImportedStyle1"/>
  </w:abstractNum>
  <w:abstractNum w:abstractNumId="3" w15:restartNumberingAfterBreak="0">
    <w:nsid w:val="103A4122"/>
    <w:multiLevelType w:val="hybridMultilevel"/>
    <w:tmpl w:val="9830F344"/>
    <w:numStyleLink w:val="ImportedStyle6"/>
  </w:abstractNum>
  <w:abstractNum w:abstractNumId="4" w15:restartNumberingAfterBreak="0">
    <w:nsid w:val="1F2D2A93"/>
    <w:multiLevelType w:val="hybridMultilevel"/>
    <w:tmpl w:val="E3FA9FF4"/>
    <w:styleLink w:val="ImportedStyle2"/>
    <w:lvl w:ilvl="0" w:tplc="DFF451B0">
      <w:start w:val="1"/>
      <w:numFmt w:val="decimal"/>
      <w:lvlText w:val="%1."/>
      <w:lvlJc w:val="left"/>
      <w:pPr>
        <w:ind w:left="720" w:hanging="72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7662BA">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ECF3E0">
      <w:start w:val="1"/>
      <w:numFmt w:val="lowerRoman"/>
      <w:lvlText w:val="%3."/>
      <w:lvlJc w:val="left"/>
      <w:pPr>
        <w:ind w:left="2160" w:hanging="31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62EFC4">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1E337E">
      <w:start w:val="1"/>
      <w:numFmt w:val="lowerLetter"/>
      <w:lvlText w:val="%5."/>
      <w:lvlJc w:val="left"/>
      <w:pPr>
        <w:ind w:left="36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C6E3A6">
      <w:start w:val="1"/>
      <w:numFmt w:val="lowerRoman"/>
      <w:lvlText w:val="%6."/>
      <w:lvlJc w:val="left"/>
      <w:pPr>
        <w:ind w:left="4320" w:hanging="31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8E4ED8">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14DCD0">
      <w:start w:val="1"/>
      <w:numFmt w:val="lowerLetter"/>
      <w:lvlText w:val="%8."/>
      <w:lvlJc w:val="left"/>
      <w:pPr>
        <w:ind w:left="57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F04120">
      <w:start w:val="1"/>
      <w:numFmt w:val="lowerRoman"/>
      <w:lvlText w:val="%9."/>
      <w:lvlJc w:val="left"/>
      <w:pPr>
        <w:ind w:left="6480" w:hanging="31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30F398B"/>
    <w:multiLevelType w:val="hybridMultilevel"/>
    <w:tmpl w:val="979A5640"/>
    <w:numStyleLink w:val="ImportedStyle7"/>
  </w:abstractNum>
  <w:abstractNum w:abstractNumId="6" w15:restartNumberingAfterBreak="0">
    <w:nsid w:val="2620411D"/>
    <w:multiLevelType w:val="hybridMultilevel"/>
    <w:tmpl w:val="21BED060"/>
    <w:numStyleLink w:val="ImportedStyle9"/>
  </w:abstractNum>
  <w:abstractNum w:abstractNumId="7" w15:restartNumberingAfterBreak="0">
    <w:nsid w:val="28120515"/>
    <w:multiLevelType w:val="hybridMultilevel"/>
    <w:tmpl w:val="5BFC2A40"/>
    <w:styleLink w:val="ImportedStyle1"/>
    <w:lvl w:ilvl="0" w:tplc="20129A5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36675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80B050">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FAE4F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60667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02CFA4">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706EC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46BD9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B67072">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D537314"/>
    <w:multiLevelType w:val="hybridMultilevel"/>
    <w:tmpl w:val="E3FA9FF4"/>
    <w:numStyleLink w:val="ImportedStyle2"/>
  </w:abstractNum>
  <w:abstractNum w:abstractNumId="9" w15:restartNumberingAfterBreak="0">
    <w:nsid w:val="3ECE1F42"/>
    <w:multiLevelType w:val="hybridMultilevel"/>
    <w:tmpl w:val="9D2E89C8"/>
    <w:styleLink w:val="ImportedStyle4"/>
    <w:lvl w:ilvl="0" w:tplc="38440260">
      <w:start w:val="1"/>
      <w:numFmt w:val="decimal"/>
      <w:lvlText w:val="%1."/>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FE4406">
      <w:start w:val="1"/>
      <w:numFmt w:val="lowerLetter"/>
      <w:lvlText w:val="%2."/>
      <w:lvlJc w:val="left"/>
      <w:pPr>
        <w:ind w:left="178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1EA44C">
      <w:start w:val="1"/>
      <w:numFmt w:val="lowerRoman"/>
      <w:lvlText w:val="%3."/>
      <w:lvlJc w:val="left"/>
      <w:pPr>
        <w:ind w:left="2509"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ECEF3C">
      <w:start w:val="1"/>
      <w:numFmt w:val="decimal"/>
      <w:lvlText w:val="%4."/>
      <w:lvlJc w:val="left"/>
      <w:pPr>
        <w:ind w:left="322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EC0ADC">
      <w:start w:val="1"/>
      <w:numFmt w:val="lowerLetter"/>
      <w:lvlText w:val="%5."/>
      <w:lvlJc w:val="left"/>
      <w:pPr>
        <w:ind w:left="394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623428">
      <w:start w:val="1"/>
      <w:numFmt w:val="lowerRoman"/>
      <w:lvlText w:val="%6."/>
      <w:lvlJc w:val="left"/>
      <w:pPr>
        <w:ind w:left="4669"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BE1E28">
      <w:start w:val="1"/>
      <w:numFmt w:val="decimal"/>
      <w:lvlText w:val="%7."/>
      <w:lvlJc w:val="left"/>
      <w:pPr>
        <w:ind w:left="538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F010DE">
      <w:start w:val="1"/>
      <w:numFmt w:val="lowerLetter"/>
      <w:lvlText w:val="%8."/>
      <w:lvlJc w:val="left"/>
      <w:pPr>
        <w:ind w:left="61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CABED0">
      <w:start w:val="1"/>
      <w:numFmt w:val="lowerRoman"/>
      <w:lvlText w:val="%9."/>
      <w:lvlJc w:val="left"/>
      <w:pPr>
        <w:ind w:left="6829"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7EC50F7"/>
    <w:multiLevelType w:val="hybridMultilevel"/>
    <w:tmpl w:val="CB0E56C0"/>
    <w:numStyleLink w:val="ImportedStyle5"/>
  </w:abstractNum>
  <w:abstractNum w:abstractNumId="11" w15:restartNumberingAfterBreak="0">
    <w:nsid w:val="58364F0B"/>
    <w:multiLevelType w:val="hybridMultilevel"/>
    <w:tmpl w:val="21BED060"/>
    <w:styleLink w:val="ImportedStyle9"/>
    <w:lvl w:ilvl="0" w:tplc="9684C182">
      <w:start w:val="1"/>
      <w:numFmt w:val="bullet"/>
      <w:lvlText w:val="◻"/>
      <w:lvlJc w:val="left"/>
      <w:pPr>
        <w:tabs>
          <w:tab w:val="num" w:pos="1440"/>
        </w:tabs>
        <w:ind w:left="851"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700EE2">
      <w:start w:val="1"/>
      <w:numFmt w:val="bullet"/>
      <w:lvlText w:val="o"/>
      <w:lvlJc w:val="left"/>
      <w:pPr>
        <w:tabs>
          <w:tab w:val="num" w:pos="1080"/>
        </w:tabs>
        <w:ind w:left="491" w:firstLine="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34204C">
      <w:start w:val="1"/>
      <w:numFmt w:val="bullet"/>
      <w:lvlText w:val="▪"/>
      <w:lvlJc w:val="left"/>
      <w:pPr>
        <w:tabs>
          <w:tab w:val="num" w:pos="1800"/>
        </w:tabs>
        <w:ind w:left="1211" w:firstLine="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9E9C7E">
      <w:start w:val="1"/>
      <w:numFmt w:val="bullet"/>
      <w:lvlText w:val="•"/>
      <w:lvlJc w:val="left"/>
      <w:pPr>
        <w:tabs>
          <w:tab w:val="num" w:pos="2520"/>
        </w:tabs>
        <w:ind w:left="1931" w:firstLine="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DCEF02">
      <w:start w:val="1"/>
      <w:numFmt w:val="bullet"/>
      <w:lvlText w:val="o"/>
      <w:lvlJc w:val="left"/>
      <w:pPr>
        <w:tabs>
          <w:tab w:val="num" w:pos="3240"/>
        </w:tabs>
        <w:ind w:left="2651" w:firstLine="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9EFC1C">
      <w:start w:val="1"/>
      <w:numFmt w:val="bullet"/>
      <w:lvlText w:val="▪"/>
      <w:lvlJc w:val="left"/>
      <w:pPr>
        <w:tabs>
          <w:tab w:val="num" w:pos="3960"/>
        </w:tabs>
        <w:ind w:left="3371" w:firstLine="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9C0F80">
      <w:start w:val="1"/>
      <w:numFmt w:val="bullet"/>
      <w:lvlText w:val="•"/>
      <w:lvlJc w:val="left"/>
      <w:pPr>
        <w:tabs>
          <w:tab w:val="num" w:pos="4680"/>
        </w:tabs>
        <w:ind w:left="4091" w:firstLine="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B868C8">
      <w:start w:val="1"/>
      <w:numFmt w:val="bullet"/>
      <w:lvlText w:val="o"/>
      <w:lvlJc w:val="left"/>
      <w:pPr>
        <w:tabs>
          <w:tab w:val="num" w:pos="5400"/>
        </w:tabs>
        <w:ind w:left="4811" w:firstLine="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0875A6">
      <w:start w:val="1"/>
      <w:numFmt w:val="bullet"/>
      <w:lvlText w:val="▪"/>
      <w:lvlJc w:val="left"/>
      <w:pPr>
        <w:tabs>
          <w:tab w:val="num" w:pos="6120"/>
        </w:tabs>
        <w:ind w:left="5531" w:firstLine="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85B724D"/>
    <w:multiLevelType w:val="hybridMultilevel"/>
    <w:tmpl w:val="D46853D4"/>
    <w:numStyleLink w:val="ImportedStyle8"/>
  </w:abstractNum>
  <w:abstractNum w:abstractNumId="13" w15:restartNumberingAfterBreak="0">
    <w:nsid w:val="5D0B2A2F"/>
    <w:multiLevelType w:val="hybridMultilevel"/>
    <w:tmpl w:val="2F34677C"/>
    <w:styleLink w:val="ImportedStyle3"/>
    <w:lvl w:ilvl="0" w:tplc="5B8C9AD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961A6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8EF2D6">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58DD0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5448A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B36E">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78473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C2417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4EDB62">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5286D50"/>
    <w:multiLevelType w:val="hybridMultilevel"/>
    <w:tmpl w:val="D46853D4"/>
    <w:styleLink w:val="ImportedStyle8"/>
    <w:lvl w:ilvl="0" w:tplc="3CDE7A9E">
      <w:start w:val="1"/>
      <w:numFmt w:val="bullet"/>
      <w:lvlText w:val="◻"/>
      <w:lvlJc w:val="left"/>
      <w:pPr>
        <w:tabs>
          <w:tab w:val="num" w:pos="2509"/>
        </w:tabs>
        <w:ind w:left="1800" w:firstLine="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64142E">
      <w:start w:val="1"/>
      <w:numFmt w:val="bullet"/>
      <w:lvlText w:val="◻"/>
      <w:lvlJc w:val="left"/>
      <w:pPr>
        <w:tabs>
          <w:tab w:val="num" w:pos="1440"/>
        </w:tabs>
        <w:ind w:left="731"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B08B16">
      <w:start w:val="1"/>
      <w:numFmt w:val="bullet"/>
      <w:lvlText w:val="▪"/>
      <w:lvlJc w:val="left"/>
      <w:pPr>
        <w:tabs>
          <w:tab w:val="num" w:pos="2149"/>
        </w:tabs>
        <w:ind w:left="144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DE70DC">
      <w:start w:val="1"/>
      <w:numFmt w:val="bullet"/>
      <w:lvlText w:val="•"/>
      <w:lvlJc w:val="left"/>
      <w:pPr>
        <w:tabs>
          <w:tab w:val="num" w:pos="2869"/>
        </w:tabs>
        <w:ind w:left="216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36B62C">
      <w:start w:val="1"/>
      <w:numFmt w:val="bullet"/>
      <w:lvlText w:val="o"/>
      <w:lvlJc w:val="left"/>
      <w:pPr>
        <w:tabs>
          <w:tab w:val="num" w:pos="3589"/>
        </w:tabs>
        <w:ind w:left="288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44F042">
      <w:start w:val="1"/>
      <w:numFmt w:val="bullet"/>
      <w:lvlText w:val="▪"/>
      <w:lvlJc w:val="left"/>
      <w:pPr>
        <w:tabs>
          <w:tab w:val="num" w:pos="4309"/>
        </w:tabs>
        <w:ind w:left="360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627AF6">
      <w:start w:val="1"/>
      <w:numFmt w:val="bullet"/>
      <w:lvlText w:val="•"/>
      <w:lvlJc w:val="left"/>
      <w:pPr>
        <w:tabs>
          <w:tab w:val="num" w:pos="5029"/>
        </w:tabs>
        <w:ind w:left="432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E418EA">
      <w:start w:val="1"/>
      <w:numFmt w:val="bullet"/>
      <w:lvlText w:val="o"/>
      <w:lvlJc w:val="left"/>
      <w:pPr>
        <w:tabs>
          <w:tab w:val="num" w:pos="5749"/>
        </w:tabs>
        <w:ind w:left="504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726984">
      <w:start w:val="1"/>
      <w:numFmt w:val="bullet"/>
      <w:lvlText w:val="▪"/>
      <w:lvlJc w:val="left"/>
      <w:pPr>
        <w:tabs>
          <w:tab w:val="num" w:pos="6469"/>
        </w:tabs>
        <w:ind w:left="5760"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55A695C"/>
    <w:multiLevelType w:val="hybridMultilevel"/>
    <w:tmpl w:val="9D2E89C8"/>
    <w:numStyleLink w:val="ImportedStyle4"/>
  </w:abstractNum>
  <w:abstractNum w:abstractNumId="16" w15:restartNumberingAfterBreak="0">
    <w:nsid w:val="660B6F8A"/>
    <w:multiLevelType w:val="hybridMultilevel"/>
    <w:tmpl w:val="979A5640"/>
    <w:styleLink w:val="ImportedStyle7"/>
    <w:lvl w:ilvl="0" w:tplc="6B24AB3C">
      <w:start w:val="1"/>
      <w:numFmt w:val="decimal"/>
      <w:lvlText w:val="%1."/>
      <w:lvlJc w:val="left"/>
      <w:pPr>
        <w:tabs>
          <w:tab w:val="num" w:pos="1440"/>
        </w:tabs>
        <w:ind w:left="731"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6425E8">
      <w:start w:val="1"/>
      <w:numFmt w:val="lowerLetter"/>
      <w:lvlText w:val="%2."/>
      <w:lvlJc w:val="left"/>
      <w:pPr>
        <w:tabs>
          <w:tab w:val="num" w:pos="2138"/>
        </w:tabs>
        <w:ind w:left="1429"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40318A">
      <w:start w:val="1"/>
      <w:numFmt w:val="lowerRoman"/>
      <w:lvlText w:val="%3."/>
      <w:lvlJc w:val="left"/>
      <w:pPr>
        <w:tabs>
          <w:tab w:val="num" w:pos="2858"/>
        </w:tabs>
        <w:ind w:left="2149" w:firstLine="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986A64">
      <w:start w:val="1"/>
      <w:numFmt w:val="decimal"/>
      <w:lvlText w:val="%4."/>
      <w:lvlJc w:val="left"/>
      <w:pPr>
        <w:tabs>
          <w:tab w:val="num" w:pos="3578"/>
        </w:tabs>
        <w:ind w:left="2869"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961136">
      <w:start w:val="1"/>
      <w:numFmt w:val="lowerLetter"/>
      <w:lvlText w:val="%5."/>
      <w:lvlJc w:val="left"/>
      <w:pPr>
        <w:tabs>
          <w:tab w:val="num" w:pos="4298"/>
        </w:tabs>
        <w:ind w:left="3589"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BCC0E8">
      <w:start w:val="1"/>
      <w:numFmt w:val="lowerRoman"/>
      <w:lvlText w:val="%6."/>
      <w:lvlJc w:val="left"/>
      <w:pPr>
        <w:tabs>
          <w:tab w:val="num" w:pos="5018"/>
        </w:tabs>
        <w:ind w:left="4309" w:firstLine="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50792A">
      <w:start w:val="1"/>
      <w:numFmt w:val="decimal"/>
      <w:lvlText w:val="%7."/>
      <w:lvlJc w:val="left"/>
      <w:pPr>
        <w:tabs>
          <w:tab w:val="num" w:pos="5738"/>
        </w:tabs>
        <w:ind w:left="5029"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E4E45A">
      <w:start w:val="1"/>
      <w:numFmt w:val="lowerLetter"/>
      <w:lvlText w:val="%8."/>
      <w:lvlJc w:val="left"/>
      <w:pPr>
        <w:tabs>
          <w:tab w:val="num" w:pos="6458"/>
        </w:tabs>
        <w:ind w:left="5749"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165378">
      <w:start w:val="1"/>
      <w:numFmt w:val="lowerRoman"/>
      <w:lvlText w:val="%9."/>
      <w:lvlJc w:val="left"/>
      <w:pPr>
        <w:tabs>
          <w:tab w:val="num" w:pos="7178"/>
        </w:tabs>
        <w:ind w:left="6469" w:firstLine="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E391734"/>
    <w:multiLevelType w:val="hybridMultilevel"/>
    <w:tmpl w:val="9830F344"/>
    <w:styleLink w:val="ImportedStyle6"/>
    <w:lvl w:ilvl="0" w:tplc="FB7E9376">
      <w:start w:val="1"/>
      <w:numFmt w:val="bullet"/>
      <w:lvlText w:val="◻"/>
      <w:lvlJc w:val="left"/>
      <w:pPr>
        <w:tabs>
          <w:tab w:val="num" w:pos="1440"/>
        </w:tabs>
        <w:ind w:left="731"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FAD2B8">
      <w:start w:val="1"/>
      <w:numFmt w:val="bullet"/>
      <w:lvlText w:val="◻"/>
      <w:lvlJc w:val="left"/>
      <w:pPr>
        <w:tabs>
          <w:tab w:val="num" w:pos="2160"/>
        </w:tabs>
        <w:ind w:left="1451"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F48A92">
      <w:start w:val="1"/>
      <w:numFmt w:val="bullet"/>
      <w:lvlText w:val="◻"/>
      <w:lvlJc w:val="left"/>
      <w:pPr>
        <w:tabs>
          <w:tab w:val="num" w:pos="2880"/>
        </w:tabs>
        <w:ind w:left="2171"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FAB248">
      <w:start w:val="1"/>
      <w:numFmt w:val="bullet"/>
      <w:lvlText w:val="◻"/>
      <w:lvlJc w:val="left"/>
      <w:pPr>
        <w:tabs>
          <w:tab w:val="num" w:pos="3600"/>
        </w:tabs>
        <w:ind w:left="2891"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D4387C">
      <w:start w:val="1"/>
      <w:numFmt w:val="bullet"/>
      <w:lvlText w:val="◻"/>
      <w:lvlJc w:val="left"/>
      <w:pPr>
        <w:tabs>
          <w:tab w:val="num" w:pos="4320"/>
        </w:tabs>
        <w:ind w:left="3611"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6A2412">
      <w:start w:val="1"/>
      <w:numFmt w:val="bullet"/>
      <w:lvlText w:val="◻"/>
      <w:lvlJc w:val="left"/>
      <w:pPr>
        <w:tabs>
          <w:tab w:val="num" w:pos="5040"/>
        </w:tabs>
        <w:ind w:left="4331"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0EADB8">
      <w:start w:val="1"/>
      <w:numFmt w:val="bullet"/>
      <w:lvlText w:val="◻"/>
      <w:lvlJc w:val="left"/>
      <w:pPr>
        <w:tabs>
          <w:tab w:val="num" w:pos="5760"/>
        </w:tabs>
        <w:ind w:left="5051"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D0">
      <w:start w:val="1"/>
      <w:numFmt w:val="bullet"/>
      <w:lvlText w:val="◻"/>
      <w:lvlJc w:val="left"/>
      <w:pPr>
        <w:tabs>
          <w:tab w:val="num" w:pos="6480"/>
        </w:tabs>
        <w:ind w:left="5771"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8638A4">
      <w:start w:val="1"/>
      <w:numFmt w:val="bullet"/>
      <w:lvlText w:val="◻"/>
      <w:lvlJc w:val="left"/>
      <w:pPr>
        <w:tabs>
          <w:tab w:val="num" w:pos="7200"/>
        </w:tabs>
        <w:ind w:left="6491" w:hanging="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F3C6D41"/>
    <w:multiLevelType w:val="hybridMultilevel"/>
    <w:tmpl w:val="2F34677C"/>
    <w:numStyleLink w:val="ImportedStyle3"/>
  </w:abstractNum>
  <w:num w:numId="1">
    <w:abstractNumId w:val="7"/>
  </w:num>
  <w:num w:numId="2">
    <w:abstractNumId w:val="2"/>
  </w:num>
  <w:num w:numId="3">
    <w:abstractNumId w:val="4"/>
  </w:num>
  <w:num w:numId="4">
    <w:abstractNumId w:val="8"/>
  </w:num>
  <w:num w:numId="5">
    <w:abstractNumId w:val="13"/>
  </w:num>
  <w:num w:numId="6">
    <w:abstractNumId w:val="18"/>
  </w:num>
  <w:num w:numId="7">
    <w:abstractNumId w:val="18"/>
    <w:lvlOverride w:ilvl="0">
      <w:startOverride w:val="3"/>
    </w:lvlOverride>
  </w:num>
  <w:num w:numId="8">
    <w:abstractNumId w:val="9"/>
  </w:num>
  <w:num w:numId="9">
    <w:abstractNumId w:val="15"/>
  </w:num>
  <w:num w:numId="10">
    <w:abstractNumId w:val="15"/>
    <w:lvlOverride w:ilvl="0">
      <w:startOverride w:val="4"/>
    </w:lvlOverride>
  </w:num>
  <w:num w:numId="11">
    <w:abstractNumId w:val="1"/>
  </w:num>
  <w:num w:numId="12">
    <w:abstractNumId w:val="10"/>
  </w:num>
  <w:num w:numId="13">
    <w:abstractNumId w:val="10"/>
    <w:lvlOverride w:ilvl="0">
      <w:startOverride w:val="6"/>
    </w:lvlOverride>
  </w:num>
  <w:num w:numId="14">
    <w:abstractNumId w:val="17"/>
  </w:num>
  <w:num w:numId="15">
    <w:abstractNumId w:val="3"/>
  </w:num>
  <w:num w:numId="16">
    <w:abstractNumId w:val="16"/>
  </w:num>
  <w:num w:numId="17">
    <w:abstractNumId w:val="5"/>
  </w:num>
  <w:num w:numId="18">
    <w:abstractNumId w:val="5"/>
    <w:lvlOverride w:ilvl="0">
      <w:startOverride w:val="9"/>
    </w:lvlOverride>
  </w:num>
  <w:num w:numId="19">
    <w:abstractNumId w:val="14"/>
  </w:num>
  <w:num w:numId="20">
    <w:abstractNumId w:val="12"/>
  </w:num>
  <w:num w:numId="21">
    <w:abstractNumId w:val="11"/>
  </w:num>
  <w:num w:numId="22">
    <w:abstractNumId w:val="6"/>
  </w:num>
  <w:num w:numId="23">
    <w:abstractNumId w:val="6"/>
    <w:lvlOverride w:ilvl="0">
      <w:lvl w:ilvl="0" w:tplc="3C2CEB88">
        <w:start w:val="1"/>
        <w:numFmt w:val="bullet"/>
        <w:lvlText w:val="◻"/>
        <w:lvlJc w:val="left"/>
        <w:pPr>
          <w:ind w:left="12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9B271B6">
        <w:start w:val="1"/>
        <w:numFmt w:val="bullet"/>
        <w:lvlText w:val="o"/>
        <w:lvlJc w:val="left"/>
        <w:pPr>
          <w:ind w:left="8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B889DB6">
        <w:start w:val="1"/>
        <w:numFmt w:val="bullet"/>
        <w:lvlText w:val="▪"/>
        <w:lvlJc w:val="left"/>
        <w:pPr>
          <w:ind w:left="15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F9AC62C">
        <w:start w:val="1"/>
        <w:numFmt w:val="bullet"/>
        <w:lvlText w:val="•"/>
        <w:lvlJc w:val="left"/>
        <w:pPr>
          <w:ind w:left="22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06AD986">
        <w:start w:val="1"/>
        <w:numFmt w:val="bullet"/>
        <w:lvlText w:val="o"/>
        <w:lvlJc w:val="left"/>
        <w:pPr>
          <w:ind w:left="30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D8E0CA6">
        <w:start w:val="1"/>
        <w:numFmt w:val="bullet"/>
        <w:lvlText w:val="▪"/>
        <w:lvlJc w:val="left"/>
        <w:pPr>
          <w:ind w:left="37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67AFA08">
        <w:start w:val="1"/>
        <w:numFmt w:val="bullet"/>
        <w:lvlText w:val="•"/>
        <w:lvlJc w:val="left"/>
        <w:pPr>
          <w:ind w:left="44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D926E5E">
        <w:start w:val="1"/>
        <w:numFmt w:val="bullet"/>
        <w:lvlText w:val="o"/>
        <w:lvlJc w:val="left"/>
        <w:pPr>
          <w:ind w:left="51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14A67A2">
        <w:start w:val="1"/>
        <w:numFmt w:val="bullet"/>
        <w:lvlText w:val="▪"/>
        <w:lvlJc w:val="left"/>
        <w:pPr>
          <w:ind w:left="58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5E"/>
    <w:rsid w:val="0003196D"/>
    <w:rsid w:val="000930CD"/>
    <w:rsid w:val="000A2108"/>
    <w:rsid w:val="000B0DC2"/>
    <w:rsid w:val="000B711F"/>
    <w:rsid w:val="000F4BD8"/>
    <w:rsid w:val="001229C7"/>
    <w:rsid w:val="0018308E"/>
    <w:rsid w:val="00183460"/>
    <w:rsid w:val="001C7281"/>
    <w:rsid w:val="00236834"/>
    <w:rsid w:val="0025635E"/>
    <w:rsid w:val="00281B99"/>
    <w:rsid w:val="00285464"/>
    <w:rsid w:val="002D65E7"/>
    <w:rsid w:val="00363BF4"/>
    <w:rsid w:val="003A4242"/>
    <w:rsid w:val="003D0CF5"/>
    <w:rsid w:val="004148BE"/>
    <w:rsid w:val="00437DEB"/>
    <w:rsid w:val="0050066B"/>
    <w:rsid w:val="005544F3"/>
    <w:rsid w:val="005771FB"/>
    <w:rsid w:val="005D7E1E"/>
    <w:rsid w:val="006055F9"/>
    <w:rsid w:val="006111E4"/>
    <w:rsid w:val="00613C10"/>
    <w:rsid w:val="0067399B"/>
    <w:rsid w:val="00687D1B"/>
    <w:rsid w:val="007016DF"/>
    <w:rsid w:val="00704D78"/>
    <w:rsid w:val="00706DCE"/>
    <w:rsid w:val="0071113E"/>
    <w:rsid w:val="007337BC"/>
    <w:rsid w:val="0075388F"/>
    <w:rsid w:val="00773925"/>
    <w:rsid w:val="007923EF"/>
    <w:rsid w:val="007B2CF3"/>
    <w:rsid w:val="007B48F4"/>
    <w:rsid w:val="007D4EE7"/>
    <w:rsid w:val="007F3942"/>
    <w:rsid w:val="00801235"/>
    <w:rsid w:val="00834A0D"/>
    <w:rsid w:val="008755CC"/>
    <w:rsid w:val="008B798D"/>
    <w:rsid w:val="008C380D"/>
    <w:rsid w:val="00964A8D"/>
    <w:rsid w:val="00987EF9"/>
    <w:rsid w:val="00990C92"/>
    <w:rsid w:val="009F7A27"/>
    <w:rsid w:val="00A41297"/>
    <w:rsid w:val="00A430CB"/>
    <w:rsid w:val="00A43DAC"/>
    <w:rsid w:val="00A45648"/>
    <w:rsid w:val="00A6778F"/>
    <w:rsid w:val="00A72542"/>
    <w:rsid w:val="00A728F8"/>
    <w:rsid w:val="00AA028F"/>
    <w:rsid w:val="00AB5B23"/>
    <w:rsid w:val="00AE6993"/>
    <w:rsid w:val="00B25BEC"/>
    <w:rsid w:val="00B32ECE"/>
    <w:rsid w:val="00B750D6"/>
    <w:rsid w:val="00B81A61"/>
    <w:rsid w:val="00B822B3"/>
    <w:rsid w:val="00BB2404"/>
    <w:rsid w:val="00BB3D3F"/>
    <w:rsid w:val="00C161CB"/>
    <w:rsid w:val="00C47B8E"/>
    <w:rsid w:val="00C64539"/>
    <w:rsid w:val="00CA02FF"/>
    <w:rsid w:val="00CD5EBB"/>
    <w:rsid w:val="00D97919"/>
    <w:rsid w:val="00DA6E46"/>
    <w:rsid w:val="00DD5886"/>
    <w:rsid w:val="00EF079E"/>
    <w:rsid w:val="00F1278C"/>
    <w:rsid w:val="00F44435"/>
    <w:rsid w:val="00F7743B"/>
    <w:rsid w:val="00F77F56"/>
    <w:rsid w:val="00FC5001"/>
    <w:rsid w:val="00FC6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3ED9"/>
  <w15:docId w15:val="{ED8AEC2D-42DF-4DAC-AC4C-B84E6568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7337BC"/>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paragraph" w:customStyle="1" w:styleId="Default">
    <w:name w:val="Default"/>
    <w:rPr>
      <w:rFonts w:ascii="Helvetica" w:hAnsi="Helvetica" w:cs="Arial Unicode MS"/>
      <w:color w:val="000000"/>
      <w:sz w:val="22"/>
      <w:szCs w:val="22"/>
      <w:lang w:val="en-US"/>
    </w:rPr>
  </w:style>
  <w:style w:type="numbering" w:customStyle="1" w:styleId="ImportedStyle1">
    <w:name w:val="Imported Style 1"/>
    <w:pPr>
      <w:numPr>
        <w:numId w:val="1"/>
      </w:numPr>
    </w:pPr>
  </w:style>
  <w:style w:type="character" w:customStyle="1" w:styleId="Link">
    <w:name w:val="Link"/>
    <w:rPr>
      <w:u w:val="single"/>
    </w:rPr>
  </w:style>
  <w:style w:type="character" w:customStyle="1" w:styleId="Hyperlink0">
    <w:name w:val="Hyperlink.0"/>
    <w:basedOn w:val="Link"/>
    <w:rPr>
      <w:rFonts w:ascii="Arial" w:eastAsia="Arial" w:hAnsi="Arial" w:cs="Arial"/>
      <w:color w:val="0000FF"/>
      <w:sz w:val="20"/>
      <w:szCs w:val="20"/>
      <w:u w:val="single" w:color="0000FF"/>
      <w:lang w:val="en-US"/>
    </w:rPr>
  </w:style>
  <w:style w:type="character" w:customStyle="1" w:styleId="Hyperlink1">
    <w:name w:val="Hyperlink.1"/>
    <w:basedOn w:val="Link"/>
    <w:rPr>
      <w:rFonts w:ascii="Arial" w:eastAsia="Arial" w:hAnsi="Arial" w:cs="Arial"/>
      <w:i/>
      <w:iCs/>
      <w:color w:val="0000FF"/>
      <w:sz w:val="20"/>
      <w:szCs w:val="20"/>
      <w:u w:val="single" w:color="0000FF"/>
      <w:lang w:val="en-US"/>
    </w:rPr>
  </w:style>
  <w:style w:type="character" w:customStyle="1" w:styleId="None">
    <w:name w:val="None"/>
  </w:style>
  <w:style w:type="character" w:customStyle="1" w:styleId="Hyperlink2">
    <w:name w:val="Hyperlink.2"/>
    <w:basedOn w:val="None"/>
    <w:rPr>
      <w:rFonts w:ascii="Arial" w:eastAsia="Arial" w:hAnsi="Arial" w:cs="Arial"/>
      <w:color w:val="0000C0"/>
      <w:sz w:val="20"/>
      <w:szCs w:val="20"/>
      <w:u w:val="single" w:color="0000C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9"/>
      </w:numPr>
    </w:pPr>
  </w:style>
  <w:style w:type="numbering" w:customStyle="1" w:styleId="ImportedStyle9">
    <w:name w:val="Imported Style 9"/>
    <w:pPr>
      <w:numPr>
        <w:numId w:val="2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73925"/>
    <w:rPr>
      <w:rFonts w:ascii="Tahoma" w:hAnsi="Tahoma" w:cs="Tahoma"/>
      <w:sz w:val="16"/>
      <w:szCs w:val="16"/>
    </w:rPr>
  </w:style>
  <w:style w:type="character" w:customStyle="1" w:styleId="BalloonTextChar">
    <w:name w:val="Balloon Text Char"/>
    <w:basedOn w:val="DefaultParagraphFont"/>
    <w:link w:val="BalloonText"/>
    <w:uiPriority w:val="99"/>
    <w:semiHidden/>
    <w:rsid w:val="00773925"/>
    <w:rPr>
      <w:rFonts w:ascii="Tahoma" w:hAnsi="Tahoma" w:cs="Tahoma"/>
      <w:sz w:val="16"/>
      <w:szCs w:val="16"/>
      <w:lang w:val="en-US" w:eastAsia="en-US"/>
    </w:rPr>
  </w:style>
  <w:style w:type="table" w:customStyle="1" w:styleId="MediumGrid31">
    <w:name w:val="Medium Grid 31"/>
    <w:basedOn w:val="TableNormal"/>
    <w:uiPriority w:val="69"/>
    <w:rsid w:val="0077392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Heading1Char">
    <w:name w:val="Heading 1 Char"/>
    <w:basedOn w:val="DefaultParagraphFont"/>
    <w:link w:val="Heading1"/>
    <w:uiPriority w:val="9"/>
    <w:rsid w:val="007337BC"/>
    <w:rPr>
      <w:rFonts w:asciiTheme="majorHAnsi" w:eastAsiaTheme="majorEastAsia" w:hAnsiTheme="majorHAnsi" w:cstheme="majorBidi"/>
      <w:b/>
      <w:bCs/>
      <w:color w:val="2F759E" w:themeColor="accent1" w:themeShade="BF"/>
      <w:sz w:val="28"/>
      <w:szCs w:val="28"/>
      <w:lang w:val="en-US" w:eastAsia="en-US"/>
    </w:rPr>
  </w:style>
  <w:style w:type="paragraph" w:styleId="NoSpacing">
    <w:name w:val="No Spacing"/>
    <w:uiPriority w:val="1"/>
    <w:qFormat/>
    <w:rsid w:val="007337BC"/>
    <w:rPr>
      <w:sz w:val="24"/>
      <w:szCs w:val="24"/>
      <w:lang w:val="en-US" w:eastAsia="en-US"/>
    </w:rPr>
  </w:style>
  <w:style w:type="character" w:styleId="FollowedHyperlink">
    <w:name w:val="FollowedHyperlink"/>
    <w:basedOn w:val="DefaultParagraphFont"/>
    <w:uiPriority w:val="99"/>
    <w:semiHidden/>
    <w:unhideWhenUsed/>
    <w:rsid w:val="0003196D"/>
    <w:rPr>
      <w:color w:val="FF00FF" w:themeColor="followedHyperlink"/>
      <w:u w:val="single"/>
    </w:rPr>
  </w:style>
  <w:style w:type="paragraph" w:styleId="CommentSubject">
    <w:name w:val="annotation subject"/>
    <w:basedOn w:val="CommentText"/>
    <w:next w:val="CommentText"/>
    <w:link w:val="CommentSubjectChar"/>
    <w:uiPriority w:val="99"/>
    <w:semiHidden/>
    <w:unhideWhenUsed/>
    <w:rsid w:val="005544F3"/>
    <w:rPr>
      <w:b/>
      <w:bCs/>
    </w:rPr>
  </w:style>
  <w:style w:type="character" w:customStyle="1" w:styleId="CommentSubjectChar">
    <w:name w:val="Comment Subject Char"/>
    <w:basedOn w:val="CommentTextChar"/>
    <w:link w:val="CommentSubject"/>
    <w:uiPriority w:val="99"/>
    <w:semiHidden/>
    <w:rsid w:val="005544F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screening.nhs.uk/vision-child"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figshare.com/articles/BIOS_Screening_Audit_report_2015-2016/5532910" TargetMode="External"/><Relationship Id="rId17" Type="http://schemas.openxmlformats.org/officeDocument/2006/relationships/hyperlink" Target="http://uir.ulster.ac.uk/15476" TargetMode="External"/><Relationship Id="rId2" Type="http://schemas.openxmlformats.org/officeDocument/2006/relationships/styles" Target="styles.xml"/><Relationship Id="rId16" Type="http://schemas.openxmlformats.org/officeDocument/2006/relationships/hyperlink" Target="https://www.gov.uk/government/uploads/system/uploads/attachment_data/file/183364/DFE-RR169.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167998/thumbnail_Health_Child_Programme.pdf.png" TargetMode="External"/><Relationship Id="rId5" Type="http://schemas.openxmlformats.org/officeDocument/2006/relationships/footnotes" Target="footnotes.xml"/><Relationship Id="rId15" Type="http://schemas.openxmlformats.org/officeDocument/2006/relationships/hyperlink" Target="https://www.rcophth.ac.uk/standards-publications-research/ophthalmic-services-guidance-2/" TargetMode="External"/><Relationship Id="rId10" Type="http://schemas.openxmlformats.org/officeDocument/2006/relationships/hyperlink" Target="https://www.nhs.uk/NHSEngland/AboutNHSservices/opticians/Pages/childrens-eyes.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igshare.com/articles/BIOS_Screening_Audit_report_2015-2016/5532910" TargetMode="External"/><Relationship Id="rId14" Type="http://schemas.openxmlformats.org/officeDocument/2006/relationships/hyperlink" Target="http://www.legislation.gov.uk/uksi/2008/1185/pdfs/uksi_20081185_en.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5792</Words>
  <Characters>33018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SeeAbility</Company>
  <LinksUpToDate>false</LinksUpToDate>
  <CharactersWithSpaces>38733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Donaldson</dc:creator>
  <cp:lastModifiedBy>Conway, Miriam</cp:lastModifiedBy>
  <cp:revision>2</cp:revision>
  <dcterms:created xsi:type="dcterms:W3CDTF">2018-04-27T07:36:00Z</dcterms:created>
  <dcterms:modified xsi:type="dcterms:W3CDTF">2018-04-27T07:36:00Z</dcterms:modified>
</cp:coreProperties>
</file>