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21AEE" w14:textId="77777777" w:rsidR="00A2634E" w:rsidRPr="005F2953" w:rsidRDefault="00C423C5" w:rsidP="0075451B">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 POSTGRADUATE OPTIMUM BIRTH MODULE TO INCREASE MIDWIVES’ READINESS TO WORK IN MIDWIFERY-LED SETTINGS: A MIXED-METHODS EVALUATION.</w:t>
      </w:r>
      <w:r w:rsidR="00F16548" w:rsidRPr="005F2953">
        <w:rPr>
          <w:rFonts w:ascii="Times New Roman" w:hAnsi="Times New Roman" w:cs="Times New Roman"/>
          <w:sz w:val="24"/>
          <w:szCs w:val="24"/>
        </w:rPr>
        <w:t xml:space="preserve"> </w:t>
      </w:r>
    </w:p>
    <w:p w14:paraId="642FE01F" w14:textId="77777777" w:rsidR="00F85762" w:rsidRPr="005F2953" w:rsidRDefault="00F85762" w:rsidP="0075451B">
      <w:pPr>
        <w:spacing w:line="480" w:lineRule="auto"/>
        <w:rPr>
          <w:rFonts w:ascii="Times New Roman" w:hAnsi="Times New Roman" w:cs="Times New Roman"/>
          <w:sz w:val="24"/>
          <w:szCs w:val="24"/>
        </w:rPr>
      </w:pPr>
    </w:p>
    <w:p w14:paraId="157DF003" w14:textId="77777777" w:rsidR="00F52F48" w:rsidRPr="005F2953" w:rsidRDefault="00C423C5" w:rsidP="0075451B">
      <w:pPr>
        <w:spacing w:line="480" w:lineRule="auto"/>
        <w:rPr>
          <w:rFonts w:ascii="Times New Roman" w:hAnsi="Times New Roman" w:cs="Times New Roman"/>
          <w:b/>
          <w:sz w:val="24"/>
          <w:szCs w:val="24"/>
        </w:rPr>
      </w:pPr>
      <w:r>
        <w:rPr>
          <w:rFonts w:ascii="Times New Roman" w:hAnsi="Times New Roman" w:cs="Times New Roman"/>
          <w:b/>
          <w:sz w:val="24"/>
          <w:szCs w:val="24"/>
        </w:rPr>
        <w:t>Abstract</w:t>
      </w:r>
    </w:p>
    <w:p w14:paraId="4E67D5C9" w14:textId="572ED9C4" w:rsidR="00AD60C9" w:rsidRPr="00146473" w:rsidRDefault="00FF5C05" w:rsidP="0075451B">
      <w:pPr>
        <w:spacing w:line="480" w:lineRule="auto"/>
        <w:rPr>
          <w:rFonts w:ascii="Times New Roman" w:hAnsi="Times New Roman" w:cs="Times New Roman"/>
          <w:sz w:val="24"/>
          <w:szCs w:val="24"/>
        </w:rPr>
      </w:pPr>
      <w:r>
        <w:rPr>
          <w:rFonts w:ascii="Times New Roman" w:hAnsi="Times New Roman" w:cs="Times New Roman"/>
          <w:b/>
          <w:sz w:val="24"/>
          <w:szCs w:val="24"/>
        </w:rPr>
        <w:t>Background</w:t>
      </w:r>
      <w:r w:rsidR="008B41AE">
        <w:rPr>
          <w:rFonts w:ascii="Times New Roman" w:hAnsi="Times New Roman" w:cs="Times New Roman"/>
          <w:b/>
          <w:sz w:val="24"/>
          <w:szCs w:val="24"/>
        </w:rPr>
        <w:t xml:space="preserve">: </w:t>
      </w:r>
      <w:r w:rsidR="008B41AE">
        <w:rPr>
          <w:rFonts w:ascii="Times New Roman" w:hAnsi="Times New Roman" w:cs="Times New Roman"/>
          <w:sz w:val="24"/>
          <w:szCs w:val="24"/>
        </w:rPr>
        <w:t xml:space="preserve">Midwifery-led </w:t>
      </w:r>
      <w:r w:rsidR="00463365">
        <w:rPr>
          <w:rFonts w:ascii="Times New Roman" w:hAnsi="Times New Roman" w:cs="Times New Roman"/>
          <w:sz w:val="24"/>
          <w:szCs w:val="24"/>
        </w:rPr>
        <w:t xml:space="preserve">birth </w:t>
      </w:r>
      <w:r w:rsidR="008B41AE">
        <w:rPr>
          <w:rFonts w:ascii="Times New Roman" w:hAnsi="Times New Roman" w:cs="Times New Roman"/>
          <w:sz w:val="24"/>
          <w:szCs w:val="24"/>
        </w:rPr>
        <w:t xml:space="preserve">settings have been recommended </w:t>
      </w:r>
      <w:r w:rsidR="007C5B07">
        <w:rPr>
          <w:rFonts w:ascii="Times New Roman" w:hAnsi="Times New Roman" w:cs="Times New Roman"/>
          <w:sz w:val="24"/>
          <w:szCs w:val="24"/>
        </w:rPr>
        <w:t xml:space="preserve">as the most cost-effective birth places </w:t>
      </w:r>
      <w:r w:rsidR="008B41AE">
        <w:rPr>
          <w:rFonts w:ascii="Times New Roman" w:hAnsi="Times New Roman" w:cs="Times New Roman"/>
          <w:sz w:val="24"/>
          <w:szCs w:val="24"/>
        </w:rPr>
        <w:t xml:space="preserve">for </w:t>
      </w:r>
      <w:r w:rsidR="00463365">
        <w:rPr>
          <w:rFonts w:ascii="Times New Roman" w:hAnsi="Times New Roman" w:cs="Times New Roman"/>
          <w:sz w:val="24"/>
          <w:szCs w:val="24"/>
        </w:rPr>
        <w:t xml:space="preserve">healthy </w:t>
      </w:r>
      <w:r w:rsidR="008B41AE">
        <w:rPr>
          <w:rFonts w:ascii="Times New Roman" w:hAnsi="Times New Roman" w:cs="Times New Roman"/>
          <w:sz w:val="24"/>
          <w:szCs w:val="24"/>
        </w:rPr>
        <w:t xml:space="preserve">women </w:t>
      </w:r>
      <w:r w:rsidR="00463365">
        <w:rPr>
          <w:rFonts w:ascii="Times New Roman" w:hAnsi="Times New Roman" w:cs="Times New Roman"/>
          <w:sz w:val="24"/>
          <w:szCs w:val="24"/>
        </w:rPr>
        <w:t>experiencing uncomplicated pregnancies</w:t>
      </w:r>
      <w:r w:rsidR="008B41AE">
        <w:rPr>
          <w:rFonts w:ascii="Times New Roman" w:hAnsi="Times New Roman" w:cs="Times New Roman"/>
          <w:sz w:val="24"/>
          <w:szCs w:val="24"/>
        </w:rPr>
        <w:t xml:space="preserve">. However, </w:t>
      </w:r>
      <w:r w:rsidR="00146473">
        <w:rPr>
          <w:rFonts w:ascii="Times New Roman" w:hAnsi="Times New Roman" w:cs="Times New Roman"/>
          <w:sz w:val="24"/>
          <w:szCs w:val="24"/>
        </w:rPr>
        <w:t>midwives complete most of their training in obstetric units</w:t>
      </w:r>
      <w:r w:rsidR="00463365">
        <w:rPr>
          <w:rFonts w:ascii="Times New Roman" w:hAnsi="Times New Roman" w:cs="Times New Roman"/>
          <w:sz w:val="24"/>
          <w:szCs w:val="24"/>
        </w:rPr>
        <w:t xml:space="preserve"> where birth interventions are common</w:t>
      </w:r>
      <w:r w:rsidR="00146473">
        <w:rPr>
          <w:rFonts w:ascii="Times New Roman" w:hAnsi="Times New Roman" w:cs="Times New Roman"/>
          <w:sz w:val="24"/>
          <w:szCs w:val="24"/>
        </w:rPr>
        <w:t xml:space="preserve">. </w:t>
      </w:r>
      <w:r w:rsidR="00ED699B">
        <w:rPr>
          <w:rFonts w:ascii="Times New Roman" w:hAnsi="Times New Roman" w:cs="Times New Roman"/>
          <w:sz w:val="24"/>
          <w:szCs w:val="24"/>
        </w:rPr>
        <w:t>T</w:t>
      </w:r>
      <w:r w:rsidR="00146473">
        <w:rPr>
          <w:rFonts w:ascii="Times New Roman" w:hAnsi="Times New Roman" w:cs="Times New Roman"/>
          <w:sz w:val="24"/>
          <w:szCs w:val="24"/>
        </w:rPr>
        <w:t>o prepare for</w:t>
      </w:r>
      <w:r w:rsidR="007C5B07">
        <w:rPr>
          <w:rFonts w:ascii="Times New Roman" w:hAnsi="Times New Roman" w:cs="Times New Roman"/>
          <w:sz w:val="24"/>
          <w:szCs w:val="24"/>
        </w:rPr>
        <w:t xml:space="preserve"> working in a midwifery</w:t>
      </w:r>
      <w:r w:rsidR="0028797E">
        <w:rPr>
          <w:rFonts w:ascii="Times New Roman" w:hAnsi="Times New Roman" w:cs="Times New Roman"/>
          <w:sz w:val="24"/>
          <w:szCs w:val="24"/>
        </w:rPr>
        <w:t xml:space="preserve">-led setting </w:t>
      </w:r>
      <w:r w:rsidR="00146473">
        <w:rPr>
          <w:rFonts w:ascii="Times New Roman" w:hAnsi="Times New Roman" w:cs="Times New Roman"/>
          <w:sz w:val="24"/>
          <w:szCs w:val="24"/>
        </w:rPr>
        <w:t>training is a key priority. This study evaluated a postgrad</w:t>
      </w:r>
      <w:r w:rsidR="00221BA9">
        <w:rPr>
          <w:rFonts w:ascii="Times New Roman" w:hAnsi="Times New Roman" w:cs="Times New Roman"/>
          <w:sz w:val="24"/>
          <w:szCs w:val="24"/>
        </w:rPr>
        <w:t>uate level midwifery module on O</w:t>
      </w:r>
      <w:r w:rsidR="00146473">
        <w:rPr>
          <w:rFonts w:ascii="Times New Roman" w:hAnsi="Times New Roman" w:cs="Times New Roman"/>
          <w:sz w:val="24"/>
          <w:szCs w:val="24"/>
        </w:rPr>
        <w:t xml:space="preserve">ptimum </w:t>
      </w:r>
      <w:r w:rsidR="00221BA9">
        <w:rPr>
          <w:rFonts w:ascii="Times New Roman" w:hAnsi="Times New Roman" w:cs="Times New Roman"/>
          <w:sz w:val="24"/>
          <w:szCs w:val="24"/>
        </w:rPr>
        <w:t>B</w:t>
      </w:r>
      <w:r w:rsidR="00146473">
        <w:rPr>
          <w:rFonts w:ascii="Times New Roman" w:hAnsi="Times New Roman" w:cs="Times New Roman"/>
          <w:sz w:val="24"/>
          <w:szCs w:val="24"/>
        </w:rPr>
        <w:t>irth</w:t>
      </w:r>
      <w:r w:rsidR="00C10517">
        <w:rPr>
          <w:rFonts w:ascii="Times New Roman" w:hAnsi="Times New Roman" w:cs="Times New Roman"/>
          <w:sz w:val="24"/>
          <w:szCs w:val="24"/>
        </w:rPr>
        <w:t xml:space="preserve"> (defined as birth </w:t>
      </w:r>
      <w:r w:rsidR="007C5B07">
        <w:rPr>
          <w:rFonts w:ascii="Times New Roman" w:hAnsi="Times New Roman" w:cs="Times New Roman"/>
          <w:sz w:val="24"/>
          <w:szCs w:val="24"/>
        </w:rPr>
        <w:t xml:space="preserve">which supports physiology and empowerment, </w:t>
      </w:r>
      <w:r w:rsidR="00C10517">
        <w:rPr>
          <w:rFonts w:ascii="Times New Roman" w:hAnsi="Times New Roman" w:cs="Times New Roman"/>
          <w:sz w:val="24"/>
          <w:szCs w:val="24"/>
        </w:rPr>
        <w:t>avoiding unnecessary intervention)</w:t>
      </w:r>
      <w:r w:rsidR="00146473">
        <w:rPr>
          <w:rFonts w:ascii="Times New Roman" w:hAnsi="Times New Roman" w:cs="Times New Roman"/>
          <w:sz w:val="24"/>
          <w:szCs w:val="24"/>
        </w:rPr>
        <w:t xml:space="preserve"> designed to prepare midwives for supporting </w:t>
      </w:r>
      <w:r w:rsidR="007C5B07">
        <w:rPr>
          <w:rFonts w:ascii="Times New Roman" w:hAnsi="Times New Roman" w:cs="Times New Roman"/>
          <w:sz w:val="24"/>
          <w:szCs w:val="24"/>
        </w:rPr>
        <w:t>women</w:t>
      </w:r>
      <w:r w:rsidR="00146473">
        <w:rPr>
          <w:rFonts w:ascii="Times New Roman" w:hAnsi="Times New Roman" w:cs="Times New Roman"/>
          <w:sz w:val="24"/>
          <w:szCs w:val="24"/>
        </w:rPr>
        <w:t xml:space="preserve"> in midwifery-led settings. </w:t>
      </w:r>
    </w:p>
    <w:p w14:paraId="52F215BF" w14:textId="41AF599B" w:rsidR="00AD60C9" w:rsidRPr="00435CD4" w:rsidRDefault="00435CD4" w:rsidP="0075451B">
      <w:pPr>
        <w:spacing w:line="480" w:lineRule="auto"/>
        <w:rPr>
          <w:rFonts w:ascii="Times New Roman" w:hAnsi="Times New Roman" w:cs="Times New Roman"/>
          <w:sz w:val="24"/>
          <w:szCs w:val="24"/>
        </w:rPr>
      </w:pPr>
      <w:r>
        <w:rPr>
          <w:rFonts w:ascii="Times New Roman" w:hAnsi="Times New Roman" w:cs="Times New Roman"/>
          <w:b/>
          <w:sz w:val="24"/>
          <w:szCs w:val="24"/>
        </w:rPr>
        <w:t>Methods</w:t>
      </w:r>
      <w:r w:rsidR="008B41AE">
        <w:rPr>
          <w:rFonts w:ascii="Times New Roman" w:hAnsi="Times New Roman" w:cs="Times New Roman"/>
          <w:b/>
          <w:sz w:val="24"/>
          <w:szCs w:val="24"/>
        </w:rPr>
        <w:t>:</w:t>
      </w:r>
      <w:r w:rsidR="00AD60C9" w:rsidRPr="005F2953">
        <w:rPr>
          <w:rFonts w:ascii="Times New Roman" w:hAnsi="Times New Roman" w:cs="Times New Roman"/>
          <w:b/>
          <w:sz w:val="24"/>
          <w:szCs w:val="24"/>
        </w:rPr>
        <w:t xml:space="preserve"> </w:t>
      </w:r>
      <w:r w:rsidR="0057154E">
        <w:rPr>
          <w:rFonts w:ascii="Times New Roman" w:hAnsi="Times New Roman" w:cs="Times New Roman"/>
          <w:b/>
          <w:sz w:val="24"/>
          <w:szCs w:val="24"/>
        </w:rPr>
        <w:t xml:space="preserve">A </w:t>
      </w:r>
      <w:r w:rsidR="0057154E">
        <w:rPr>
          <w:rFonts w:ascii="Times New Roman" w:hAnsi="Times New Roman" w:cs="Times New Roman"/>
          <w:sz w:val="24"/>
          <w:szCs w:val="24"/>
        </w:rPr>
        <w:t>m</w:t>
      </w:r>
      <w:r w:rsidR="00146473">
        <w:rPr>
          <w:rFonts w:ascii="Times New Roman" w:hAnsi="Times New Roman" w:cs="Times New Roman"/>
          <w:sz w:val="24"/>
          <w:szCs w:val="24"/>
        </w:rPr>
        <w:t>ixed methods design</w:t>
      </w:r>
      <w:r w:rsidR="0057154E">
        <w:rPr>
          <w:rFonts w:ascii="Times New Roman" w:hAnsi="Times New Roman" w:cs="Times New Roman"/>
          <w:sz w:val="24"/>
          <w:szCs w:val="24"/>
        </w:rPr>
        <w:t xml:space="preserve"> was employed</w:t>
      </w:r>
      <w:r w:rsidR="00146473">
        <w:rPr>
          <w:rFonts w:ascii="Times New Roman" w:hAnsi="Times New Roman" w:cs="Times New Roman"/>
          <w:sz w:val="24"/>
          <w:szCs w:val="24"/>
        </w:rPr>
        <w:t xml:space="preserve">. </w:t>
      </w:r>
      <w:r w:rsidR="00AC15A6">
        <w:rPr>
          <w:rFonts w:ascii="Times New Roman" w:hAnsi="Times New Roman" w:cs="Times New Roman"/>
          <w:sz w:val="24"/>
          <w:szCs w:val="24"/>
        </w:rPr>
        <w:t>Pre- and post- module questionnaires measured attitudes, knowledge, confidence and learning outcomes.</w:t>
      </w:r>
      <w:r w:rsidR="00AD60C9" w:rsidRPr="005F2953">
        <w:rPr>
          <w:rFonts w:ascii="Times New Roman" w:hAnsi="Times New Roman" w:cs="Times New Roman"/>
          <w:b/>
          <w:sz w:val="24"/>
          <w:szCs w:val="24"/>
        </w:rPr>
        <w:t xml:space="preserve"> </w:t>
      </w:r>
      <w:r w:rsidR="00221BA9">
        <w:rPr>
          <w:rFonts w:ascii="Times New Roman" w:hAnsi="Times New Roman" w:cs="Times New Roman"/>
          <w:sz w:val="24"/>
          <w:szCs w:val="24"/>
        </w:rPr>
        <w:t xml:space="preserve">Qualitative data </w:t>
      </w:r>
      <w:r w:rsidR="0057154E">
        <w:rPr>
          <w:rFonts w:ascii="Times New Roman" w:hAnsi="Times New Roman" w:cs="Times New Roman"/>
          <w:sz w:val="24"/>
          <w:szCs w:val="24"/>
        </w:rPr>
        <w:t xml:space="preserve">collection included </w:t>
      </w:r>
      <w:r w:rsidR="00221BA9">
        <w:rPr>
          <w:rFonts w:ascii="Times New Roman" w:hAnsi="Times New Roman" w:cs="Times New Roman"/>
          <w:sz w:val="24"/>
          <w:szCs w:val="24"/>
        </w:rPr>
        <w:t>a final-day focus group and 8-10 week follow up interviews. The t</w:t>
      </w:r>
      <w:r w:rsidR="006E71C6">
        <w:rPr>
          <w:rFonts w:ascii="Times New Roman" w:hAnsi="Times New Roman" w:cs="Times New Roman"/>
          <w:sz w:val="24"/>
          <w:szCs w:val="24"/>
        </w:rPr>
        <w:t xml:space="preserve">arget for recruitment was </w:t>
      </w:r>
      <w:r w:rsidR="000B724E">
        <w:rPr>
          <w:rFonts w:ascii="Times New Roman" w:hAnsi="Times New Roman" w:cs="Times New Roman"/>
          <w:sz w:val="24"/>
          <w:szCs w:val="24"/>
        </w:rPr>
        <w:t xml:space="preserve">15 </w:t>
      </w:r>
      <w:r w:rsidR="006E71C6">
        <w:rPr>
          <w:rFonts w:ascii="Times New Roman" w:hAnsi="Times New Roman" w:cs="Times New Roman"/>
          <w:sz w:val="24"/>
          <w:szCs w:val="24"/>
        </w:rPr>
        <w:t>postgraduate midwives. Fifteen midwives practising in three London boroughs enrolled</w:t>
      </w:r>
      <w:r w:rsidR="0040086C">
        <w:rPr>
          <w:rFonts w:ascii="Times New Roman" w:hAnsi="Times New Roman" w:cs="Times New Roman"/>
          <w:sz w:val="24"/>
          <w:szCs w:val="24"/>
        </w:rPr>
        <w:t xml:space="preserve"> of wh</w:t>
      </w:r>
      <w:r w:rsidR="000B724E">
        <w:rPr>
          <w:rFonts w:ascii="Times New Roman" w:hAnsi="Times New Roman" w:cs="Times New Roman"/>
          <w:sz w:val="24"/>
          <w:szCs w:val="24"/>
        </w:rPr>
        <w:t>om</w:t>
      </w:r>
      <w:r w:rsidR="0040086C">
        <w:rPr>
          <w:rFonts w:ascii="Times New Roman" w:hAnsi="Times New Roman" w:cs="Times New Roman"/>
          <w:sz w:val="24"/>
          <w:szCs w:val="24"/>
        </w:rPr>
        <w:t xml:space="preserve"> </w:t>
      </w:r>
      <w:r w:rsidR="006E71C6">
        <w:rPr>
          <w:rFonts w:ascii="Times New Roman" w:hAnsi="Times New Roman" w:cs="Times New Roman"/>
          <w:sz w:val="24"/>
          <w:szCs w:val="24"/>
        </w:rPr>
        <w:t>14 completed the module.</w:t>
      </w:r>
      <w:r>
        <w:rPr>
          <w:rFonts w:ascii="Times New Roman" w:hAnsi="Times New Roman" w:cs="Times New Roman"/>
          <w:sz w:val="24"/>
          <w:szCs w:val="24"/>
        </w:rPr>
        <w:t xml:space="preserve"> </w:t>
      </w:r>
      <w:r w:rsidR="00F70DE9" w:rsidRPr="005F2953">
        <w:rPr>
          <w:rFonts w:ascii="Times New Roman" w:hAnsi="Times New Roman" w:cs="Times New Roman"/>
          <w:sz w:val="24"/>
          <w:szCs w:val="24"/>
        </w:rPr>
        <w:t>Pre</w:t>
      </w:r>
      <w:r w:rsidR="00F70DE9">
        <w:rPr>
          <w:rFonts w:ascii="Times New Roman" w:hAnsi="Times New Roman" w:cs="Times New Roman"/>
          <w:sz w:val="24"/>
          <w:szCs w:val="24"/>
        </w:rPr>
        <w:t>-</w:t>
      </w:r>
      <w:r w:rsidR="00F70DE9" w:rsidRPr="005F2953">
        <w:rPr>
          <w:rFonts w:ascii="Times New Roman" w:hAnsi="Times New Roman" w:cs="Times New Roman"/>
          <w:sz w:val="24"/>
          <w:szCs w:val="24"/>
        </w:rPr>
        <w:t xml:space="preserve"> and post</w:t>
      </w:r>
      <w:r w:rsidR="00F70DE9">
        <w:rPr>
          <w:rFonts w:ascii="Times New Roman" w:hAnsi="Times New Roman" w:cs="Times New Roman"/>
          <w:sz w:val="24"/>
          <w:szCs w:val="24"/>
        </w:rPr>
        <w:t>-</w:t>
      </w:r>
      <w:r w:rsidR="00F70DE9" w:rsidRPr="005F2953">
        <w:rPr>
          <w:rFonts w:ascii="Times New Roman" w:hAnsi="Times New Roman" w:cs="Times New Roman"/>
          <w:sz w:val="24"/>
          <w:szCs w:val="24"/>
        </w:rPr>
        <w:t xml:space="preserve"> total scores were analysed with paired samples t-tests.</w:t>
      </w:r>
      <w:r w:rsidR="00F70DE9">
        <w:rPr>
          <w:rFonts w:ascii="Times New Roman" w:hAnsi="Times New Roman" w:cs="Times New Roman"/>
          <w:sz w:val="24"/>
          <w:szCs w:val="24"/>
        </w:rPr>
        <w:t xml:space="preserve"> Qualitative data was analysed using thematic analysis.</w:t>
      </w:r>
    </w:p>
    <w:p w14:paraId="2C392EE8" w14:textId="4883C9F1" w:rsidR="00CE3936" w:rsidRDefault="008B41AE" w:rsidP="0075451B">
      <w:pPr>
        <w:spacing w:line="480" w:lineRule="auto"/>
        <w:rPr>
          <w:rFonts w:ascii="Times New Roman" w:hAnsi="Times New Roman" w:cs="Times New Roman"/>
          <w:sz w:val="24"/>
          <w:szCs w:val="24"/>
        </w:rPr>
      </w:pPr>
      <w:r>
        <w:rPr>
          <w:rFonts w:ascii="Times New Roman" w:hAnsi="Times New Roman" w:cs="Times New Roman"/>
          <w:b/>
          <w:sz w:val="24"/>
          <w:szCs w:val="24"/>
        </w:rPr>
        <w:t>Results:</w:t>
      </w:r>
      <w:r w:rsidR="00AD60C9" w:rsidRPr="005F2953">
        <w:rPr>
          <w:rFonts w:ascii="Times New Roman" w:hAnsi="Times New Roman" w:cs="Times New Roman"/>
          <w:b/>
          <w:sz w:val="24"/>
          <w:szCs w:val="24"/>
        </w:rPr>
        <w:t xml:space="preserve"> </w:t>
      </w:r>
      <w:r w:rsidR="00221BA9">
        <w:rPr>
          <w:rFonts w:ascii="Times New Roman" w:hAnsi="Times New Roman" w:cs="Times New Roman"/>
          <w:sz w:val="24"/>
          <w:szCs w:val="24"/>
        </w:rPr>
        <w:t>Quantitative and qualitative data</w:t>
      </w:r>
      <w:r w:rsidR="00F70DE9">
        <w:rPr>
          <w:rFonts w:ascii="Times New Roman" w:hAnsi="Times New Roman" w:cs="Times New Roman"/>
          <w:sz w:val="24"/>
          <w:szCs w:val="24"/>
        </w:rPr>
        <w:t xml:space="preserve"> indicated that the module increased participants’</w:t>
      </w:r>
      <w:r w:rsidR="00CE3936" w:rsidRPr="00CE3936">
        <w:rPr>
          <w:rFonts w:ascii="Times New Roman" w:hAnsi="Times New Roman" w:cs="Times New Roman"/>
          <w:sz w:val="24"/>
          <w:szCs w:val="24"/>
        </w:rPr>
        <w:t xml:space="preserve"> </w:t>
      </w:r>
      <w:r w:rsidR="00CE3936" w:rsidRPr="005F2953">
        <w:rPr>
          <w:rFonts w:ascii="Times New Roman" w:hAnsi="Times New Roman" w:cs="Times New Roman"/>
          <w:sz w:val="24"/>
          <w:szCs w:val="24"/>
        </w:rPr>
        <w:t>self-reported skills, knowledge and confi</w:t>
      </w:r>
      <w:r w:rsidR="00E97D17">
        <w:rPr>
          <w:rFonts w:ascii="Times New Roman" w:hAnsi="Times New Roman" w:cs="Times New Roman"/>
          <w:sz w:val="24"/>
          <w:szCs w:val="24"/>
        </w:rPr>
        <w:t>dence in practicing O</w:t>
      </w:r>
      <w:r w:rsidR="00CE3936">
        <w:rPr>
          <w:rFonts w:ascii="Times New Roman" w:hAnsi="Times New Roman" w:cs="Times New Roman"/>
          <w:sz w:val="24"/>
          <w:szCs w:val="24"/>
        </w:rPr>
        <w:t xml:space="preserve">ptimum </w:t>
      </w:r>
      <w:r w:rsidR="00E97D17">
        <w:rPr>
          <w:rFonts w:ascii="Times New Roman" w:hAnsi="Times New Roman" w:cs="Times New Roman"/>
          <w:sz w:val="24"/>
          <w:szCs w:val="24"/>
        </w:rPr>
        <w:t>B</w:t>
      </w:r>
      <w:r w:rsidR="00CE3936">
        <w:rPr>
          <w:rFonts w:ascii="Times New Roman" w:hAnsi="Times New Roman" w:cs="Times New Roman"/>
          <w:sz w:val="24"/>
          <w:szCs w:val="24"/>
        </w:rPr>
        <w:t xml:space="preserve">irth. </w:t>
      </w:r>
      <w:r w:rsidR="00CC45FE">
        <w:rPr>
          <w:rFonts w:ascii="Times New Roman" w:hAnsi="Times New Roman" w:cs="Times New Roman"/>
          <w:sz w:val="24"/>
          <w:szCs w:val="24"/>
        </w:rPr>
        <w:t xml:space="preserve">Qualitative data </w:t>
      </w:r>
      <w:r w:rsidR="00C10517">
        <w:rPr>
          <w:rFonts w:ascii="Times New Roman" w:hAnsi="Times New Roman" w:cs="Times New Roman"/>
          <w:sz w:val="24"/>
          <w:szCs w:val="24"/>
        </w:rPr>
        <w:t xml:space="preserve">indicated ways </w:t>
      </w:r>
      <w:r w:rsidR="00C10517">
        <w:rPr>
          <w:rFonts w:ascii="Times New Roman" w:hAnsi="Times New Roman" w:cs="Times New Roman"/>
          <w:sz w:val="24"/>
          <w:szCs w:val="24"/>
        </w:rPr>
        <w:lastRenderedPageBreak/>
        <w:t>in which midwives were i</w:t>
      </w:r>
      <w:r w:rsidR="00E97D17">
        <w:rPr>
          <w:rFonts w:ascii="Times New Roman" w:hAnsi="Times New Roman" w:cs="Times New Roman"/>
          <w:sz w:val="24"/>
          <w:szCs w:val="24"/>
        </w:rPr>
        <w:t>mplementing changes to promote O</w:t>
      </w:r>
      <w:r w:rsidR="00C10517">
        <w:rPr>
          <w:rFonts w:ascii="Times New Roman" w:hAnsi="Times New Roman" w:cs="Times New Roman"/>
          <w:sz w:val="24"/>
          <w:szCs w:val="24"/>
        </w:rPr>
        <w:t xml:space="preserve">ptimum </w:t>
      </w:r>
      <w:r w:rsidR="00E97D17">
        <w:rPr>
          <w:rFonts w:ascii="Times New Roman" w:hAnsi="Times New Roman" w:cs="Times New Roman"/>
          <w:sz w:val="24"/>
          <w:szCs w:val="24"/>
        </w:rPr>
        <w:t>B</w:t>
      </w:r>
      <w:r w:rsidR="00C10517">
        <w:rPr>
          <w:rFonts w:ascii="Times New Roman" w:hAnsi="Times New Roman" w:cs="Times New Roman"/>
          <w:sz w:val="24"/>
          <w:szCs w:val="24"/>
        </w:rPr>
        <w:t>irth in their place of work</w:t>
      </w:r>
      <w:r w:rsidR="00CE3936">
        <w:rPr>
          <w:rFonts w:ascii="Times New Roman" w:hAnsi="Times New Roman" w:cs="Times New Roman"/>
          <w:sz w:val="24"/>
          <w:szCs w:val="24"/>
        </w:rPr>
        <w:t>.</w:t>
      </w:r>
      <w:r w:rsidR="00CC45FE">
        <w:rPr>
          <w:rFonts w:ascii="Times New Roman" w:hAnsi="Times New Roman" w:cs="Times New Roman"/>
          <w:sz w:val="24"/>
          <w:szCs w:val="24"/>
        </w:rPr>
        <w:t xml:space="preserve"> Attitudes were </w:t>
      </w:r>
      <w:r w:rsidR="0057154E">
        <w:rPr>
          <w:rFonts w:ascii="Times New Roman" w:hAnsi="Times New Roman" w:cs="Times New Roman"/>
          <w:sz w:val="24"/>
          <w:szCs w:val="24"/>
        </w:rPr>
        <w:t xml:space="preserve">highly </w:t>
      </w:r>
      <w:r w:rsidR="00CC45FE">
        <w:rPr>
          <w:rFonts w:ascii="Times New Roman" w:hAnsi="Times New Roman" w:cs="Times New Roman"/>
          <w:sz w:val="24"/>
          <w:szCs w:val="24"/>
        </w:rPr>
        <w:t>positive pre-</w:t>
      </w:r>
      <w:r w:rsidR="0057154E">
        <w:rPr>
          <w:rFonts w:ascii="Times New Roman" w:hAnsi="Times New Roman" w:cs="Times New Roman"/>
          <w:sz w:val="24"/>
          <w:szCs w:val="24"/>
        </w:rPr>
        <w:t xml:space="preserve"> and post-</w:t>
      </w:r>
      <w:r w:rsidR="00CC45FE">
        <w:rPr>
          <w:rFonts w:ascii="Times New Roman" w:hAnsi="Times New Roman" w:cs="Times New Roman"/>
          <w:sz w:val="24"/>
          <w:szCs w:val="24"/>
        </w:rPr>
        <w:t>module.</w:t>
      </w:r>
    </w:p>
    <w:p w14:paraId="28C9510D" w14:textId="62E20A64" w:rsidR="00AD60C9" w:rsidRPr="00CC45FE" w:rsidRDefault="00FF5C05" w:rsidP="0075451B">
      <w:pPr>
        <w:spacing w:line="480" w:lineRule="auto"/>
        <w:rPr>
          <w:rFonts w:ascii="Times New Roman" w:hAnsi="Times New Roman" w:cs="Times New Roman"/>
          <w:sz w:val="24"/>
          <w:szCs w:val="24"/>
        </w:rPr>
      </w:pPr>
      <w:r>
        <w:rPr>
          <w:rFonts w:ascii="Times New Roman" w:hAnsi="Times New Roman" w:cs="Times New Roman"/>
          <w:b/>
          <w:sz w:val="24"/>
          <w:szCs w:val="24"/>
        </w:rPr>
        <w:t>Conclusions</w:t>
      </w:r>
      <w:r w:rsidR="008B41AE">
        <w:rPr>
          <w:rFonts w:ascii="Times New Roman" w:hAnsi="Times New Roman" w:cs="Times New Roman"/>
          <w:b/>
          <w:sz w:val="24"/>
          <w:szCs w:val="24"/>
        </w:rPr>
        <w:t>:</w:t>
      </w:r>
      <w:r w:rsidR="00CC45FE">
        <w:rPr>
          <w:rFonts w:ascii="Times New Roman" w:hAnsi="Times New Roman" w:cs="Times New Roman"/>
          <w:b/>
          <w:sz w:val="24"/>
          <w:szCs w:val="24"/>
        </w:rPr>
        <w:t xml:space="preserve"> </w:t>
      </w:r>
      <w:r w:rsidR="00CC45FE">
        <w:rPr>
          <w:rFonts w:ascii="Times New Roman" w:hAnsi="Times New Roman" w:cs="Times New Roman"/>
          <w:sz w:val="24"/>
          <w:szCs w:val="24"/>
        </w:rPr>
        <w:t xml:space="preserve">The </w:t>
      </w:r>
      <w:r w:rsidR="00463365">
        <w:rPr>
          <w:rFonts w:ascii="Times New Roman" w:hAnsi="Times New Roman" w:cs="Times New Roman"/>
          <w:sz w:val="24"/>
          <w:szCs w:val="24"/>
        </w:rPr>
        <w:t>O</w:t>
      </w:r>
      <w:r w:rsidR="00CC45FE">
        <w:rPr>
          <w:rFonts w:ascii="Times New Roman" w:hAnsi="Times New Roman" w:cs="Times New Roman"/>
          <w:sz w:val="24"/>
          <w:szCs w:val="24"/>
        </w:rPr>
        <w:t xml:space="preserve">ptimum </w:t>
      </w:r>
      <w:r w:rsidR="00463365">
        <w:rPr>
          <w:rFonts w:ascii="Times New Roman" w:hAnsi="Times New Roman" w:cs="Times New Roman"/>
          <w:sz w:val="24"/>
          <w:szCs w:val="24"/>
        </w:rPr>
        <w:t>B</w:t>
      </w:r>
      <w:r w:rsidR="00CC45FE">
        <w:rPr>
          <w:rFonts w:ascii="Times New Roman" w:hAnsi="Times New Roman" w:cs="Times New Roman"/>
          <w:sz w:val="24"/>
          <w:szCs w:val="24"/>
        </w:rPr>
        <w:t xml:space="preserve">irth </w:t>
      </w:r>
      <w:r w:rsidR="00221BA9">
        <w:rPr>
          <w:rFonts w:ascii="Times New Roman" w:hAnsi="Times New Roman" w:cs="Times New Roman"/>
          <w:sz w:val="24"/>
          <w:szCs w:val="24"/>
        </w:rPr>
        <w:t>m</w:t>
      </w:r>
      <w:r w:rsidR="00CC45FE">
        <w:rPr>
          <w:rFonts w:ascii="Times New Roman" w:hAnsi="Times New Roman" w:cs="Times New Roman"/>
          <w:sz w:val="24"/>
          <w:szCs w:val="24"/>
        </w:rPr>
        <w:t xml:space="preserve">odule provided appropriate training for preparing midwives for the shift </w:t>
      </w:r>
      <w:r w:rsidR="00CE2AF5">
        <w:rPr>
          <w:rFonts w:ascii="Times New Roman" w:hAnsi="Times New Roman" w:cs="Times New Roman"/>
          <w:sz w:val="24"/>
          <w:szCs w:val="24"/>
        </w:rPr>
        <w:t>towards</w:t>
      </w:r>
      <w:r w:rsidR="00CC45FE">
        <w:rPr>
          <w:rFonts w:ascii="Times New Roman" w:hAnsi="Times New Roman" w:cs="Times New Roman"/>
          <w:sz w:val="24"/>
          <w:szCs w:val="24"/>
        </w:rPr>
        <w:t xml:space="preserve"> </w:t>
      </w:r>
      <w:r w:rsidR="00463365">
        <w:rPr>
          <w:rFonts w:ascii="Times New Roman" w:hAnsi="Times New Roman" w:cs="Times New Roman"/>
          <w:sz w:val="24"/>
          <w:szCs w:val="24"/>
        </w:rPr>
        <w:t>working</w:t>
      </w:r>
      <w:r w:rsidR="00CE2AF5">
        <w:rPr>
          <w:rFonts w:ascii="Times New Roman" w:hAnsi="Times New Roman" w:cs="Times New Roman"/>
          <w:sz w:val="24"/>
          <w:szCs w:val="24"/>
        </w:rPr>
        <w:t xml:space="preserve"> in </w:t>
      </w:r>
      <w:r w:rsidR="00CC45FE">
        <w:rPr>
          <w:rFonts w:ascii="Times New Roman" w:hAnsi="Times New Roman" w:cs="Times New Roman"/>
          <w:sz w:val="24"/>
          <w:szCs w:val="24"/>
        </w:rPr>
        <w:t xml:space="preserve">midwifery-led settings.  </w:t>
      </w:r>
      <w:r w:rsidR="00424EC6">
        <w:rPr>
          <w:rFonts w:ascii="Times New Roman" w:hAnsi="Times New Roman" w:cs="Times New Roman"/>
          <w:sz w:val="24"/>
          <w:szCs w:val="24"/>
        </w:rPr>
        <w:t>M</w:t>
      </w:r>
      <w:r w:rsidR="00463365">
        <w:rPr>
          <w:rFonts w:ascii="Times New Roman" w:hAnsi="Times New Roman" w:cs="Times New Roman"/>
          <w:sz w:val="24"/>
          <w:szCs w:val="24"/>
        </w:rPr>
        <w:t xml:space="preserve">idwifery leaders and managers </w:t>
      </w:r>
      <w:r w:rsidR="00424EC6">
        <w:rPr>
          <w:rFonts w:ascii="Times New Roman" w:hAnsi="Times New Roman" w:cs="Times New Roman"/>
          <w:sz w:val="24"/>
          <w:szCs w:val="24"/>
        </w:rPr>
        <w:t>should implement</w:t>
      </w:r>
      <w:r w:rsidR="00CC45FE">
        <w:rPr>
          <w:rFonts w:ascii="Times New Roman" w:hAnsi="Times New Roman" w:cs="Times New Roman"/>
          <w:sz w:val="24"/>
          <w:szCs w:val="24"/>
        </w:rPr>
        <w:t xml:space="preserve"> </w:t>
      </w:r>
      <w:r w:rsidR="00463365">
        <w:rPr>
          <w:rFonts w:ascii="Times New Roman" w:hAnsi="Times New Roman" w:cs="Times New Roman"/>
          <w:sz w:val="24"/>
          <w:szCs w:val="24"/>
        </w:rPr>
        <w:t xml:space="preserve">strategies to develop midwives’ philosophy, knowledge and skills to increase their readiness to work in midwifery-led birth settings.  </w:t>
      </w:r>
    </w:p>
    <w:p w14:paraId="393568A1" w14:textId="689DA931" w:rsidR="009E1967" w:rsidRDefault="009E1967" w:rsidP="0075451B">
      <w:pPr>
        <w:spacing w:line="480" w:lineRule="auto"/>
        <w:rPr>
          <w:rFonts w:ascii="Times New Roman" w:hAnsi="Times New Roman" w:cs="Times New Roman"/>
          <w:sz w:val="24"/>
          <w:szCs w:val="24"/>
        </w:rPr>
      </w:pPr>
      <w:r w:rsidRPr="009E1967">
        <w:rPr>
          <w:rFonts w:ascii="Times New Roman" w:hAnsi="Times New Roman" w:cs="Times New Roman"/>
          <w:b/>
          <w:sz w:val="24"/>
          <w:szCs w:val="24"/>
        </w:rPr>
        <w:t>Keywords:</w:t>
      </w:r>
      <w:r w:rsidRPr="005F2953">
        <w:rPr>
          <w:rFonts w:ascii="Times New Roman" w:hAnsi="Times New Roman" w:cs="Times New Roman"/>
          <w:b/>
          <w:sz w:val="24"/>
          <w:szCs w:val="24"/>
        </w:rPr>
        <w:t xml:space="preserve"> </w:t>
      </w:r>
      <w:r w:rsidRPr="00BB2476">
        <w:rPr>
          <w:rFonts w:ascii="Times New Roman" w:hAnsi="Times New Roman" w:cs="Times New Roman"/>
          <w:sz w:val="24"/>
          <w:szCs w:val="24"/>
        </w:rPr>
        <w:t xml:space="preserve">Midwifery; </w:t>
      </w:r>
      <w:r>
        <w:rPr>
          <w:rFonts w:ascii="Times New Roman" w:hAnsi="Times New Roman" w:cs="Times New Roman"/>
          <w:sz w:val="24"/>
          <w:szCs w:val="24"/>
        </w:rPr>
        <w:t>Education</w:t>
      </w:r>
      <w:r w:rsidR="00512BC6">
        <w:rPr>
          <w:rFonts w:ascii="Times New Roman" w:hAnsi="Times New Roman" w:cs="Times New Roman"/>
          <w:sz w:val="24"/>
          <w:szCs w:val="24"/>
        </w:rPr>
        <w:t>, professional</w:t>
      </w:r>
      <w:r w:rsidRPr="00BB2476">
        <w:rPr>
          <w:rFonts w:ascii="Times New Roman" w:hAnsi="Times New Roman" w:cs="Times New Roman"/>
          <w:sz w:val="24"/>
          <w:szCs w:val="24"/>
        </w:rPr>
        <w:t xml:space="preserve">; </w:t>
      </w:r>
      <w:r w:rsidR="00512BC6">
        <w:rPr>
          <w:rFonts w:ascii="Times New Roman" w:hAnsi="Times New Roman" w:cs="Times New Roman"/>
          <w:sz w:val="24"/>
          <w:szCs w:val="24"/>
        </w:rPr>
        <w:t>Birthing Cent</w:t>
      </w:r>
      <w:r>
        <w:rPr>
          <w:rFonts w:ascii="Times New Roman" w:hAnsi="Times New Roman" w:cs="Times New Roman"/>
          <w:sz w:val="24"/>
          <w:szCs w:val="24"/>
        </w:rPr>
        <w:t>e</w:t>
      </w:r>
      <w:r w:rsidR="00512BC6">
        <w:rPr>
          <w:rFonts w:ascii="Times New Roman" w:hAnsi="Times New Roman" w:cs="Times New Roman"/>
          <w:sz w:val="24"/>
          <w:szCs w:val="24"/>
        </w:rPr>
        <w:t>r</w:t>
      </w:r>
      <w:r>
        <w:rPr>
          <w:rFonts w:ascii="Times New Roman" w:hAnsi="Times New Roman" w:cs="Times New Roman"/>
          <w:sz w:val="24"/>
          <w:szCs w:val="24"/>
        </w:rPr>
        <w:t>s; Qualitative Evaluation; Quantitative Evaluation.</w:t>
      </w:r>
      <w:r w:rsidRPr="005F2953">
        <w:rPr>
          <w:rFonts w:ascii="Times New Roman" w:hAnsi="Times New Roman" w:cs="Times New Roman"/>
          <w:sz w:val="24"/>
          <w:szCs w:val="24"/>
        </w:rPr>
        <w:t xml:space="preserve"> </w:t>
      </w:r>
    </w:p>
    <w:p w14:paraId="2E283FE5" w14:textId="187A2B97" w:rsidR="00A2634E" w:rsidRPr="005F2953" w:rsidRDefault="00F52F48" w:rsidP="0075451B">
      <w:pPr>
        <w:spacing w:line="480" w:lineRule="auto"/>
        <w:jc w:val="center"/>
        <w:rPr>
          <w:rFonts w:ascii="Times New Roman" w:hAnsi="Times New Roman" w:cs="Times New Roman"/>
          <w:sz w:val="24"/>
          <w:szCs w:val="24"/>
          <w:u w:val="single"/>
        </w:rPr>
      </w:pPr>
      <w:r w:rsidRPr="005F2953">
        <w:rPr>
          <w:rFonts w:ascii="Times New Roman" w:hAnsi="Times New Roman" w:cs="Times New Roman"/>
          <w:sz w:val="24"/>
          <w:szCs w:val="24"/>
        </w:rPr>
        <w:br w:type="page"/>
      </w:r>
      <w:r w:rsidR="00424EC6">
        <w:rPr>
          <w:rFonts w:ascii="Times New Roman" w:hAnsi="Times New Roman" w:cs="Times New Roman"/>
          <w:sz w:val="24"/>
          <w:szCs w:val="24"/>
        </w:rPr>
        <w:lastRenderedPageBreak/>
        <w:t>INTRODUCTION</w:t>
      </w:r>
    </w:p>
    <w:p w14:paraId="5C1692E3" w14:textId="77777777" w:rsidR="00221BA9" w:rsidRDefault="00221BA9" w:rsidP="0075451B">
      <w:pPr>
        <w:pStyle w:val="AAA-testotesi"/>
        <w:spacing w:line="480" w:lineRule="auto"/>
        <w:jc w:val="both"/>
        <w:rPr>
          <w:rFonts w:ascii="Times New Roman" w:hAnsi="Times New Roman" w:cs="Times New Roman"/>
        </w:rPr>
      </w:pPr>
    </w:p>
    <w:p w14:paraId="6D36E28A" w14:textId="64E14FFD" w:rsidR="006C7C69" w:rsidRPr="005F2953" w:rsidRDefault="00841188" w:rsidP="0075451B">
      <w:pPr>
        <w:pStyle w:val="AAA-testotesi"/>
        <w:spacing w:line="480" w:lineRule="auto"/>
        <w:jc w:val="both"/>
        <w:rPr>
          <w:rFonts w:ascii="Times New Roman" w:hAnsi="Times New Roman" w:cs="Times New Roman"/>
        </w:rPr>
      </w:pPr>
      <w:r w:rsidRPr="005F2953">
        <w:rPr>
          <w:rFonts w:ascii="Times New Roman" w:hAnsi="Times New Roman" w:cs="Times New Roman"/>
        </w:rPr>
        <w:t xml:space="preserve">The </w:t>
      </w:r>
      <w:r w:rsidR="00F16548" w:rsidRPr="005F2953">
        <w:rPr>
          <w:rFonts w:ascii="Times New Roman" w:hAnsi="Times New Roman" w:cs="Times New Roman"/>
        </w:rPr>
        <w:t xml:space="preserve">concept of </w:t>
      </w:r>
      <w:r w:rsidRPr="005F2953">
        <w:rPr>
          <w:rFonts w:ascii="Times New Roman" w:hAnsi="Times New Roman" w:cs="Times New Roman"/>
          <w:i/>
        </w:rPr>
        <w:t>Optimum Birth</w:t>
      </w:r>
      <w:r w:rsidR="00BB6514">
        <w:rPr>
          <w:rFonts w:ascii="Times New Roman" w:hAnsi="Times New Roman" w:cs="Times New Roman"/>
        </w:rPr>
        <w:t xml:space="preserve"> is concerned with</w:t>
      </w:r>
      <w:r w:rsidRPr="005F2953">
        <w:rPr>
          <w:rFonts w:ascii="Times New Roman" w:hAnsi="Times New Roman" w:cs="Times New Roman"/>
        </w:rPr>
        <w:t xml:space="preserve"> maximizing the potential for health and wellbeing</w:t>
      </w:r>
      <w:r w:rsidR="00F16548" w:rsidRPr="005F2953">
        <w:rPr>
          <w:rFonts w:ascii="Times New Roman" w:hAnsi="Times New Roman" w:cs="Times New Roman"/>
        </w:rPr>
        <w:t xml:space="preserve"> </w:t>
      </w:r>
      <w:r w:rsidR="00CE2AF5">
        <w:rPr>
          <w:rFonts w:ascii="Times New Roman" w:hAnsi="Times New Roman" w:cs="Times New Roman"/>
        </w:rPr>
        <w:t>of</w:t>
      </w:r>
      <w:r w:rsidR="00F16548" w:rsidRPr="005F2953">
        <w:rPr>
          <w:rFonts w:ascii="Times New Roman" w:hAnsi="Times New Roman" w:cs="Times New Roman"/>
        </w:rPr>
        <w:t xml:space="preserve"> mother and baby.</w:t>
      </w:r>
      <w:r w:rsidR="00650D31">
        <w:rPr>
          <w:rFonts w:ascii="Times New Roman" w:hAnsi="Times New Roman" w:cs="Times New Roman"/>
          <w:vertAlign w:val="superscript"/>
        </w:rPr>
        <w:t>1</w:t>
      </w:r>
      <w:r w:rsidR="00F16548" w:rsidRPr="005F2953">
        <w:rPr>
          <w:rFonts w:ascii="Times New Roman" w:hAnsi="Times New Roman" w:cs="Times New Roman"/>
        </w:rPr>
        <w:t xml:space="preserve"> It is underpinned by the understanding that</w:t>
      </w:r>
      <w:r w:rsidR="005F2953" w:rsidRPr="005F2953">
        <w:rPr>
          <w:rFonts w:ascii="Times New Roman" w:hAnsi="Times New Roman" w:cs="Times New Roman"/>
        </w:rPr>
        <w:t xml:space="preserve"> </w:t>
      </w:r>
      <w:r w:rsidR="00FF1A8A" w:rsidRPr="005F2953">
        <w:rPr>
          <w:rFonts w:ascii="Times New Roman" w:hAnsi="Times New Roman" w:cs="Times New Roman"/>
        </w:rPr>
        <w:t xml:space="preserve">the physiological processes of </w:t>
      </w:r>
      <w:r w:rsidR="00512BC6" w:rsidRPr="005F2953">
        <w:rPr>
          <w:rFonts w:ascii="Times New Roman" w:hAnsi="Times New Roman" w:cs="Times New Roman"/>
        </w:rPr>
        <w:t>labor</w:t>
      </w:r>
      <w:r w:rsidR="00FF1A8A" w:rsidRPr="005F2953">
        <w:rPr>
          <w:rFonts w:ascii="Times New Roman" w:hAnsi="Times New Roman" w:cs="Times New Roman"/>
        </w:rPr>
        <w:t xml:space="preserve"> and birth are beneficial for most women and babies, </w:t>
      </w:r>
      <w:r w:rsidR="00CC0033" w:rsidRPr="005F2953">
        <w:rPr>
          <w:rFonts w:ascii="Times New Roman" w:hAnsi="Times New Roman" w:cs="Times New Roman"/>
        </w:rPr>
        <w:t>and</w:t>
      </w:r>
      <w:r w:rsidR="00FF1A8A" w:rsidRPr="005F2953">
        <w:rPr>
          <w:rFonts w:ascii="Times New Roman" w:hAnsi="Times New Roman" w:cs="Times New Roman"/>
        </w:rPr>
        <w:t xml:space="preserve"> interventions</w:t>
      </w:r>
      <w:r w:rsidR="005E6499">
        <w:rPr>
          <w:rFonts w:ascii="Times New Roman" w:hAnsi="Times New Roman" w:cs="Times New Roman"/>
        </w:rPr>
        <w:t xml:space="preserve"> (medical or operative procedures during </w:t>
      </w:r>
      <w:r w:rsidR="00512BC6">
        <w:rPr>
          <w:rFonts w:ascii="Times New Roman" w:hAnsi="Times New Roman" w:cs="Times New Roman"/>
        </w:rPr>
        <w:t>labor</w:t>
      </w:r>
      <w:r w:rsidR="005E6499">
        <w:rPr>
          <w:rFonts w:ascii="Times New Roman" w:hAnsi="Times New Roman" w:cs="Times New Roman"/>
        </w:rPr>
        <w:t xml:space="preserve"> or birth) </w:t>
      </w:r>
      <w:r w:rsidR="00CC0033" w:rsidRPr="005F2953">
        <w:rPr>
          <w:rFonts w:ascii="Times New Roman" w:hAnsi="Times New Roman" w:cs="Times New Roman"/>
        </w:rPr>
        <w:t xml:space="preserve">should only be </w:t>
      </w:r>
      <w:r w:rsidR="00FF1A8A" w:rsidRPr="005F2953">
        <w:rPr>
          <w:rFonts w:ascii="Times New Roman" w:hAnsi="Times New Roman" w:cs="Times New Roman"/>
        </w:rPr>
        <w:t>introduced when the benefits</w:t>
      </w:r>
      <w:r w:rsidR="00CC0033" w:rsidRPr="005F2953">
        <w:rPr>
          <w:rFonts w:ascii="Times New Roman" w:hAnsi="Times New Roman" w:cs="Times New Roman"/>
        </w:rPr>
        <w:t xml:space="preserve"> of intervening</w:t>
      </w:r>
      <w:r w:rsidR="00FF1A8A" w:rsidRPr="005F2953">
        <w:rPr>
          <w:rFonts w:ascii="Times New Roman" w:hAnsi="Times New Roman" w:cs="Times New Roman"/>
        </w:rPr>
        <w:t xml:space="preserve"> outweigh the risks</w:t>
      </w:r>
      <w:r w:rsidR="00CC0033" w:rsidRPr="005F2953">
        <w:rPr>
          <w:rFonts w:ascii="Times New Roman" w:hAnsi="Times New Roman" w:cs="Times New Roman"/>
        </w:rPr>
        <w:t xml:space="preserve"> of not doing so</w:t>
      </w:r>
      <w:r w:rsidR="00FF1A8A" w:rsidRPr="00310AF8">
        <w:rPr>
          <w:rFonts w:ascii="Times New Roman" w:hAnsi="Times New Roman" w:cs="Times New Roman"/>
        </w:rPr>
        <w:t>.</w:t>
      </w:r>
      <w:r w:rsidR="00650D31">
        <w:rPr>
          <w:rFonts w:ascii="Times New Roman" w:hAnsi="Times New Roman" w:cs="Times New Roman"/>
          <w:vertAlign w:val="superscript"/>
        </w:rPr>
        <w:t>2</w:t>
      </w:r>
      <w:r w:rsidR="00FF1A8A" w:rsidRPr="005F2953">
        <w:rPr>
          <w:rFonts w:ascii="Times New Roman" w:hAnsi="Times New Roman" w:cs="Times New Roman"/>
        </w:rPr>
        <w:t xml:space="preserve"> </w:t>
      </w:r>
      <w:r w:rsidR="005E6499">
        <w:rPr>
          <w:rFonts w:ascii="Times New Roman" w:hAnsi="Times New Roman" w:cs="Times New Roman"/>
        </w:rPr>
        <w:t>U</w:t>
      </w:r>
      <w:r w:rsidR="00FF1A8A" w:rsidRPr="005F2953">
        <w:rPr>
          <w:rFonts w:ascii="Times New Roman" w:hAnsi="Times New Roman" w:cs="Times New Roman"/>
        </w:rPr>
        <w:t>nnecessary</w:t>
      </w:r>
      <w:r w:rsidRPr="005F2953">
        <w:rPr>
          <w:rFonts w:ascii="Times New Roman" w:hAnsi="Times New Roman" w:cs="Times New Roman"/>
        </w:rPr>
        <w:t xml:space="preserve"> interventions</w:t>
      </w:r>
      <w:r w:rsidR="005E6499">
        <w:rPr>
          <w:rStyle w:val="CommentReference"/>
          <w:rFonts w:ascii="Times New Roman" w:eastAsia="Times New Roman" w:hAnsi="Times New Roman" w:cs="Times New Roman"/>
          <w:lang w:val="en-GB" w:eastAsia="en-GB"/>
        </w:rPr>
        <w:t xml:space="preserve"> </w:t>
      </w:r>
      <w:r w:rsidRPr="005F2953">
        <w:rPr>
          <w:rFonts w:ascii="Times New Roman" w:hAnsi="Times New Roman" w:cs="Times New Roman"/>
        </w:rPr>
        <w:t>are associated with iatrogenic risks, increased care costs and poorer service users’ experiences.</w:t>
      </w:r>
      <w:r w:rsidR="00650D31">
        <w:rPr>
          <w:rFonts w:ascii="Times New Roman" w:hAnsi="Times New Roman" w:cs="Times New Roman"/>
          <w:vertAlign w:val="superscript"/>
        </w:rPr>
        <w:t>2-4</w:t>
      </w:r>
      <w:r w:rsidRPr="005F2953">
        <w:rPr>
          <w:rFonts w:ascii="Times New Roman" w:hAnsi="Times New Roman" w:cs="Times New Roman"/>
        </w:rPr>
        <w:t xml:space="preserve"> </w:t>
      </w:r>
    </w:p>
    <w:p w14:paraId="6D9DA8F0" w14:textId="0ACFC436" w:rsidR="00836FF8" w:rsidRPr="00FE7C05" w:rsidRDefault="006C7C69" w:rsidP="0075451B">
      <w:pPr>
        <w:widowControl w:val="0"/>
        <w:autoSpaceDE w:val="0"/>
        <w:autoSpaceDN w:val="0"/>
        <w:adjustRightInd w:val="0"/>
        <w:spacing w:after="240" w:line="480" w:lineRule="auto"/>
        <w:rPr>
          <w:rFonts w:ascii="Times" w:hAnsi="Times" w:cs="Times"/>
          <w:sz w:val="24"/>
          <w:szCs w:val="24"/>
          <w:vertAlign w:val="superscript"/>
          <w:lang w:val="en-US"/>
        </w:rPr>
      </w:pPr>
      <w:r w:rsidRPr="008005E6">
        <w:rPr>
          <w:rFonts w:ascii="Times New Roman" w:eastAsiaTheme="minorEastAsia" w:hAnsi="Times New Roman" w:cs="Times New Roman"/>
          <w:sz w:val="24"/>
          <w:szCs w:val="20"/>
          <w:lang w:val="en-US" w:eastAsia="ja-JP"/>
        </w:rPr>
        <w:t xml:space="preserve">In recent </w:t>
      </w:r>
      <w:r w:rsidR="00662442" w:rsidRPr="008005E6">
        <w:rPr>
          <w:rFonts w:ascii="Times New Roman" w:eastAsiaTheme="minorEastAsia" w:hAnsi="Times New Roman" w:cs="Times New Roman"/>
          <w:sz w:val="24"/>
          <w:szCs w:val="20"/>
          <w:lang w:val="en-US" w:eastAsia="ja-JP"/>
        </w:rPr>
        <w:t>decades,</w:t>
      </w:r>
      <w:r w:rsidRPr="008005E6">
        <w:rPr>
          <w:rFonts w:ascii="Times New Roman" w:eastAsiaTheme="minorEastAsia" w:hAnsi="Times New Roman" w:cs="Times New Roman"/>
          <w:sz w:val="24"/>
          <w:szCs w:val="20"/>
          <w:lang w:val="en-US" w:eastAsia="ja-JP"/>
        </w:rPr>
        <w:t xml:space="preserve"> </w:t>
      </w:r>
      <w:r w:rsidR="00B97A91" w:rsidRPr="008005E6">
        <w:rPr>
          <w:rFonts w:ascii="Times New Roman" w:eastAsiaTheme="minorEastAsia" w:hAnsi="Times New Roman" w:cs="Times New Roman"/>
          <w:sz w:val="24"/>
          <w:szCs w:val="20"/>
          <w:lang w:val="en-US" w:eastAsia="ja-JP"/>
        </w:rPr>
        <w:t>the</w:t>
      </w:r>
      <w:r w:rsidR="001A200E" w:rsidRPr="008005E6">
        <w:rPr>
          <w:rFonts w:ascii="Times New Roman" w:eastAsiaTheme="minorEastAsia" w:hAnsi="Times New Roman" w:cs="Times New Roman"/>
          <w:sz w:val="24"/>
          <w:szCs w:val="20"/>
          <w:lang w:val="en-US" w:eastAsia="ja-JP"/>
        </w:rPr>
        <w:t xml:space="preserve"> boundaries of what is considered ‘normal’ </w:t>
      </w:r>
      <w:r w:rsidR="00310AF8">
        <w:rPr>
          <w:rFonts w:ascii="Times New Roman" w:eastAsiaTheme="minorEastAsia" w:hAnsi="Times New Roman" w:cs="Times New Roman"/>
          <w:sz w:val="24"/>
          <w:szCs w:val="20"/>
          <w:lang w:val="en-US" w:eastAsia="ja-JP"/>
        </w:rPr>
        <w:t>have changed</w:t>
      </w:r>
      <w:r w:rsidR="00B97A91" w:rsidRPr="008005E6">
        <w:rPr>
          <w:rFonts w:ascii="Times New Roman" w:eastAsiaTheme="minorEastAsia" w:hAnsi="Times New Roman" w:cs="Times New Roman"/>
          <w:sz w:val="24"/>
          <w:szCs w:val="20"/>
          <w:lang w:val="en-US" w:eastAsia="ja-JP"/>
        </w:rPr>
        <w:t xml:space="preserve"> </w:t>
      </w:r>
      <w:r w:rsidR="00662442" w:rsidRPr="008005E6">
        <w:rPr>
          <w:rFonts w:ascii="Times New Roman" w:eastAsiaTheme="minorEastAsia" w:hAnsi="Times New Roman" w:cs="Times New Roman"/>
          <w:sz w:val="24"/>
          <w:szCs w:val="20"/>
          <w:lang w:val="en-US" w:eastAsia="ja-JP"/>
        </w:rPr>
        <w:t>and childbirth interventions have become</w:t>
      </w:r>
      <w:r w:rsidR="00A137BC">
        <w:rPr>
          <w:rFonts w:ascii="Times New Roman" w:eastAsiaTheme="minorEastAsia" w:hAnsi="Times New Roman" w:cs="Times New Roman"/>
          <w:sz w:val="24"/>
          <w:szCs w:val="20"/>
          <w:lang w:val="en-US" w:eastAsia="ja-JP"/>
        </w:rPr>
        <w:t xml:space="preserve"> common</w:t>
      </w:r>
      <w:r w:rsidR="00AB70D4" w:rsidRPr="008005E6">
        <w:rPr>
          <w:rFonts w:ascii="Times New Roman" w:eastAsiaTheme="minorEastAsia" w:hAnsi="Times New Roman" w:cs="Times New Roman"/>
          <w:sz w:val="24"/>
          <w:szCs w:val="20"/>
          <w:lang w:val="en-US" w:eastAsia="ja-JP"/>
        </w:rPr>
        <w:t>.</w:t>
      </w:r>
      <w:r w:rsidR="00FE7C05">
        <w:rPr>
          <w:rFonts w:ascii="Times New Roman" w:eastAsiaTheme="minorEastAsia" w:hAnsi="Times New Roman" w:cs="Times New Roman"/>
          <w:sz w:val="24"/>
          <w:szCs w:val="20"/>
          <w:vertAlign w:val="superscript"/>
          <w:lang w:val="en-US" w:eastAsia="ja-JP"/>
        </w:rPr>
        <w:t>5</w:t>
      </w:r>
      <w:r w:rsidR="00946CA8">
        <w:rPr>
          <w:rFonts w:ascii="Times New Roman" w:eastAsiaTheme="minorEastAsia" w:hAnsi="Times New Roman" w:cs="Times New Roman"/>
          <w:sz w:val="24"/>
          <w:szCs w:val="20"/>
          <w:lang w:val="en-US" w:eastAsia="ja-JP"/>
        </w:rPr>
        <w:t xml:space="preserve"> </w:t>
      </w:r>
      <w:r w:rsidR="00221BA9">
        <w:rPr>
          <w:rFonts w:ascii="Times New Roman" w:eastAsiaTheme="minorEastAsia" w:hAnsi="Times New Roman" w:cs="Times New Roman"/>
          <w:sz w:val="24"/>
          <w:szCs w:val="20"/>
          <w:lang w:val="en-US" w:eastAsia="ja-JP"/>
        </w:rPr>
        <w:t>In the UK, t</w:t>
      </w:r>
      <w:r w:rsidR="00946CA8">
        <w:rPr>
          <w:rFonts w:ascii="Times New Roman" w:eastAsiaTheme="minorEastAsia" w:hAnsi="Times New Roman" w:cs="Times New Roman"/>
          <w:sz w:val="24"/>
          <w:szCs w:val="20"/>
          <w:lang w:val="en-US" w:eastAsia="ja-JP"/>
        </w:rPr>
        <w:t xml:space="preserve">he </w:t>
      </w:r>
      <w:r w:rsidR="00836FF8" w:rsidRPr="008005E6">
        <w:rPr>
          <w:rFonts w:ascii="Times New Roman" w:eastAsiaTheme="minorEastAsia" w:hAnsi="Times New Roman" w:cs="Times New Roman"/>
          <w:sz w:val="24"/>
          <w:szCs w:val="20"/>
          <w:lang w:val="en-US" w:eastAsia="ja-JP"/>
        </w:rPr>
        <w:t>increase in int</w:t>
      </w:r>
      <w:r w:rsidR="00836FF8">
        <w:rPr>
          <w:rFonts w:ascii="Times New Roman" w:eastAsiaTheme="minorEastAsia" w:hAnsi="Times New Roman" w:cs="Times New Roman"/>
          <w:sz w:val="24"/>
          <w:szCs w:val="20"/>
          <w:lang w:val="en-US" w:eastAsia="ja-JP"/>
        </w:rPr>
        <w:t>erventions has been</w:t>
      </w:r>
      <w:r w:rsidR="00836FF8" w:rsidRPr="008005E6">
        <w:rPr>
          <w:rFonts w:ascii="Times New Roman" w:eastAsiaTheme="minorEastAsia" w:hAnsi="Times New Roman" w:cs="Times New Roman"/>
          <w:sz w:val="24"/>
          <w:szCs w:val="20"/>
          <w:lang w:val="en-US" w:eastAsia="ja-JP"/>
        </w:rPr>
        <w:t xml:space="preserve"> associated with the centralization of most births to hospital settings</w:t>
      </w:r>
      <w:r w:rsidR="00836FF8">
        <w:rPr>
          <w:rFonts w:ascii="Times New Roman" w:eastAsiaTheme="minorEastAsia" w:hAnsi="Times New Roman" w:cs="Times New Roman"/>
          <w:sz w:val="24"/>
          <w:szCs w:val="20"/>
          <w:lang w:val="en-US" w:eastAsia="ja-JP"/>
        </w:rPr>
        <w:t xml:space="preserve"> </w:t>
      </w:r>
      <w:r w:rsidR="00C805C7">
        <w:rPr>
          <w:rFonts w:ascii="Times New Roman" w:eastAsiaTheme="minorEastAsia" w:hAnsi="Times New Roman" w:cs="Times New Roman"/>
          <w:sz w:val="24"/>
          <w:szCs w:val="20"/>
          <w:lang w:val="en-US" w:eastAsia="ja-JP"/>
        </w:rPr>
        <w:t xml:space="preserve">(obstetric units) </w:t>
      </w:r>
      <w:r w:rsidR="00836FF8" w:rsidRPr="008005E6">
        <w:rPr>
          <w:rFonts w:ascii="Times New Roman" w:eastAsiaTheme="minorEastAsia" w:hAnsi="Times New Roman" w:cs="Times New Roman"/>
          <w:sz w:val="24"/>
          <w:szCs w:val="20"/>
          <w:lang w:val="en-US" w:eastAsia="ja-JP"/>
        </w:rPr>
        <w:t>where a medicalized</w:t>
      </w:r>
      <w:r w:rsidR="00836FF8">
        <w:rPr>
          <w:rFonts w:ascii="Times New Roman" w:eastAsiaTheme="minorEastAsia" w:hAnsi="Times New Roman" w:cs="Times New Roman"/>
          <w:sz w:val="24"/>
          <w:szCs w:val="20"/>
          <w:lang w:val="en-US" w:eastAsia="ja-JP"/>
        </w:rPr>
        <w:t xml:space="preserve"> approach to birth </w:t>
      </w:r>
      <w:r w:rsidR="00FD1A60">
        <w:rPr>
          <w:rFonts w:ascii="Times New Roman" w:eastAsiaTheme="minorEastAsia" w:hAnsi="Times New Roman" w:cs="Times New Roman"/>
          <w:sz w:val="24"/>
          <w:szCs w:val="20"/>
          <w:lang w:val="en-US" w:eastAsia="ja-JP"/>
        </w:rPr>
        <w:t xml:space="preserve">is associated with </w:t>
      </w:r>
      <w:r w:rsidR="00836FF8">
        <w:rPr>
          <w:rFonts w:ascii="Times New Roman" w:eastAsiaTheme="minorEastAsia" w:hAnsi="Times New Roman" w:cs="Times New Roman"/>
          <w:sz w:val="24"/>
          <w:szCs w:val="20"/>
          <w:lang w:val="en-US" w:eastAsia="ja-JP"/>
        </w:rPr>
        <w:t xml:space="preserve">overuse of childbirth interventions </w:t>
      </w:r>
      <w:r w:rsidR="00FD1A60">
        <w:rPr>
          <w:rFonts w:ascii="Times New Roman" w:eastAsiaTheme="minorEastAsia" w:hAnsi="Times New Roman" w:cs="Times New Roman"/>
          <w:sz w:val="24"/>
          <w:szCs w:val="20"/>
          <w:lang w:val="en-US" w:eastAsia="ja-JP"/>
        </w:rPr>
        <w:t>and related</w:t>
      </w:r>
      <w:r w:rsidR="00836FF8">
        <w:rPr>
          <w:rFonts w:ascii="Times New Roman" w:eastAsiaTheme="minorEastAsia" w:hAnsi="Times New Roman" w:cs="Times New Roman"/>
          <w:sz w:val="24"/>
          <w:szCs w:val="20"/>
          <w:lang w:val="en-US" w:eastAsia="ja-JP"/>
        </w:rPr>
        <w:t xml:space="preserve"> increased maternal and perinatal morbidity</w:t>
      </w:r>
      <w:r w:rsidR="00836FF8" w:rsidRPr="008005E6">
        <w:rPr>
          <w:rFonts w:ascii="Times New Roman" w:eastAsiaTheme="minorEastAsia" w:hAnsi="Times New Roman" w:cs="Times New Roman"/>
          <w:sz w:val="24"/>
          <w:szCs w:val="20"/>
          <w:lang w:val="en-US" w:eastAsia="ja-JP"/>
        </w:rPr>
        <w:t>.</w:t>
      </w:r>
      <w:r w:rsidR="00FE7C05">
        <w:rPr>
          <w:rFonts w:ascii="Times New Roman" w:eastAsiaTheme="minorEastAsia" w:hAnsi="Times New Roman" w:cs="Times New Roman"/>
          <w:sz w:val="24"/>
          <w:szCs w:val="20"/>
          <w:vertAlign w:val="superscript"/>
          <w:lang w:val="en-US" w:eastAsia="ja-JP"/>
        </w:rPr>
        <w:t>6</w:t>
      </w:r>
      <w:r w:rsidR="00836FF8">
        <w:rPr>
          <w:rFonts w:ascii="Times New Roman" w:eastAsiaTheme="minorEastAsia" w:hAnsi="Times New Roman" w:cs="Times New Roman"/>
          <w:sz w:val="24"/>
          <w:szCs w:val="20"/>
          <w:lang w:val="en-US" w:eastAsia="ja-JP"/>
        </w:rPr>
        <w:t xml:space="preserve"> </w:t>
      </w:r>
      <w:r w:rsidR="00E75A6A">
        <w:rPr>
          <w:rFonts w:ascii="Times New Roman" w:eastAsiaTheme="minorEastAsia" w:hAnsi="Times New Roman" w:cs="Times New Roman"/>
          <w:sz w:val="24"/>
          <w:szCs w:val="20"/>
          <w:lang w:val="en-US" w:eastAsia="ja-JP"/>
        </w:rPr>
        <w:t xml:space="preserve">On a </w:t>
      </w:r>
      <w:r w:rsidR="00836FF8">
        <w:rPr>
          <w:rFonts w:ascii="Times New Roman" w:eastAsiaTheme="minorEastAsia" w:hAnsi="Times New Roman" w:cs="Times New Roman"/>
          <w:sz w:val="24"/>
          <w:szCs w:val="20"/>
          <w:lang w:val="en-US" w:eastAsia="ja-JP"/>
        </w:rPr>
        <w:t>global level</w:t>
      </w:r>
      <w:r w:rsidR="00185360">
        <w:rPr>
          <w:rFonts w:ascii="Times New Roman" w:eastAsiaTheme="minorEastAsia" w:hAnsi="Times New Roman" w:cs="Times New Roman"/>
          <w:sz w:val="24"/>
          <w:szCs w:val="20"/>
          <w:lang w:val="en-US" w:eastAsia="ja-JP"/>
        </w:rPr>
        <w:t>,</w:t>
      </w:r>
      <w:r w:rsidR="00836FF8">
        <w:rPr>
          <w:rFonts w:ascii="Times New Roman" w:eastAsiaTheme="minorEastAsia" w:hAnsi="Times New Roman" w:cs="Times New Roman"/>
          <w:sz w:val="24"/>
          <w:szCs w:val="20"/>
          <w:lang w:val="en-US" w:eastAsia="ja-JP"/>
        </w:rPr>
        <w:t xml:space="preserve"> improved care and living conditions </w:t>
      </w:r>
      <w:r w:rsidR="00836FF8" w:rsidRPr="00836FF8">
        <w:rPr>
          <w:rFonts w:ascii="Times New Roman" w:eastAsiaTheme="minorEastAsia" w:hAnsi="Times New Roman" w:cs="Times New Roman"/>
          <w:sz w:val="24"/>
          <w:szCs w:val="20"/>
          <w:lang w:val="en-US" w:eastAsia="ja-JP"/>
        </w:rPr>
        <w:t>have resulted in low</w:t>
      </w:r>
      <w:r w:rsidR="00836FF8">
        <w:rPr>
          <w:rFonts w:ascii="Times New Roman" w:eastAsiaTheme="minorEastAsia" w:hAnsi="Times New Roman" w:cs="Times New Roman"/>
          <w:sz w:val="24"/>
          <w:szCs w:val="20"/>
          <w:lang w:val="en-US" w:eastAsia="ja-JP"/>
        </w:rPr>
        <w:t>er</w:t>
      </w:r>
      <w:r w:rsidR="00E75A6A">
        <w:rPr>
          <w:rFonts w:ascii="Times New Roman" w:eastAsiaTheme="minorEastAsia" w:hAnsi="Times New Roman" w:cs="Times New Roman"/>
          <w:sz w:val="24"/>
          <w:szCs w:val="20"/>
          <w:lang w:val="en-US" w:eastAsia="ja-JP"/>
        </w:rPr>
        <w:t>ed</w:t>
      </w:r>
      <w:r w:rsidR="00836FF8" w:rsidRPr="00836FF8">
        <w:rPr>
          <w:rFonts w:ascii="Times New Roman" w:eastAsiaTheme="minorEastAsia" w:hAnsi="Times New Roman" w:cs="Times New Roman"/>
          <w:sz w:val="24"/>
          <w:szCs w:val="20"/>
          <w:lang w:val="en-US" w:eastAsia="ja-JP"/>
        </w:rPr>
        <w:t xml:space="preserve"> levels of </w:t>
      </w:r>
      <w:r w:rsidR="00185360">
        <w:rPr>
          <w:rFonts w:ascii="Times New Roman" w:eastAsiaTheme="minorEastAsia" w:hAnsi="Times New Roman" w:cs="Times New Roman"/>
          <w:sz w:val="24"/>
          <w:szCs w:val="20"/>
          <w:lang w:val="en-US" w:eastAsia="ja-JP"/>
        </w:rPr>
        <w:t>maternal and neonatal mortality;</w:t>
      </w:r>
      <w:r w:rsidR="00836FF8" w:rsidRPr="00836FF8">
        <w:rPr>
          <w:rFonts w:ascii="Times New Roman" w:eastAsiaTheme="minorEastAsia" w:hAnsi="Times New Roman" w:cs="Times New Roman"/>
          <w:sz w:val="24"/>
          <w:szCs w:val="20"/>
          <w:lang w:val="en-US" w:eastAsia="ja-JP"/>
        </w:rPr>
        <w:t xml:space="preserve"> however concerns</w:t>
      </w:r>
      <w:r w:rsidR="00E75A6A">
        <w:rPr>
          <w:rFonts w:ascii="Times New Roman" w:eastAsiaTheme="minorEastAsia" w:hAnsi="Times New Roman" w:cs="Times New Roman"/>
          <w:sz w:val="24"/>
          <w:szCs w:val="20"/>
          <w:lang w:val="en-US" w:eastAsia="ja-JP"/>
        </w:rPr>
        <w:t xml:space="preserve"> have been raised</w:t>
      </w:r>
      <w:r w:rsidR="00836FF8" w:rsidRPr="00836FF8">
        <w:rPr>
          <w:rFonts w:ascii="Times New Roman" w:eastAsiaTheme="minorEastAsia" w:hAnsi="Times New Roman" w:cs="Times New Roman"/>
          <w:sz w:val="24"/>
          <w:szCs w:val="20"/>
          <w:lang w:val="en-US" w:eastAsia="ja-JP"/>
        </w:rPr>
        <w:t xml:space="preserve"> about the excessive use of interventions in many high-income countries</w:t>
      </w:r>
      <w:r w:rsidR="00836FF8">
        <w:rPr>
          <w:rFonts w:ascii="Times New Roman" w:eastAsiaTheme="minorEastAsia" w:hAnsi="Times New Roman" w:cs="Times New Roman"/>
          <w:sz w:val="24"/>
          <w:szCs w:val="20"/>
          <w:lang w:val="en-US" w:eastAsia="ja-JP"/>
        </w:rPr>
        <w:t>.</w:t>
      </w:r>
      <w:r w:rsidR="00FE7C05">
        <w:rPr>
          <w:rFonts w:ascii="Times New Roman" w:eastAsiaTheme="minorEastAsia" w:hAnsi="Times New Roman" w:cs="Times New Roman"/>
          <w:sz w:val="24"/>
          <w:szCs w:val="20"/>
          <w:vertAlign w:val="superscript"/>
          <w:lang w:val="en-US" w:eastAsia="ja-JP"/>
        </w:rPr>
        <w:t>2</w:t>
      </w:r>
      <w:r w:rsidR="00836FF8">
        <w:rPr>
          <w:rFonts w:ascii="Times New Roman" w:eastAsiaTheme="minorEastAsia" w:hAnsi="Times New Roman" w:cs="Times New Roman"/>
          <w:sz w:val="24"/>
          <w:szCs w:val="20"/>
          <w:lang w:val="en-US" w:eastAsia="ja-JP"/>
        </w:rPr>
        <w:t xml:space="preserve"> Unnecessary interventions </w:t>
      </w:r>
      <w:r w:rsidR="000B724E">
        <w:rPr>
          <w:rFonts w:ascii="Times New Roman" w:eastAsiaTheme="minorEastAsia" w:hAnsi="Times New Roman" w:cs="Times New Roman"/>
          <w:sz w:val="24"/>
          <w:szCs w:val="20"/>
          <w:lang w:val="en-US" w:eastAsia="ja-JP"/>
        </w:rPr>
        <w:t>a</w:t>
      </w:r>
      <w:r w:rsidR="00836FF8">
        <w:rPr>
          <w:rFonts w:ascii="Times New Roman" w:eastAsiaTheme="minorEastAsia" w:hAnsi="Times New Roman" w:cs="Times New Roman"/>
          <w:sz w:val="24"/>
          <w:szCs w:val="20"/>
          <w:lang w:val="en-US" w:eastAsia="ja-JP"/>
        </w:rPr>
        <w:t>re linked</w:t>
      </w:r>
      <w:r w:rsidR="00FD1A60">
        <w:rPr>
          <w:rFonts w:ascii="Times New Roman" w:eastAsiaTheme="minorEastAsia" w:hAnsi="Times New Roman" w:cs="Times New Roman"/>
          <w:sz w:val="24"/>
          <w:szCs w:val="20"/>
          <w:lang w:val="en-US" w:eastAsia="ja-JP"/>
        </w:rPr>
        <w:t xml:space="preserve"> with</w:t>
      </w:r>
      <w:r w:rsidR="00836FF8">
        <w:rPr>
          <w:rFonts w:ascii="Times New Roman" w:eastAsiaTheme="minorEastAsia" w:hAnsi="Times New Roman" w:cs="Times New Roman"/>
          <w:sz w:val="24"/>
          <w:szCs w:val="20"/>
          <w:lang w:val="en-US" w:eastAsia="ja-JP"/>
        </w:rPr>
        <w:t xml:space="preserve"> </w:t>
      </w:r>
      <w:r w:rsidR="002C2B5A">
        <w:rPr>
          <w:rFonts w:ascii="Times" w:hAnsi="Times" w:cs="Times"/>
          <w:sz w:val="24"/>
          <w:szCs w:val="24"/>
          <w:lang w:val="en-US"/>
        </w:rPr>
        <w:t xml:space="preserve">avoidable harms to women and newborns, </w:t>
      </w:r>
      <w:r w:rsidR="000B724E">
        <w:rPr>
          <w:rFonts w:ascii="Times" w:hAnsi="Times" w:cs="Times"/>
          <w:sz w:val="24"/>
          <w:szCs w:val="24"/>
          <w:lang w:val="en-US"/>
        </w:rPr>
        <w:t xml:space="preserve">and </w:t>
      </w:r>
      <w:r w:rsidR="002C2B5A">
        <w:rPr>
          <w:rFonts w:ascii="Times" w:hAnsi="Times" w:cs="Times"/>
          <w:sz w:val="24"/>
          <w:szCs w:val="24"/>
          <w:lang w:val="en-US"/>
        </w:rPr>
        <w:t>escalat</w:t>
      </w:r>
      <w:r w:rsidR="000B724E">
        <w:rPr>
          <w:rFonts w:ascii="Times" w:hAnsi="Times" w:cs="Times"/>
          <w:sz w:val="24"/>
          <w:szCs w:val="24"/>
          <w:lang w:val="en-US"/>
        </w:rPr>
        <w:t>e</w:t>
      </w:r>
      <w:r w:rsidR="002C2B5A">
        <w:rPr>
          <w:rFonts w:ascii="Times" w:hAnsi="Times" w:cs="Times"/>
          <w:sz w:val="24"/>
          <w:szCs w:val="24"/>
          <w:lang w:val="en-US"/>
        </w:rPr>
        <w:t xml:space="preserve"> costs.</w:t>
      </w:r>
      <w:r w:rsidR="00FE7C05">
        <w:rPr>
          <w:rFonts w:ascii="Times" w:hAnsi="Times" w:cs="Times"/>
          <w:sz w:val="24"/>
          <w:szCs w:val="24"/>
          <w:vertAlign w:val="superscript"/>
          <w:lang w:val="en-US"/>
        </w:rPr>
        <w:t>2</w:t>
      </w:r>
    </w:p>
    <w:p w14:paraId="5466F31A" w14:textId="4CC07955" w:rsidR="00225CE7" w:rsidRPr="005F2953" w:rsidRDefault="00DD7CFA" w:rsidP="0075451B">
      <w:pPr>
        <w:spacing w:line="480" w:lineRule="auto"/>
        <w:rPr>
          <w:rFonts w:ascii="Times New Roman" w:eastAsiaTheme="minorEastAsia" w:hAnsi="Times New Roman" w:cs="Times New Roman"/>
          <w:sz w:val="24"/>
          <w:szCs w:val="20"/>
          <w:lang w:val="en-US" w:eastAsia="ja-JP"/>
        </w:rPr>
      </w:pPr>
      <w:r w:rsidRPr="005F2953">
        <w:rPr>
          <w:rFonts w:ascii="Times New Roman" w:eastAsiaTheme="minorEastAsia" w:hAnsi="Times New Roman" w:cs="Times New Roman"/>
          <w:sz w:val="24"/>
          <w:szCs w:val="20"/>
          <w:lang w:val="en-US" w:eastAsia="ja-JP"/>
        </w:rPr>
        <w:t>Robust evidence has led the N</w:t>
      </w:r>
      <w:r>
        <w:rPr>
          <w:rFonts w:ascii="Times New Roman" w:eastAsiaTheme="minorEastAsia" w:hAnsi="Times New Roman" w:cs="Times New Roman"/>
          <w:sz w:val="24"/>
          <w:szCs w:val="20"/>
          <w:lang w:val="en-US" w:eastAsia="ja-JP"/>
        </w:rPr>
        <w:t xml:space="preserve">ational </w:t>
      </w:r>
      <w:r w:rsidRPr="005F2953">
        <w:rPr>
          <w:rFonts w:ascii="Times New Roman" w:eastAsiaTheme="minorEastAsia" w:hAnsi="Times New Roman" w:cs="Times New Roman"/>
          <w:sz w:val="24"/>
          <w:szCs w:val="20"/>
          <w:lang w:val="en-US" w:eastAsia="ja-JP"/>
        </w:rPr>
        <w:t>I</w:t>
      </w:r>
      <w:r>
        <w:rPr>
          <w:rFonts w:ascii="Times New Roman" w:eastAsiaTheme="minorEastAsia" w:hAnsi="Times New Roman" w:cs="Times New Roman"/>
          <w:sz w:val="24"/>
          <w:szCs w:val="20"/>
          <w:lang w:val="en-US" w:eastAsia="ja-JP"/>
        </w:rPr>
        <w:t>nstitute for Health and Care Excellence (NI</w:t>
      </w:r>
      <w:r w:rsidRPr="005F2953">
        <w:rPr>
          <w:rFonts w:ascii="Times New Roman" w:eastAsiaTheme="minorEastAsia" w:hAnsi="Times New Roman" w:cs="Times New Roman"/>
          <w:sz w:val="24"/>
          <w:szCs w:val="20"/>
          <w:lang w:val="en-US" w:eastAsia="ja-JP"/>
        </w:rPr>
        <w:t>CE</w:t>
      </w:r>
      <w:r>
        <w:rPr>
          <w:rFonts w:ascii="Times New Roman" w:eastAsiaTheme="minorEastAsia" w:hAnsi="Times New Roman" w:cs="Times New Roman"/>
          <w:sz w:val="24"/>
          <w:szCs w:val="20"/>
          <w:lang w:val="en-US" w:eastAsia="ja-JP"/>
        </w:rPr>
        <w:t>)</w:t>
      </w:r>
      <w:r w:rsidRPr="005F2953">
        <w:rPr>
          <w:rFonts w:ascii="Times New Roman" w:eastAsiaTheme="minorEastAsia" w:hAnsi="Times New Roman" w:cs="Times New Roman"/>
          <w:sz w:val="24"/>
          <w:szCs w:val="20"/>
          <w:lang w:val="en-US" w:eastAsia="ja-JP"/>
        </w:rPr>
        <w:t xml:space="preserve"> to recommend midwifery-led settings</w:t>
      </w:r>
      <w:r w:rsidR="00C805C7">
        <w:rPr>
          <w:rFonts w:ascii="Times New Roman" w:eastAsiaTheme="minorEastAsia" w:hAnsi="Times New Roman" w:cs="Times New Roman"/>
          <w:sz w:val="24"/>
          <w:szCs w:val="20"/>
          <w:lang w:val="en-US" w:eastAsia="ja-JP"/>
        </w:rPr>
        <w:t>,</w:t>
      </w:r>
      <w:r w:rsidRPr="005F2953">
        <w:rPr>
          <w:rFonts w:ascii="Times New Roman" w:eastAsiaTheme="minorEastAsia" w:hAnsi="Times New Roman" w:cs="Times New Roman"/>
          <w:sz w:val="24"/>
          <w:szCs w:val="20"/>
          <w:lang w:val="en-US" w:eastAsia="ja-JP"/>
        </w:rPr>
        <w:t xml:space="preserve"> as the safest birth place for</w:t>
      </w:r>
      <w:r w:rsidR="00BC5E89">
        <w:rPr>
          <w:rFonts w:ascii="Times New Roman" w:eastAsiaTheme="minorEastAsia" w:hAnsi="Times New Roman" w:cs="Times New Roman"/>
          <w:sz w:val="24"/>
          <w:szCs w:val="20"/>
          <w:lang w:val="en-US" w:eastAsia="ja-JP"/>
        </w:rPr>
        <w:t xml:space="preserve"> healthy </w:t>
      </w:r>
      <w:r w:rsidRPr="005F2953">
        <w:rPr>
          <w:rFonts w:ascii="Times New Roman" w:eastAsiaTheme="minorEastAsia" w:hAnsi="Times New Roman" w:cs="Times New Roman"/>
          <w:sz w:val="24"/>
          <w:szCs w:val="20"/>
          <w:lang w:val="en-US" w:eastAsia="ja-JP"/>
        </w:rPr>
        <w:t>women</w:t>
      </w:r>
      <w:r w:rsidR="00BC5E89">
        <w:rPr>
          <w:rFonts w:ascii="Times New Roman" w:eastAsiaTheme="minorEastAsia" w:hAnsi="Times New Roman" w:cs="Times New Roman"/>
          <w:sz w:val="24"/>
          <w:szCs w:val="20"/>
          <w:lang w:val="en-US" w:eastAsia="ja-JP"/>
        </w:rPr>
        <w:t xml:space="preserve"> experiencing uncomplicated pregnancies</w:t>
      </w:r>
      <w:r w:rsidR="00950C6A">
        <w:rPr>
          <w:rFonts w:ascii="Times New Roman" w:eastAsiaTheme="minorEastAsia" w:hAnsi="Times New Roman" w:cs="Times New Roman"/>
          <w:sz w:val="24"/>
          <w:szCs w:val="20"/>
          <w:lang w:val="en-US" w:eastAsia="ja-JP"/>
        </w:rPr>
        <w:t xml:space="preserve"> in the UK</w:t>
      </w:r>
      <w:r w:rsidRPr="005F2953">
        <w:rPr>
          <w:rFonts w:ascii="Times New Roman" w:eastAsiaTheme="minorEastAsia" w:hAnsi="Times New Roman" w:cs="Times New Roman"/>
          <w:sz w:val="24"/>
          <w:szCs w:val="20"/>
          <w:lang w:val="en-US" w:eastAsia="ja-JP"/>
        </w:rPr>
        <w:t>.</w:t>
      </w:r>
      <w:r w:rsidR="00FE7C05">
        <w:rPr>
          <w:rFonts w:ascii="Times New Roman" w:eastAsiaTheme="minorEastAsia" w:hAnsi="Times New Roman" w:cs="Times New Roman"/>
          <w:sz w:val="24"/>
          <w:szCs w:val="20"/>
          <w:vertAlign w:val="superscript"/>
          <w:lang w:val="en-US" w:eastAsia="ja-JP"/>
        </w:rPr>
        <w:t>7</w:t>
      </w:r>
      <w:r w:rsidRPr="005F2953">
        <w:rPr>
          <w:rFonts w:ascii="Times New Roman" w:eastAsiaTheme="minorEastAsia" w:hAnsi="Times New Roman" w:cs="Times New Roman"/>
          <w:sz w:val="24"/>
          <w:szCs w:val="20"/>
          <w:lang w:val="en-US" w:eastAsia="ja-JP"/>
        </w:rPr>
        <w:t xml:space="preserve"> </w:t>
      </w:r>
      <w:r w:rsidR="00C805C7">
        <w:rPr>
          <w:rFonts w:ascii="Times New Roman" w:eastAsiaTheme="minorEastAsia" w:hAnsi="Times New Roman" w:cs="Times New Roman"/>
          <w:sz w:val="24"/>
          <w:szCs w:val="20"/>
          <w:lang w:val="en-US" w:eastAsia="ja-JP"/>
        </w:rPr>
        <w:t xml:space="preserve">Such settings include </w:t>
      </w:r>
      <w:r w:rsidR="00BC7924">
        <w:rPr>
          <w:rFonts w:ascii="Times New Roman" w:eastAsiaTheme="minorEastAsia" w:hAnsi="Times New Roman" w:cs="Times New Roman"/>
          <w:sz w:val="24"/>
          <w:szCs w:val="20"/>
          <w:lang w:val="en-US" w:eastAsia="ja-JP"/>
        </w:rPr>
        <w:t>midwifery units</w:t>
      </w:r>
      <w:r w:rsidR="00FD5AA7">
        <w:rPr>
          <w:rFonts w:ascii="Times New Roman" w:eastAsiaTheme="minorEastAsia" w:hAnsi="Times New Roman" w:cs="Times New Roman"/>
          <w:sz w:val="24"/>
          <w:szCs w:val="20"/>
          <w:lang w:val="en-US" w:eastAsia="ja-JP"/>
        </w:rPr>
        <w:t xml:space="preserve"> </w:t>
      </w:r>
      <w:r w:rsidR="00301127">
        <w:rPr>
          <w:rFonts w:ascii="Times New Roman" w:eastAsiaTheme="minorEastAsia" w:hAnsi="Times New Roman" w:cs="Times New Roman"/>
          <w:sz w:val="24"/>
          <w:szCs w:val="20"/>
          <w:lang w:val="en-US" w:eastAsia="ja-JP"/>
        </w:rPr>
        <w:t xml:space="preserve">(also called birth </w:t>
      </w:r>
      <w:r w:rsidR="00FD5AA7">
        <w:rPr>
          <w:rFonts w:ascii="Times New Roman" w:eastAsiaTheme="minorEastAsia" w:hAnsi="Times New Roman" w:cs="Times New Roman"/>
          <w:sz w:val="24"/>
          <w:szCs w:val="20"/>
          <w:lang w:val="en-US" w:eastAsia="ja-JP"/>
        </w:rPr>
        <w:t>centers)</w:t>
      </w:r>
      <w:r w:rsidR="00C805C7">
        <w:rPr>
          <w:rFonts w:ascii="Times New Roman" w:eastAsiaTheme="minorEastAsia" w:hAnsi="Times New Roman" w:cs="Times New Roman"/>
          <w:sz w:val="24"/>
          <w:szCs w:val="20"/>
          <w:lang w:val="en-US" w:eastAsia="ja-JP"/>
        </w:rPr>
        <w:t xml:space="preserve">, which can be </w:t>
      </w:r>
      <w:r w:rsidR="00C805C7">
        <w:rPr>
          <w:rFonts w:ascii="Times New Roman" w:eastAsiaTheme="minorEastAsia" w:hAnsi="Times New Roman" w:cs="Times New Roman"/>
          <w:sz w:val="24"/>
          <w:szCs w:val="20"/>
          <w:lang w:val="en-US" w:eastAsia="ja-JP"/>
        </w:rPr>
        <w:lastRenderedPageBreak/>
        <w:t xml:space="preserve">freestanding, or located alongside obstetric units. </w:t>
      </w:r>
      <w:r>
        <w:rPr>
          <w:rFonts w:ascii="Times New Roman" w:eastAsiaTheme="minorEastAsia" w:hAnsi="Times New Roman" w:cs="Times New Roman"/>
          <w:sz w:val="24"/>
          <w:szCs w:val="20"/>
          <w:lang w:val="en-US" w:eastAsia="ja-JP"/>
        </w:rPr>
        <w:t>Furthermore, t</w:t>
      </w:r>
      <w:r w:rsidRPr="005F2953">
        <w:rPr>
          <w:rFonts w:ascii="Times New Roman" w:eastAsiaTheme="minorEastAsia" w:hAnsi="Times New Roman" w:cs="Times New Roman"/>
          <w:sz w:val="24"/>
          <w:szCs w:val="20"/>
          <w:lang w:val="en-US" w:eastAsia="ja-JP"/>
        </w:rPr>
        <w:t xml:space="preserve">he National Maternity Review (2016) advocates for safer, </w:t>
      </w:r>
      <w:r w:rsidR="00FD5AA7" w:rsidRPr="005F2953">
        <w:rPr>
          <w:rFonts w:ascii="Times New Roman" w:eastAsiaTheme="minorEastAsia" w:hAnsi="Times New Roman" w:cs="Times New Roman"/>
          <w:sz w:val="24"/>
          <w:szCs w:val="20"/>
          <w:lang w:val="en-US" w:eastAsia="ja-JP"/>
        </w:rPr>
        <w:t>personalized</w:t>
      </w:r>
      <w:r w:rsidRPr="005F2953">
        <w:rPr>
          <w:rFonts w:ascii="Times New Roman" w:eastAsiaTheme="minorEastAsia" w:hAnsi="Times New Roman" w:cs="Times New Roman"/>
          <w:sz w:val="24"/>
          <w:szCs w:val="20"/>
          <w:lang w:val="en-US" w:eastAsia="ja-JP"/>
        </w:rPr>
        <w:t xml:space="preserve"> care.</w:t>
      </w:r>
      <w:r w:rsidR="00B8414E">
        <w:rPr>
          <w:rFonts w:ascii="Times New Roman" w:eastAsiaTheme="minorEastAsia" w:hAnsi="Times New Roman" w:cs="Times New Roman"/>
          <w:sz w:val="24"/>
          <w:szCs w:val="20"/>
          <w:vertAlign w:val="superscript"/>
          <w:lang w:val="en-US" w:eastAsia="ja-JP"/>
        </w:rPr>
        <w:t>8</w:t>
      </w:r>
      <w:r w:rsidRPr="005F2953">
        <w:rPr>
          <w:rFonts w:ascii="Times New Roman" w:eastAsiaTheme="minorEastAsia" w:hAnsi="Times New Roman" w:cs="Times New Roman"/>
          <w:sz w:val="24"/>
          <w:szCs w:val="20"/>
          <w:lang w:val="en-US" w:eastAsia="ja-JP"/>
        </w:rPr>
        <w:t xml:space="preserve"> At a time of unprecedented plans to shift away from obstetric unit</w:t>
      </w:r>
      <w:r>
        <w:rPr>
          <w:rFonts w:ascii="Times New Roman" w:eastAsiaTheme="minorEastAsia" w:hAnsi="Times New Roman" w:cs="Times New Roman"/>
          <w:sz w:val="24"/>
          <w:szCs w:val="20"/>
          <w:lang w:val="en-US" w:eastAsia="ja-JP"/>
        </w:rPr>
        <w:t>s</w:t>
      </w:r>
      <w:r w:rsidRPr="005F2953">
        <w:rPr>
          <w:rFonts w:ascii="Times New Roman" w:eastAsiaTheme="minorEastAsia" w:hAnsi="Times New Roman" w:cs="Times New Roman"/>
          <w:sz w:val="24"/>
          <w:szCs w:val="20"/>
          <w:lang w:val="en-US" w:eastAsia="ja-JP"/>
        </w:rPr>
        <w:t xml:space="preserve"> towards midwifery-led settings, additional training is required to ensure that all staff </w:t>
      </w:r>
      <w:r>
        <w:rPr>
          <w:rFonts w:ascii="Times New Roman" w:eastAsiaTheme="minorEastAsia" w:hAnsi="Times New Roman" w:cs="Times New Roman"/>
          <w:sz w:val="24"/>
          <w:szCs w:val="20"/>
          <w:lang w:val="en-US" w:eastAsia="ja-JP"/>
        </w:rPr>
        <w:t>are prepared</w:t>
      </w:r>
      <w:r w:rsidRPr="005F2953">
        <w:rPr>
          <w:rFonts w:ascii="Times New Roman" w:eastAsiaTheme="minorEastAsia" w:hAnsi="Times New Roman" w:cs="Times New Roman"/>
          <w:sz w:val="24"/>
          <w:szCs w:val="20"/>
          <w:lang w:val="en-US" w:eastAsia="ja-JP"/>
        </w:rPr>
        <w:t xml:space="preserve"> for th</w:t>
      </w:r>
      <w:r>
        <w:rPr>
          <w:rFonts w:ascii="Times New Roman" w:eastAsiaTheme="minorEastAsia" w:hAnsi="Times New Roman" w:cs="Times New Roman"/>
          <w:sz w:val="24"/>
          <w:szCs w:val="20"/>
          <w:lang w:val="en-US" w:eastAsia="ja-JP"/>
        </w:rPr>
        <w:t xml:space="preserve">is </w:t>
      </w:r>
      <w:r w:rsidRPr="005F2953">
        <w:rPr>
          <w:rFonts w:ascii="Times New Roman" w:eastAsiaTheme="minorEastAsia" w:hAnsi="Times New Roman" w:cs="Times New Roman"/>
          <w:sz w:val="24"/>
          <w:szCs w:val="20"/>
          <w:lang w:val="en-US" w:eastAsia="ja-JP"/>
        </w:rPr>
        <w:t>shift</w:t>
      </w:r>
      <w:r>
        <w:rPr>
          <w:rFonts w:ascii="Times New Roman" w:eastAsiaTheme="minorEastAsia" w:hAnsi="Times New Roman" w:cs="Times New Roman"/>
          <w:sz w:val="24"/>
          <w:szCs w:val="20"/>
          <w:lang w:val="en-US" w:eastAsia="ja-JP"/>
        </w:rPr>
        <w:t>.</w:t>
      </w:r>
      <w:r w:rsidR="00FE7C05">
        <w:rPr>
          <w:rFonts w:ascii="Times New Roman" w:eastAsiaTheme="minorEastAsia" w:hAnsi="Times New Roman" w:cs="Times New Roman"/>
          <w:sz w:val="24"/>
          <w:szCs w:val="20"/>
          <w:vertAlign w:val="superscript"/>
          <w:lang w:val="en-US" w:eastAsia="ja-JP"/>
        </w:rPr>
        <w:t>9</w:t>
      </w:r>
      <w:r w:rsidRPr="005F2953">
        <w:rPr>
          <w:rFonts w:ascii="Times New Roman" w:eastAsiaTheme="minorEastAsia" w:hAnsi="Times New Roman" w:cs="Times New Roman"/>
          <w:sz w:val="24"/>
          <w:szCs w:val="20"/>
          <w:lang w:val="en-US" w:eastAsia="ja-JP"/>
        </w:rPr>
        <w:t xml:space="preserve"> </w:t>
      </w:r>
      <w:r>
        <w:rPr>
          <w:rFonts w:ascii="Times New Roman" w:eastAsiaTheme="minorEastAsia" w:hAnsi="Times New Roman" w:cs="Times New Roman"/>
          <w:sz w:val="24"/>
          <w:szCs w:val="20"/>
          <w:lang w:val="en-US" w:eastAsia="ja-JP"/>
        </w:rPr>
        <w:t>T</w:t>
      </w:r>
      <w:r w:rsidRPr="005F2953">
        <w:rPr>
          <w:rFonts w:ascii="Times New Roman" w:eastAsiaTheme="minorEastAsia" w:hAnsi="Times New Roman" w:cs="Times New Roman"/>
          <w:sz w:val="24"/>
          <w:szCs w:val="20"/>
          <w:lang w:val="en-US" w:eastAsia="ja-JP"/>
        </w:rPr>
        <w:t>raining</w:t>
      </w:r>
      <w:r>
        <w:rPr>
          <w:rFonts w:ascii="Times New Roman" w:eastAsiaTheme="minorEastAsia" w:hAnsi="Times New Roman" w:cs="Times New Roman"/>
          <w:sz w:val="24"/>
          <w:szCs w:val="20"/>
          <w:lang w:val="en-US" w:eastAsia="ja-JP"/>
        </w:rPr>
        <w:t xml:space="preserve"> is also important to ensure this transition</w:t>
      </w:r>
      <w:r w:rsidR="00E65004">
        <w:rPr>
          <w:rFonts w:ascii="Times New Roman" w:eastAsiaTheme="minorEastAsia" w:hAnsi="Times New Roman" w:cs="Times New Roman"/>
          <w:sz w:val="24"/>
          <w:szCs w:val="20"/>
          <w:lang w:val="en-US" w:eastAsia="ja-JP"/>
        </w:rPr>
        <w:t xml:space="preserve"> is safe</w:t>
      </w:r>
      <w:r>
        <w:rPr>
          <w:rFonts w:ascii="Times New Roman" w:eastAsiaTheme="minorEastAsia" w:hAnsi="Times New Roman" w:cs="Times New Roman"/>
          <w:sz w:val="24"/>
          <w:szCs w:val="20"/>
          <w:lang w:val="en-US" w:eastAsia="ja-JP"/>
        </w:rPr>
        <w:t>, and training</w:t>
      </w:r>
      <w:r w:rsidRPr="005F2953">
        <w:rPr>
          <w:rFonts w:ascii="Times New Roman" w:eastAsiaTheme="minorEastAsia" w:hAnsi="Times New Roman" w:cs="Times New Roman"/>
          <w:sz w:val="24"/>
          <w:szCs w:val="20"/>
          <w:lang w:val="en-US" w:eastAsia="ja-JP"/>
        </w:rPr>
        <w:t xml:space="preserve"> </w:t>
      </w:r>
      <w:r>
        <w:rPr>
          <w:rFonts w:ascii="Times New Roman" w:eastAsiaTheme="minorEastAsia" w:hAnsi="Times New Roman" w:cs="Times New Roman"/>
          <w:sz w:val="24"/>
          <w:szCs w:val="20"/>
          <w:lang w:val="en-US" w:eastAsia="ja-JP"/>
        </w:rPr>
        <w:t xml:space="preserve">was included </w:t>
      </w:r>
      <w:r w:rsidRPr="005F2953">
        <w:rPr>
          <w:rFonts w:ascii="Times New Roman" w:eastAsiaTheme="minorEastAsia" w:hAnsi="Times New Roman" w:cs="Times New Roman"/>
          <w:sz w:val="24"/>
          <w:szCs w:val="20"/>
          <w:lang w:val="en-US" w:eastAsia="ja-JP"/>
        </w:rPr>
        <w:t>in the top five priorities for improvement to enhance safety of maternity services.</w:t>
      </w:r>
      <w:r w:rsidR="00FE7C05">
        <w:rPr>
          <w:rFonts w:ascii="Times New Roman" w:eastAsiaTheme="minorEastAsia" w:hAnsi="Times New Roman" w:cs="Times New Roman"/>
          <w:sz w:val="24"/>
          <w:szCs w:val="20"/>
          <w:vertAlign w:val="superscript"/>
          <w:lang w:val="en-US" w:eastAsia="ja-JP"/>
        </w:rPr>
        <w:t>10</w:t>
      </w:r>
      <w:r w:rsidRPr="005F2953">
        <w:rPr>
          <w:rFonts w:ascii="Times New Roman" w:eastAsiaTheme="minorEastAsia" w:hAnsi="Times New Roman" w:cs="Times New Roman"/>
          <w:sz w:val="24"/>
          <w:szCs w:val="20"/>
          <w:lang w:val="en-US" w:eastAsia="ja-JP"/>
        </w:rPr>
        <w:t xml:space="preserve"> </w:t>
      </w:r>
    </w:p>
    <w:p w14:paraId="1A565C06" w14:textId="77777777" w:rsidR="00221BA9" w:rsidRDefault="00221BA9" w:rsidP="0075451B">
      <w:pPr>
        <w:spacing w:line="480" w:lineRule="auto"/>
        <w:jc w:val="both"/>
        <w:rPr>
          <w:rFonts w:ascii="Times New Roman" w:eastAsiaTheme="minorEastAsia" w:hAnsi="Times New Roman" w:cs="Times New Roman"/>
          <w:sz w:val="24"/>
          <w:szCs w:val="20"/>
          <w:lang w:val="en-US" w:eastAsia="ja-JP"/>
        </w:rPr>
      </w:pPr>
    </w:p>
    <w:p w14:paraId="74856130" w14:textId="0883C060" w:rsidR="002A3082" w:rsidRPr="003D7FA0" w:rsidRDefault="00A90C33" w:rsidP="0075451B">
      <w:pPr>
        <w:spacing w:line="480" w:lineRule="auto"/>
        <w:jc w:val="both"/>
        <w:rPr>
          <w:rFonts w:ascii="Times New Roman" w:hAnsi="Times New Roman" w:cs="Times New Roman"/>
          <w:sz w:val="24"/>
          <w:szCs w:val="24"/>
          <w:u w:val="single"/>
          <w:vertAlign w:val="superscript"/>
        </w:rPr>
      </w:pPr>
      <w:r w:rsidRPr="005F2953">
        <w:rPr>
          <w:rFonts w:ascii="Times New Roman" w:eastAsiaTheme="minorEastAsia" w:hAnsi="Times New Roman" w:cs="Times New Roman"/>
          <w:sz w:val="24"/>
          <w:szCs w:val="20"/>
          <w:lang w:val="en-US" w:eastAsia="ja-JP"/>
        </w:rPr>
        <w:t xml:space="preserve">Midwives’ exposure to physiological birth and midwifery-led settings </w:t>
      </w:r>
      <w:r w:rsidR="00E101CF">
        <w:rPr>
          <w:rFonts w:ascii="Times New Roman" w:eastAsiaTheme="minorEastAsia" w:hAnsi="Times New Roman" w:cs="Times New Roman"/>
          <w:sz w:val="24"/>
          <w:szCs w:val="20"/>
          <w:lang w:val="en-US" w:eastAsia="ja-JP"/>
        </w:rPr>
        <w:t>accounts for</w:t>
      </w:r>
      <w:r w:rsidRPr="005F2953">
        <w:rPr>
          <w:rFonts w:ascii="Times New Roman" w:eastAsiaTheme="minorEastAsia" w:hAnsi="Times New Roman" w:cs="Times New Roman"/>
          <w:sz w:val="24"/>
          <w:szCs w:val="20"/>
          <w:lang w:val="en-US" w:eastAsia="ja-JP"/>
        </w:rPr>
        <w:t xml:space="preserve"> a small proportion of </w:t>
      </w:r>
      <w:r w:rsidRPr="00927715">
        <w:rPr>
          <w:rFonts w:ascii="Times New Roman" w:eastAsiaTheme="minorEastAsia" w:hAnsi="Times New Roman" w:cs="Times New Roman"/>
          <w:sz w:val="24"/>
          <w:szCs w:val="20"/>
          <w:lang w:val="en-US" w:eastAsia="ja-JP"/>
        </w:rPr>
        <w:t xml:space="preserve">their training and many midwives do not feel ready to work outside </w:t>
      </w:r>
      <w:r w:rsidR="000B724E">
        <w:rPr>
          <w:rFonts w:ascii="Times New Roman" w:eastAsiaTheme="minorEastAsia" w:hAnsi="Times New Roman" w:cs="Times New Roman"/>
          <w:sz w:val="24"/>
          <w:szCs w:val="20"/>
          <w:lang w:val="en-US" w:eastAsia="ja-JP"/>
        </w:rPr>
        <w:t>an</w:t>
      </w:r>
      <w:r w:rsidRPr="00927715">
        <w:rPr>
          <w:rFonts w:ascii="Times New Roman" w:eastAsiaTheme="minorEastAsia" w:hAnsi="Times New Roman" w:cs="Times New Roman"/>
          <w:sz w:val="24"/>
          <w:szCs w:val="20"/>
          <w:lang w:val="en-US" w:eastAsia="ja-JP"/>
        </w:rPr>
        <w:t xml:space="preserve"> obstetric unit</w:t>
      </w:r>
      <w:r w:rsidR="00B8414E">
        <w:rPr>
          <w:rFonts w:ascii="Times New Roman" w:eastAsiaTheme="minorEastAsia" w:hAnsi="Times New Roman" w:cs="Times New Roman"/>
          <w:sz w:val="24"/>
          <w:szCs w:val="20"/>
          <w:lang w:val="en-US" w:eastAsia="ja-JP"/>
        </w:rPr>
        <w:t>.</w:t>
      </w:r>
      <w:r w:rsidR="00B8414E">
        <w:rPr>
          <w:rFonts w:ascii="Times New Roman" w:eastAsiaTheme="minorEastAsia" w:hAnsi="Times New Roman" w:cs="Times New Roman"/>
          <w:sz w:val="24"/>
          <w:szCs w:val="20"/>
          <w:vertAlign w:val="superscript"/>
          <w:lang w:val="en-US" w:eastAsia="ja-JP"/>
        </w:rPr>
        <w:t xml:space="preserve">9, </w:t>
      </w:r>
      <w:r w:rsidR="00FE7C05">
        <w:rPr>
          <w:rFonts w:ascii="Times New Roman" w:eastAsiaTheme="minorEastAsia" w:hAnsi="Times New Roman" w:cs="Times New Roman"/>
          <w:sz w:val="24"/>
          <w:szCs w:val="20"/>
          <w:vertAlign w:val="superscript"/>
          <w:lang w:val="en-US" w:eastAsia="ja-JP"/>
        </w:rPr>
        <w:t>11</w:t>
      </w:r>
      <w:r w:rsidR="00B8414E">
        <w:rPr>
          <w:rFonts w:ascii="Times New Roman" w:eastAsiaTheme="minorEastAsia" w:hAnsi="Times New Roman" w:cs="Times New Roman"/>
          <w:sz w:val="24"/>
          <w:szCs w:val="20"/>
          <w:vertAlign w:val="superscript"/>
          <w:lang w:val="en-US" w:eastAsia="ja-JP"/>
        </w:rPr>
        <w:t>,</w:t>
      </w:r>
      <w:r w:rsidR="00703B98">
        <w:rPr>
          <w:rFonts w:ascii="Times New Roman" w:eastAsiaTheme="minorEastAsia" w:hAnsi="Times New Roman" w:cs="Times New Roman"/>
          <w:sz w:val="24"/>
          <w:szCs w:val="20"/>
          <w:lang w:val="en-US" w:eastAsia="ja-JP"/>
        </w:rPr>
        <w:t xml:space="preserve"> </w:t>
      </w:r>
      <w:r w:rsidR="00FE7C05">
        <w:rPr>
          <w:rFonts w:ascii="Times New Roman" w:eastAsiaTheme="minorEastAsia" w:hAnsi="Times New Roman" w:cs="Times New Roman"/>
          <w:sz w:val="24"/>
          <w:szCs w:val="20"/>
          <w:vertAlign w:val="superscript"/>
          <w:lang w:val="en-US" w:eastAsia="ja-JP"/>
        </w:rPr>
        <w:t>12</w:t>
      </w:r>
      <w:r w:rsidR="00E65004">
        <w:rPr>
          <w:rFonts w:ascii="Times New Roman" w:eastAsiaTheme="minorEastAsia" w:hAnsi="Times New Roman" w:cs="Times New Roman"/>
          <w:sz w:val="24"/>
          <w:szCs w:val="20"/>
          <w:lang w:val="en-US" w:eastAsia="ja-JP"/>
        </w:rPr>
        <w:t xml:space="preserve"> </w:t>
      </w:r>
      <w:r w:rsidR="00E101CF">
        <w:rPr>
          <w:rFonts w:ascii="Times New Roman" w:eastAsiaTheme="minorEastAsia" w:hAnsi="Times New Roman" w:cs="Times New Roman"/>
          <w:sz w:val="24"/>
          <w:szCs w:val="20"/>
          <w:lang w:val="en-US" w:eastAsia="ja-JP"/>
        </w:rPr>
        <w:t xml:space="preserve">Previous research </w:t>
      </w:r>
      <w:r w:rsidR="00545C6F" w:rsidRPr="005F2953">
        <w:rPr>
          <w:rFonts w:ascii="Times New Roman" w:eastAsiaTheme="minorEastAsia" w:hAnsi="Times New Roman" w:cs="Times New Roman"/>
          <w:sz w:val="24"/>
          <w:szCs w:val="20"/>
          <w:lang w:val="en-US" w:eastAsia="ja-JP"/>
        </w:rPr>
        <w:t>highlight</w:t>
      </w:r>
      <w:r w:rsidR="00E101CF">
        <w:rPr>
          <w:rFonts w:ascii="Times New Roman" w:eastAsiaTheme="minorEastAsia" w:hAnsi="Times New Roman" w:cs="Times New Roman"/>
          <w:sz w:val="24"/>
          <w:szCs w:val="20"/>
          <w:lang w:val="en-US" w:eastAsia="ja-JP"/>
        </w:rPr>
        <w:t>s</w:t>
      </w:r>
      <w:r w:rsidR="00545C6F" w:rsidRPr="005F2953">
        <w:rPr>
          <w:rFonts w:ascii="Times New Roman" w:eastAsiaTheme="minorEastAsia" w:hAnsi="Times New Roman" w:cs="Times New Roman"/>
          <w:sz w:val="24"/>
          <w:szCs w:val="20"/>
          <w:lang w:val="en-US" w:eastAsia="ja-JP"/>
        </w:rPr>
        <w:t xml:space="preserve"> the need for specific training to enhance staff readiness to work in midwifery-led settings as well as to improve outcomes and experiences when transfer </w:t>
      </w:r>
      <w:r w:rsidR="00E101CF">
        <w:rPr>
          <w:rFonts w:ascii="Times New Roman" w:eastAsiaTheme="minorEastAsia" w:hAnsi="Times New Roman" w:cs="Times New Roman"/>
          <w:sz w:val="24"/>
          <w:szCs w:val="20"/>
          <w:lang w:val="en-US" w:eastAsia="ja-JP"/>
        </w:rPr>
        <w:t xml:space="preserve">to an </w:t>
      </w:r>
      <w:r w:rsidRPr="005F2953">
        <w:rPr>
          <w:rFonts w:ascii="Times New Roman" w:eastAsiaTheme="minorEastAsia" w:hAnsi="Times New Roman" w:cs="Times New Roman"/>
          <w:sz w:val="24"/>
          <w:szCs w:val="20"/>
          <w:lang w:val="en-US" w:eastAsia="ja-JP"/>
        </w:rPr>
        <w:t>o</w:t>
      </w:r>
      <w:r w:rsidR="00545C6F" w:rsidRPr="005F2953">
        <w:rPr>
          <w:rFonts w:ascii="Times New Roman" w:eastAsiaTheme="minorEastAsia" w:hAnsi="Times New Roman" w:cs="Times New Roman"/>
          <w:sz w:val="24"/>
          <w:szCs w:val="20"/>
          <w:lang w:val="en-US" w:eastAsia="ja-JP"/>
        </w:rPr>
        <w:t xml:space="preserve">bstetric </w:t>
      </w:r>
      <w:r w:rsidRPr="005F2953">
        <w:rPr>
          <w:rFonts w:ascii="Times New Roman" w:eastAsiaTheme="minorEastAsia" w:hAnsi="Times New Roman" w:cs="Times New Roman"/>
          <w:sz w:val="24"/>
          <w:szCs w:val="20"/>
          <w:lang w:val="en-US" w:eastAsia="ja-JP"/>
        </w:rPr>
        <w:t>u</w:t>
      </w:r>
      <w:r w:rsidR="00545C6F" w:rsidRPr="005F2953">
        <w:rPr>
          <w:rFonts w:ascii="Times New Roman" w:eastAsiaTheme="minorEastAsia" w:hAnsi="Times New Roman" w:cs="Times New Roman"/>
          <w:sz w:val="24"/>
          <w:szCs w:val="20"/>
          <w:lang w:val="en-US" w:eastAsia="ja-JP"/>
        </w:rPr>
        <w:t>nit is needed</w:t>
      </w:r>
      <w:r w:rsidR="00B8414E">
        <w:rPr>
          <w:rFonts w:ascii="Times New Roman" w:eastAsiaTheme="minorEastAsia" w:hAnsi="Times New Roman" w:cs="Times New Roman"/>
          <w:sz w:val="24"/>
          <w:szCs w:val="20"/>
          <w:lang w:val="en-US" w:eastAsia="ja-JP"/>
        </w:rPr>
        <w:t>.</w:t>
      </w:r>
      <w:r w:rsidR="00E101CF">
        <w:rPr>
          <w:rFonts w:ascii="Times New Roman" w:eastAsiaTheme="minorEastAsia" w:hAnsi="Times New Roman" w:cs="Times New Roman"/>
          <w:sz w:val="24"/>
          <w:szCs w:val="20"/>
          <w:lang w:val="en-US" w:eastAsia="ja-JP"/>
        </w:rPr>
        <w:t xml:space="preserve"> </w:t>
      </w:r>
      <w:r w:rsidR="003D7FA0">
        <w:rPr>
          <w:rFonts w:ascii="Times New Roman" w:eastAsiaTheme="minorEastAsia" w:hAnsi="Times New Roman" w:cs="Times New Roman"/>
          <w:sz w:val="24"/>
          <w:szCs w:val="20"/>
          <w:vertAlign w:val="superscript"/>
          <w:lang w:val="en-US" w:eastAsia="ja-JP"/>
        </w:rPr>
        <w:t>11</w:t>
      </w:r>
      <w:r w:rsidR="00B8414E">
        <w:rPr>
          <w:rFonts w:ascii="Times New Roman" w:eastAsiaTheme="minorEastAsia" w:hAnsi="Times New Roman" w:cs="Times New Roman"/>
          <w:sz w:val="24"/>
          <w:szCs w:val="20"/>
          <w:vertAlign w:val="superscript"/>
          <w:lang w:val="en-US" w:eastAsia="ja-JP"/>
        </w:rPr>
        <w:t xml:space="preserve">, </w:t>
      </w:r>
      <w:r w:rsidR="003D7FA0">
        <w:rPr>
          <w:rFonts w:ascii="Times New Roman" w:eastAsiaTheme="minorEastAsia" w:hAnsi="Times New Roman" w:cs="Times New Roman"/>
          <w:sz w:val="24"/>
          <w:szCs w:val="20"/>
          <w:vertAlign w:val="superscript"/>
          <w:lang w:val="en-US" w:eastAsia="ja-JP"/>
        </w:rPr>
        <w:t>13</w:t>
      </w:r>
    </w:p>
    <w:p w14:paraId="3BEE631A" w14:textId="4896710F" w:rsidR="005F2953" w:rsidRPr="005F2953" w:rsidRDefault="00E101CF" w:rsidP="0075451B">
      <w:pPr>
        <w:spacing w:line="480" w:lineRule="auto"/>
        <w:jc w:val="both"/>
        <w:rPr>
          <w:rFonts w:ascii="Times New Roman" w:eastAsiaTheme="minorEastAsia" w:hAnsi="Times New Roman" w:cs="Times New Roman"/>
          <w:sz w:val="24"/>
          <w:szCs w:val="20"/>
          <w:lang w:val="en-US" w:eastAsia="ja-JP"/>
        </w:rPr>
      </w:pPr>
      <w:r>
        <w:rPr>
          <w:rFonts w:ascii="Times New Roman" w:eastAsiaTheme="minorEastAsia" w:hAnsi="Times New Roman" w:cs="Times New Roman"/>
          <w:sz w:val="24"/>
          <w:szCs w:val="20"/>
          <w:lang w:val="en-US" w:eastAsia="ja-JP"/>
        </w:rPr>
        <w:t>To meet this need,</w:t>
      </w:r>
      <w:r w:rsidR="005C6C5F" w:rsidRPr="005F2953">
        <w:rPr>
          <w:rFonts w:ascii="Times New Roman" w:eastAsiaTheme="minorEastAsia" w:hAnsi="Times New Roman" w:cs="Times New Roman"/>
          <w:sz w:val="24"/>
          <w:szCs w:val="20"/>
          <w:lang w:val="en-US" w:eastAsia="ja-JP"/>
        </w:rPr>
        <w:t xml:space="preserve"> a staff development strategy was created</w:t>
      </w:r>
      <w:r w:rsidR="000B3234" w:rsidRPr="005F2953">
        <w:rPr>
          <w:rFonts w:ascii="Times New Roman" w:eastAsiaTheme="minorEastAsia" w:hAnsi="Times New Roman" w:cs="Times New Roman"/>
          <w:sz w:val="24"/>
          <w:szCs w:val="20"/>
          <w:lang w:val="en-US" w:eastAsia="ja-JP"/>
        </w:rPr>
        <w:t xml:space="preserve"> </w:t>
      </w:r>
      <w:r>
        <w:rPr>
          <w:rFonts w:ascii="Times New Roman" w:eastAsiaTheme="minorEastAsia" w:hAnsi="Times New Roman" w:cs="Times New Roman"/>
          <w:sz w:val="24"/>
          <w:szCs w:val="20"/>
          <w:lang w:val="en-US" w:eastAsia="ja-JP"/>
        </w:rPr>
        <w:t>a</w:t>
      </w:r>
      <w:r w:rsidRPr="005F2953">
        <w:rPr>
          <w:rFonts w:ascii="Times New Roman" w:eastAsiaTheme="minorEastAsia" w:hAnsi="Times New Roman" w:cs="Times New Roman"/>
          <w:sz w:val="24"/>
          <w:szCs w:val="20"/>
          <w:lang w:val="en-US" w:eastAsia="ja-JP"/>
        </w:rPr>
        <w:t>s part of a National Institute for Health Research funded case study on how to implement NICE birthplace recommendations</w:t>
      </w:r>
      <w:r w:rsidR="00D90F14" w:rsidRPr="00E101CF">
        <w:rPr>
          <w:rFonts w:ascii="Times New Roman" w:eastAsiaTheme="minorEastAsia" w:hAnsi="Times New Roman" w:cs="Times New Roman"/>
          <w:sz w:val="24"/>
          <w:szCs w:val="20"/>
          <w:lang w:val="en-US" w:eastAsia="ja-JP"/>
        </w:rPr>
        <w:t>.</w:t>
      </w:r>
      <w:r w:rsidR="003D7FA0">
        <w:rPr>
          <w:rFonts w:ascii="Times New Roman" w:eastAsiaTheme="minorEastAsia" w:hAnsi="Times New Roman" w:cs="Times New Roman"/>
          <w:sz w:val="24"/>
          <w:szCs w:val="20"/>
          <w:vertAlign w:val="superscript"/>
          <w:lang w:val="en-US" w:eastAsia="ja-JP"/>
        </w:rPr>
        <w:t>4</w:t>
      </w:r>
      <w:r>
        <w:rPr>
          <w:rFonts w:ascii="Times New Roman" w:eastAsiaTheme="minorEastAsia" w:hAnsi="Times New Roman" w:cs="Times New Roman"/>
          <w:sz w:val="24"/>
          <w:szCs w:val="20"/>
          <w:lang w:val="en-US" w:eastAsia="ja-JP"/>
        </w:rPr>
        <w:t xml:space="preserve"> </w:t>
      </w:r>
      <w:r w:rsidR="005C6C5F" w:rsidRPr="005F2953">
        <w:rPr>
          <w:rFonts w:ascii="Times New Roman" w:eastAsiaTheme="minorEastAsia" w:hAnsi="Times New Roman" w:cs="Times New Roman"/>
          <w:sz w:val="24"/>
          <w:szCs w:val="20"/>
          <w:lang w:val="en-US" w:eastAsia="ja-JP"/>
        </w:rPr>
        <w:t xml:space="preserve">The </w:t>
      </w:r>
      <w:r w:rsidR="00E47FE7" w:rsidRPr="005F2953">
        <w:rPr>
          <w:rFonts w:ascii="Times New Roman" w:eastAsiaTheme="minorEastAsia" w:hAnsi="Times New Roman" w:cs="Times New Roman"/>
          <w:sz w:val="24"/>
          <w:szCs w:val="20"/>
          <w:lang w:val="en-US" w:eastAsia="ja-JP"/>
        </w:rPr>
        <w:t>strategic staff development plan comprise</w:t>
      </w:r>
      <w:r w:rsidR="00690DC6" w:rsidRPr="005F2953">
        <w:rPr>
          <w:rFonts w:ascii="Times New Roman" w:eastAsiaTheme="minorEastAsia" w:hAnsi="Times New Roman" w:cs="Times New Roman"/>
          <w:sz w:val="24"/>
          <w:szCs w:val="20"/>
          <w:lang w:val="en-US" w:eastAsia="ja-JP"/>
        </w:rPr>
        <w:t>d</w:t>
      </w:r>
      <w:r w:rsidR="00E47FE7" w:rsidRPr="005F2953">
        <w:rPr>
          <w:rFonts w:ascii="Times New Roman" w:eastAsiaTheme="minorEastAsia" w:hAnsi="Times New Roman" w:cs="Times New Roman"/>
          <w:sz w:val="24"/>
          <w:szCs w:val="20"/>
          <w:lang w:val="en-US" w:eastAsia="ja-JP"/>
        </w:rPr>
        <w:t xml:space="preserve"> foundation level</w:t>
      </w:r>
      <w:r>
        <w:rPr>
          <w:rFonts w:ascii="Times New Roman" w:eastAsiaTheme="minorEastAsia" w:hAnsi="Times New Roman" w:cs="Times New Roman"/>
          <w:sz w:val="24"/>
          <w:szCs w:val="20"/>
          <w:lang w:val="en-US" w:eastAsia="ja-JP"/>
        </w:rPr>
        <w:t xml:space="preserve"> training</w:t>
      </w:r>
      <w:r w:rsidR="00E47FE7" w:rsidRPr="005F2953">
        <w:rPr>
          <w:rFonts w:ascii="Times New Roman" w:eastAsiaTheme="minorEastAsia" w:hAnsi="Times New Roman" w:cs="Times New Roman"/>
          <w:sz w:val="24"/>
          <w:szCs w:val="20"/>
          <w:lang w:val="en-US" w:eastAsia="ja-JP"/>
        </w:rPr>
        <w:t xml:space="preserve"> for all maternity staff, including maternity care assistants, obstetricians and midwives</w:t>
      </w:r>
      <w:r>
        <w:rPr>
          <w:rFonts w:ascii="Times New Roman" w:eastAsiaTheme="minorEastAsia" w:hAnsi="Times New Roman" w:cs="Times New Roman"/>
          <w:sz w:val="24"/>
          <w:szCs w:val="20"/>
          <w:lang w:val="en-US" w:eastAsia="ja-JP"/>
        </w:rPr>
        <w:t>;</w:t>
      </w:r>
      <w:r w:rsidR="00E47FE7" w:rsidRPr="005F2953">
        <w:rPr>
          <w:rFonts w:ascii="Times New Roman" w:eastAsiaTheme="minorEastAsia" w:hAnsi="Times New Roman" w:cs="Times New Roman"/>
          <w:sz w:val="24"/>
          <w:szCs w:val="20"/>
          <w:lang w:val="en-US" w:eastAsia="ja-JP"/>
        </w:rPr>
        <w:t xml:space="preserve"> </w:t>
      </w:r>
      <w:r w:rsidR="00D90F14" w:rsidRPr="005F2953">
        <w:rPr>
          <w:rFonts w:ascii="Times New Roman" w:eastAsiaTheme="minorEastAsia" w:hAnsi="Times New Roman" w:cs="Times New Roman"/>
          <w:sz w:val="24"/>
          <w:szCs w:val="20"/>
          <w:lang w:val="en-US" w:eastAsia="ja-JP"/>
        </w:rPr>
        <w:t>advanced level</w:t>
      </w:r>
      <w:r>
        <w:rPr>
          <w:rFonts w:ascii="Times New Roman" w:eastAsiaTheme="minorEastAsia" w:hAnsi="Times New Roman" w:cs="Times New Roman"/>
          <w:sz w:val="24"/>
          <w:szCs w:val="20"/>
          <w:lang w:val="en-US" w:eastAsia="ja-JP"/>
        </w:rPr>
        <w:t xml:space="preserve"> training</w:t>
      </w:r>
      <w:r w:rsidR="00D90F14" w:rsidRPr="005F2953">
        <w:rPr>
          <w:rFonts w:ascii="Times New Roman" w:eastAsiaTheme="minorEastAsia" w:hAnsi="Times New Roman" w:cs="Times New Roman"/>
          <w:sz w:val="24"/>
          <w:szCs w:val="20"/>
          <w:lang w:val="en-US" w:eastAsia="ja-JP"/>
        </w:rPr>
        <w:t xml:space="preserve"> </w:t>
      </w:r>
      <w:r>
        <w:rPr>
          <w:rFonts w:ascii="Times New Roman" w:eastAsiaTheme="minorEastAsia" w:hAnsi="Times New Roman" w:cs="Times New Roman"/>
          <w:sz w:val="24"/>
          <w:szCs w:val="20"/>
          <w:lang w:val="en-US" w:eastAsia="ja-JP"/>
        </w:rPr>
        <w:t>for midwives comprising</w:t>
      </w:r>
      <w:r w:rsidR="00D90F14" w:rsidRPr="005F2953">
        <w:rPr>
          <w:rFonts w:ascii="Times New Roman" w:eastAsiaTheme="minorEastAsia" w:hAnsi="Times New Roman" w:cs="Times New Roman"/>
          <w:sz w:val="24"/>
          <w:szCs w:val="20"/>
          <w:lang w:val="en-US" w:eastAsia="ja-JP"/>
        </w:rPr>
        <w:t xml:space="preserve"> two </w:t>
      </w:r>
      <w:r w:rsidR="00130E52">
        <w:rPr>
          <w:rFonts w:ascii="Times New Roman" w:eastAsiaTheme="minorEastAsia" w:hAnsi="Times New Roman" w:cs="Times New Roman"/>
          <w:sz w:val="24"/>
          <w:szCs w:val="20"/>
          <w:lang w:val="en-US" w:eastAsia="ja-JP"/>
        </w:rPr>
        <w:t>hal</w:t>
      </w:r>
      <w:r w:rsidR="00950C6A">
        <w:rPr>
          <w:rFonts w:ascii="Times New Roman" w:eastAsiaTheme="minorEastAsia" w:hAnsi="Times New Roman" w:cs="Times New Roman"/>
          <w:sz w:val="24"/>
          <w:szCs w:val="20"/>
          <w:lang w:val="en-US" w:eastAsia="ja-JP"/>
        </w:rPr>
        <w:t>f-</w:t>
      </w:r>
      <w:r w:rsidR="00D90F14" w:rsidRPr="005F2953">
        <w:rPr>
          <w:rFonts w:ascii="Times New Roman" w:eastAsiaTheme="minorEastAsia" w:hAnsi="Times New Roman" w:cs="Times New Roman"/>
          <w:sz w:val="24"/>
          <w:szCs w:val="20"/>
          <w:lang w:val="en-US" w:eastAsia="ja-JP"/>
        </w:rPr>
        <w:t>day workshops on</w:t>
      </w:r>
      <w:r w:rsidR="00BB6514">
        <w:rPr>
          <w:rFonts w:ascii="Times New Roman" w:eastAsiaTheme="minorEastAsia" w:hAnsi="Times New Roman" w:cs="Times New Roman"/>
          <w:sz w:val="24"/>
          <w:szCs w:val="20"/>
          <w:lang w:val="en-US" w:eastAsia="ja-JP"/>
        </w:rPr>
        <w:t xml:space="preserve"> a</w:t>
      </w:r>
      <w:r w:rsidR="00D90F14" w:rsidRPr="005F2953">
        <w:rPr>
          <w:rFonts w:ascii="Times New Roman" w:eastAsiaTheme="minorEastAsia" w:hAnsi="Times New Roman" w:cs="Times New Roman"/>
          <w:sz w:val="24"/>
          <w:szCs w:val="20"/>
          <w:lang w:val="en-US" w:eastAsia="ja-JP"/>
        </w:rPr>
        <w:t xml:space="preserve">dvanced skills for Optimum Birth and </w:t>
      </w:r>
      <w:r w:rsidR="00BB6514">
        <w:rPr>
          <w:rFonts w:ascii="Times New Roman" w:eastAsiaTheme="minorEastAsia" w:hAnsi="Times New Roman" w:cs="Times New Roman"/>
          <w:sz w:val="24"/>
          <w:szCs w:val="20"/>
          <w:lang w:val="en-US" w:eastAsia="ja-JP"/>
        </w:rPr>
        <w:t>s</w:t>
      </w:r>
      <w:r w:rsidR="00D90F14" w:rsidRPr="005F2953">
        <w:rPr>
          <w:rFonts w:ascii="Times New Roman" w:eastAsiaTheme="minorEastAsia" w:hAnsi="Times New Roman" w:cs="Times New Roman"/>
          <w:sz w:val="24"/>
          <w:szCs w:val="20"/>
          <w:lang w:val="en-US" w:eastAsia="ja-JP"/>
        </w:rPr>
        <w:t xml:space="preserve">kills and </w:t>
      </w:r>
      <w:r w:rsidR="00BB6514">
        <w:rPr>
          <w:rFonts w:ascii="Times New Roman" w:eastAsiaTheme="minorEastAsia" w:hAnsi="Times New Roman" w:cs="Times New Roman"/>
          <w:sz w:val="24"/>
          <w:szCs w:val="20"/>
          <w:lang w:val="en-US" w:eastAsia="ja-JP"/>
        </w:rPr>
        <w:t>d</w:t>
      </w:r>
      <w:r w:rsidR="00D90F14" w:rsidRPr="005F2953">
        <w:rPr>
          <w:rFonts w:ascii="Times New Roman" w:eastAsiaTheme="minorEastAsia" w:hAnsi="Times New Roman" w:cs="Times New Roman"/>
          <w:sz w:val="24"/>
          <w:szCs w:val="20"/>
          <w:lang w:val="en-US" w:eastAsia="ja-JP"/>
        </w:rPr>
        <w:t>rills for midwifery-led settings</w:t>
      </w:r>
      <w:r w:rsidR="00BB6514">
        <w:rPr>
          <w:rFonts w:ascii="Times New Roman" w:eastAsiaTheme="minorEastAsia" w:hAnsi="Times New Roman" w:cs="Times New Roman"/>
          <w:sz w:val="24"/>
          <w:szCs w:val="20"/>
          <w:lang w:val="en-US" w:eastAsia="ja-JP"/>
        </w:rPr>
        <w:t>; and</w:t>
      </w:r>
      <w:r w:rsidR="001545B3">
        <w:rPr>
          <w:rFonts w:ascii="Times New Roman" w:eastAsiaTheme="minorEastAsia" w:hAnsi="Times New Roman" w:cs="Times New Roman"/>
          <w:sz w:val="24"/>
          <w:szCs w:val="20"/>
          <w:lang w:val="en-US" w:eastAsia="ja-JP"/>
        </w:rPr>
        <w:t xml:space="preserve"> </w:t>
      </w:r>
      <w:r w:rsidR="00BB6514">
        <w:rPr>
          <w:rFonts w:ascii="Times New Roman" w:eastAsiaTheme="minorEastAsia" w:hAnsi="Times New Roman" w:cs="Times New Roman"/>
          <w:sz w:val="24"/>
          <w:szCs w:val="20"/>
          <w:lang w:val="en-US" w:eastAsia="ja-JP"/>
        </w:rPr>
        <w:t xml:space="preserve">a </w:t>
      </w:r>
      <w:r w:rsidR="00146473">
        <w:rPr>
          <w:rFonts w:ascii="Times New Roman" w:eastAsiaTheme="minorEastAsia" w:hAnsi="Times New Roman" w:cs="Times New Roman"/>
          <w:sz w:val="24"/>
          <w:szCs w:val="20"/>
          <w:lang w:val="en-US" w:eastAsia="ja-JP"/>
        </w:rPr>
        <w:t xml:space="preserve">postgraduate </w:t>
      </w:r>
      <w:r w:rsidR="00BB6514">
        <w:rPr>
          <w:rFonts w:ascii="Times New Roman" w:eastAsiaTheme="minorEastAsia" w:hAnsi="Times New Roman" w:cs="Times New Roman"/>
          <w:sz w:val="24"/>
          <w:szCs w:val="20"/>
          <w:lang w:val="en-US" w:eastAsia="ja-JP"/>
        </w:rPr>
        <w:t>l</w:t>
      </w:r>
      <w:r w:rsidR="00D90F14" w:rsidRPr="005F2953">
        <w:rPr>
          <w:rFonts w:ascii="Times New Roman" w:eastAsiaTheme="minorEastAsia" w:hAnsi="Times New Roman" w:cs="Times New Roman"/>
          <w:sz w:val="24"/>
          <w:szCs w:val="20"/>
          <w:lang w:val="en-US" w:eastAsia="ja-JP"/>
        </w:rPr>
        <w:t xml:space="preserve">evel module for midwives held at the academic partner </w:t>
      </w:r>
      <w:r w:rsidR="0094207C" w:rsidRPr="005F2953">
        <w:rPr>
          <w:rFonts w:ascii="Times New Roman" w:eastAsiaTheme="minorEastAsia" w:hAnsi="Times New Roman" w:cs="Times New Roman"/>
          <w:sz w:val="24"/>
          <w:szCs w:val="20"/>
          <w:lang w:val="en-US" w:eastAsia="ja-JP"/>
        </w:rPr>
        <w:t>institution. This</w:t>
      </w:r>
      <w:r w:rsidR="005F2953" w:rsidRPr="005F2953">
        <w:rPr>
          <w:rFonts w:ascii="Times New Roman" w:eastAsiaTheme="minorEastAsia" w:hAnsi="Times New Roman" w:cs="Times New Roman"/>
          <w:sz w:val="24"/>
          <w:szCs w:val="20"/>
          <w:lang w:val="en-US" w:eastAsia="ja-JP"/>
        </w:rPr>
        <w:t xml:space="preserve"> paper focuses on the </w:t>
      </w:r>
      <w:r w:rsidR="00221BA9">
        <w:rPr>
          <w:rFonts w:ascii="Times New Roman" w:eastAsiaTheme="minorEastAsia" w:hAnsi="Times New Roman" w:cs="Times New Roman"/>
          <w:sz w:val="24"/>
          <w:szCs w:val="20"/>
          <w:lang w:val="en-US" w:eastAsia="ja-JP"/>
        </w:rPr>
        <w:t xml:space="preserve">mixed-methods </w:t>
      </w:r>
      <w:r w:rsidR="005F2953" w:rsidRPr="005F2953">
        <w:rPr>
          <w:rFonts w:ascii="Times New Roman" w:eastAsiaTheme="minorEastAsia" w:hAnsi="Times New Roman" w:cs="Times New Roman"/>
          <w:sz w:val="24"/>
          <w:szCs w:val="20"/>
          <w:lang w:val="en-US" w:eastAsia="ja-JP"/>
        </w:rPr>
        <w:t xml:space="preserve">evaluation of the </w:t>
      </w:r>
      <w:r w:rsidR="00146473">
        <w:rPr>
          <w:rFonts w:ascii="Times New Roman" w:eastAsiaTheme="minorEastAsia" w:hAnsi="Times New Roman" w:cs="Times New Roman"/>
          <w:sz w:val="24"/>
          <w:szCs w:val="20"/>
          <w:lang w:val="en-US" w:eastAsia="ja-JP"/>
        </w:rPr>
        <w:t>postgraduate</w:t>
      </w:r>
      <w:r w:rsidR="005F2953" w:rsidRPr="005F2953">
        <w:rPr>
          <w:rFonts w:ascii="Times New Roman" w:eastAsiaTheme="minorEastAsia" w:hAnsi="Times New Roman" w:cs="Times New Roman"/>
          <w:sz w:val="24"/>
          <w:szCs w:val="20"/>
          <w:lang w:val="en-US" w:eastAsia="ja-JP"/>
        </w:rPr>
        <w:t xml:space="preserve"> module</w:t>
      </w:r>
      <w:r w:rsidR="00221BA9" w:rsidRPr="005F2953">
        <w:rPr>
          <w:rFonts w:ascii="Times New Roman" w:eastAsiaTheme="minorEastAsia" w:hAnsi="Times New Roman" w:cs="Times New Roman"/>
          <w:sz w:val="24"/>
          <w:szCs w:val="20"/>
          <w:lang w:val="en-US" w:eastAsia="ja-JP"/>
        </w:rPr>
        <w:t xml:space="preserve"> ‘Philosophy, knowledge and skills </w:t>
      </w:r>
      <w:r w:rsidR="00221BA9">
        <w:rPr>
          <w:rFonts w:ascii="Times New Roman" w:eastAsiaTheme="minorEastAsia" w:hAnsi="Times New Roman" w:cs="Times New Roman"/>
          <w:sz w:val="24"/>
          <w:szCs w:val="20"/>
          <w:lang w:val="en-US" w:eastAsia="ja-JP"/>
        </w:rPr>
        <w:t>for Optimum Birth’ which aims to</w:t>
      </w:r>
      <w:r w:rsidR="00221BA9" w:rsidRPr="005F2953">
        <w:rPr>
          <w:rFonts w:ascii="Times New Roman" w:eastAsiaTheme="minorEastAsia" w:hAnsi="Times New Roman" w:cs="Times New Roman"/>
          <w:sz w:val="24"/>
          <w:szCs w:val="20"/>
          <w:lang w:val="en-US" w:eastAsia="ja-JP"/>
        </w:rPr>
        <w:t xml:space="preserve"> increas</w:t>
      </w:r>
      <w:r w:rsidR="00221BA9">
        <w:rPr>
          <w:rFonts w:ascii="Times New Roman" w:eastAsiaTheme="minorEastAsia" w:hAnsi="Times New Roman" w:cs="Times New Roman"/>
          <w:sz w:val="24"/>
          <w:szCs w:val="20"/>
          <w:lang w:val="en-US" w:eastAsia="ja-JP"/>
        </w:rPr>
        <w:t>e</w:t>
      </w:r>
      <w:r w:rsidR="00221BA9" w:rsidRPr="005F2953">
        <w:rPr>
          <w:rFonts w:ascii="Times New Roman" w:eastAsiaTheme="minorEastAsia" w:hAnsi="Times New Roman" w:cs="Times New Roman"/>
          <w:sz w:val="24"/>
          <w:szCs w:val="20"/>
          <w:lang w:val="en-US" w:eastAsia="ja-JP"/>
        </w:rPr>
        <w:t xml:space="preserve"> midwives’ readiness to work in midwifery-led settings</w:t>
      </w:r>
      <w:r w:rsidR="00221BA9">
        <w:rPr>
          <w:rFonts w:ascii="Times New Roman" w:eastAsiaTheme="minorEastAsia" w:hAnsi="Times New Roman" w:cs="Times New Roman"/>
          <w:sz w:val="24"/>
          <w:szCs w:val="20"/>
          <w:lang w:val="en-US" w:eastAsia="ja-JP"/>
        </w:rPr>
        <w:t xml:space="preserve"> supporting physiological birth</w:t>
      </w:r>
      <w:r w:rsidR="00221BA9" w:rsidRPr="005F2953">
        <w:rPr>
          <w:rFonts w:ascii="Times New Roman" w:eastAsiaTheme="minorEastAsia" w:hAnsi="Times New Roman" w:cs="Times New Roman"/>
          <w:sz w:val="24"/>
          <w:szCs w:val="20"/>
          <w:lang w:val="en-US" w:eastAsia="ja-JP"/>
        </w:rPr>
        <w:t>.</w:t>
      </w:r>
    </w:p>
    <w:p w14:paraId="0B8AC965" w14:textId="77777777" w:rsidR="00DF238C" w:rsidRDefault="00DF238C" w:rsidP="0075451B">
      <w:pPr>
        <w:spacing w:line="480" w:lineRule="auto"/>
        <w:rPr>
          <w:rFonts w:ascii="Times New Roman" w:hAnsi="Times New Roman" w:cs="Times New Roman"/>
          <w:sz w:val="24"/>
          <w:szCs w:val="24"/>
          <w:u w:val="single"/>
        </w:rPr>
      </w:pPr>
    </w:p>
    <w:p w14:paraId="42ED6A9C" w14:textId="77777777" w:rsidR="0013641B" w:rsidRPr="005F2953" w:rsidRDefault="0018155D" w:rsidP="0075451B">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Aim</w:t>
      </w:r>
    </w:p>
    <w:p w14:paraId="291FC162" w14:textId="609510EC" w:rsidR="0013641B" w:rsidRPr="005F2953" w:rsidRDefault="0013641B" w:rsidP="0075451B">
      <w:pPr>
        <w:spacing w:line="480" w:lineRule="auto"/>
        <w:rPr>
          <w:rFonts w:ascii="Times New Roman" w:hAnsi="Times New Roman" w:cs="Times New Roman"/>
          <w:sz w:val="24"/>
          <w:szCs w:val="24"/>
        </w:rPr>
      </w:pPr>
      <w:r w:rsidRPr="005F2953">
        <w:rPr>
          <w:rFonts w:ascii="Times New Roman" w:hAnsi="Times New Roman" w:cs="Times New Roman"/>
          <w:sz w:val="24"/>
          <w:szCs w:val="24"/>
        </w:rPr>
        <w:t xml:space="preserve">The </w:t>
      </w:r>
      <w:r w:rsidR="0018155D">
        <w:rPr>
          <w:rFonts w:ascii="Times New Roman" w:hAnsi="Times New Roman" w:cs="Times New Roman"/>
          <w:sz w:val="24"/>
          <w:szCs w:val="24"/>
        </w:rPr>
        <w:t>aim</w:t>
      </w:r>
      <w:r w:rsidRPr="005F2953">
        <w:rPr>
          <w:rFonts w:ascii="Times New Roman" w:hAnsi="Times New Roman" w:cs="Times New Roman"/>
          <w:sz w:val="24"/>
          <w:szCs w:val="24"/>
        </w:rPr>
        <w:t xml:space="preserve"> of this study was to </w:t>
      </w:r>
      <w:r w:rsidR="00950C6A">
        <w:rPr>
          <w:rFonts w:ascii="Times New Roman" w:hAnsi="Times New Roman" w:cs="Times New Roman"/>
          <w:sz w:val="24"/>
          <w:szCs w:val="24"/>
        </w:rPr>
        <w:t>evaluate</w:t>
      </w:r>
      <w:r w:rsidRPr="005F2953">
        <w:rPr>
          <w:rFonts w:ascii="Times New Roman" w:hAnsi="Times New Roman" w:cs="Times New Roman"/>
          <w:sz w:val="24"/>
          <w:szCs w:val="24"/>
        </w:rPr>
        <w:t xml:space="preserve"> the impact of completing the module on </w:t>
      </w:r>
      <w:r w:rsidR="009A4AAB" w:rsidRPr="005F2953">
        <w:rPr>
          <w:rFonts w:ascii="Times New Roman" w:hAnsi="Times New Roman" w:cs="Times New Roman"/>
          <w:sz w:val="24"/>
          <w:szCs w:val="24"/>
        </w:rPr>
        <w:t>practising</w:t>
      </w:r>
      <w:r w:rsidRPr="005F2953">
        <w:rPr>
          <w:rFonts w:ascii="Times New Roman" w:hAnsi="Times New Roman" w:cs="Times New Roman"/>
          <w:sz w:val="24"/>
          <w:szCs w:val="24"/>
        </w:rPr>
        <w:t xml:space="preserve"> midwives’ attitude</w:t>
      </w:r>
      <w:r w:rsidR="00866406">
        <w:rPr>
          <w:rFonts w:ascii="Times New Roman" w:hAnsi="Times New Roman" w:cs="Times New Roman"/>
          <w:sz w:val="24"/>
          <w:szCs w:val="24"/>
        </w:rPr>
        <w:t>s</w:t>
      </w:r>
      <w:r w:rsidR="00411060" w:rsidRPr="005F2953">
        <w:rPr>
          <w:rFonts w:ascii="Times New Roman" w:hAnsi="Times New Roman" w:cs="Times New Roman"/>
          <w:sz w:val="24"/>
          <w:szCs w:val="24"/>
        </w:rPr>
        <w:t xml:space="preserve"> towards, knowledge of,</w:t>
      </w:r>
      <w:r w:rsidR="00221BA9">
        <w:rPr>
          <w:rFonts w:ascii="Times New Roman" w:hAnsi="Times New Roman" w:cs="Times New Roman"/>
          <w:sz w:val="24"/>
          <w:szCs w:val="24"/>
        </w:rPr>
        <w:t xml:space="preserve"> and skills in providing Optimum B</w:t>
      </w:r>
      <w:r w:rsidRPr="005F2953">
        <w:rPr>
          <w:rFonts w:ascii="Times New Roman" w:hAnsi="Times New Roman" w:cs="Times New Roman"/>
          <w:sz w:val="24"/>
          <w:szCs w:val="24"/>
        </w:rPr>
        <w:t>irth</w:t>
      </w:r>
      <w:r w:rsidR="00A07FB3">
        <w:rPr>
          <w:rFonts w:ascii="Times New Roman" w:hAnsi="Times New Roman" w:cs="Times New Roman"/>
          <w:sz w:val="24"/>
          <w:szCs w:val="24"/>
        </w:rPr>
        <w:t xml:space="preserve"> and implementing changes to services to encourage Optimum Birth</w:t>
      </w:r>
      <w:r w:rsidRPr="005F2953">
        <w:rPr>
          <w:rFonts w:ascii="Times New Roman" w:hAnsi="Times New Roman" w:cs="Times New Roman"/>
          <w:sz w:val="24"/>
          <w:szCs w:val="24"/>
        </w:rPr>
        <w:t>.</w:t>
      </w:r>
    </w:p>
    <w:p w14:paraId="424A96DB" w14:textId="77777777" w:rsidR="0013641B" w:rsidRPr="005F2953" w:rsidRDefault="0013641B" w:rsidP="0075451B">
      <w:pPr>
        <w:spacing w:line="480" w:lineRule="auto"/>
        <w:jc w:val="center"/>
        <w:rPr>
          <w:rFonts w:ascii="Times New Roman" w:hAnsi="Times New Roman" w:cs="Times New Roman"/>
          <w:sz w:val="24"/>
          <w:szCs w:val="24"/>
          <w:u w:val="single"/>
        </w:rPr>
      </w:pPr>
    </w:p>
    <w:p w14:paraId="665CDF10" w14:textId="77777777" w:rsidR="00DF238C" w:rsidRDefault="00DF238C" w:rsidP="0075451B">
      <w:pPr>
        <w:spacing w:line="480" w:lineRule="auto"/>
        <w:jc w:val="center"/>
        <w:rPr>
          <w:rFonts w:ascii="Times New Roman" w:hAnsi="Times New Roman" w:cs="Times New Roman"/>
          <w:sz w:val="24"/>
          <w:szCs w:val="24"/>
          <w:u w:val="single"/>
        </w:rPr>
      </w:pPr>
    </w:p>
    <w:p w14:paraId="428A299F" w14:textId="77777777" w:rsidR="00A2634E" w:rsidRPr="005F2953" w:rsidRDefault="0046605A" w:rsidP="0075451B">
      <w:pPr>
        <w:spacing w:line="480" w:lineRule="auto"/>
        <w:jc w:val="center"/>
        <w:rPr>
          <w:rFonts w:ascii="Times New Roman" w:hAnsi="Times New Roman" w:cs="Times New Roman"/>
          <w:sz w:val="24"/>
          <w:szCs w:val="24"/>
          <w:u w:val="single"/>
        </w:rPr>
      </w:pPr>
      <w:r w:rsidRPr="005F2953">
        <w:rPr>
          <w:rFonts w:ascii="Times New Roman" w:hAnsi="Times New Roman" w:cs="Times New Roman"/>
          <w:sz w:val="24"/>
          <w:szCs w:val="24"/>
          <w:u w:val="single"/>
        </w:rPr>
        <w:t>METHODS</w:t>
      </w:r>
    </w:p>
    <w:p w14:paraId="496B9F57" w14:textId="5E3B806E" w:rsidR="006F4DC9" w:rsidRPr="005F2953" w:rsidRDefault="00575711" w:rsidP="0075451B">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Design and participants</w:t>
      </w:r>
    </w:p>
    <w:p w14:paraId="40CC99A2" w14:textId="77777777" w:rsidR="0013641B" w:rsidRPr="005F2953" w:rsidRDefault="006E0610" w:rsidP="0075451B">
      <w:pPr>
        <w:spacing w:line="480" w:lineRule="auto"/>
        <w:rPr>
          <w:rFonts w:ascii="Times New Roman" w:hAnsi="Times New Roman" w:cs="Times New Roman"/>
          <w:sz w:val="24"/>
          <w:szCs w:val="24"/>
        </w:rPr>
      </w:pPr>
      <w:r w:rsidRPr="005F2953">
        <w:rPr>
          <w:rFonts w:ascii="Times New Roman" w:hAnsi="Times New Roman" w:cs="Times New Roman"/>
          <w:sz w:val="24"/>
          <w:szCs w:val="24"/>
        </w:rPr>
        <w:t xml:space="preserve">This </w:t>
      </w:r>
      <w:r w:rsidR="00950C6A">
        <w:rPr>
          <w:rFonts w:ascii="Times New Roman" w:hAnsi="Times New Roman" w:cs="Times New Roman"/>
          <w:sz w:val="24"/>
          <w:szCs w:val="24"/>
        </w:rPr>
        <w:t>mixed</w:t>
      </w:r>
      <w:r w:rsidR="00BA5E15" w:rsidRPr="005F2953">
        <w:rPr>
          <w:rFonts w:ascii="Times New Roman" w:hAnsi="Times New Roman" w:cs="Times New Roman"/>
          <w:sz w:val="24"/>
          <w:szCs w:val="24"/>
        </w:rPr>
        <w:t xml:space="preserve">-method </w:t>
      </w:r>
      <w:r w:rsidRPr="005F2953">
        <w:rPr>
          <w:rFonts w:ascii="Times New Roman" w:hAnsi="Times New Roman" w:cs="Times New Roman"/>
          <w:sz w:val="24"/>
          <w:szCs w:val="24"/>
        </w:rPr>
        <w:t>evaluatio</w:t>
      </w:r>
      <w:r w:rsidR="0013641B" w:rsidRPr="005F2953">
        <w:rPr>
          <w:rFonts w:ascii="Times New Roman" w:hAnsi="Times New Roman" w:cs="Times New Roman"/>
          <w:sz w:val="24"/>
          <w:szCs w:val="24"/>
        </w:rPr>
        <w:t xml:space="preserve">n used </w:t>
      </w:r>
      <w:r w:rsidR="00680638" w:rsidRPr="005F2953">
        <w:rPr>
          <w:rFonts w:ascii="Times New Roman" w:hAnsi="Times New Roman" w:cs="Times New Roman"/>
          <w:sz w:val="24"/>
          <w:szCs w:val="24"/>
        </w:rPr>
        <w:t xml:space="preserve">a </w:t>
      </w:r>
      <w:r w:rsidR="0013641B" w:rsidRPr="005F2953">
        <w:rPr>
          <w:rFonts w:ascii="Times New Roman" w:hAnsi="Times New Roman" w:cs="Times New Roman"/>
          <w:sz w:val="24"/>
          <w:szCs w:val="24"/>
        </w:rPr>
        <w:t>pre-and-post</w:t>
      </w:r>
      <w:r w:rsidRPr="005F2953">
        <w:rPr>
          <w:rFonts w:ascii="Times New Roman" w:hAnsi="Times New Roman" w:cs="Times New Roman"/>
          <w:sz w:val="24"/>
          <w:szCs w:val="24"/>
        </w:rPr>
        <w:t xml:space="preserve"> </w:t>
      </w:r>
      <w:r w:rsidR="00680638" w:rsidRPr="005F2953">
        <w:rPr>
          <w:rFonts w:ascii="Times New Roman" w:hAnsi="Times New Roman" w:cs="Times New Roman"/>
          <w:sz w:val="24"/>
          <w:szCs w:val="24"/>
        </w:rPr>
        <w:t xml:space="preserve">design with participants completing questionnaires on the first and last days of </w:t>
      </w:r>
      <w:r w:rsidR="0013641B" w:rsidRPr="005F2953">
        <w:rPr>
          <w:rFonts w:ascii="Times New Roman" w:hAnsi="Times New Roman" w:cs="Times New Roman"/>
          <w:sz w:val="24"/>
          <w:szCs w:val="24"/>
        </w:rPr>
        <w:t>training</w:t>
      </w:r>
      <w:r w:rsidR="00680638" w:rsidRPr="005F2953">
        <w:rPr>
          <w:rFonts w:ascii="Times New Roman" w:hAnsi="Times New Roman" w:cs="Times New Roman"/>
          <w:sz w:val="24"/>
          <w:szCs w:val="24"/>
        </w:rPr>
        <w:t>. A</w:t>
      </w:r>
      <w:r w:rsidR="0013641B" w:rsidRPr="005F2953">
        <w:rPr>
          <w:rFonts w:ascii="Times New Roman" w:hAnsi="Times New Roman" w:cs="Times New Roman"/>
          <w:sz w:val="24"/>
          <w:szCs w:val="24"/>
        </w:rPr>
        <w:t xml:space="preserve"> focus group </w:t>
      </w:r>
      <w:r w:rsidR="00680638" w:rsidRPr="005F2953">
        <w:rPr>
          <w:rFonts w:ascii="Times New Roman" w:hAnsi="Times New Roman" w:cs="Times New Roman"/>
          <w:sz w:val="24"/>
          <w:szCs w:val="24"/>
        </w:rPr>
        <w:t xml:space="preserve">was held </w:t>
      </w:r>
      <w:r w:rsidR="009A4AAB" w:rsidRPr="005F2953">
        <w:rPr>
          <w:rFonts w:ascii="Times New Roman" w:hAnsi="Times New Roman" w:cs="Times New Roman"/>
          <w:sz w:val="24"/>
          <w:szCs w:val="24"/>
        </w:rPr>
        <w:t xml:space="preserve">with participants </w:t>
      </w:r>
      <w:r w:rsidR="0013641B" w:rsidRPr="005F2953">
        <w:rPr>
          <w:rFonts w:ascii="Times New Roman" w:hAnsi="Times New Roman" w:cs="Times New Roman"/>
          <w:sz w:val="24"/>
          <w:szCs w:val="24"/>
        </w:rPr>
        <w:t>on the final day of module teaching</w:t>
      </w:r>
      <w:r w:rsidR="00680638" w:rsidRPr="005F2953">
        <w:rPr>
          <w:rFonts w:ascii="Times New Roman" w:hAnsi="Times New Roman" w:cs="Times New Roman"/>
          <w:sz w:val="24"/>
          <w:szCs w:val="24"/>
        </w:rPr>
        <w:t xml:space="preserve">, </w:t>
      </w:r>
      <w:r w:rsidR="0013641B" w:rsidRPr="005F2953">
        <w:rPr>
          <w:rFonts w:ascii="Times New Roman" w:hAnsi="Times New Roman" w:cs="Times New Roman"/>
          <w:sz w:val="24"/>
          <w:szCs w:val="24"/>
        </w:rPr>
        <w:t xml:space="preserve">and </w:t>
      </w:r>
      <w:r w:rsidR="00BA5E15" w:rsidRPr="005F2953">
        <w:rPr>
          <w:rFonts w:ascii="Times New Roman" w:hAnsi="Times New Roman" w:cs="Times New Roman"/>
          <w:sz w:val="24"/>
          <w:szCs w:val="24"/>
        </w:rPr>
        <w:t>follow-up assessment</w:t>
      </w:r>
      <w:r w:rsidR="0013641B" w:rsidRPr="005F2953">
        <w:rPr>
          <w:rFonts w:ascii="Times New Roman" w:hAnsi="Times New Roman" w:cs="Times New Roman"/>
          <w:sz w:val="24"/>
          <w:szCs w:val="24"/>
        </w:rPr>
        <w:t xml:space="preserve"> via telephone or email</w:t>
      </w:r>
      <w:r w:rsidR="00BA5E15" w:rsidRPr="005F2953">
        <w:rPr>
          <w:rFonts w:ascii="Times New Roman" w:hAnsi="Times New Roman" w:cs="Times New Roman"/>
          <w:sz w:val="24"/>
          <w:szCs w:val="24"/>
        </w:rPr>
        <w:t xml:space="preserve"> </w:t>
      </w:r>
      <w:r w:rsidR="00680638" w:rsidRPr="005F2953">
        <w:rPr>
          <w:rFonts w:ascii="Times New Roman" w:hAnsi="Times New Roman" w:cs="Times New Roman"/>
          <w:sz w:val="24"/>
          <w:szCs w:val="24"/>
        </w:rPr>
        <w:t xml:space="preserve">took place </w:t>
      </w:r>
      <w:r w:rsidR="0013641B" w:rsidRPr="005F2953">
        <w:rPr>
          <w:rFonts w:ascii="Times New Roman" w:hAnsi="Times New Roman" w:cs="Times New Roman"/>
          <w:sz w:val="24"/>
          <w:szCs w:val="24"/>
        </w:rPr>
        <w:t>8-10</w:t>
      </w:r>
      <w:r w:rsidR="00BA5E15" w:rsidRPr="005F2953">
        <w:rPr>
          <w:rFonts w:ascii="Times New Roman" w:hAnsi="Times New Roman" w:cs="Times New Roman"/>
          <w:sz w:val="24"/>
          <w:szCs w:val="24"/>
        </w:rPr>
        <w:t xml:space="preserve"> weeks after the training</w:t>
      </w:r>
      <w:r w:rsidRPr="005F2953">
        <w:rPr>
          <w:rFonts w:ascii="Times New Roman" w:hAnsi="Times New Roman" w:cs="Times New Roman"/>
          <w:sz w:val="24"/>
          <w:szCs w:val="24"/>
        </w:rPr>
        <w:t xml:space="preserve">. </w:t>
      </w:r>
    </w:p>
    <w:p w14:paraId="5031F927" w14:textId="77777777" w:rsidR="0013641B" w:rsidRPr="005F2953" w:rsidRDefault="001E217C" w:rsidP="00575711">
      <w:pPr>
        <w:spacing w:line="480" w:lineRule="auto"/>
        <w:rPr>
          <w:rFonts w:ascii="Times New Roman" w:hAnsi="Times New Roman" w:cs="Times New Roman"/>
          <w:sz w:val="24"/>
          <w:szCs w:val="24"/>
        </w:rPr>
      </w:pPr>
      <w:r w:rsidRPr="005F2953">
        <w:rPr>
          <w:rFonts w:ascii="Times New Roman" w:hAnsi="Times New Roman" w:cs="Times New Roman"/>
          <w:sz w:val="24"/>
          <w:szCs w:val="24"/>
        </w:rPr>
        <w:t>Participants were postgraduate midwives</w:t>
      </w:r>
      <w:r w:rsidR="006E17D8" w:rsidRPr="005F2953">
        <w:rPr>
          <w:rFonts w:ascii="Times New Roman" w:hAnsi="Times New Roman" w:cs="Times New Roman"/>
          <w:sz w:val="24"/>
          <w:szCs w:val="24"/>
        </w:rPr>
        <w:t xml:space="preserve"> who were practising in three London boroughs</w:t>
      </w:r>
      <w:r w:rsidR="0018155D">
        <w:rPr>
          <w:rFonts w:ascii="Times New Roman" w:hAnsi="Times New Roman" w:cs="Times New Roman"/>
          <w:sz w:val="24"/>
          <w:szCs w:val="24"/>
        </w:rPr>
        <w:t xml:space="preserve"> in the UK</w:t>
      </w:r>
      <w:r w:rsidRPr="005F2953">
        <w:rPr>
          <w:rFonts w:ascii="Times New Roman" w:hAnsi="Times New Roman" w:cs="Times New Roman"/>
          <w:sz w:val="24"/>
          <w:szCs w:val="24"/>
        </w:rPr>
        <w:t xml:space="preserve">. </w:t>
      </w:r>
      <w:r w:rsidR="008F566D" w:rsidRPr="005F2953">
        <w:rPr>
          <w:rFonts w:ascii="Times New Roman" w:hAnsi="Times New Roman" w:cs="Times New Roman"/>
          <w:sz w:val="24"/>
          <w:szCs w:val="24"/>
        </w:rPr>
        <w:t xml:space="preserve">Recruitment took place through advertising and through liaising with consultant midwives, practice development midwives and heads of midwifery. The recruitment target </w:t>
      </w:r>
      <w:r w:rsidR="00F613CB" w:rsidRPr="005F2953">
        <w:rPr>
          <w:rFonts w:ascii="Times New Roman" w:hAnsi="Times New Roman" w:cs="Times New Roman"/>
          <w:sz w:val="24"/>
          <w:szCs w:val="24"/>
        </w:rPr>
        <w:t xml:space="preserve">of 15 participants </w:t>
      </w:r>
      <w:r w:rsidR="008F566D" w:rsidRPr="005F2953">
        <w:rPr>
          <w:rFonts w:ascii="Times New Roman" w:hAnsi="Times New Roman" w:cs="Times New Roman"/>
          <w:sz w:val="24"/>
          <w:szCs w:val="24"/>
        </w:rPr>
        <w:t>was met.</w:t>
      </w:r>
    </w:p>
    <w:p w14:paraId="283033AC" w14:textId="2FA02C84" w:rsidR="006E17D8" w:rsidRPr="005F2953" w:rsidRDefault="00984D54" w:rsidP="0075451B">
      <w:pPr>
        <w:spacing w:line="480" w:lineRule="auto"/>
        <w:rPr>
          <w:rFonts w:ascii="Times New Roman" w:hAnsi="Times New Roman" w:cs="Times New Roman"/>
          <w:sz w:val="24"/>
          <w:szCs w:val="24"/>
        </w:rPr>
      </w:pPr>
      <w:r>
        <w:rPr>
          <w:rFonts w:ascii="Times New Roman" w:hAnsi="Times New Roman" w:cs="Times New Roman"/>
          <w:sz w:val="24"/>
          <w:szCs w:val="24"/>
        </w:rPr>
        <w:t>Participation</w:t>
      </w:r>
      <w:r w:rsidR="00950C6A">
        <w:rPr>
          <w:rFonts w:ascii="Times New Roman" w:hAnsi="Times New Roman" w:cs="Times New Roman"/>
          <w:sz w:val="24"/>
          <w:szCs w:val="24"/>
        </w:rPr>
        <w:t xml:space="preserve"> in the evaluation</w:t>
      </w:r>
      <w:r>
        <w:rPr>
          <w:rFonts w:ascii="Times New Roman" w:hAnsi="Times New Roman" w:cs="Times New Roman"/>
          <w:sz w:val="24"/>
          <w:szCs w:val="24"/>
        </w:rPr>
        <w:t xml:space="preserve"> was voluntary. Anonymity</w:t>
      </w:r>
      <w:r w:rsidR="0018155D">
        <w:rPr>
          <w:rFonts w:ascii="Times New Roman" w:hAnsi="Times New Roman" w:cs="Times New Roman"/>
          <w:sz w:val="24"/>
          <w:szCs w:val="24"/>
        </w:rPr>
        <w:t xml:space="preserve"> and</w:t>
      </w:r>
      <w:r>
        <w:rPr>
          <w:rFonts w:ascii="Times New Roman" w:hAnsi="Times New Roman" w:cs="Times New Roman"/>
          <w:sz w:val="24"/>
          <w:szCs w:val="24"/>
        </w:rPr>
        <w:t xml:space="preserve"> confidentiality</w:t>
      </w:r>
      <w:r w:rsidR="0018155D">
        <w:rPr>
          <w:rFonts w:ascii="Times New Roman" w:hAnsi="Times New Roman" w:cs="Times New Roman"/>
          <w:sz w:val="24"/>
          <w:szCs w:val="24"/>
        </w:rPr>
        <w:t xml:space="preserve"> were made clear to participants, as well as</w:t>
      </w:r>
      <w:r>
        <w:rPr>
          <w:rFonts w:ascii="Times New Roman" w:hAnsi="Times New Roman" w:cs="Times New Roman"/>
          <w:sz w:val="24"/>
          <w:szCs w:val="24"/>
        </w:rPr>
        <w:t xml:space="preserve"> the independence of the evaluating team</w:t>
      </w:r>
      <w:r w:rsidR="00B14940">
        <w:rPr>
          <w:rFonts w:ascii="Times New Roman" w:hAnsi="Times New Roman" w:cs="Times New Roman"/>
          <w:sz w:val="24"/>
          <w:szCs w:val="24"/>
        </w:rPr>
        <w:t xml:space="preserve"> from the module delivery team</w:t>
      </w:r>
      <w:r>
        <w:rPr>
          <w:rFonts w:ascii="Times New Roman" w:hAnsi="Times New Roman" w:cs="Times New Roman"/>
          <w:sz w:val="24"/>
          <w:szCs w:val="24"/>
        </w:rPr>
        <w:t xml:space="preserve">. </w:t>
      </w:r>
      <w:r w:rsidR="004D757D" w:rsidRPr="005F2953">
        <w:rPr>
          <w:rFonts w:ascii="Times New Roman" w:hAnsi="Times New Roman" w:cs="Times New Roman"/>
          <w:sz w:val="24"/>
          <w:szCs w:val="24"/>
        </w:rPr>
        <w:t xml:space="preserve">Written </w:t>
      </w:r>
      <w:r w:rsidR="008C5578" w:rsidRPr="005F2953">
        <w:rPr>
          <w:rFonts w:ascii="Times New Roman" w:hAnsi="Times New Roman" w:cs="Times New Roman"/>
          <w:sz w:val="24"/>
          <w:szCs w:val="24"/>
        </w:rPr>
        <w:t>consent was obtained</w:t>
      </w:r>
      <w:r w:rsidR="00BB43AE" w:rsidRPr="005F2953">
        <w:rPr>
          <w:rFonts w:ascii="Times New Roman" w:hAnsi="Times New Roman" w:cs="Times New Roman"/>
          <w:sz w:val="24"/>
          <w:szCs w:val="24"/>
        </w:rPr>
        <w:t xml:space="preserve"> from all participants who completed paper copies </w:t>
      </w:r>
      <w:r w:rsidR="00427886" w:rsidRPr="005F2953">
        <w:rPr>
          <w:rFonts w:ascii="Times New Roman" w:hAnsi="Times New Roman" w:cs="Times New Roman"/>
          <w:sz w:val="24"/>
          <w:szCs w:val="24"/>
        </w:rPr>
        <w:t xml:space="preserve">of </w:t>
      </w:r>
      <w:r w:rsidR="00424EC6">
        <w:rPr>
          <w:rFonts w:ascii="Times New Roman" w:hAnsi="Times New Roman" w:cs="Times New Roman"/>
          <w:sz w:val="24"/>
          <w:szCs w:val="24"/>
        </w:rPr>
        <w:t>questionnaires</w:t>
      </w:r>
      <w:r w:rsidR="00427886" w:rsidRPr="005F2953">
        <w:rPr>
          <w:rFonts w:ascii="Times New Roman" w:hAnsi="Times New Roman" w:cs="Times New Roman"/>
          <w:sz w:val="24"/>
          <w:szCs w:val="24"/>
        </w:rPr>
        <w:t xml:space="preserve"> </w:t>
      </w:r>
      <w:r w:rsidR="00BB43AE" w:rsidRPr="005F2953">
        <w:rPr>
          <w:rFonts w:ascii="Times New Roman" w:hAnsi="Times New Roman" w:cs="Times New Roman"/>
          <w:sz w:val="24"/>
          <w:szCs w:val="24"/>
        </w:rPr>
        <w:t>on the first and last days of training.</w:t>
      </w:r>
    </w:p>
    <w:p w14:paraId="5C3B138A" w14:textId="77777777" w:rsidR="00292C97" w:rsidRDefault="00292C97" w:rsidP="0075451B">
      <w:pPr>
        <w:spacing w:line="480" w:lineRule="auto"/>
        <w:jc w:val="both"/>
        <w:rPr>
          <w:rFonts w:ascii="Times New Roman" w:eastAsiaTheme="minorEastAsia" w:hAnsi="Times New Roman" w:cs="Times New Roman"/>
          <w:sz w:val="24"/>
          <w:szCs w:val="20"/>
          <w:u w:val="single"/>
          <w:lang w:val="en-US" w:eastAsia="ja-JP"/>
        </w:rPr>
      </w:pPr>
    </w:p>
    <w:p w14:paraId="61698EF7" w14:textId="3BA386A7" w:rsidR="00292C97" w:rsidRPr="00950C6A" w:rsidRDefault="00292C97" w:rsidP="0075451B">
      <w:pPr>
        <w:spacing w:line="480" w:lineRule="auto"/>
        <w:jc w:val="both"/>
        <w:rPr>
          <w:rFonts w:ascii="Times New Roman" w:eastAsiaTheme="minorEastAsia" w:hAnsi="Times New Roman" w:cs="Times New Roman"/>
          <w:sz w:val="24"/>
          <w:szCs w:val="20"/>
          <w:u w:val="single"/>
          <w:lang w:val="en-US" w:eastAsia="ja-JP"/>
        </w:rPr>
      </w:pPr>
      <w:r w:rsidRPr="00950C6A">
        <w:rPr>
          <w:rFonts w:ascii="Times New Roman" w:eastAsiaTheme="minorEastAsia" w:hAnsi="Times New Roman" w:cs="Times New Roman"/>
          <w:sz w:val="24"/>
          <w:szCs w:val="20"/>
          <w:u w:val="single"/>
          <w:lang w:val="en-US" w:eastAsia="ja-JP"/>
        </w:rPr>
        <w:t xml:space="preserve">Optimum Birth </w:t>
      </w:r>
      <w:r w:rsidR="00A07FB3">
        <w:rPr>
          <w:rFonts w:ascii="Times New Roman" w:eastAsiaTheme="minorEastAsia" w:hAnsi="Times New Roman" w:cs="Times New Roman"/>
          <w:sz w:val="24"/>
          <w:szCs w:val="20"/>
          <w:u w:val="single"/>
          <w:lang w:val="en-US" w:eastAsia="ja-JP"/>
        </w:rPr>
        <w:t>Module</w:t>
      </w:r>
    </w:p>
    <w:p w14:paraId="299E80E9" w14:textId="2AD1339E" w:rsidR="00292C97" w:rsidRPr="005F2953" w:rsidRDefault="00292C97" w:rsidP="0075451B">
      <w:pPr>
        <w:spacing w:line="480" w:lineRule="auto"/>
        <w:jc w:val="both"/>
        <w:rPr>
          <w:rFonts w:ascii="Times New Roman" w:hAnsi="Times New Roman" w:cs="Times New Roman"/>
          <w:lang w:val="en-US"/>
        </w:rPr>
      </w:pPr>
      <w:r w:rsidRPr="005F2953">
        <w:rPr>
          <w:rFonts w:ascii="Times New Roman" w:eastAsiaTheme="minorEastAsia" w:hAnsi="Times New Roman" w:cs="Times New Roman"/>
          <w:sz w:val="24"/>
          <w:szCs w:val="20"/>
          <w:lang w:val="en-US" w:eastAsia="ja-JP"/>
        </w:rPr>
        <w:t>A</w:t>
      </w:r>
      <w:r w:rsidRPr="005F2953">
        <w:rPr>
          <w:rFonts w:ascii="Times New Roman" w:hAnsi="Times New Roman" w:cs="Times New Roman"/>
          <w:sz w:val="24"/>
          <w:szCs w:val="24"/>
        </w:rPr>
        <w:t xml:space="preserve"> 36</w:t>
      </w:r>
      <w:r>
        <w:rPr>
          <w:rFonts w:ascii="Times New Roman" w:hAnsi="Times New Roman" w:cs="Times New Roman"/>
          <w:sz w:val="24"/>
          <w:szCs w:val="24"/>
        </w:rPr>
        <w:t xml:space="preserve"> contact h</w:t>
      </w:r>
      <w:r w:rsidRPr="005F2953">
        <w:rPr>
          <w:rFonts w:ascii="Times New Roman" w:hAnsi="Times New Roman" w:cs="Times New Roman"/>
          <w:sz w:val="24"/>
          <w:szCs w:val="24"/>
        </w:rPr>
        <w:t>our postgraduate midwifery module was designed to develop midwives’ philo</w:t>
      </w:r>
      <w:r w:rsidR="00E97D17">
        <w:rPr>
          <w:rFonts w:ascii="Times New Roman" w:hAnsi="Times New Roman" w:cs="Times New Roman"/>
          <w:sz w:val="24"/>
          <w:szCs w:val="24"/>
        </w:rPr>
        <w:t>sophy, knowledge and skills in O</w:t>
      </w:r>
      <w:r w:rsidRPr="005F2953">
        <w:rPr>
          <w:rFonts w:ascii="Times New Roman" w:hAnsi="Times New Roman" w:cs="Times New Roman"/>
          <w:sz w:val="24"/>
          <w:szCs w:val="24"/>
        </w:rPr>
        <w:t xml:space="preserve">ptimum </w:t>
      </w:r>
      <w:r w:rsidR="00BC7924">
        <w:rPr>
          <w:rFonts w:ascii="Times New Roman" w:hAnsi="Times New Roman" w:cs="Times New Roman"/>
          <w:sz w:val="24"/>
          <w:szCs w:val="24"/>
        </w:rPr>
        <w:t>B</w:t>
      </w:r>
      <w:r w:rsidRPr="005F2953">
        <w:rPr>
          <w:rFonts w:ascii="Times New Roman" w:hAnsi="Times New Roman" w:cs="Times New Roman"/>
          <w:sz w:val="24"/>
          <w:szCs w:val="24"/>
        </w:rPr>
        <w:t xml:space="preserve">irth and their understanding of the broader social and cultural determinants that shape outcomes for both mothers and their babies. The module was delivered across </w:t>
      </w:r>
      <w:r>
        <w:rPr>
          <w:rFonts w:ascii="Times New Roman" w:hAnsi="Times New Roman" w:cs="Times New Roman"/>
          <w:sz w:val="24"/>
          <w:szCs w:val="24"/>
        </w:rPr>
        <w:t>six</w:t>
      </w:r>
      <w:r w:rsidRPr="005F2953">
        <w:rPr>
          <w:rFonts w:ascii="Times New Roman" w:hAnsi="Times New Roman" w:cs="Times New Roman"/>
          <w:sz w:val="24"/>
          <w:szCs w:val="24"/>
        </w:rPr>
        <w:t xml:space="preserve"> </w:t>
      </w:r>
      <w:r w:rsidR="00A07FB3">
        <w:rPr>
          <w:rFonts w:ascii="Times New Roman" w:hAnsi="Times New Roman" w:cs="Times New Roman"/>
          <w:sz w:val="24"/>
          <w:szCs w:val="24"/>
        </w:rPr>
        <w:t xml:space="preserve">full </w:t>
      </w:r>
      <w:r w:rsidRPr="005F2953">
        <w:rPr>
          <w:rFonts w:ascii="Times New Roman" w:hAnsi="Times New Roman" w:cs="Times New Roman"/>
          <w:sz w:val="24"/>
          <w:szCs w:val="24"/>
        </w:rPr>
        <w:t>days of training in November and December 2016 at the host university. The module could be taken as a freestanding module for continuous professional development, or as part of a Masters in Midwifery in Advanced Practice.</w:t>
      </w:r>
    </w:p>
    <w:p w14:paraId="40C422B1" w14:textId="71E3C31E" w:rsidR="00292C97" w:rsidRPr="005F2953" w:rsidRDefault="00292C97" w:rsidP="0075451B">
      <w:pPr>
        <w:spacing w:line="480" w:lineRule="auto"/>
        <w:rPr>
          <w:rFonts w:ascii="Times New Roman" w:hAnsi="Times New Roman" w:cs="Times New Roman"/>
          <w:sz w:val="24"/>
          <w:szCs w:val="24"/>
        </w:rPr>
      </w:pPr>
      <w:r w:rsidRPr="005F2953">
        <w:rPr>
          <w:rFonts w:ascii="Times New Roman" w:hAnsi="Times New Roman" w:cs="Times New Roman"/>
          <w:sz w:val="24"/>
          <w:szCs w:val="24"/>
        </w:rPr>
        <w:t xml:space="preserve">The content of the module included background theory and introduction to innovation in midwifery, as well as sessions on: </w:t>
      </w:r>
      <w:r w:rsidR="003D7FA0">
        <w:rPr>
          <w:rFonts w:ascii="Times New Roman" w:hAnsi="Times New Roman" w:cs="Times New Roman"/>
          <w:sz w:val="24"/>
          <w:szCs w:val="24"/>
        </w:rPr>
        <w:t>philosophical underpinning for Optimum B</w:t>
      </w:r>
      <w:r w:rsidRPr="005F2953">
        <w:rPr>
          <w:rFonts w:ascii="Times New Roman" w:hAnsi="Times New Roman" w:cs="Times New Roman"/>
          <w:sz w:val="24"/>
          <w:szCs w:val="24"/>
        </w:rPr>
        <w:t xml:space="preserve">irth; evidence on physiological birth; epigenetics; effective communication; organizational culture – why it is important for safe and effective practice; women’s autonomy legislation; partnership in decision making; birth stories from service users; how to develop personalized care plans; aromatherapy theory and practice; active birth practice positions; intermittent auscultation theory and practice; breech birth theory and practice; hypnobirthing theory and practice; facilitating transfers from home / </w:t>
      </w:r>
      <w:r w:rsidR="00BC7924">
        <w:rPr>
          <w:rFonts w:ascii="Times New Roman" w:hAnsi="Times New Roman" w:cs="Times New Roman"/>
          <w:sz w:val="24"/>
          <w:szCs w:val="24"/>
        </w:rPr>
        <w:t>mid</w:t>
      </w:r>
      <w:r w:rsidRPr="005F2953">
        <w:rPr>
          <w:rFonts w:ascii="Times New Roman" w:hAnsi="Times New Roman" w:cs="Times New Roman"/>
          <w:sz w:val="24"/>
          <w:szCs w:val="24"/>
        </w:rPr>
        <w:t xml:space="preserve">wifery </w:t>
      </w:r>
      <w:r w:rsidR="00BC7924">
        <w:rPr>
          <w:rFonts w:ascii="Times New Roman" w:hAnsi="Times New Roman" w:cs="Times New Roman"/>
          <w:sz w:val="24"/>
          <w:szCs w:val="24"/>
        </w:rPr>
        <w:t>u</w:t>
      </w:r>
      <w:r w:rsidRPr="005F2953">
        <w:rPr>
          <w:rFonts w:ascii="Times New Roman" w:hAnsi="Times New Roman" w:cs="Times New Roman"/>
          <w:sz w:val="24"/>
          <w:szCs w:val="24"/>
        </w:rPr>
        <w:t>nits safely focusing on women’s experiences; practice assessment; and preparation for assignment.</w:t>
      </w:r>
    </w:p>
    <w:p w14:paraId="3F73B50C" w14:textId="15404689" w:rsidR="00292C97" w:rsidRPr="005F2953" w:rsidRDefault="00292C97" w:rsidP="0075451B">
      <w:pPr>
        <w:spacing w:line="480" w:lineRule="auto"/>
        <w:rPr>
          <w:rFonts w:ascii="Times New Roman" w:hAnsi="Times New Roman" w:cs="Times New Roman"/>
          <w:sz w:val="24"/>
          <w:szCs w:val="24"/>
        </w:rPr>
      </w:pPr>
      <w:r w:rsidRPr="005F2953">
        <w:rPr>
          <w:rFonts w:ascii="Times New Roman" w:hAnsi="Times New Roman" w:cs="Times New Roman"/>
          <w:sz w:val="24"/>
          <w:szCs w:val="24"/>
        </w:rPr>
        <w:t xml:space="preserve">Teaching methods included a combination of facilitated online discussions relevant to the module’s aims; hands-on workshops with core lecturing staff and guest lectures. </w:t>
      </w:r>
      <w:r>
        <w:rPr>
          <w:rFonts w:ascii="Times New Roman" w:hAnsi="Times New Roman" w:cs="Times New Roman"/>
          <w:sz w:val="24"/>
          <w:szCs w:val="24"/>
        </w:rPr>
        <w:t xml:space="preserve">Both lecturing staff and guest lecturers were midwives with extensive experience of working in midwifery-led units. </w:t>
      </w:r>
      <w:r w:rsidRPr="005F2953">
        <w:rPr>
          <w:rFonts w:ascii="Times New Roman" w:hAnsi="Times New Roman" w:cs="Times New Roman"/>
          <w:sz w:val="24"/>
          <w:szCs w:val="24"/>
        </w:rPr>
        <w:t xml:space="preserve">The training sessions focused on enhancing the participants’ skills and increasing participants’ motivation towards </w:t>
      </w:r>
      <w:r w:rsidRPr="005F2953">
        <w:rPr>
          <w:rFonts w:ascii="Times New Roman" w:hAnsi="Times New Roman" w:cs="Times New Roman"/>
          <w:sz w:val="24"/>
          <w:szCs w:val="24"/>
        </w:rPr>
        <w:lastRenderedPageBreak/>
        <w:t>continuous improvement. Sessions were designed to be interactive, with facilitators introducing each segment and providing topics of discussion. The end of module assignment</w:t>
      </w:r>
      <w:r w:rsidRPr="005F2953">
        <w:rPr>
          <w:rFonts w:ascii="Times New Roman" w:hAnsi="Times New Roman" w:cs="Times New Roman"/>
        </w:rPr>
        <w:t xml:space="preserve"> </w:t>
      </w:r>
      <w:r w:rsidRPr="005F2953">
        <w:rPr>
          <w:rFonts w:ascii="Times New Roman" w:hAnsi="Times New Roman" w:cs="Times New Roman"/>
          <w:sz w:val="24"/>
          <w:szCs w:val="24"/>
        </w:rPr>
        <w:t xml:space="preserve">comprised an </w:t>
      </w:r>
      <w:r>
        <w:rPr>
          <w:rFonts w:ascii="Times New Roman" w:hAnsi="Times New Roman" w:cs="Times New Roman"/>
          <w:sz w:val="24"/>
          <w:szCs w:val="24"/>
        </w:rPr>
        <w:t>‘</w:t>
      </w:r>
      <w:r w:rsidRPr="005F2953">
        <w:rPr>
          <w:rFonts w:ascii="Times New Roman" w:hAnsi="Times New Roman" w:cs="Times New Roman"/>
          <w:sz w:val="24"/>
          <w:szCs w:val="24"/>
        </w:rPr>
        <w:t>innovation proposal</w:t>
      </w:r>
      <w:r>
        <w:rPr>
          <w:rFonts w:ascii="Times New Roman" w:hAnsi="Times New Roman" w:cs="Times New Roman"/>
          <w:sz w:val="24"/>
          <w:szCs w:val="24"/>
        </w:rPr>
        <w:t>’</w:t>
      </w:r>
      <w:r w:rsidRPr="005F2953">
        <w:rPr>
          <w:rFonts w:ascii="Times New Roman" w:hAnsi="Times New Roman" w:cs="Times New Roman"/>
          <w:sz w:val="24"/>
          <w:szCs w:val="24"/>
        </w:rPr>
        <w:t xml:space="preserve">, whereby students identified an area </w:t>
      </w:r>
      <w:r w:rsidR="00A07FB3">
        <w:rPr>
          <w:rFonts w:ascii="Times New Roman" w:hAnsi="Times New Roman" w:cs="Times New Roman"/>
          <w:sz w:val="24"/>
          <w:szCs w:val="24"/>
        </w:rPr>
        <w:t>relevant to Optimum B</w:t>
      </w:r>
      <w:r>
        <w:rPr>
          <w:rFonts w:ascii="Times New Roman" w:hAnsi="Times New Roman" w:cs="Times New Roman"/>
          <w:sz w:val="24"/>
          <w:szCs w:val="24"/>
        </w:rPr>
        <w:t xml:space="preserve">irth practice </w:t>
      </w:r>
      <w:r w:rsidRPr="005F2953">
        <w:rPr>
          <w:rFonts w:ascii="Times New Roman" w:hAnsi="Times New Roman" w:cs="Times New Roman"/>
          <w:sz w:val="24"/>
          <w:szCs w:val="24"/>
        </w:rPr>
        <w:t xml:space="preserve">to improve in their </w:t>
      </w:r>
      <w:r>
        <w:rPr>
          <w:rFonts w:ascii="Times New Roman" w:hAnsi="Times New Roman" w:cs="Times New Roman"/>
          <w:sz w:val="24"/>
          <w:szCs w:val="24"/>
        </w:rPr>
        <w:t xml:space="preserve">own </w:t>
      </w:r>
      <w:r w:rsidRPr="005F2953">
        <w:rPr>
          <w:rFonts w:ascii="Times New Roman" w:hAnsi="Times New Roman" w:cs="Times New Roman"/>
          <w:sz w:val="24"/>
          <w:szCs w:val="24"/>
        </w:rPr>
        <w:t xml:space="preserve">service, and developed a plan to implement change in partnership with their service leaders. </w:t>
      </w:r>
    </w:p>
    <w:p w14:paraId="54F5518B" w14:textId="77777777" w:rsidR="00292C97" w:rsidRPr="005F2953" w:rsidRDefault="00292C97" w:rsidP="0075451B">
      <w:pPr>
        <w:spacing w:line="480" w:lineRule="auto"/>
        <w:rPr>
          <w:rFonts w:ascii="Times New Roman" w:hAnsi="Times New Roman" w:cs="Times New Roman"/>
          <w:sz w:val="24"/>
          <w:szCs w:val="24"/>
        </w:rPr>
      </w:pPr>
    </w:p>
    <w:p w14:paraId="62462693" w14:textId="5FA787F1" w:rsidR="0046605A" w:rsidRPr="005F2953" w:rsidRDefault="00575711" w:rsidP="0075451B">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Data collection and analysis </w:t>
      </w:r>
    </w:p>
    <w:p w14:paraId="3842B084" w14:textId="7452F0B4" w:rsidR="005E1303" w:rsidRPr="005F2953" w:rsidRDefault="00575711" w:rsidP="0075451B">
      <w:pPr>
        <w:spacing w:line="480" w:lineRule="auto"/>
        <w:rPr>
          <w:rFonts w:ascii="Times New Roman" w:hAnsi="Times New Roman" w:cs="Times New Roman"/>
          <w:sz w:val="24"/>
          <w:szCs w:val="24"/>
        </w:rPr>
      </w:pPr>
      <w:r>
        <w:rPr>
          <w:rFonts w:ascii="Times New Roman" w:hAnsi="Times New Roman" w:cs="Times New Roman"/>
          <w:sz w:val="24"/>
          <w:szCs w:val="24"/>
        </w:rPr>
        <w:t>Attitudes were measured by</w:t>
      </w:r>
      <w:r w:rsidR="00671D06">
        <w:rPr>
          <w:rFonts w:ascii="Times New Roman" w:hAnsi="Times New Roman" w:cs="Times New Roman"/>
          <w:sz w:val="24"/>
          <w:szCs w:val="24"/>
        </w:rPr>
        <w:t xml:space="preserve"> </w:t>
      </w:r>
      <w:r>
        <w:rPr>
          <w:rFonts w:ascii="Times New Roman" w:hAnsi="Times New Roman" w:cs="Times New Roman"/>
          <w:sz w:val="24"/>
          <w:szCs w:val="24"/>
        </w:rPr>
        <w:t>e</w:t>
      </w:r>
      <w:r w:rsidR="005E1303" w:rsidRPr="005F2953">
        <w:rPr>
          <w:rFonts w:ascii="Times New Roman" w:hAnsi="Times New Roman" w:cs="Times New Roman"/>
          <w:sz w:val="24"/>
          <w:szCs w:val="24"/>
        </w:rPr>
        <w:t>ight statements about normal birth</w:t>
      </w:r>
      <w:r w:rsidR="00671D06">
        <w:rPr>
          <w:rFonts w:ascii="Times New Roman" w:hAnsi="Times New Roman" w:cs="Times New Roman"/>
          <w:sz w:val="24"/>
          <w:szCs w:val="24"/>
        </w:rPr>
        <w:t xml:space="preserve"> </w:t>
      </w:r>
      <w:r w:rsidR="005E1303" w:rsidRPr="005F2953">
        <w:rPr>
          <w:rFonts w:ascii="Times New Roman" w:hAnsi="Times New Roman" w:cs="Times New Roman"/>
          <w:sz w:val="24"/>
          <w:szCs w:val="24"/>
        </w:rPr>
        <w:t xml:space="preserve">used in previous published research </w:t>
      </w:r>
      <w:r w:rsidR="00B8414E">
        <w:rPr>
          <w:rFonts w:ascii="Times New Roman" w:hAnsi="Times New Roman" w:cs="Times New Roman"/>
          <w:sz w:val="24"/>
          <w:szCs w:val="24"/>
        </w:rPr>
        <w:t>.</w:t>
      </w:r>
      <w:r w:rsidR="003D7FA0">
        <w:rPr>
          <w:rFonts w:ascii="Times New Roman" w:hAnsi="Times New Roman" w:cs="Times New Roman"/>
          <w:sz w:val="24"/>
          <w:szCs w:val="24"/>
          <w:vertAlign w:val="superscript"/>
        </w:rPr>
        <w:t>7</w:t>
      </w:r>
      <w:r w:rsidR="00B8414E">
        <w:rPr>
          <w:rFonts w:ascii="Times New Roman" w:hAnsi="Times New Roman" w:cs="Times New Roman"/>
          <w:sz w:val="24"/>
          <w:szCs w:val="24"/>
          <w:vertAlign w:val="superscript"/>
        </w:rPr>
        <w:t xml:space="preserve">, </w:t>
      </w:r>
      <w:r w:rsidR="003D7FA0">
        <w:rPr>
          <w:rFonts w:ascii="Times New Roman" w:hAnsi="Times New Roman" w:cs="Times New Roman"/>
          <w:sz w:val="24"/>
          <w:szCs w:val="24"/>
          <w:vertAlign w:val="superscript"/>
        </w:rPr>
        <w:t>14</w:t>
      </w:r>
      <w:r w:rsidR="005E1303" w:rsidRPr="005F2953">
        <w:rPr>
          <w:rFonts w:ascii="Times New Roman" w:hAnsi="Times New Roman" w:cs="Times New Roman"/>
          <w:sz w:val="24"/>
          <w:szCs w:val="24"/>
        </w:rPr>
        <w:t xml:space="preserve"> </w:t>
      </w:r>
      <w:r w:rsidR="004B7845" w:rsidRPr="005F2953">
        <w:rPr>
          <w:rFonts w:ascii="Times New Roman" w:hAnsi="Times New Roman" w:cs="Times New Roman"/>
          <w:sz w:val="24"/>
          <w:szCs w:val="24"/>
        </w:rPr>
        <w:t>Items were measured</w:t>
      </w:r>
      <w:r w:rsidR="005E1303" w:rsidRPr="005F2953">
        <w:rPr>
          <w:rFonts w:ascii="Times New Roman" w:hAnsi="Times New Roman" w:cs="Times New Roman"/>
          <w:sz w:val="24"/>
          <w:szCs w:val="24"/>
        </w:rPr>
        <w:t xml:space="preserve"> on a Likert scale of</w:t>
      </w:r>
      <w:r w:rsidR="004B7845" w:rsidRPr="005F2953">
        <w:rPr>
          <w:rFonts w:ascii="Times New Roman" w:hAnsi="Times New Roman" w:cs="Times New Roman"/>
          <w:sz w:val="24"/>
          <w:szCs w:val="24"/>
        </w:rPr>
        <w:t xml:space="preserve"> 1-5, with </w:t>
      </w:r>
      <w:r w:rsidR="005E1303" w:rsidRPr="005F2953">
        <w:rPr>
          <w:rFonts w:ascii="Times New Roman" w:hAnsi="Times New Roman" w:cs="Times New Roman"/>
          <w:sz w:val="24"/>
          <w:szCs w:val="24"/>
        </w:rPr>
        <w:t>1 indicating ‘strongly disagree’</w:t>
      </w:r>
      <w:r w:rsidR="004B7845" w:rsidRPr="005F2953">
        <w:rPr>
          <w:rFonts w:ascii="Times New Roman" w:hAnsi="Times New Roman" w:cs="Times New Roman"/>
          <w:sz w:val="24"/>
          <w:szCs w:val="24"/>
        </w:rPr>
        <w:t xml:space="preserve"> </w:t>
      </w:r>
      <w:r w:rsidR="005E1303" w:rsidRPr="005F2953">
        <w:rPr>
          <w:rFonts w:ascii="Times New Roman" w:hAnsi="Times New Roman" w:cs="Times New Roman"/>
          <w:sz w:val="24"/>
          <w:szCs w:val="24"/>
        </w:rPr>
        <w:t xml:space="preserve">and 5 indicating ‘strongly agree’. </w:t>
      </w:r>
      <w:r w:rsidR="0068629D">
        <w:rPr>
          <w:rFonts w:ascii="Times New Roman" w:hAnsi="Times New Roman" w:cs="Times New Roman"/>
          <w:color w:val="000000" w:themeColor="text1"/>
          <w:sz w:val="24"/>
          <w:szCs w:val="24"/>
        </w:rPr>
        <w:t>T</w:t>
      </w:r>
      <w:r w:rsidR="0068629D" w:rsidRPr="005F2953">
        <w:rPr>
          <w:rFonts w:ascii="Times New Roman" w:hAnsi="Times New Roman" w:cs="Times New Roman"/>
          <w:color w:val="000000" w:themeColor="text1"/>
          <w:sz w:val="24"/>
          <w:szCs w:val="24"/>
        </w:rPr>
        <w:t>otal score</w:t>
      </w:r>
      <w:r w:rsidR="0068629D">
        <w:rPr>
          <w:rFonts w:ascii="Times New Roman" w:hAnsi="Times New Roman" w:cs="Times New Roman"/>
          <w:color w:val="000000" w:themeColor="text1"/>
          <w:sz w:val="24"/>
          <w:szCs w:val="24"/>
        </w:rPr>
        <w:t>s</w:t>
      </w:r>
      <w:r w:rsidR="0068629D" w:rsidRPr="005F2953">
        <w:rPr>
          <w:rFonts w:ascii="Times New Roman" w:hAnsi="Times New Roman" w:cs="Times New Roman"/>
          <w:color w:val="000000" w:themeColor="text1"/>
          <w:sz w:val="24"/>
          <w:szCs w:val="24"/>
        </w:rPr>
        <w:t xml:space="preserve"> could range from 8 to 40, with higher scores indicating more positive attitude</w:t>
      </w:r>
      <w:r w:rsidR="0068629D">
        <w:rPr>
          <w:rFonts w:ascii="Times New Roman" w:hAnsi="Times New Roman" w:cs="Times New Roman"/>
          <w:color w:val="000000" w:themeColor="text1"/>
          <w:sz w:val="24"/>
          <w:szCs w:val="24"/>
        </w:rPr>
        <w:t xml:space="preserve"> towards Optimum Birth</w:t>
      </w:r>
      <w:r w:rsidR="0068629D" w:rsidRPr="005F2953">
        <w:rPr>
          <w:rFonts w:ascii="Times New Roman" w:hAnsi="Times New Roman" w:cs="Times New Roman"/>
          <w:color w:val="000000" w:themeColor="text1"/>
          <w:sz w:val="24"/>
          <w:szCs w:val="24"/>
        </w:rPr>
        <w:t xml:space="preserve">. </w:t>
      </w:r>
      <w:r w:rsidR="005E1303" w:rsidRPr="005F2953">
        <w:rPr>
          <w:rFonts w:ascii="Times New Roman" w:hAnsi="Times New Roman" w:cs="Times New Roman"/>
          <w:sz w:val="24"/>
          <w:szCs w:val="24"/>
        </w:rPr>
        <w:t>Example statements included ‘Women should be given all the information needed</w:t>
      </w:r>
      <w:r w:rsidR="00F70DE9">
        <w:rPr>
          <w:rFonts w:ascii="Times New Roman" w:hAnsi="Times New Roman" w:cs="Times New Roman"/>
          <w:sz w:val="24"/>
          <w:szCs w:val="24"/>
        </w:rPr>
        <w:t xml:space="preserve"> about their birth’ and ‘Breast</w:t>
      </w:r>
      <w:r w:rsidR="005E1303" w:rsidRPr="005F2953">
        <w:rPr>
          <w:rFonts w:ascii="Times New Roman" w:hAnsi="Times New Roman" w:cs="Times New Roman"/>
          <w:sz w:val="24"/>
          <w:szCs w:val="24"/>
        </w:rPr>
        <w:t>feeding should be established as soon as possible’.</w:t>
      </w:r>
    </w:p>
    <w:p w14:paraId="717A8CFE" w14:textId="007DB014" w:rsidR="005E1303" w:rsidRPr="005F2953" w:rsidRDefault="00777092" w:rsidP="0075451B">
      <w:pPr>
        <w:spacing w:line="480" w:lineRule="auto"/>
        <w:rPr>
          <w:rFonts w:ascii="Times New Roman" w:hAnsi="Times New Roman" w:cs="Times New Roman"/>
          <w:sz w:val="24"/>
          <w:szCs w:val="24"/>
        </w:rPr>
      </w:pPr>
      <w:r>
        <w:rPr>
          <w:rFonts w:ascii="Times New Roman" w:hAnsi="Times New Roman" w:cs="Times New Roman"/>
          <w:sz w:val="24"/>
          <w:szCs w:val="24"/>
        </w:rPr>
        <w:t>C</w:t>
      </w:r>
      <w:r w:rsidR="004529E7">
        <w:rPr>
          <w:rFonts w:ascii="Times New Roman" w:hAnsi="Times New Roman" w:cs="Times New Roman"/>
          <w:sz w:val="24"/>
          <w:szCs w:val="24"/>
        </w:rPr>
        <w:t>urrent knowledge of O</w:t>
      </w:r>
      <w:r w:rsidR="005E1303" w:rsidRPr="005F2953">
        <w:rPr>
          <w:rFonts w:ascii="Times New Roman" w:hAnsi="Times New Roman" w:cs="Times New Roman"/>
          <w:sz w:val="24"/>
          <w:szCs w:val="24"/>
        </w:rPr>
        <w:t xml:space="preserve">ptimum </w:t>
      </w:r>
      <w:r w:rsidR="004529E7">
        <w:rPr>
          <w:rFonts w:ascii="Times New Roman" w:hAnsi="Times New Roman" w:cs="Times New Roman"/>
          <w:sz w:val="24"/>
          <w:szCs w:val="24"/>
        </w:rPr>
        <w:t>B</w:t>
      </w:r>
      <w:r w:rsidR="005E1303" w:rsidRPr="005F2953">
        <w:rPr>
          <w:rFonts w:ascii="Times New Roman" w:hAnsi="Times New Roman" w:cs="Times New Roman"/>
          <w:sz w:val="24"/>
          <w:szCs w:val="24"/>
        </w:rPr>
        <w:t>irth practices</w:t>
      </w:r>
      <w:r>
        <w:rPr>
          <w:rFonts w:ascii="Times New Roman" w:hAnsi="Times New Roman" w:cs="Times New Roman"/>
          <w:sz w:val="24"/>
          <w:szCs w:val="24"/>
        </w:rPr>
        <w:t xml:space="preserve"> was measured with the </w:t>
      </w:r>
      <w:r w:rsidRPr="008A50C3">
        <w:rPr>
          <w:rFonts w:ascii="Times New Roman" w:hAnsi="Times New Roman" w:cs="Times New Roman"/>
          <w:sz w:val="24"/>
          <w:szCs w:val="24"/>
        </w:rPr>
        <w:t>Keeping Birth Normal (KBN) tool</w:t>
      </w:r>
      <w:r>
        <w:rPr>
          <w:rFonts w:ascii="Times New Roman" w:hAnsi="Times New Roman" w:cs="Times New Roman"/>
          <w:sz w:val="24"/>
          <w:szCs w:val="24"/>
          <w:vertAlign w:val="superscript"/>
        </w:rPr>
        <w:t>15</w:t>
      </w:r>
      <w:r>
        <w:rPr>
          <w:rFonts w:ascii="Times New Roman" w:hAnsi="Times New Roman" w:cs="Times New Roman"/>
          <w:sz w:val="24"/>
          <w:szCs w:val="24"/>
        </w:rPr>
        <w:t xml:space="preserve"> which includes</w:t>
      </w:r>
      <w:r w:rsidRPr="005F2953">
        <w:rPr>
          <w:rFonts w:ascii="Times New Roman" w:hAnsi="Times New Roman" w:cs="Times New Roman"/>
          <w:sz w:val="24"/>
          <w:szCs w:val="24"/>
        </w:rPr>
        <w:t xml:space="preserve"> 36 stateme</w:t>
      </w:r>
      <w:r>
        <w:rPr>
          <w:rFonts w:ascii="Times New Roman" w:hAnsi="Times New Roman" w:cs="Times New Roman"/>
          <w:sz w:val="24"/>
          <w:szCs w:val="24"/>
        </w:rPr>
        <w:t xml:space="preserve">nts about </w:t>
      </w:r>
      <w:r w:rsidR="005E1303" w:rsidRPr="005F2953">
        <w:rPr>
          <w:rFonts w:ascii="Times New Roman" w:hAnsi="Times New Roman" w:cs="Times New Roman"/>
          <w:sz w:val="24"/>
          <w:szCs w:val="24"/>
        </w:rPr>
        <w:t xml:space="preserve">philosophy, the birth environment, </w:t>
      </w:r>
      <w:r w:rsidR="004529E7">
        <w:rPr>
          <w:rFonts w:ascii="Times New Roman" w:hAnsi="Times New Roman" w:cs="Times New Roman"/>
          <w:sz w:val="24"/>
          <w:szCs w:val="24"/>
        </w:rPr>
        <w:t xml:space="preserve">support in </w:t>
      </w:r>
      <w:r w:rsidR="00E97D17">
        <w:rPr>
          <w:rFonts w:ascii="Times New Roman" w:hAnsi="Times New Roman" w:cs="Times New Roman"/>
          <w:sz w:val="24"/>
          <w:szCs w:val="24"/>
        </w:rPr>
        <w:t>labour, and barriers to Optimum B</w:t>
      </w:r>
      <w:r w:rsidR="005E1303" w:rsidRPr="005F2953">
        <w:rPr>
          <w:rFonts w:ascii="Times New Roman" w:hAnsi="Times New Roman" w:cs="Times New Roman"/>
          <w:sz w:val="24"/>
          <w:szCs w:val="24"/>
        </w:rPr>
        <w:t xml:space="preserve">irth. </w:t>
      </w:r>
      <w:r w:rsidR="006074E5" w:rsidRPr="005F2953">
        <w:rPr>
          <w:rFonts w:ascii="Times New Roman" w:hAnsi="Times New Roman" w:cs="Times New Roman"/>
          <w:sz w:val="24"/>
          <w:szCs w:val="24"/>
        </w:rPr>
        <w:t xml:space="preserve">Statements were measured </w:t>
      </w:r>
      <w:r w:rsidR="005E1303" w:rsidRPr="005F2953">
        <w:rPr>
          <w:rFonts w:ascii="Times New Roman" w:hAnsi="Times New Roman" w:cs="Times New Roman"/>
          <w:sz w:val="24"/>
          <w:szCs w:val="24"/>
        </w:rPr>
        <w:t>on a Likert</w:t>
      </w:r>
      <w:r w:rsidR="006074E5" w:rsidRPr="005F2953">
        <w:rPr>
          <w:rFonts w:ascii="Times New Roman" w:hAnsi="Times New Roman" w:cs="Times New Roman"/>
          <w:sz w:val="24"/>
          <w:szCs w:val="24"/>
        </w:rPr>
        <w:t xml:space="preserve"> scale of 1-5, where 1 indicated ‘poor’ knowledge, 2 ‘fair’ knowledge, 3 </w:t>
      </w:r>
      <w:r w:rsidR="005E1303" w:rsidRPr="005F2953">
        <w:rPr>
          <w:rFonts w:ascii="Times New Roman" w:hAnsi="Times New Roman" w:cs="Times New Roman"/>
          <w:sz w:val="24"/>
          <w:szCs w:val="24"/>
        </w:rPr>
        <w:t>‘sati</w:t>
      </w:r>
      <w:r w:rsidR="006074E5" w:rsidRPr="005F2953">
        <w:rPr>
          <w:rFonts w:ascii="Times New Roman" w:hAnsi="Times New Roman" w:cs="Times New Roman"/>
          <w:sz w:val="24"/>
          <w:szCs w:val="24"/>
        </w:rPr>
        <w:t xml:space="preserve">sfactory’ knowledge, 4 </w:t>
      </w:r>
      <w:r w:rsidR="005E1303" w:rsidRPr="005F2953">
        <w:rPr>
          <w:rFonts w:ascii="Times New Roman" w:hAnsi="Times New Roman" w:cs="Times New Roman"/>
          <w:sz w:val="24"/>
          <w:szCs w:val="24"/>
        </w:rPr>
        <w:t xml:space="preserve">‘good’ knowledge and 5 indicated ‘excellent’ knowledge. </w:t>
      </w:r>
      <w:r w:rsidR="0068629D">
        <w:rPr>
          <w:rFonts w:ascii="Times New Roman" w:hAnsi="Times New Roman" w:cs="Times New Roman"/>
          <w:sz w:val="24"/>
          <w:szCs w:val="24"/>
        </w:rPr>
        <w:t>Total s</w:t>
      </w:r>
      <w:r w:rsidR="0068629D" w:rsidRPr="005F2953">
        <w:rPr>
          <w:rFonts w:ascii="Times New Roman" w:hAnsi="Times New Roman" w:cs="Times New Roman"/>
          <w:sz w:val="24"/>
          <w:szCs w:val="24"/>
        </w:rPr>
        <w:t xml:space="preserve">cores could range from 36 to 180 with higher scores representing better self-reported knowledge. </w:t>
      </w:r>
      <w:r w:rsidR="005E1303" w:rsidRPr="005F2953">
        <w:rPr>
          <w:rFonts w:ascii="Times New Roman" w:hAnsi="Times New Roman" w:cs="Times New Roman"/>
          <w:sz w:val="24"/>
          <w:szCs w:val="24"/>
        </w:rPr>
        <w:t>Example statements include asking about knowledge concerning ‘Protecting the woman’s space from unnecessary intrusion’ and ‘Birthing the woman in a position of the woman’s choice’.</w:t>
      </w:r>
    </w:p>
    <w:p w14:paraId="057FF2B3" w14:textId="51A86DFD" w:rsidR="005E1303" w:rsidRPr="003D7FA0" w:rsidRDefault="004529E7" w:rsidP="0075451B">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lastRenderedPageBreak/>
        <w:t>Eight i</w:t>
      </w:r>
      <w:r w:rsidR="00671D06">
        <w:rPr>
          <w:rFonts w:ascii="Times New Roman" w:hAnsi="Times New Roman" w:cs="Times New Roman"/>
          <w:sz w:val="24"/>
          <w:szCs w:val="24"/>
        </w:rPr>
        <w:t xml:space="preserve">tems </w:t>
      </w:r>
      <w:r>
        <w:rPr>
          <w:rFonts w:ascii="Times New Roman" w:hAnsi="Times New Roman" w:cs="Times New Roman"/>
          <w:sz w:val="24"/>
          <w:szCs w:val="24"/>
        </w:rPr>
        <w:t>concerned</w:t>
      </w:r>
      <w:r w:rsidR="00671D06">
        <w:rPr>
          <w:rFonts w:ascii="Times New Roman" w:hAnsi="Times New Roman" w:cs="Times New Roman"/>
          <w:sz w:val="24"/>
          <w:szCs w:val="24"/>
        </w:rPr>
        <w:t xml:space="preserve"> </w:t>
      </w:r>
      <w:r w:rsidR="006074E5" w:rsidRPr="005F2953">
        <w:rPr>
          <w:rFonts w:ascii="Times New Roman" w:hAnsi="Times New Roman" w:cs="Times New Roman"/>
          <w:sz w:val="24"/>
          <w:szCs w:val="24"/>
        </w:rPr>
        <w:t>awareness, confidence and competence</w:t>
      </w:r>
      <w:r w:rsidR="00671D06">
        <w:rPr>
          <w:rFonts w:ascii="Times New Roman" w:hAnsi="Times New Roman" w:cs="Times New Roman"/>
          <w:sz w:val="24"/>
          <w:szCs w:val="24"/>
        </w:rPr>
        <w:t xml:space="preserve"> in </w:t>
      </w:r>
      <w:r>
        <w:rPr>
          <w:rFonts w:ascii="Times New Roman" w:hAnsi="Times New Roman" w:cs="Times New Roman"/>
          <w:sz w:val="24"/>
          <w:szCs w:val="24"/>
        </w:rPr>
        <w:t>Optimum B</w:t>
      </w:r>
      <w:r w:rsidR="00671D06">
        <w:rPr>
          <w:rFonts w:ascii="Times New Roman" w:hAnsi="Times New Roman" w:cs="Times New Roman"/>
          <w:sz w:val="24"/>
          <w:szCs w:val="24"/>
        </w:rPr>
        <w:t>irth skills</w:t>
      </w:r>
      <w:r w:rsidR="005E1303" w:rsidRPr="005F2953">
        <w:rPr>
          <w:rFonts w:ascii="Times New Roman" w:hAnsi="Times New Roman" w:cs="Times New Roman"/>
          <w:sz w:val="24"/>
          <w:szCs w:val="24"/>
        </w:rPr>
        <w:t xml:space="preserve">. </w:t>
      </w:r>
      <w:r>
        <w:rPr>
          <w:rFonts w:ascii="Times New Roman" w:hAnsi="Times New Roman" w:cs="Times New Roman"/>
          <w:sz w:val="24"/>
          <w:szCs w:val="24"/>
        </w:rPr>
        <w:t>Responses of</w:t>
      </w:r>
      <w:r w:rsidR="005E1303" w:rsidRPr="005F2953">
        <w:rPr>
          <w:rFonts w:ascii="Times New Roman" w:hAnsi="Times New Roman" w:cs="Times New Roman"/>
          <w:sz w:val="24"/>
          <w:szCs w:val="24"/>
        </w:rPr>
        <w:t xml:space="preserve"> 1 indicate</w:t>
      </w:r>
      <w:r>
        <w:rPr>
          <w:rFonts w:ascii="Times New Roman" w:hAnsi="Times New Roman" w:cs="Times New Roman"/>
          <w:sz w:val="24"/>
          <w:szCs w:val="24"/>
        </w:rPr>
        <w:t>d</w:t>
      </w:r>
      <w:r w:rsidR="005E1303" w:rsidRPr="005F2953">
        <w:rPr>
          <w:rFonts w:ascii="Times New Roman" w:hAnsi="Times New Roman" w:cs="Times New Roman"/>
          <w:sz w:val="24"/>
          <w:szCs w:val="24"/>
        </w:rPr>
        <w:t xml:space="preserve"> ‘poor’, 2 ‘fair’, 3 ‘satisfactory’, 4 ‘good’ and 5 indicate</w:t>
      </w:r>
      <w:r>
        <w:rPr>
          <w:rFonts w:ascii="Times New Roman" w:hAnsi="Times New Roman" w:cs="Times New Roman"/>
          <w:sz w:val="24"/>
          <w:szCs w:val="24"/>
        </w:rPr>
        <w:t>d</w:t>
      </w:r>
      <w:r w:rsidR="005E1303" w:rsidRPr="005F2953">
        <w:rPr>
          <w:rFonts w:ascii="Times New Roman" w:hAnsi="Times New Roman" w:cs="Times New Roman"/>
          <w:sz w:val="24"/>
          <w:szCs w:val="24"/>
        </w:rPr>
        <w:t xml:space="preserve"> ‘excellent’. </w:t>
      </w:r>
      <w:r w:rsidR="0068629D" w:rsidRPr="005F2953">
        <w:rPr>
          <w:rFonts w:ascii="Times New Roman" w:hAnsi="Times New Roman" w:cs="Times New Roman"/>
          <w:color w:val="000000" w:themeColor="text1"/>
          <w:sz w:val="24"/>
          <w:szCs w:val="24"/>
        </w:rPr>
        <w:t>Scores could range from 8 to 40 with higher scores indicating a higher level of skill, awareness, confidence or competence.</w:t>
      </w:r>
      <w:r w:rsidR="0068629D">
        <w:rPr>
          <w:rFonts w:ascii="Times New Roman" w:hAnsi="Times New Roman" w:cs="Times New Roman"/>
          <w:color w:val="000000" w:themeColor="text1"/>
          <w:sz w:val="24"/>
          <w:szCs w:val="24"/>
        </w:rPr>
        <w:t xml:space="preserve"> </w:t>
      </w:r>
      <w:r>
        <w:rPr>
          <w:rFonts w:ascii="Times New Roman" w:hAnsi="Times New Roman" w:cs="Times New Roman"/>
          <w:sz w:val="24"/>
          <w:szCs w:val="24"/>
        </w:rPr>
        <w:t>An example statement</w:t>
      </w:r>
      <w:r w:rsidR="005E1303" w:rsidRPr="005F2953">
        <w:rPr>
          <w:rFonts w:ascii="Times New Roman" w:hAnsi="Times New Roman" w:cs="Times New Roman"/>
          <w:sz w:val="24"/>
          <w:szCs w:val="24"/>
        </w:rPr>
        <w:t xml:space="preserve"> </w:t>
      </w:r>
      <w:r>
        <w:rPr>
          <w:rFonts w:ascii="Times New Roman" w:hAnsi="Times New Roman" w:cs="Times New Roman"/>
          <w:sz w:val="24"/>
          <w:szCs w:val="24"/>
        </w:rPr>
        <w:t xml:space="preserve">concerned participants’ </w:t>
      </w:r>
      <w:r w:rsidR="005E1303" w:rsidRPr="005F2953">
        <w:rPr>
          <w:rFonts w:ascii="Times New Roman" w:hAnsi="Times New Roman" w:cs="Times New Roman"/>
          <w:sz w:val="24"/>
          <w:szCs w:val="24"/>
        </w:rPr>
        <w:t>‘Ability to mana</w:t>
      </w:r>
      <w:r w:rsidR="00E97D17">
        <w:rPr>
          <w:rFonts w:ascii="Times New Roman" w:hAnsi="Times New Roman" w:cs="Times New Roman"/>
          <w:sz w:val="24"/>
          <w:szCs w:val="24"/>
        </w:rPr>
        <w:t>ge women you support regarding Optimum B</w:t>
      </w:r>
      <w:r w:rsidR="005E1303" w:rsidRPr="005F2953">
        <w:rPr>
          <w:rFonts w:ascii="Times New Roman" w:hAnsi="Times New Roman" w:cs="Times New Roman"/>
          <w:sz w:val="24"/>
          <w:szCs w:val="24"/>
        </w:rPr>
        <w:t>irth’. Items were based on health</w:t>
      </w:r>
      <w:r w:rsidR="00AD3C07">
        <w:rPr>
          <w:rFonts w:ascii="Times New Roman" w:hAnsi="Times New Roman" w:cs="Times New Roman"/>
          <w:sz w:val="24"/>
          <w:szCs w:val="24"/>
        </w:rPr>
        <w:t xml:space="preserve"> </w:t>
      </w:r>
      <w:r w:rsidR="005E1303" w:rsidRPr="005F2953">
        <w:rPr>
          <w:rFonts w:ascii="Times New Roman" w:hAnsi="Times New Roman" w:cs="Times New Roman"/>
          <w:sz w:val="24"/>
          <w:szCs w:val="24"/>
        </w:rPr>
        <w:t>care training evaluation by the International Training and Education Centre for Health , a collaboration of University of Washington and University of California</w:t>
      </w:r>
      <w:r w:rsidR="006074E5" w:rsidRPr="005F2953">
        <w:rPr>
          <w:rFonts w:ascii="Times New Roman" w:hAnsi="Times New Roman" w:cs="Times New Roman"/>
          <w:sz w:val="24"/>
          <w:szCs w:val="24"/>
        </w:rPr>
        <w:t>.</w:t>
      </w:r>
      <w:r w:rsidR="003D7FA0">
        <w:rPr>
          <w:rFonts w:ascii="Times New Roman" w:hAnsi="Times New Roman" w:cs="Times New Roman"/>
          <w:sz w:val="24"/>
          <w:szCs w:val="24"/>
          <w:vertAlign w:val="superscript"/>
        </w:rPr>
        <w:t>16</w:t>
      </w:r>
    </w:p>
    <w:p w14:paraId="188E6B69" w14:textId="1D1E253D" w:rsidR="00450E2F" w:rsidRPr="005F2953" w:rsidRDefault="005E1303" w:rsidP="0075451B">
      <w:pPr>
        <w:spacing w:line="480" w:lineRule="auto"/>
        <w:rPr>
          <w:rFonts w:ascii="Times New Roman" w:hAnsi="Times New Roman" w:cs="Times New Roman"/>
          <w:sz w:val="24"/>
          <w:szCs w:val="24"/>
        </w:rPr>
      </w:pPr>
      <w:r w:rsidRPr="005F2953">
        <w:rPr>
          <w:rFonts w:ascii="Times New Roman" w:hAnsi="Times New Roman" w:cs="Times New Roman"/>
          <w:sz w:val="24"/>
          <w:szCs w:val="24"/>
        </w:rPr>
        <w:t>Participants rate</w:t>
      </w:r>
      <w:r w:rsidR="004529E7">
        <w:rPr>
          <w:rFonts w:ascii="Times New Roman" w:hAnsi="Times New Roman" w:cs="Times New Roman"/>
          <w:sz w:val="24"/>
          <w:szCs w:val="24"/>
        </w:rPr>
        <w:t>d</w:t>
      </w:r>
      <w:r w:rsidRPr="005F2953">
        <w:rPr>
          <w:rFonts w:ascii="Times New Roman" w:hAnsi="Times New Roman" w:cs="Times New Roman"/>
          <w:sz w:val="24"/>
          <w:szCs w:val="24"/>
        </w:rPr>
        <w:t xml:space="preserve"> confidenc</w:t>
      </w:r>
      <w:r w:rsidR="00F61237">
        <w:rPr>
          <w:rFonts w:ascii="Times New Roman" w:hAnsi="Times New Roman" w:cs="Times New Roman"/>
          <w:sz w:val="24"/>
          <w:szCs w:val="24"/>
        </w:rPr>
        <w:t xml:space="preserve">e in learning outcomes, including </w:t>
      </w:r>
      <w:r w:rsidR="0069234B">
        <w:rPr>
          <w:rFonts w:ascii="Times New Roman" w:hAnsi="Times New Roman" w:cs="Times New Roman"/>
          <w:sz w:val="24"/>
          <w:szCs w:val="24"/>
        </w:rPr>
        <w:t>‘</w:t>
      </w:r>
      <w:r w:rsidR="0069234B" w:rsidRPr="00B14CCE">
        <w:rPr>
          <w:rFonts w:ascii="Times New Roman" w:hAnsi="Times New Roman" w:cs="Times New Roman"/>
        </w:rPr>
        <w:t>Introducing salutogenic interventions promoting well-being</w:t>
      </w:r>
      <w:r w:rsidR="0069234B">
        <w:rPr>
          <w:rFonts w:ascii="Times New Roman" w:hAnsi="Times New Roman" w:cs="Times New Roman"/>
        </w:rPr>
        <w:t>’ and ‘</w:t>
      </w:r>
      <w:r w:rsidR="0069234B" w:rsidRPr="00B14CCE">
        <w:rPr>
          <w:rFonts w:ascii="Times New Roman" w:hAnsi="Times New Roman" w:cs="Times New Roman"/>
        </w:rPr>
        <w:t>Critically examine practices which may introduce iatrogenic risks</w:t>
      </w:r>
      <w:r w:rsidR="0069234B">
        <w:rPr>
          <w:rFonts w:ascii="Times New Roman" w:hAnsi="Times New Roman" w:cs="Times New Roman"/>
        </w:rPr>
        <w:t>’</w:t>
      </w:r>
      <w:r w:rsidRPr="005F2953">
        <w:rPr>
          <w:rFonts w:ascii="Times New Roman" w:hAnsi="Times New Roman" w:cs="Times New Roman"/>
          <w:sz w:val="24"/>
          <w:szCs w:val="24"/>
        </w:rPr>
        <w:t>, on a Likert scale of 1-5 where 1 indicates ‘no confidence’, 2 indicates ‘slight confidence’, 3 indicates ‘moderate confidence’, 4 indicates ‘high confidence’ and 5 indicates ‘very high confidence’</w:t>
      </w:r>
      <w:r w:rsidR="00AE398E" w:rsidRPr="005F2953">
        <w:rPr>
          <w:rFonts w:ascii="Times New Roman" w:hAnsi="Times New Roman" w:cs="Times New Roman"/>
          <w:sz w:val="24"/>
          <w:szCs w:val="24"/>
        </w:rPr>
        <w:t xml:space="preserve">. </w:t>
      </w:r>
      <w:r w:rsidR="0068629D">
        <w:rPr>
          <w:rFonts w:ascii="Times New Roman" w:hAnsi="Times New Roman" w:cs="Times New Roman"/>
          <w:sz w:val="24"/>
          <w:szCs w:val="24"/>
        </w:rPr>
        <w:t>Total s</w:t>
      </w:r>
      <w:r w:rsidR="0068629D" w:rsidRPr="005F2953">
        <w:rPr>
          <w:rFonts w:ascii="Times New Roman" w:hAnsi="Times New Roman" w:cs="Times New Roman"/>
          <w:sz w:val="24"/>
          <w:szCs w:val="24"/>
        </w:rPr>
        <w:t>cores could range from 8 to 40 with higher scores indicating higher confidence</w:t>
      </w:r>
      <w:r w:rsidR="0068629D">
        <w:rPr>
          <w:rFonts w:ascii="Times New Roman" w:hAnsi="Times New Roman" w:cs="Times New Roman"/>
          <w:sz w:val="24"/>
          <w:szCs w:val="24"/>
        </w:rPr>
        <w:t xml:space="preserve">. </w:t>
      </w:r>
      <w:r w:rsidR="00F653A0" w:rsidRPr="005F2953">
        <w:rPr>
          <w:rFonts w:ascii="Times New Roman" w:hAnsi="Times New Roman" w:cs="Times New Roman"/>
          <w:sz w:val="24"/>
          <w:szCs w:val="24"/>
        </w:rPr>
        <w:t>All 15 participants enrolled on the module completed the pre-measure.</w:t>
      </w:r>
    </w:p>
    <w:p w14:paraId="2ABB5F55" w14:textId="77777777" w:rsidR="00AE398E" w:rsidRPr="005F2953" w:rsidRDefault="00AE398E" w:rsidP="0075451B">
      <w:pPr>
        <w:autoSpaceDE w:val="0"/>
        <w:autoSpaceDN w:val="0"/>
        <w:adjustRightInd w:val="0"/>
        <w:spacing w:line="480" w:lineRule="auto"/>
        <w:rPr>
          <w:rFonts w:ascii="Times New Roman" w:hAnsi="Times New Roman" w:cs="Times New Roman"/>
          <w:sz w:val="24"/>
          <w:szCs w:val="24"/>
        </w:rPr>
      </w:pPr>
      <w:r w:rsidRPr="005F2953">
        <w:rPr>
          <w:rFonts w:ascii="Times New Roman" w:hAnsi="Times New Roman" w:cs="Times New Roman"/>
          <w:sz w:val="24"/>
          <w:szCs w:val="24"/>
        </w:rPr>
        <w:t>The post-measure comprised the above sect</w:t>
      </w:r>
      <w:r w:rsidR="00671D06">
        <w:rPr>
          <w:rFonts w:ascii="Times New Roman" w:hAnsi="Times New Roman" w:cs="Times New Roman"/>
          <w:sz w:val="24"/>
          <w:szCs w:val="24"/>
        </w:rPr>
        <w:t xml:space="preserve">ions plus a satisfaction survey. Twelve </w:t>
      </w:r>
      <w:r w:rsidR="00F653A0" w:rsidRPr="005F2953">
        <w:rPr>
          <w:rFonts w:ascii="Times New Roman" w:hAnsi="Times New Roman" w:cs="Times New Roman"/>
          <w:sz w:val="24"/>
          <w:szCs w:val="24"/>
        </w:rPr>
        <w:t xml:space="preserve">participants who were present at the end of </w:t>
      </w:r>
      <w:r w:rsidR="006B5EE0">
        <w:rPr>
          <w:rFonts w:ascii="Times New Roman" w:hAnsi="Times New Roman" w:cs="Times New Roman"/>
          <w:sz w:val="24"/>
          <w:szCs w:val="24"/>
        </w:rPr>
        <w:t xml:space="preserve">the </w:t>
      </w:r>
      <w:r w:rsidR="00F653A0" w:rsidRPr="005F2953">
        <w:rPr>
          <w:rFonts w:ascii="Times New Roman" w:hAnsi="Times New Roman" w:cs="Times New Roman"/>
          <w:sz w:val="24"/>
          <w:szCs w:val="24"/>
        </w:rPr>
        <w:t>final day of training completed the post-measure.</w:t>
      </w:r>
    </w:p>
    <w:p w14:paraId="7EE7E854" w14:textId="647C1287" w:rsidR="009A4AAB" w:rsidRPr="005F2953" w:rsidRDefault="009A4AAB" w:rsidP="0075451B">
      <w:pPr>
        <w:spacing w:line="480" w:lineRule="auto"/>
        <w:rPr>
          <w:rFonts w:ascii="Times New Roman" w:hAnsi="Times New Roman" w:cs="Times New Roman"/>
          <w:sz w:val="24"/>
          <w:szCs w:val="24"/>
          <w:u w:val="single"/>
        </w:rPr>
      </w:pPr>
    </w:p>
    <w:p w14:paraId="21C8D9ED" w14:textId="1EFEA466" w:rsidR="00607312" w:rsidRPr="005F2953" w:rsidRDefault="00B343F6" w:rsidP="0075451B">
      <w:pPr>
        <w:autoSpaceDE w:val="0"/>
        <w:autoSpaceDN w:val="0"/>
        <w:adjustRightInd w:val="0"/>
        <w:spacing w:line="480" w:lineRule="auto"/>
        <w:rPr>
          <w:rFonts w:ascii="Times New Roman" w:hAnsi="Times New Roman" w:cs="Times New Roman"/>
          <w:sz w:val="24"/>
          <w:szCs w:val="24"/>
        </w:rPr>
      </w:pPr>
      <w:r w:rsidRPr="005F2953">
        <w:rPr>
          <w:rFonts w:ascii="Times New Roman" w:hAnsi="Times New Roman" w:cs="Times New Roman"/>
          <w:sz w:val="24"/>
          <w:szCs w:val="24"/>
        </w:rPr>
        <w:t xml:space="preserve">On the final day of training participants </w:t>
      </w:r>
      <w:r w:rsidR="00AE398E" w:rsidRPr="005F2953">
        <w:rPr>
          <w:rFonts w:ascii="Times New Roman" w:hAnsi="Times New Roman" w:cs="Times New Roman"/>
          <w:sz w:val="24"/>
          <w:szCs w:val="24"/>
        </w:rPr>
        <w:t xml:space="preserve">took part in a </w:t>
      </w:r>
      <w:r w:rsidR="00C45E80">
        <w:rPr>
          <w:rFonts w:ascii="Times New Roman" w:hAnsi="Times New Roman" w:cs="Times New Roman"/>
          <w:sz w:val="24"/>
          <w:szCs w:val="24"/>
        </w:rPr>
        <w:t>4</w:t>
      </w:r>
      <w:r w:rsidR="00607312" w:rsidRPr="005F2953">
        <w:rPr>
          <w:rFonts w:ascii="Times New Roman" w:hAnsi="Times New Roman" w:cs="Times New Roman"/>
          <w:sz w:val="24"/>
          <w:szCs w:val="24"/>
        </w:rPr>
        <w:t xml:space="preserve">0 minute </w:t>
      </w:r>
      <w:r w:rsidR="00AE398E" w:rsidRPr="005F2953">
        <w:rPr>
          <w:rFonts w:ascii="Times New Roman" w:hAnsi="Times New Roman" w:cs="Times New Roman"/>
          <w:sz w:val="24"/>
          <w:szCs w:val="24"/>
        </w:rPr>
        <w:t>focus group with two researchers (RC and EO</w:t>
      </w:r>
      <w:r w:rsidR="00E25373">
        <w:rPr>
          <w:rFonts w:ascii="Times New Roman" w:hAnsi="Times New Roman" w:cs="Times New Roman"/>
          <w:sz w:val="24"/>
          <w:szCs w:val="24"/>
        </w:rPr>
        <w:t>, both independent of the teaching team</w:t>
      </w:r>
      <w:r w:rsidR="00AE398E" w:rsidRPr="005F2953">
        <w:rPr>
          <w:rFonts w:ascii="Times New Roman" w:hAnsi="Times New Roman" w:cs="Times New Roman"/>
          <w:sz w:val="24"/>
          <w:szCs w:val="24"/>
        </w:rPr>
        <w:t>).</w:t>
      </w:r>
      <w:r w:rsidRPr="005F2953">
        <w:rPr>
          <w:rFonts w:ascii="Times New Roman" w:hAnsi="Times New Roman" w:cs="Times New Roman"/>
          <w:sz w:val="24"/>
          <w:szCs w:val="24"/>
        </w:rPr>
        <w:t xml:space="preserve"> </w:t>
      </w:r>
      <w:r w:rsidR="00607312" w:rsidRPr="005F2953">
        <w:rPr>
          <w:rFonts w:ascii="Times New Roman" w:hAnsi="Times New Roman" w:cs="Times New Roman"/>
          <w:sz w:val="24"/>
          <w:szCs w:val="24"/>
        </w:rPr>
        <w:t xml:space="preserve">The intention was to facilitate a reflective discussion on participants’ experiences of taking part in the module, their ideas for improving it and their views </w:t>
      </w:r>
      <w:r w:rsidR="00607312" w:rsidRPr="005F2953">
        <w:rPr>
          <w:rFonts w:ascii="Times New Roman" w:hAnsi="Times New Roman" w:cs="Times New Roman"/>
          <w:sz w:val="24"/>
          <w:szCs w:val="24"/>
        </w:rPr>
        <w:lastRenderedPageBreak/>
        <w:t xml:space="preserve">on facilitators and barriers to implementation and effectiveness in practice. </w:t>
      </w:r>
      <w:r w:rsidR="00F653A0" w:rsidRPr="005F2953">
        <w:rPr>
          <w:rFonts w:ascii="Times New Roman" w:hAnsi="Times New Roman" w:cs="Times New Roman"/>
          <w:sz w:val="24"/>
          <w:szCs w:val="24"/>
        </w:rPr>
        <w:t>The same 12</w:t>
      </w:r>
      <w:r w:rsidR="00607312" w:rsidRPr="005F2953">
        <w:rPr>
          <w:rFonts w:ascii="Times New Roman" w:hAnsi="Times New Roman" w:cs="Times New Roman"/>
          <w:sz w:val="24"/>
          <w:szCs w:val="24"/>
        </w:rPr>
        <w:t xml:space="preserve"> participants</w:t>
      </w:r>
      <w:r w:rsidR="00F653A0" w:rsidRPr="005F2953">
        <w:rPr>
          <w:rFonts w:ascii="Times New Roman" w:hAnsi="Times New Roman" w:cs="Times New Roman"/>
          <w:sz w:val="24"/>
          <w:szCs w:val="24"/>
        </w:rPr>
        <w:t xml:space="preserve"> in attendance at the end of the final day of training</w:t>
      </w:r>
      <w:r w:rsidR="00607312" w:rsidRPr="005F2953">
        <w:rPr>
          <w:rFonts w:ascii="Times New Roman" w:hAnsi="Times New Roman" w:cs="Times New Roman"/>
          <w:sz w:val="24"/>
          <w:szCs w:val="24"/>
        </w:rPr>
        <w:t xml:space="preserve"> took part in the focus group. </w:t>
      </w:r>
    </w:p>
    <w:p w14:paraId="315D12DE" w14:textId="20BEF078" w:rsidR="00F653A0" w:rsidRPr="005F2953" w:rsidRDefault="00B343F6" w:rsidP="0075451B">
      <w:pPr>
        <w:spacing w:line="480" w:lineRule="auto"/>
        <w:rPr>
          <w:rFonts w:ascii="Times New Roman" w:hAnsi="Times New Roman" w:cs="Times New Roman"/>
          <w:sz w:val="24"/>
          <w:szCs w:val="24"/>
        </w:rPr>
      </w:pPr>
      <w:r w:rsidRPr="005F2953">
        <w:rPr>
          <w:rFonts w:ascii="Times New Roman" w:hAnsi="Times New Roman" w:cs="Times New Roman"/>
          <w:sz w:val="24"/>
          <w:szCs w:val="24"/>
        </w:rPr>
        <w:t>Between 8</w:t>
      </w:r>
      <w:r w:rsidR="003C6BBF" w:rsidRPr="005F2953">
        <w:rPr>
          <w:rFonts w:ascii="Times New Roman" w:hAnsi="Times New Roman" w:cs="Times New Roman"/>
          <w:sz w:val="24"/>
          <w:szCs w:val="24"/>
        </w:rPr>
        <w:t>-10 weeks after teaching had ended</w:t>
      </w:r>
      <w:r w:rsidRPr="005F2953">
        <w:rPr>
          <w:rFonts w:ascii="Times New Roman" w:hAnsi="Times New Roman" w:cs="Times New Roman"/>
          <w:sz w:val="24"/>
          <w:szCs w:val="24"/>
        </w:rPr>
        <w:t xml:space="preserve"> </w:t>
      </w:r>
      <w:r w:rsidR="00F653A0" w:rsidRPr="005F2953">
        <w:rPr>
          <w:rFonts w:ascii="Times New Roman" w:hAnsi="Times New Roman" w:cs="Times New Roman"/>
          <w:sz w:val="24"/>
          <w:szCs w:val="24"/>
        </w:rPr>
        <w:t xml:space="preserve">all </w:t>
      </w:r>
      <w:r w:rsidRPr="005F2953">
        <w:rPr>
          <w:rFonts w:ascii="Times New Roman" w:hAnsi="Times New Roman" w:cs="Times New Roman"/>
          <w:sz w:val="24"/>
          <w:szCs w:val="24"/>
        </w:rPr>
        <w:t>participants were contacted</w:t>
      </w:r>
      <w:r w:rsidR="00F32AB5" w:rsidRPr="005F2953">
        <w:rPr>
          <w:rFonts w:ascii="Times New Roman" w:hAnsi="Times New Roman" w:cs="Times New Roman"/>
          <w:sz w:val="24"/>
          <w:szCs w:val="24"/>
        </w:rPr>
        <w:t xml:space="preserve"> by telephone</w:t>
      </w:r>
      <w:r w:rsidRPr="005F2953">
        <w:rPr>
          <w:rFonts w:ascii="Times New Roman" w:hAnsi="Times New Roman" w:cs="Times New Roman"/>
          <w:sz w:val="24"/>
          <w:szCs w:val="24"/>
        </w:rPr>
        <w:t xml:space="preserve"> to explore any changes to their practice </w:t>
      </w:r>
      <w:r w:rsidR="00F32AB5" w:rsidRPr="005F2953">
        <w:rPr>
          <w:rFonts w:ascii="Times New Roman" w:hAnsi="Times New Roman" w:cs="Times New Roman"/>
          <w:sz w:val="24"/>
          <w:szCs w:val="24"/>
        </w:rPr>
        <w:t>since teaching had finished.</w:t>
      </w:r>
      <w:r w:rsidR="00E06A09" w:rsidRPr="005F2953">
        <w:rPr>
          <w:rFonts w:ascii="Times New Roman" w:hAnsi="Times New Roman" w:cs="Times New Roman"/>
          <w:sz w:val="24"/>
          <w:szCs w:val="24"/>
        </w:rPr>
        <w:t xml:space="preserve"> As the module was assessed by participants’ completion of an innovation plan, a</w:t>
      </w:r>
      <w:r w:rsidR="00F32AB5" w:rsidRPr="005F2953">
        <w:rPr>
          <w:rFonts w:ascii="Times New Roman" w:hAnsi="Times New Roman" w:cs="Times New Roman"/>
          <w:sz w:val="24"/>
          <w:szCs w:val="24"/>
        </w:rPr>
        <w:t xml:space="preserve"> further aim was to discuss the topic chosen by the participant and progress with the assessment.</w:t>
      </w:r>
      <w:r w:rsidR="00F653A0" w:rsidRPr="005F2953">
        <w:rPr>
          <w:rFonts w:ascii="Times New Roman" w:hAnsi="Times New Roman" w:cs="Times New Roman"/>
          <w:sz w:val="24"/>
          <w:szCs w:val="24"/>
        </w:rPr>
        <w:t xml:space="preserve"> One researcher (RC) attempted to contact participants </w:t>
      </w:r>
      <w:r w:rsidR="00B54E9E">
        <w:rPr>
          <w:rFonts w:ascii="Times New Roman" w:hAnsi="Times New Roman" w:cs="Times New Roman"/>
          <w:sz w:val="24"/>
          <w:szCs w:val="24"/>
        </w:rPr>
        <w:t xml:space="preserve">up to </w:t>
      </w:r>
      <w:r w:rsidR="00F653A0" w:rsidRPr="005F2953">
        <w:rPr>
          <w:rFonts w:ascii="Times New Roman" w:hAnsi="Times New Roman" w:cs="Times New Roman"/>
          <w:sz w:val="24"/>
          <w:szCs w:val="24"/>
        </w:rPr>
        <w:t>three times, leaving a message each time with the researcher’s return contact details if unable to make contact. Due to low response rate by telephone, participants were sent an email asking the questions on the interview schedule. A total of seven participants (50%</w:t>
      </w:r>
      <w:r w:rsidR="00DF1F3F" w:rsidRPr="005F2953">
        <w:rPr>
          <w:rFonts w:ascii="Times New Roman" w:hAnsi="Times New Roman" w:cs="Times New Roman"/>
          <w:sz w:val="24"/>
          <w:szCs w:val="24"/>
        </w:rPr>
        <w:t xml:space="preserve"> of completers</w:t>
      </w:r>
      <w:r w:rsidR="00B14940">
        <w:rPr>
          <w:rFonts w:ascii="Times New Roman" w:hAnsi="Times New Roman" w:cs="Times New Roman"/>
          <w:sz w:val="24"/>
          <w:szCs w:val="24"/>
        </w:rPr>
        <w:t>) took part</w:t>
      </w:r>
      <w:r w:rsidR="00F653A0" w:rsidRPr="005F2953">
        <w:rPr>
          <w:rFonts w:ascii="Times New Roman" w:hAnsi="Times New Roman" w:cs="Times New Roman"/>
          <w:sz w:val="24"/>
          <w:szCs w:val="24"/>
        </w:rPr>
        <w:t xml:space="preserve"> in the 1-month follow-up interviews; five by telephone</w:t>
      </w:r>
      <w:r w:rsidR="00EE0427">
        <w:rPr>
          <w:rFonts w:ascii="Times New Roman" w:hAnsi="Times New Roman" w:cs="Times New Roman"/>
          <w:sz w:val="24"/>
          <w:szCs w:val="24"/>
        </w:rPr>
        <w:t xml:space="preserve"> (range </w:t>
      </w:r>
      <w:r w:rsidR="00812AE6">
        <w:rPr>
          <w:rFonts w:ascii="Times New Roman" w:hAnsi="Times New Roman" w:cs="Times New Roman"/>
          <w:sz w:val="24"/>
          <w:szCs w:val="24"/>
        </w:rPr>
        <w:t>6-38 minutes)</w:t>
      </w:r>
      <w:r w:rsidR="00F653A0" w:rsidRPr="005F2953">
        <w:rPr>
          <w:rFonts w:ascii="Times New Roman" w:hAnsi="Times New Roman" w:cs="Times New Roman"/>
          <w:sz w:val="24"/>
          <w:szCs w:val="24"/>
        </w:rPr>
        <w:t>, and two by email.</w:t>
      </w:r>
    </w:p>
    <w:p w14:paraId="5504A381" w14:textId="22F2129C" w:rsidR="00A2634E" w:rsidRPr="005F2953" w:rsidRDefault="009A4AAB" w:rsidP="0075451B">
      <w:pPr>
        <w:spacing w:line="480" w:lineRule="auto"/>
        <w:rPr>
          <w:rFonts w:ascii="Times New Roman" w:hAnsi="Times New Roman" w:cs="Times New Roman"/>
          <w:color w:val="000000" w:themeColor="text1"/>
          <w:sz w:val="24"/>
          <w:szCs w:val="24"/>
        </w:rPr>
      </w:pPr>
      <w:r w:rsidRPr="005F2953">
        <w:rPr>
          <w:rFonts w:ascii="Times New Roman" w:hAnsi="Times New Roman" w:cs="Times New Roman"/>
          <w:sz w:val="24"/>
          <w:szCs w:val="24"/>
        </w:rPr>
        <w:t xml:space="preserve">All data </w:t>
      </w:r>
      <w:r w:rsidR="00F041E5" w:rsidRPr="005F2953">
        <w:rPr>
          <w:rFonts w:ascii="Times New Roman" w:hAnsi="Times New Roman" w:cs="Times New Roman"/>
          <w:sz w:val="24"/>
          <w:szCs w:val="24"/>
        </w:rPr>
        <w:t xml:space="preserve">(questionnaires, focus group, and interviews) </w:t>
      </w:r>
      <w:r w:rsidRPr="005F2953">
        <w:rPr>
          <w:rFonts w:ascii="Times New Roman" w:hAnsi="Times New Roman" w:cs="Times New Roman"/>
          <w:sz w:val="24"/>
          <w:szCs w:val="24"/>
        </w:rPr>
        <w:t xml:space="preserve">were collected and analysed by RC </w:t>
      </w:r>
      <w:r w:rsidR="00F041E5" w:rsidRPr="005F2953">
        <w:rPr>
          <w:rFonts w:ascii="Times New Roman" w:hAnsi="Times New Roman" w:cs="Times New Roman"/>
          <w:sz w:val="24"/>
          <w:szCs w:val="24"/>
        </w:rPr>
        <w:t xml:space="preserve">who was not known to the module development and delivery team. </w:t>
      </w:r>
      <w:r w:rsidR="00427886" w:rsidRPr="005F2953">
        <w:rPr>
          <w:rFonts w:ascii="Times New Roman" w:hAnsi="Times New Roman" w:cs="Times New Roman"/>
          <w:sz w:val="24"/>
          <w:szCs w:val="24"/>
        </w:rPr>
        <w:t>Quantitative d</w:t>
      </w:r>
      <w:r w:rsidR="00B7257E" w:rsidRPr="005F2953">
        <w:rPr>
          <w:rFonts w:ascii="Times New Roman" w:hAnsi="Times New Roman" w:cs="Times New Roman"/>
          <w:sz w:val="24"/>
          <w:szCs w:val="24"/>
        </w:rPr>
        <w:t>ata were analysed using SPSS Version 22.0. Total scores were calculated for attitudes, knowledge, confidence and learning outcomes</w:t>
      </w:r>
      <w:r w:rsidR="00860203" w:rsidRPr="005F2953">
        <w:rPr>
          <w:rFonts w:ascii="Times New Roman" w:hAnsi="Times New Roman" w:cs="Times New Roman"/>
          <w:sz w:val="24"/>
          <w:szCs w:val="24"/>
        </w:rPr>
        <w:t>. Pre</w:t>
      </w:r>
      <w:r w:rsidR="00F70DE9">
        <w:rPr>
          <w:rFonts w:ascii="Times New Roman" w:hAnsi="Times New Roman" w:cs="Times New Roman"/>
          <w:sz w:val="24"/>
          <w:szCs w:val="24"/>
        </w:rPr>
        <w:t>-</w:t>
      </w:r>
      <w:r w:rsidR="00860203" w:rsidRPr="005F2953">
        <w:rPr>
          <w:rFonts w:ascii="Times New Roman" w:hAnsi="Times New Roman" w:cs="Times New Roman"/>
          <w:sz w:val="24"/>
          <w:szCs w:val="24"/>
        </w:rPr>
        <w:t xml:space="preserve"> and post</w:t>
      </w:r>
      <w:r w:rsidR="00F70DE9">
        <w:rPr>
          <w:rFonts w:ascii="Times New Roman" w:hAnsi="Times New Roman" w:cs="Times New Roman"/>
          <w:sz w:val="24"/>
          <w:szCs w:val="24"/>
        </w:rPr>
        <w:t>-</w:t>
      </w:r>
      <w:r w:rsidR="00860203" w:rsidRPr="005F2953">
        <w:rPr>
          <w:rFonts w:ascii="Times New Roman" w:hAnsi="Times New Roman" w:cs="Times New Roman"/>
          <w:sz w:val="24"/>
          <w:szCs w:val="24"/>
        </w:rPr>
        <w:t xml:space="preserve"> total scores were analysed with p</w:t>
      </w:r>
      <w:r w:rsidR="00B7257E" w:rsidRPr="005F2953">
        <w:rPr>
          <w:rFonts w:ascii="Times New Roman" w:hAnsi="Times New Roman" w:cs="Times New Roman"/>
          <w:sz w:val="24"/>
          <w:szCs w:val="24"/>
        </w:rPr>
        <w:t>aired samples t-tests</w:t>
      </w:r>
      <w:r w:rsidR="00860203" w:rsidRPr="005F2953">
        <w:rPr>
          <w:rFonts w:ascii="Times New Roman" w:hAnsi="Times New Roman" w:cs="Times New Roman"/>
          <w:sz w:val="24"/>
          <w:szCs w:val="24"/>
        </w:rPr>
        <w:t>.</w:t>
      </w:r>
      <w:r w:rsidR="00EA0F9B" w:rsidRPr="005F2953">
        <w:rPr>
          <w:rFonts w:ascii="Times New Roman" w:hAnsi="Times New Roman" w:cs="Times New Roman"/>
          <w:sz w:val="24"/>
          <w:szCs w:val="24"/>
        </w:rPr>
        <w:t xml:space="preserve"> </w:t>
      </w:r>
      <w:r w:rsidR="00EE0427">
        <w:rPr>
          <w:rFonts w:ascii="Times New Roman" w:hAnsi="Times New Roman" w:cs="Times New Roman"/>
          <w:sz w:val="24"/>
          <w:szCs w:val="24"/>
        </w:rPr>
        <w:t>Sample sizes var</w:t>
      </w:r>
      <w:r w:rsidR="00AD3C07">
        <w:rPr>
          <w:rFonts w:ascii="Times New Roman" w:hAnsi="Times New Roman" w:cs="Times New Roman"/>
          <w:sz w:val="24"/>
          <w:szCs w:val="24"/>
        </w:rPr>
        <w:t>ied</w:t>
      </w:r>
      <w:r w:rsidR="00EE0427">
        <w:rPr>
          <w:rFonts w:ascii="Times New Roman" w:hAnsi="Times New Roman" w:cs="Times New Roman"/>
          <w:sz w:val="24"/>
          <w:szCs w:val="24"/>
        </w:rPr>
        <w:t xml:space="preserve"> due to missing data. </w:t>
      </w:r>
      <w:r w:rsidR="00EA0F9B" w:rsidRPr="005F2953">
        <w:rPr>
          <w:rFonts w:ascii="Times New Roman" w:hAnsi="Times New Roman" w:cs="Times New Roman"/>
          <w:sz w:val="24"/>
          <w:szCs w:val="24"/>
        </w:rPr>
        <w:t>Focus group and follow up interview data were</w:t>
      </w:r>
      <w:r w:rsidR="008D24BD" w:rsidRPr="005F2953">
        <w:rPr>
          <w:rFonts w:ascii="Times New Roman" w:hAnsi="Times New Roman" w:cs="Times New Roman"/>
          <w:sz w:val="24"/>
          <w:szCs w:val="24"/>
        </w:rPr>
        <w:t xml:space="preserve"> recorded, transcribed </w:t>
      </w:r>
      <w:r w:rsidR="00C20A5E">
        <w:rPr>
          <w:rFonts w:ascii="Times New Roman" w:hAnsi="Times New Roman" w:cs="Times New Roman"/>
          <w:sz w:val="24"/>
          <w:szCs w:val="24"/>
        </w:rPr>
        <w:t xml:space="preserve">verbatim by </w:t>
      </w:r>
      <w:r w:rsidR="0027683B">
        <w:rPr>
          <w:rFonts w:ascii="Times New Roman" w:hAnsi="Times New Roman" w:cs="Times New Roman"/>
          <w:sz w:val="24"/>
          <w:szCs w:val="24"/>
        </w:rPr>
        <w:t xml:space="preserve">independent </w:t>
      </w:r>
      <w:r w:rsidR="00C20A5E">
        <w:rPr>
          <w:rFonts w:ascii="Times New Roman" w:hAnsi="Times New Roman" w:cs="Times New Roman"/>
          <w:sz w:val="24"/>
          <w:szCs w:val="24"/>
        </w:rPr>
        <w:t>professional transcribers</w:t>
      </w:r>
      <w:r w:rsidR="008D24BD" w:rsidRPr="005F2953">
        <w:rPr>
          <w:rFonts w:ascii="Times New Roman" w:hAnsi="Times New Roman" w:cs="Times New Roman"/>
          <w:sz w:val="24"/>
          <w:szCs w:val="24"/>
        </w:rPr>
        <w:t xml:space="preserve">, and </w:t>
      </w:r>
      <w:r w:rsidR="00EA0F9B" w:rsidRPr="005F2953">
        <w:rPr>
          <w:rFonts w:ascii="Times New Roman" w:hAnsi="Times New Roman" w:cs="Times New Roman"/>
          <w:sz w:val="24"/>
          <w:szCs w:val="24"/>
        </w:rPr>
        <w:t>analysed using thematic analysis</w:t>
      </w:r>
      <w:r w:rsidR="00F27D56" w:rsidRPr="005F2953">
        <w:rPr>
          <w:rFonts w:ascii="Times New Roman" w:hAnsi="Times New Roman" w:cs="Times New Roman"/>
          <w:sz w:val="24"/>
          <w:szCs w:val="24"/>
        </w:rPr>
        <w:t>.</w:t>
      </w:r>
      <w:r w:rsidR="003D7FA0">
        <w:rPr>
          <w:rFonts w:ascii="Times New Roman" w:hAnsi="Times New Roman" w:cs="Times New Roman"/>
          <w:sz w:val="24"/>
          <w:szCs w:val="24"/>
          <w:vertAlign w:val="superscript"/>
        </w:rPr>
        <w:t>17</w:t>
      </w:r>
      <w:r w:rsidR="00B7257E" w:rsidRPr="005F2953">
        <w:rPr>
          <w:rFonts w:ascii="Times New Roman" w:hAnsi="Times New Roman" w:cs="Times New Roman"/>
          <w:sz w:val="24"/>
          <w:szCs w:val="24"/>
        </w:rPr>
        <w:t xml:space="preserve"> </w:t>
      </w:r>
      <w:r w:rsidR="00906432" w:rsidRPr="005F2953">
        <w:rPr>
          <w:rFonts w:ascii="Times New Roman" w:hAnsi="Times New Roman" w:cs="Times New Roman"/>
          <w:color w:val="000000" w:themeColor="text1"/>
          <w:sz w:val="24"/>
          <w:szCs w:val="24"/>
        </w:rPr>
        <w:t>This evaluation received ethical approval from the</w:t>
      </w:r>
      <w:r w:rsidR="00777092">
        <w:rPr>
          <w:rFonts w:ascii="Times New Roman" w:hAnsi="Times New Roman" w:cs="Times New Roman"/>
          <w:color w:val="000000" w:themeColor="text1"/>
          <w:sz w:val="24"/>
          <w:szCs w:val="24"/>
        </w:rPr>
        <w:t xml:space="preserve"> City, University of London,</w:t>
      </w:r>
      <w:r w:rsidR="00906432" w:rsidRPr="005F2953">
        <w:rPr>
          <w:rFonts w:ascii="Times New Roman" w:hAnsi="Times New Roman" w:cs="Times New Roman"/>
          <w:color w:val="000000" w:themeColor="text1"/>
          <w:sz w:val="24"/>
          <w:szCs w:val="24"/>
        </w:rPr>
        <w:t xml:space="preserve"> </w:t>
      </w:r>
      <w:r w:rsidR="00B54E9E">
        <w:rPr>
          <w:rFonts w:ascii="Times New Roman" w:hAnsi="Times New Roman" w:cs="Times New Roman"/>
          <w:color w:val="000000" w:themeColor="text1"/>
          <w:sz w:val="24"/>
          <w:szCs w:val="24"/>
        </w:rPr>
        <w:t>School</w:t>
      </w:r>
      <w:r w:rsidR="00777092">
        <w:rPr>
          <w:rFonts w:ascii="Times New Roman" w:hAnsi="Times New Roman" w:cs="Times New Roman"/>
          <w:color w:val="000000" w:themeColor="text1"/>
          <w:sz w:val="24"/>
          <w:szCs w:val="24"/>
        </w:rPr>
        <w:t xml:space="preserve"> of Health Sciences Research</w:t>
      </w:r>
      <w:r w:rsidR="00B54E9E">
        <w:rPr>
          <w:rFonts w:ascii="Times New Roman" w:hAnsi="Times New Roman" w:cs="Times New Roman"/>
          <w:color w:val="000000" w:themeColor="text1"/>
          <w:sz w:val="24"/>
          <w:szCs w:val="24"/>
        </w:rPr>
        <w:t xml:space="preserve"> Ethics C</w:t>
      </w:r>
      <w:r w:rsidR="002B0CE2">
        <w:rPr>
          <w:rFonts w:ascii="Times New Roman" w:hAnsi="Times New Roman" w:cs="Times New Roman"/>
          <w:color w:val="000000" w:themeColor="text1"/>
          <w:sz w:val="24"/>
          <w:szCs w:val="24"/>
        </w:rPr>
        <w:t>ommittee</w:t>
      </w:r>
      <w:r w:rsidR="00777092">
        <w:rPr>
          <w:rFonts w:ascii="Times New Roman" w:hAnsi="Times New Roman" w:cs="Times New Roman"/>
          <w:color w:val="000000" w:themeColor="text1"/>
          <w:sz w:val="24"/>
          <w:szCs w:val="24"/>
        </w:rPr>
        <w:t>.</w:t>
      </w:r>
    </w:p>
    <w:p w14:paraId="2E0162B5" w14:textId="77777777" w:rsidR="00A2634E" w:rsidRPr="005F2953" w:rsidRDefault="00A2634E" w:rsidP="0075451B">
      <w:pPr>
        <w:spacing w:line="480" w:lineRule="auto"/>
        <w:rPr>
          <w:rFonts w:ascii="Times New Roman" w:hAnsi="Times New Roman" w:cs="Times New Roman"/>
          <w:i/>
          <w:sz w:val="24"/>
          <w:szCs w:val="24"/>
        </w:rPr>
      </w:pPr>
    </w:p>
    <w:p w14:paraId="0634813D" w14:textId="77777777" w:rsidR="00D31F10" w:rsidRPr="005F2953" w:rsidRDefault="00406562" w:rsidP="0075451B">
      <w:pPr>
        <w:spacing w:line="480" w:lineRule="auto"/>
        <w:jc w:val="center"/>
        <w:rPr>
          <w:rFonts w:ascii="Times New Roman" w:hAnsi="Times New Roman" w:cs="Times New Roman"/>
          <w:sz w:val="24"/>
          <w:szCs w:val="24"/>
          <w:u w:val="single"/>
        </w:rPr>
      </w:pPr>
      <w:r w:rsidRPr="005F2953">
        <w:rPr>
          <w:rFonts w:ascii="Times New Roman" w:hAnsi="Times New Roman" w:cs="Times New Roman"/>
          <w:sz w:val="24"/>
          <w:szCs w:val="24"/>
          <w:u w:val="single"/>
        </w:rPr>
        <w:t>RESULTS</w:t>
      </w:r>
    </w:p>
    <w:p w14:paraId="274EBF94" w14:textId="7FF0DC33" w:rsidR="00615777" w:rsidRPr="005F2953" w:rsidRDefault="00615777" w:rsidP="0075451B">
      <w:pPr>
        <w:spacing w:line="480" w:lineRule="auto"/>
        <w:rPr>
          <w:rFonts w:ascii="Times New Roman" w:hAnsi="Times New Roman" w:cs="Times New Roman"/>
          <w:sz w:val="24"/>
          <w:szCs w:val="24"/>
          <w:u w:val="single"/>
        </w:rPr>
      </w:pPr>
    </w:p>
    <w:p w14:paraId="13185002" w14:textId="0E60466B" w:rsidR="00615777" w:rsidRPr="005F2953" w:rsidRDefault="00FA60EB" w:rsidP="008A50C3">
      <w:pPr>
        <w:spacing w:line="480" w:lineRule="auto"/>
        <w:ind w:firstLine="720"/>
        <w:rPr>
          <w:rFonts w:ascii="Times New Roman" w:hAnsi="Times New Roman" w:cs="Times New Roman"/>
          <w:sz w:val="24"/>
          <w:szCs w:val="24"/>
        </w:rPr>
      </w:pPr>
      <w:r>
        <w:rPr>
          <w:rFonts w:ascii="Times New Roman" w:hAnsi="Times New Roman" w:cs="Times New Roman"/>
          <w:sz w:val="24"/>
          <w:szCs w:val="24"/>
        </w:rPr>
        <w:t>F</w:t>
      </w:r>
      <w:r w:rsidR="00615777" w:rsidRPr="005F2953">
        <w:rPr>
          <w:rFonts w:ascii="Times New Roman" w:hAnsi="Times New Roman" w:cs="Times New Roman"/>
          <w:sz w:val="24"/>
          <w:szCs w:val="24"/>
        </w:rPr>
        <w:t>ifteen participants enrolled on the module</w:t>
      </w:r>
      <w:r w:rsidR="003260B3">
        <w:rPr>
          <w:rFonts w:ascii="Times New Roman" w:hAnsi="Times New Roman" w:cs="Times New Roman"/>
          <w:sz w:val="24"/>
          <w:szCs w:val="24"/>
        </w:rPr>
        <w:t xml:space="preserve">, all female. </w:t>
      </w:r>
      <w:r w:rsidR="00B14940">
        <w:rPr>
          <w:rFonts w:ascii="Times New Roman" w:hAnsi="Times New Roman" w:cs="Times New Roman"/>
          <w:sz w:val="24"/>
          <w:szCs w:val="24"/>
        </w:rPr>
        <w:t>Twelve</w:t>
      </w:r>
      <w:r w:rsidR="00615777" w:rsidRPr="005F2953">
        <w:rPr>
          <w:rFonts w:ascii="Times New Roman" w:hAnsi="Times New Roman" w:cs="Times New Roman"/>
          <w:sz w:val="24"/>
          <w:szCs w:val="24"/>
        </w:rPr>
        <w:t xml:space="preserve"> described themselves as midwives</w:t>
      </w:r>
      <w:r w:rsidR="003260B3">
        <w:rPr>
          <w:rFonts w:ascii="Times New Roman" w:hAnsi="Times New Roman" w:cs="Times New Roman"/>
          <w:sz w:val="24"/>
          <w:szCs w:val="24"/>
        </w:rPr>
        <w:t>, two as managers and one</w:t>
      </w:r>
      <w:r w:rsidR="00615777" w:rsidRPr="005F2953">
        <w:rPr>
          <w:rFonts w:ascii="Times New Roman" w:hAnsi="Times New Roman" w:cs="Times New Roman"/>
          <w:sz w:val="24"/>
          <w:szCs w:val="24"/>
        </w:rPr>
        <w:t xml:space="preserve"> as supervisor of midwives. </w:t>
      </w:r>
      <w:r w:rsidR="00425AF5" w:rsidRPr="005F2953">
        <w:rPr>
          <w:rFonts w:ascii="Times New Roman" w:hAnsi="Times New Roman" w:cs="Times New Roman"/>
          <w:sz w:val="24"/>
          <w:szCs w:val="24"/>
        </w:rPr>
        <w:t>Time since qualification ranged from 1.5 to 21 years.</w:t>
      </w:r>
      <w:r w:rsidR="002C465B" w:rsidRPr="005F2953">
        <w:rPr>
          <w:rFonts w:ascii="Times New Roman" w:hAnsi="Times New Roman" w:cs="Times New Roman"/>
          <w:sz w:val="24"/>
          <w:szCs w:val="24"/>
        </w:rPr>
        <w:t xml:space="preserve"> One participant </w:t>
      </w:r>
      <w:r w:rsidR="00946CA8">
        <w:rPr>
          <w:rFonts w:ascii="Times New Roman" w:hAnsi="Times New Roman" w:cs="Times New Roman"/>
          <w:sz w:val="24"/>
          <w:szCs w:val="24"/>
        </w:rPr>
        <w:t>left</w:t>
      </w:r>
      <w:r w:rsidR="002C465B" w:rsidRPr="005F2953">
        <w:rPr>
          <w:rFonts w:ascii="Times New Roman" w:hAnsi="Times New Roman" w:cs="Times New Roman"/>
          <w:sz w:val="24"/>
          <w:szCs w:val="24"/>
        </w:rPr>
        <w:t xml:space="preserve"> due to personal circumstances; the remaining 14 participants completed the module. </w:t>
      </w:r>
    </w:p>
    <w:p w14:paraId="094073A2" w14:textId="06F1192B" w:rsidR="00BC7DA5" w:rsidRPr="005F2953" w:rsidRDefault="0068629D" w:rsidP="008A50C3">
      <w:pPr>
        <w:spacing w:line="480" w:lineRule="auto"/>
        <w:ind w:firstLine="720"/>
        <w:rPr>
          <w:rFonts w:ascii="Times New Roman" w:hAnsi="Times New Roman" w:cs="Times New Roman"/>
          <w:sz w:val="24"/>
          <w:szCs w:val="24"/>
        </w:rPr>
      </w:pPr>
      <w:r>
        <w:rPr>
          <w:rFonts w:ascii="Times New Roman" w:hAnsi="Times New Roman" w:cs="Times New Roman"/>
          <w:sz w:val="24"/>
          <w:szCs w:val="24"/>
        </w:rPr>
        <w:t>Participants’ a</w:t>
      </w:r>
      <w:r w:rsidR="00F3613B">
        <w:rPr>
          <w:rFonts w:ascii="Times New Roman" w:hAnsi="Times New Roman" w:cs="Times New Roman"/>
          <w:color w:val="000000" w:themeColor="text1"/>
          <w:sz w:val="24"/>
          <w:szCs w:val="24"/>
        </w:rPr>
        <w:t>ttitudes towards O</w:t>
      </w:r>
      <w:r w:rsidR="00433D54" w:rsidRPr="005F2953">
        <w:rPr>
          <w:rFonts w:ascii="Times New Roman" w:hAnsi="Times New Roman" w:cs="Times New Roman"/>
          <w:color w:val="000000" w:themeColor="text1"/>
          <w:sz w:val="24"/>
          <w:szCs w:val="24"/>
        </w:rPr>
        <w:t xml:space="preserve">ptimum </w:t>
      </w:r>
      <w:r w:rsidR="00F3613B">
        <w:rPr>
          <w:rFonts w:ascii="Times New Roman" w:hAnsi="Times New Roman" w:cs="Times New Roman"/>
          <w:color w:val="000000" w:themeColor="text1"/>
          <w:sz w:val="24"/>
          <w:szCs w:val="24"/>
        </w:rPr>
        <w:t>B</w:t>
      </w:r>
      <w:r w:rsidR="00433D54" w:rsidRPr="005F2953">
        <w:rPr>
          <w:rFonts w:ascii="Times New Roman" w:hAnsi="Times New Roman" w:cs="Times New Roman"/>
          <w:color w:val="000000" w:themeColor="text1"/>
          <w:sz w:val="24"/>
          <w:szCs w:val="24"/>
        </w:rPr>
        <w:t xml:space="preserve">irth did not change significantly </w:t>
      </w:r>
      <w:r w:rsidR="00AD3C07">
        <w:rPr>
          <w:rFonts w:ascii="Times New Roman" w:hAnsi="Times New Roman" w:cs="Times New Roman"/>
          <w:color w:val="000000" w:themeColor="text1"/>
          <w:sz w:val="24"/>
          <w:szCs w:val="24"/>
        </w:rPr>
        <w:t>from the pretraining to the posttraining questionnaires</w:t>
      </w:r>
      <w:r w:rsidR="00433D54" w:rsidRPr="005F2953">
        <w:rPr>
          <w:rFonts w:ascii="Times New Roman" w:hAnsi="Times New Roman" w:cs="Times New Roman"/>
          <w:color w:val="000000" w:themeColor="text1"/>
          <w:sz w:val="24"/>
          <w:szCs w:val="24"/>
        </w:rPr>
        <w:t xml:space="preserve">. </w:t>
      </w:r>
      <w:r w:rsidR="00AD3C07">
        <w:rPr>
          <w:rFonts w:ascii="Times New Roman" w:hAnsi="Times New Roman" w:cs="Times New Roman"/>
          <w:color w:val="000000" w:themeColor="text1"/>
          <w:sz w:val="24"/>
          <w:szCs w:val="24"/>
        </w:rPr>
        <w:t>However, p</w:t>
      </w:r>
      <w:r>
        <w:rPr>
          <w:rFonts w:ascii="Times New Roman" w:hAnsi="Times New Roman" w:cs="Times New Roman"/>
          <w:color w:val="000000" w:themeColor="text1"/>
          <w:sz w:val="24"/>
          <w:szCs w:val="24"/>
        </w:rPr>
        <w:t>articipants’ self-reported k</w:t>
      </w:r>
      <w:r w:rsidR="005C1568" w:rsidRPr="005F2953">
        <w:rPr>
          <w:rFonts w:ascii="Times New Roman" w:hAnsi="Times New Roman" w:cs="Times New Roman"/>
          <w:sz w:val="24"/>
          <w:szCs w:val="24"/>
        </w:rPr>
        <w:t>nowledge</w:t>
      </w:r>
      <w:r>
        <w:rPr>
          <w:rFonts w:ascii="Times New Roman" w:hAnsi="Times New Roman" w:cs="Times New Roman"/>
          <w:sz w:val="24"/>
          <w:szCs w:val="24"/>
        </w:rPr>
        <w:t>, skills, and confidence in learning outcomes</w:t>
      </w:r>
      <w:r w:rsidR="005C1568" w:rsidRPr="005F2953">
        <w:rPr>
          <w:rFonts w:ascii="Times New Roman" w:hAnsi="Times New Roman" w:cs="Times New Roman"/>
          <w:sz w:val="24"/>
          <w:szCs w:val="24"/>
        </w:rPr>
        <w:t xml:space="preserve"> </w:t>
      </w:r>
      <w:r w:rsidR="00AD3C07">
        <w:rPr>
          <w:rFonts w:ascii="Times New Roman" w:hAnsi="Times New Roman" w:cs="Times New Roman"/>
          <w:sz w:val="24"/>
          <w:szCs w:val="24"/>
        </w:rPr>
        <w:t xml:space="preserve">increased </w:t>
      </w:r>
      <w:r w:rsidR="001D4F6E">
        <w:rPr>
          <w:rFonts w:ascii="Times New Roman" w:hAnsi="Times New Roman" w:cs="Times New Roman"/>
          <w:sz w:val="24"/>
          <w:szCs w:val="24"/>
        </w:rPr>
        <w:t xml:space="preserve">significantly </w:t>
      </w:r>
      <w:r w:rsidR="005C1568" w:rsidRPr="005F2953">
        <w:rPr>
          <w:rFonts w:ascii="Times New Roman" w:hAnsi="Times New Roman" w:cs="Times New Roman"/>
          <w:sz w:val="24"/>
          <w:szCs w:val="24"/>
        </w:rPr>
        <w:t>during the course of the module</w:t>
      </w:r>
      <w:r w:rsidR="0069234B">
        <w:rPr>
          <w:rFonts w:ascii="Times New Roman" w:hAnsi="Times New Roman" w:cs="Times New Roman"/>
          <w:sz w:val="24"/>
          <w:szCs w:val="24"/>
        </w:rPr>
        <w:t xml:space="preserve"> (see Table 1)</w:t>
      </w:r>
      <w:r>
        <w:rPr>
          <w:rFonts w:ascii="Times New Roman" w:hAnsi="Times New Roman" w:cs="Times New Roman"/>
          <w:sz w:val="24"/>
          <w:szCs w:val="24"/>
        </w:rPr>
        <w:t xml:space="preserve">. </w:t>
      </w:r>
      <w:r w:rsidR="00791E47" w:rsidRPr="005F2953">
        <w:rPr>
          <w:rFonts w:ascii="Times New Roman" w:hAnsi="Times New Roman" w:cs="Times New Roman"/>
          <w:sz w:val="24"/>
          <w:szCs w:val="24"/>
        </w:rPr>
        <w:t>At the item level, five participants (33.3%) considered their pre-training ability to manage w</w:t>
      </w:r>
      <w:r w:rsidR="003137D7">
        <w:rPr>
          <w:rFonts w:ascii="Times New Roman" w:hAnsi="Times New Roman" w:cs="Times New Roman"/>
          <w:sz w:val="24"/>
          <w:szCs w:val="24"/>
        </w:rPr>
        <w:t>omen they support in regard of O</w:t>
      </w:r>
      <w:r w:rsidR="00791E47" w:rsidRPr="005F2953">
        <w:rPr>
          <w:rFonts w:ascii="Times New Roman" w:hAnsi="Times New Roman" w:cs="Times New Roman"/>
          <w:sz w:val="24"/>
          <w:szCs w:val="24"/>
        </w:rPr>
        <w:t xml:space="preserve">ptimum </w:t>
      </w:r>
      <w:r w:rsidR="003137D7">
        <w:rPr>
          <w:rFonts w:ascii="Times New Roman" w:hAnsi="Times New Roman" w:cs="Times New Roman"/>
          <w:sz w:val="24"/>
          <w:szCs w:val="24"/>
        </w:rPr>
        <w:t>B</w:t>
      </w:r>
      <w:r w:rsidR="00791E47" w:rsidRPr="005F2953">
        <w:rPr>
          <w:rFonts w:ascii="Times New Roman" w:hAnsi="Times New Roman" w:cs="Times New Roman"/>
          <w:sz w:val="24"/>
          <w:szCs w:val="24"/>
        </w:rPr>
        <w:t>irth as satisfactory. After training, all participants reported their ability to manage women as good or excellent.</w:t>
      </w:r>
      <w:r w:rsidR="00495EE2" w:rsidRPr="005F2953">
        <w:rPr>
          <w:rFonts w:ascii="Times New Roman" w:hAnsi="Times New Roman" w:cs="Times New Roman"/>
          <w:sz w:val="24"/>
          <w:szCs w:val="24"/>
        </w:rPr>
        <w:t xml:space="preserve"> </w:t>
      </w:r>
      <w:r w:rsidR="0069234B" w:rsidRPr="005F2953">
        <w:rPr>
          <w:rFonts w:ascii="Times New Roman" w:hAnsi="Times New Roman" w:cs="Times New Roman"/>
          <w:sz w:val="24"/>
          <w:szCs w:val="24"/>
        </w:rPr>
        <w:t>Overall assessment of the training was considered good by 23.1% (3 participants) and excellent by 76.9% (10 participants).</w:t>
      </w:r>
      <w:r w:rsidR="00F3613B">
        <w:rPr>
          <w:rFonts w:ascii="Times New Roman" w:hAnsi="Times New Roman" w:cs="Times New Roman"/>
          <w:sz w:val="24"/>
          <w:szCs w:val="24"/>
        </w:rPr>
        <w:t xml:space="preserve"> </w:t>
      </w:r>
    </w:p>
    <w:p w14:paraId="08A0C5C0" w14:textId="77777777" w:rsidR="007D4F80" w:rsidRDefault="007D4F80" w:rsidP="0075451B">
      <w:pPr>
        <w:spacing w:line="480" w:lineRule="auto"/>
        <w:rPr>
          <w:rFonts w:ascii="Times New Roman" w:hAnsi="Times New Roman" w:cs="Times New Roman"/>
          <w:sz w:val="24"/>
          <w:szCs w:val="24"/>
        </w:rPr>
      </w:pPr>
    </w:p>
    <w:p w14:paraId="1ACF1D8F" w14:textId="77777777" w:rsidR="00BC7DA5" w:rsidRPr="005F2953" w:rsidRDefault="00BC7DA5" w:rsidP="0075451B">
      <w:pPr>
        <w:spacing w:line="480" w:lineRule="auto"/>
        <w:rPr>
          <w:rFonts w:ascii="Times New Roman" w:hAnsi="Times New Roman" w:cs="Times New Roman"/>
          <w:sz w:val="24"/>
          <w:szCs w:val="24"/>
        </w:rPr>
      </w:pPr>
      <w:r w:rsidRPr="005F2953">
        <w:rPr>
          <w:rFonts w:ascii="Times New Roman" w:hAnsi="Times New Roman" w:cs="Times New Roman"/>
          <w:sz w:val="24"/>
          <w:szCs w:val="24"/>
        </w:rPr>
        <w:t>[insert Table 1 about here]</w:t>
      </w:r>
    </w:p>
    <w:p w14:paraId="16ADC361" w14:textId="77777777" w:rsidR="00D7646C" w:rsidRPr="005F2953" w:rsidRDefault="00D7646C" w:rsidP="0075451B">
      <w:pPr>
        <w:spacing w:line="480" w:lineRule="auto"/>
        <w:rPr>
          <w:rFonts w:ascii="Times New Roman" w:hAnsi="Times New Roman" w:cs="Times New Roman"/>
          <w:sz w:val="24"/>
          <w:szCs w:val="24"/>
          <w:u w:val="single"/>
        </w:rPr>
      </w:pPr>
    </w:p>
    <w:p w14:paraId="7DE03052" w14:textId="3225A81D" w:rsidR="00327A9D" w:rsidRPr="005F2953" w:rsidRDefault="00AD3C07" w:rsidP="008A50C3">
      <w:pPr>
        <w:autoSpaceDE w:val="0"/>
        <w:autoSpaceDN w:val="0"/>
        <w:adjustRightInd w:val="0"/>
        <w:spacing w:line="480" w:lineRule="auto"/>
        <w:ind w:firstLine="720"/>
        <w:rPr>
          <w:rFonts w:ascii="Times New Roman" w:hAnsi="Times New Roman" w:cs="Times New Roman"/>
          <w:sz w:val="24"/>
          <w:szCs w:val="24"/>
        </w:rPr>
      </w:pPr>
      <w:r>
        <w:rPr>
          <w:rFonts w:ascii="Times New Roman" w:hAnsi="Times New Roman" w:cs="Times New Roman"/>
          <w:sz w:val="24"/>
          <w:szCs w:val="24"/>
        </w:rPr>
        <w:t>Discussi</w:t>
      </w:r>
      <w:r w:rsidR="00F700E2">
        <w:rPr>
          <w:rFonts w:ascii="Times New Roman" w:hAnsi="Times New Roman" w:cs="Times New Roman"/>
          <w:sz w:val="24"/>
          <w:szCs w:val="24"/>
        </w:rPr>
        <w:t>on</w:t>
      </w:r>
      <w:r>
        <w:rPr>
          <w:rFonts w:ascii="Times New Roman" w:hAnsi="Times New Roman" w:cs="Times New Roman"/>
          <w:sz w:val="24"/>
          <w:szCs w:val="24"/>
        </w:rPr>
        <w:t xml:space="preserve"> during the focus </w:t>
      </w:r>
      <w:r w:rsidR="00F700E2">
        <w:rPr>
          <w:rFonts w:ascii="Times New Roman" w:hAnsi="Times New Roman" w:cs="Times New Roman"/>
          <w:sz w:val="24"/>
          <w:szCs w:val="24"/>
        </w:rPr>
        <w:t xml:space="preserve">groups </w:t>
      </w:r>
      <w:r>
        <w:rPr>
          <w:rFonts w:ascii="Times New Roman" w:hAnsi="Times New Roman" w:cs="Times New Roman"/>
          <w:sz w:val="24"/>
          <w:szCs w:val="24"/>
        </w:rPr>
        <w:t xml:space="preserve">revealed a </w:t>
      </w:r>
      <w:r w:rsidR="00012F82" w:rsidRPr="005F2953">
        <w:rPr>
          <w:rFonts w:ascii="Times New Roman" w:hAnsi="Times New Roman" w:cs="Times New Roman"/>
          <w:sz w:val="24"/>
          <w:szCs w:val="24"/>
        </w:rPr>
        <w:t xml:space="preserve">broad consensus concerning </w:t>
      </w:r>
      <w:r w:rsidR="00CA0239" w:rsidRPr="005F2953">
        <w:rPr>
          <w:rFonts w:ascii="Times New Roman" w:hAnsi="Times New Roman" w:cs="Times New Roman"/>
          <w:sz w:val="24"/>
          <w:szCs w:val="24"/>
        </w:rPr>
        <w:t xml:space="preserve">participants’ </w:t>
      </w:r>
      <w:r w:rsidR="00F700E2">
        <w:rPr>
          <w:rFonts w:ascii="Times New Roman" w:hAnsi="Times New Roman" w:cs="Times New Roman"/>
          <w:sz w:val="24"/>
          <w:szCs w:val="24"/>
        </w:rPr>
        <w:t xml:space="preserve">high level of </w:t>
      </w:r>
      <w:r w:rsidR="00CA0239" w:rsidRPr="005F2953">
        <w:rPr>
          <w:rFonts w:ascii="Times New Roman" w:hAnsi="Times New Roman" w:cs="Times New Roman"/>
          <w:sz w:val="24"/>
          <w:szCs w:val="24"/>
        </w:rPr>
        <w:t>confidence in implementing what they had learn</w:t>
      </w:r>
      <w:r>
        <w:rPr>
          <w:rFonts w:ascii="Times New Roman" w:hAnsi="Times New Roman" w:cs="Times New Roman"/>
          <w:sz w:val="24"/>
          <w:szCs w:val="24"/>
        </w:rPr>
        <w:t>ed</w:t>
      </w:r>
      <w:r w:rsidR="00CA0239" w:rsidRPr="005F2953">
        <w:rPr>
          <w:rFonts w:ascii="Times New Roman" w:hAnsi="Times New Roman" w:cs="Times New Roman"/>
          <w:sz w:val="24"/>
          <w:szCs w:val="24"/>
        </w:rPr>
        <w:t xml:space="preserve">. </w:t>
      </w:r>
      <w:r w:rsidR="005F22F0" w:rsidRPr="005F2953">
        <w:rPr>
          <w:rFonts w:ascii="Times New Roman" w:hAnsi="Times New Roman" w:cs="Times New Roman"/>
          <w:sz w:val="24"/>
          <w:szCs w:val="24"/>
        </w:rPr>
        <w:t>Three</w:t>
      </w:r>
      <w:r w:rsidR="00CA0239" w:rsidRPr="005F2953">
        <w:rPr>
          <w:rFonts w:ascii="Times New Roman" w:hAnsi="Times New Roman" w:cs="Times New Roman"/>
          <w:sz w:val="24"/>
          <w:szCs w:val="24"/>
        </w:rPr>
        <w:t xml:space="preserve"> key areas arose in relation to how the module would enable the participants to make changes in their daily practice or </w:t>
      </w:r>
      <w:r w:rsidR="005F22F0" w:rsidRPr="005F2953">
        <w:rPr>
          <w:rFonts w:ascii="Times New Roman" w:hAnsi="Times New Roman" w:cs="Times New Roman"/>
          <w:sz w:val="24"/>
          <w:szCs w:val="24"/>
        </w:rPr>
        <w:t xml:space="preserve">in </w:t>
      </w:r>
      <w:r w:rsidR="00CA0239" w:rsidRPr="005F2953">
        <w:rPr>
          <w:rFonts w:ascii="Times New Roman" w:hAnsi="Times New Roman" w:cs="Times New Roman"/>
          <w:sz w:val="24"/>
          <w:szCs w:val="24"/>
        </w:rPr>
        <w:t>their service</w:t>
      </w:r>
      <w:r w:rsidR="00E96FDF" w:rsidRPr="005F2953">
        <w:rPr>
          <w:rFonts w:ascii="Times New Roman" w:hAnsi="Times New Roman" w:cs="Times New Roman"/>
          <w:sz w:val="24"/>
          <w:szCs w:val="24"/>
        </w:rPr>
        <w:t xml:space="preserve">: engagement, enabling change, and impact on knowledge. </w:t>
      </w:r>
      <w:r w:rsidR="00CA0239" w:rsidRPr="005F2953">
        <w:rPr>
          <w:rFonts w:ascii="Times New Roman" w:hAnsi="Times New Roman" w:cs="Times New Roman"/>
          <w:sz w:val="24"/>
          <w:szCs w:val="24"/>
        </w:rPr>
        <w:t xml:space="preserve">These are </w:t>
      </w:r>
      <w:r w:rsidR="00F700E2">
        <w:rPr>
          <w:rFonts w:ascii="Times New Roman" w:hAnsi="Times New Roman" w:cs="Times New Roman"/>
          <w:sz w:val="24"/>
          <w:szCs w:val="24"/>
        </w:rPr>
        <w:t xml:space="preserve">discussed in more detail </w:t>
      </w:r>
      <w:r w:rsidR="00CA0239" w:rsidRPr="005F2953">
        <w:rPr>
          <w:rFonts w:ascii="Times New Roman" w:hAnsi="Times New Roman" w:cs="Times New Roman"/>
          <w:sz w:val="24"/>
          <w:szCs w:val="24"/>
        </w:rPr>
        <w:t xml:space="preserve">below. </w:t>
      </w:r>
    </w:p>
    <w:p w14:paraId="1CAABABE" w14:textId="77777777" w:rsidR="005F22F0" w:rsidRPr="005F2953" w:rsidRDefault="005F22F0" w:rsidP="0075451B">
      <w:pPr>
        <w:autoSpaceDE w:val="0"/>
        <w:autoSpaceDN w:val="0"/>
        <w:adjustRightInd w:val="0"/>
        <w:spacing w:line="480" w:lineRule="auto"/>
        <w:rPr>
          <w:rFonts w:ascii="Times New Roman" w:hAnsi="Times New Roman" w:cs="Times New Roman"/>
          <w:sz w:val="24"/>
          <w:szCs w:val="24"/>
        </w:rPr>
      </w:pPr>
    </w:p>
    <w:p w14:paraId="5CCAD5BA" w14:textId="77777777" w:rsidR="005F22F0" w:rsidRPr="005F2953" w:rsidRDefault="005F22F0" w:rsidP="0075451B">
      <w:pPr>
        <w:keepNext/>
        <w:autoSpaceDE w:val="0"/>
        <w:autoSpaceDN w:val="0"/>
        <w:adjustRightInd w:val="0"/>
        <w:spacing w:line="480" w:lineRule="auto"/>
        <w:rPr>
          <w:rFonts w:ascii="Times New Roman" w:hAnsi="Times New Roman" w:cs="Times New Roman"/>
          <w:sz w:val="24"/>
          <w:szCs w:val="24"/>
        </w:rPr>
      </w:pPr>
      <w:r w:rsidRPr="008A50C3">
        <w:rPr>
          <w:rFonts w:ascii="Times New Roman" w:hAnsi="Times New Roman" w:cs="Times New Roman"/>
          <w:sz w:val="24"/>
          <w:szCs w:val="24"/>
        </w:rPr>
        <w:lastRenderedPageBreak/>
        <w:t>Engagement</w:t>
      </w:r>
    </w:p>
    <w:p w14:paraId="0A6CD97C" w14:textId="34EEB90E" w:rsidR="005F22F0" w:rsidRPr="005F2953" w:rsidRDefault="00937495" w:rsidP="0075451B">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b/>
      </w:r>
      <w:r w:rsidR="005F22F0" w:rsidRPr="005F2953">
        <w:rPr>
          <w:rFonts w:ascii="Times New Roman" w:hAnsi="Times New Roman" w:cs="Times New Roman"/>
          <w:sz w:val="24"/>
          <w:szCs w:val="24"/>
        </w:rPr>
        <w:t>Participants were vocal about how the variety of teaching methods kept them engaged. There was a perception that education might be boring or not engaging, but they were pleasantly surprised that this was not the case. The</w:t>
      </w:r>
      <w:r w:rsidR="00B54E9E">
        <w:rPr>
          <w:rFonts w:ascii="Times New Roman" w:hAnsi="Times New Roman" w:cs="Times New Roman"/>
          <w:sz w:val="24"/>
          <w:szCs w:val="24"/>
        </w:rPr>
        <w:t xml:space="preserve"> lectures supported by written teaching materials</w:t>
      </w:r>
      <w:r w:rsidR="002B0CE2">
        <w:rPr>
          <w:rFonts w:ascii="Times New Roman" w:hAnsi="Times New Roman" w:cs="Times New Roman"/>
          <w:sz w:val="24"/>
          <w:szCs w:val="24"/>
        </w:rPr>
        <w:t>,</w:t>
      </w:r>
      <w:r w:rsidR="00B54E9E">
        <w:rPr>
          <w:rFonts w:ascii="Times New Roman" w:hAnsi="Times New Roman" w:cs="Times New Roman"/>
          <w:sz w:val="24"/>
          <w:szCs w:val="24"/>
        </w:rPr>
        <w:t xml:space="preserve"> role</w:t>
      </w:r>
      <w:r>
        <w:rPr>
          <w:rFonts w:ascii="Times New Roman" w:hAnsi="Times New Roman" w:cs="Times New Roman"/>
          <w:sz w:val="24"/>
          <w:szCs w:val="24"/>
        </w:rPr>
        <w:t xml:space="preserve"> </w:t>
      </w:r>
      <w:r w:rsidR="00B54E9E">
        <w:rPr>
          <w:rFonts w:ascii="Times New Roman" w:hAnsi="Times New Roman" w:cs="Times New Roman"/>
          <w:sz w:val="24"/>
          <w:szCs w:val="24"/>
        </w:rPr>
        <w:t>play</w:t>
      </w:r>
      <w:r w:rsidR="005F22F0" w:rsidRPr="005F2953">
        <w:rPr>
          <w:rFonts w:ascii="Times New Roman" w:hAnsi="Times New Roman" w:cs="Times New Roman"/>
          <w:sz w:val="24"/>
          <w:szCs w:val="24"/>
        </w:rPr>
        <w:t>, video and simulation were mentioned as specific positive aspects of the module, as well as the teaching methods in general being good.</w:t>
      </w:r>
      <w:r>
        <w:rPr>
          <w:rFonts w:ascii="Times New Roman" w:hAnsi="Times New Roman" w:cs="Times New Roman"/>
          <w:sz w:val="24"/>
          <w:szCs w:val="24"/>
        </w:rPr>
        <w:t xml:space="preserve"> </w:t>
      </w:r>
      <w:r w:rsidR="005F22F0" w:rsidRPr="005F2953">
        <w:rPr>
          <w:rFonts w:ascii="Times New Roman" w:hAnsi="Times New Roman" w:cs="Times New Roman"/>
          <w:sz w:val="24"/>
          <w:szCs w:val="24"/>
        </w:rPr>
        <w:t>It was considered beneficial that the students were able to get involved in practical sessions, for example with hypnobirthing and aromatherapy:</w:t>
      </w:r>
    </w:p>
    <w:p w14:paraId="0CE01309" w14:textId="77777777" w:rsidR="005F22F0" w:rsidRPr="005F2953" w:rsidRDefault="005F22F0" w:rsidP="0075451B">
      <w:pPr>
        <w:autoSpaceDE w:val="0"/>
        <w:autoSpaceDN w:val="0"/>
        <w:adjustRightInd w:val="0"/>
        <w:spacing w:line="480" w:lineRule="auto"/>
        <w:rPr>
          <w:rFonts w:ascii="Times New Roman" w:hAnsi="Times New Roman" w:cs="Times New Roman"/>
          <w:sz w:val="24"/>
          <w:szCs w:val="24"/>
        </w:rPr>
      </w:pPr>
    </w:p>
    <w:p w14:paraId="0B470176" w14:textId="581094C3" w:rsidR="005F22F0" w:rsidRPr="005F2953" w:rsidRDefault="005F22F0" w:rsidP="0075451B">
      <w:pPr>
        <w:autoSpaceDE w:val="0"/>
        <w:autoSpaceDN w:val="0"/>
        <w:adjustRightInd w:val="0"/>
        <w:spacing w:line="480" w:lineRule="auto"/>
        <w:ind w:left="720"/>
        <w:rPr>
          <w:rFonts w:ascii="Times New Roman" w:hAnsi="Times New Roman" w:cs="Times New Roman"/>
          <w:sz w:val="24"/>
          <w:szCs w:val="24"/>
        </w:rPr>
      </w:pPr>
      <w:r w:rsidRPr="005F2953">
        <w:rPr>
          <w:rFonts w:ascii="Times New Roman" w:hAnsi="Times New Roman" w:cs="Times New Roman"/>
          <w:sz w:val="24"/>
          <w:szCs w:val="24"/>
        </w:rPr>
        <w:t>“It was so hands on, we actually used it, so it’s not only about the theory but the practical, so it’s like it was interlinked</w:t>
      </w:r>
      <w:r w:rsidR="007D4F80">
        <w:rPr>
          <w:rFonts w:ascii="Times New Roman" w:hAnsi="Times New Roman" w:cs="Times New Roman"/>
          <w:sz w:val="24"/>
          <w:szCs w:val="24"/>
        </w:rPr>
        <w:t>.</w:t>
      </w:r>
      <w:r w:rsidRPr="005F2953">
        <w:rPr>
          <w:rFonts w:ascii="Times New Roman" w:hAnsi="Times New Roman" w:cs="Times New Roman"/>
          <w:sz w:val="24"/>
          <w:szCs w:val="24"/>
        </w:rPr>
        <w:t>”</w:t>
      </w:r>
      <w:r w:rsidR="00EE0427">
        <w:rPr>
          <w:rFonts w:ascii="Times New Roman" w:hAnsi="Times New Roman" w:cs="Times New Roman"/>
          <w:sz w:val="24"/>
          <w:szCs w:val="24"/>
        </w:rPr>
        <w:t xml:space="preserve"> </w:t>
      </w:r>
    </w:p>
    <w:p w14:paraId="3E0FC064" w14:textId="77777777" w:rsidR="00CA0239" w:rsidRPr="005F2953" w:rsidRDefault="00CA0239" w:rsidP="0075451B">
      <w:pPr>
        <w:autoSpaceDE w:val="0"/>
        <w:autoSpaceDN w:val="0"/>
        <w:adjustRightInd w:val="0"/>
        <w:spacing w:line="480" w:lineRule="auto"/>
        <w:rPr>
          <w:rFonts w:ascii="Times New Roman" w:hAnsi="Times New Roman" w:cs="Times New Roman"/>
          <w:sz w:val="24"/>
          <w:szCs w:val="24"/>
        </w:rPr>
      </w:pPr>
    </w:p>
    <w:p w14:paraId="7D54A2D4" w14:textId="77777777" w:rsidR="00CA0239" w:rsidRPr="005F2953" w:rsidRDefault="00CA0239" w:rsidP="0075451B">
      <w:pPr>
        <w:autoSpaceDE w:val="0"/>
        <w:autoSpaceDN w:val="0"/>
        <w:adjustRightInd w:val="0"/>
        <w:spacing w:line="480" w:lineRule="auto"/>
        <w:rPr>
          <w:rFonts w:ascii="Times New Roman" w:hAnsi="Times New Roman" w:cs="Times New Roman"/>
          <w:sz w:val="24"/>
          <w:szCs w:val="24"/>
        </w:rPr>
      </w:pPr>
      <w:r w:rsidRPr="005F2953">
        <w:rPr>
          <w:rFonts w:ascii="Times New Roman" w:hAnsi="Times New Roman" w:cs="Times New Roman"/>
          <w:sz w:val="24"/>
          <w:szCs w:val="24"/>
        </w:rPr>
        <w:t>Enabling change</w:t>
      </w:r>
    </w:p>
    <w:p w14:paraId="32F78B70" w14:textId="77777777" w:rsidR="00F36CED" w:rsidRPr="005F2953" w:rsidRDefault="00CA0239" w:rsidP="008A50C3">
      <w:pPr>
        <w:autoSpaceDE w:val="0"/>
        <w:autoSpaceDN w:val="0"/>
        <w:adjustRightInd w:val="0"/>
        <w:spacing w:line="480" w:lineRule="auto"/>
        <w:ind w:firstLine="720"/>
        <w:rPr>
          <w:rFonts w:ascii="Times New Roman" w:hAnsi="Times New Roman" w:cs="Times New Roman"/>
          <w:sz w:val="24"/>
          <w:szCs w:val="24"/>
        </w:rPr>
      </w:pPr>
      <w:r w:rsidRPr="005F2953">
        <w:rPr>
          <w:rFonts w:ascii="Times New Roman" w:hAnsi="Times New Roman" w:cs="Times New Roman"/>
          <w:sz w:val="24"/>
          <w:szCs w:val="24"/>
        </w:rPr>
        <w:t xml:space="preserve">The evidence based approach was </w:t>
      </w:r>
      <w:r w:rsidR="00F36CED" w:rsidRPr="005F2953">
        <w:rPr>
          <w:rFonts w:ascii="Times New Roman" w:hAnsi="Times New Roman" w:cs="Times New Roman"/>
          <w:sz w:val="24"/>
          <w:szCs w:val="24"/>
        </w:rPr>
        <w:t>acknowledged as important in providing an impetus to challenge decisions made in practice:</w:t>
      </w:r>
    </w:p>
    <w:p w14:paraId="5DAD1B3B" w14:textId="77777777" w:rsidR="00F36CED" w:rsidRPr="005F2953" w:rsidRDefault="00F36CED" w:rsidP="0075451B">
      <w:pPr>
        <w:autoSpaceDE w:val="0"/>
        <w:autoSpaceDN w:val="0"/>
        <w:adjustRightInd w:val="0"/>
        <w:spacing w:line="480" w:lineRule="auto"/>
        <w:rPr>
          <w:rFonts w:ascii="Times New Roman" w:hAnsi="Times New Roman" w:cs="Times New Roman"/>
          <w:sz w:val="24"/>
          <w:szCs w:val="24"/>
        </w:rPr>
      </w:pPr>
    </w:p>
    <w:p w14:paraId="54FA9494" w14:textId="646C95D8" w:rsidR="00F36CED" w:rsidRPr="005F2953" w:rsidRDefault="00F36CED" w:rsidP="0075451B">
      <w:pPr>
        <w:autoSpaceDE w:val="0"/>
        <w:autoSpaceDN w:val="0"/>
        <w:adjustRightInd w:val="0"/>
        <w:spacing w:line="480" w:lineRule="auto"/>
        <w:ind w:left="720"/>
        <w:rPr>
          <w:rFonts w:ascii="Times New Roman" w:hAnsi="Times New Roman" w:cs="Times New Roman"/>
          <w:sz w:val="24"/>
          <w:szCs w:val="24"/>
        </w:rPr>
      </w:pPr>
      <w:r w:rsidRPr="005F2953">
        <w:rPr>
          <w:rFonts w:ascii="Times New Roman" w:hAnsi="Times New Roman" w:cs="Times New Roman"/>
          <w:sz w:val="24"/>
          <w:szCs w:val="24"/>
        </w:rPr>
        <w:t>“It just reminds you to …challenge people that are practicing without any rationale behind what they’re doing</w:t>
      </w:r>
      <w:r w:rsidR="007D4F80">
        <w:rPr>
          <w:rFonts w:ascii="Times New Roman" w:hAnsi="Times New Roman" w:cs="Times New Roman"/>
          <w:sz w:val="24"/>
          <w:szCs w:val="24"/>
        </w:rPr>
        <w:t>.</w:t>
      </w:r>
      <w:r w:rsidRPr="005F2953">
        <w:rPr>
          <w:rFonts w:ascii="Times New Roman" w:hAnsi="Times New Roman" w:cs="Times New Roman"/>
          <w:sz w:val="24"/>
          <w:szCs w:val="24"/>
        </w:rPr>
        <w:t>”</w:t>
      </w:r>
      <w:r w:rsidR="00EE0427">
        <w:rPr>
          <w:rFonts w:ascii="Times New Roman" w:hAnsi="Times New Roman" w:cs="Times New Roman"/>
          <w:sz w:val="24"/>
          <w:szCs w:val="24"/>
        </w:rPr>
        <w:t xml:space="preserve"> </w:t>
      </w:r>
    </w:p>
    <w:p w14:paraId="2C22CC0E" w14:textId="77777777" w:rsidR="00F36CED" w:rsidRPr="005F2953" w:rsidRDefault="00F36CED" w:rsidP="0075451B">
      <w:pPr>
        <w:autoSpaceDE w:val="0"/>
        <w:autoSpaceDN w:val="0"/>
        <w:adjustRightInd w:val="0"/>
        <w:spacing w:line="480" w:lineRule="auto"/>
        <w:rPr>
          <w:rFonts w:ascii="Times New Roman" w:hAnsi="Times New Roman" w:cs="Times New Roman"/>
          <w:sz w:val="24"/>
          <w:szCs w:val="24"/>
        </w:rPr>
      </w:pPr>
    </w:p>
    <w:p w14:paraId="4DFB0A34" w14:textId="77777777" w:rsidR="00CA0239" w:rsidRPr="005F2953" w:rsidRDefault="00F36CED" w:rsidP="0075451B">
      <w:pPr>
        <w:autoSpaceDE w:val="0"/>
        <w:autoSpaceDN w:val="0"/>
        <w:adjustRightInd w:val="0"/>
        <w:spacing w:line="480" w:lineRule="auto"/>
        <w:rPr>
          <w:rFonts w:ascii="Times New Roman" w:hAnsi="Times New Roman" w:cs="Times New Roman"/>
          <w:sz w:val="24"/>
          <w:szCs w:val="24"/>
        </w:rPr>
      </w:pPr>
      <w:r w:rsidRPr="005F2953">
        <w:rPr>
          <w:rFonts w:ascii="Times New Roman" w:hAnsi="Times New Roman" w:cs="Times New Roman"/>
          <w:sz w:val="24"/>
          <w:szCs w:val="24"/>
        </w:rPr>
        <w:t>P</w:t>
      </w:r>
      <w:r w:rsidR="000664F3" w:rsidRPr="005F2953">
        <w:rPr>
          <w:rFonts w:ascii="Times New Roman" w:hAnsi="Times New Roman" w:cs="Times New Roman"/>
          <w:sz w:val="24"/>
          <w:szCs w:val="24"/>
        </w:rPr>
        <w:t>articipants also valued covering topics where less formal evidence was currently available to widen their perspectives:</w:t>
      </w:r>
    </w:p>
    <w:p w14:paraId="32C353EB" w14:textId="77777777" w:rsidR="00CA0239" w:rsidRPr="005F2953" w:rsidRDefault="00CA0239" w:rsidP="0075451B">
      <w:pPr>
        <w:autoSpaceDE w:val="0"/>
        <w:autoSpaceDN w:val="0"/>
        <w:adjustRightInd w:val="0"/>
        <w:spacing w:line="480" w:lineRule="auto"/>
        <w:rPr>
          <w:rFonts w:ascii="Times New Roman" w:hAnsi="Times New Roman" w:cs="Times New Roman"/>
          <w:sz w:val="24"/>
          <w:szCs w:val="24"/>
        </w:rPr>
      </w:pPr>
    </w:p>
    <w:p w14:paraId="0A772ED9" w14:textId="7A1B4B58" w:rsidR="00CA0239" w:rsidRPr="005F2953" w:rsidRDefault="00C3282C" w:rsidP="0075451B">
      <w:pPr>
        <w:autoSpaceDE w:val="0"/>
        <w:autoSpaceDN w:val="0"/>
        <w:adjustRightInd w:val="0"/>
        <w:spacing w:line="480" w:lineRule="auto"/>
        <w:ind w:left="720"/>
        <w:rPr>
          <w:rFonts w:ascii="Times New Roman" w:hAnsi="Times New Roman" w:cs="Times New Roman"/>
          <w:sz w:val="24"/>
          <w:szCs w:val="24"/>
        </w:rPr>
      </w:pPr>
      <w:r w:rsidRPr="005F2953">
        <w:rPr>
          <w:rFonts w:ascii="Times New Roman" w:hAnsi="Times New Roman" w:cs="Times New Roman"/>
          <w:sz w:val="24"/>
          <w:szCs w:val="24"/>
        </w:rPr>
        <w:t>“H</w:t>
      </w:r>
      <w:r w:rsidR="00CA0239" w:rsidRPr="005F2953">
        <w:rPr>
          <w:rFonts w:ascii="Times New Roman" w:hAnsi="Times New Roman" w:cs="Times New Roman"/>
          <w:sz w:val="24"/>
          <w:szCs w:val="24"/>
        </w:rPr>
        <w:t>ypnobirthing for example</w:t>
      </w:r>
      <w:r w:rsidRPr="005F2953">
        <w:rPr>
          <w:rFonts w:ascii="Times New Roman" w:hAnsi="Times New Roman" w:cs="Times New Roman"/>
          <w:sz w:val="24"/>
          <w:szCs w:val="24"/>
        </w:rPr>
        <w:t>…</w:t>
      </w:r>
      <w:r w:rsidR="00CA0239" w:rsidRPr="005F2953">
        <w:rPr>
          <w:rFonts w:ascii="Times New Roman" w:hAnsi="Times New Roman" w:cs="Times New Roman"/>
          <w:sz w:val="24"/>
          <w:szCs w:val="24"/>
        </w:rPr>
        <w:t>there isn’t as much scientific evidence but I felt it was empowerment…to st</w:t>
      </w:r>
      <w:r w:rsidR="00D63888" w:rsidRPr="005F2953">
        <w:rPr>
          <w:rFonts w:ascii="Times New Roman" w:hAnsi="Times New Roman" w:cs="Times New Roman"/>
          <w:sz w:val="24"/>
          <w:szCs w:val="24"/>
        </w:rPr>
        <w:t>ay longer at home with a woman…I</w:t>
      </w:r>
      <w:r w:rsidR="00CA0239" w:rsidRPr="005F2953">
        <w:rPr>
          <w:rFonts w:ascii="Times New Roman" w:hAnsi="Times New Roman" w:cs="Times New Roman"/>
          <w:sz w:val="24"/>
          <w:szCs w:val="24"/>
        </w:rPr>
        <w:t>t broadens you in terms of the options available so you don’t think to become medicalised too early on</w:t>
      </w:r>
      <w:r w:rsidR="007D4F80">
        <w:rPr>
          <w:rFonts w:ascii="Times New Roman" w:hAnsi="Times New Roman" w:cs="Times New Roman"/>
          <w:sz w:val="24"/>
          <w:szCs w:val="24"/>
        </w:rPr>
        <w:t>.</w:t>
      </w:r>
      <w:r w:rsidR="00CA0239" w:rsidRPr="005F2953">
        <w:rPr>
          <w:rFonts w:ascii="Times New Roman" w:hAnsi="Times New Roman" w:cs="Times New Roman"/>
          <w:sz w:val="24"/>
          <w:szCs w:val="24"/>
        </w:rPr>
        <w:t>”</w:t>
      </w:r>
      <w:r w:rsidR="00EE0427">
        <w:rPr>
          <w:rFonts w:ascii="Times New Roman" w:hAnsi="Times New Roman" w:cs="Times New Roman"/>
          <w:sz w:val="24"/>
          <w:szCs w:val="24"/>
        </w:rPr>
        <w:t xml:space="preserve"> </w:t>
      </w:r>
    </w:p>
    <w:p w14:paraId="194CF175" w14:textId="77777777" w:rsidR="000664F3" w:rsidRPr="005F2953" w:rsidRDefault="000664F3" w:rsidP="0075451B">
      <w:pPr>
        <w:autoSpaceDE w:val="0"/>
        <w:autoSpaceDN w:val="0"/>
        <w:adjustRightInd w:val="0"/>
        <w:spacing w:line="480" w:lineRule="auto"/>
        <w:rPr>
          <w:rFonts w:ascii="Times New Roman" w:hAnsi="Times New Roman" w:cs="Times New Roman"/>
          <w:sz w:val="24"/>
          <w:szCs w:val="24"/>
        </w:rPr>
      </w:pPr>
    </w:p>
    <w:p w14:paraId="37D7D8F1" w14:textId="77777777" w:rsidR="00CA0239" w:rsidRPr="005F2953" w:rsidRDefault="00CA0239" w:rsidP="008A50C3">
      <w:pPr>
        <w:autoSpaceDE w:val="0"/>
        <w:autoSpaceDN w:val="0"/>
        <w:adjustRightInd w:val="0"/>
        <w:spacing w:line="480" w:lineRule="auto"/>
        <w:ind w:firstLine="720"/>
        <w:rPr>
          <w:rFonts w:ascii="Times New Roman" w:hAnsi="Times New Roman" w:cs="Times New Roman"/>
          <w:sz w:val="24"/>
          <w:szCs w:val="24"/>
        </w:rPr>
      </w:pPr>
      <w:r w:rsidRPr="005F2953">
        <w:rPr>
          <w:rFonts w:ascii="Times New Roman" w:hAnsi="Times New Roman" w:cs="Times New Roman"/>
          <w:sz w:val="24"/>
          <w:szCs w:val="24"/>
        </w:rPr>
        <w:t>There was a sense that the module had mot</w:t>
      </w:r>
      <w:r w:rsidR="00217D78">
        <w:rPr>
          <w:rFonts w:ascii="Times New Roman" w:hAnsi="Times New Roman" w:cs="Times New Roman"/>
          <w:sz w:val="24"/>
          <w:szCs w:val="24"/>
        </w:rPr>
        <w:t>ivated participants to try and e</w:t>
      </w:r>
      <w:r w:rsidRPr="005F2953">
        <w:rPr>
          <w:rFonts w:ascii="Times New Roman" w:hAnsi="Times New Roman" w:cs="Times New Roman"/>
          <w:sz w:val="24"/>
          <w:szCs w:val="24"/>
        </w:rPr>
        <w:t xml:space="preserve">ffect change in their service, through a sense of making change seem possible. </w:t>
      </w:r>
    </w:p>
    <w:p w14:paraId="6EAA5B4E" w14:textId="77777777" w:rsidR="00CA0239" w:rsidRPr="005F2953" w:rsidRDefault="00CA0239" w:rsidP="0075451B">
      <w:pPr>
        <w:autoSpaceDE w:val="0"/>
        <w:autoSpaceDN w:val="0"/>
        <w:adjustRightInd w:val="0"/>
        <w:spacing w:line="480" w:lineRule="auto"/>
        <w:rPr>
          <w:rFonts w:ascii="Times New Roman" w:hAnsi="Times New Roman" w:cs="Times New Roman"/>
          <w:sz w:val="24"/>
          <w:szCs w:val="24"/>
        </w:rPr>
      </w:pPr>
    </w:p>
    <w:p w14:paraId="187DC3A9" w14:textId="3DA0D726" w:rsidR="00CA0239" w:rsidRPr="00EE0427" w:rsidRDefault="00CA0239" w:rsidP="0075451B">
      <w:pPr>
        <w:autoSpaceDE w:val="0"/>
        <w:autoSpaceDN w:val="0"/>
        <w:adjustRightInd w:val="0"/>
        <w:spacing w:line="480" w:lineRule="auto"/>
        <w:ind w:firstLine="720"/>
        <w:rPr>
          <w:rFonts w:ascii="Times New Roman" w:hAnsi="Times New Roman" w:cs="Times New Roman"/>
          <w:i/>
          <w:sz w:val="24"/>
          <w:szCs w:val="24"/>
        </w:rPr>
      </w:pPr>
      <w:r w:rsidRPr="005F2953">
        <w:rPr>
          <w:rFonts w:ascii="Times New Roman" w:hAnsi="Times New Roman" w:cs="Times New Roman"/>
          <w:sz w:val="24"/>
          <w:szCs w:val="24"/>
        </w:rPr>
        <w:t>“Because it makes an impact on your practice - you can actually change things</w:t>
      </w:r>
      <w:r w:rsidR="007D4F80">
        <w:rPr>
          <w:rFonts w:ascii="Times New Roman" w:hAnsi="Times New Roman" w:cs="Times New Roman"/>
          <w:sz w:val="24"/>
          <w:szCs w:val="24"/>
        </w:rPr>
        <w:t>.</w:t>
      </w:r>
      <w:r w:rsidRPr="005F2953">
        <w:rPr>
          <w:rFonts w:ascii="Times New Roman" w:hAnsi="Times New Roman" w:cs="Times New Roman"/>
          <w:sz w:val="24"/>
          <w:szCs w:val="24"/>
        </w:rPr>
        <w:t>”</w:t>
      </w:r>
      <w:r w:rsidR="00EE0427">
        <w:rPr>
          <w:rFonts w:ascii="Times New Roman" w:hAnsi="Times New Roman" w:cs="Times New Roman"/>
          <w:sz w:val="24"/>
          <w:szCs w:val="24"/>
        </w:rPr>
        <w:t xml:space="preserve">  </w:t>
      </w:r>
    </w:p>
    <w:p w14:paraId="2BC7FBD8" w14:textId="77777777" w:rsidR="00CA0239" w:rsidRPr="005F2953" w:rsidRDefault="00CA0239" w:rsidP="0075451B">
      <w:pPr>
        <w:autoSpaceDE w:val="0"/>
        <w:autoSpaceDN w:val="0"/>
        <w:adjustRightInd w:val="0"/>
        <w:spacing w:line="480" w:lineRule="auto"/>
        <w:rPr>
          <w:rFonts w:ascii="Times New Roman" w:hAnsi="Times New Roman" w:cs="Times New Roman"/>
          <w:sz w:val="24"/>
          <w:szCs w:val="24"/>
        </w:rPr>
      </w:pPr>
    </w:p>
    <w:p w14:paraId="321551F4" w14:textId="77777777" w:rsidR="00CA0239" w:rsidRPr="005F2953" w:rsidRDefault="00CA0239" w:rsidP="0075451B">
      <w:pPr>
        <w:autoSpaceDE w:val="0"/>
        <w:autoSpaceDN w:val="0"/>
        <w:adjustRightInd w:val="0"/>
        <w:spacing w:line="480" w:lineRule="auto"/>
        <w:rPr>
          <w:rFonts w:ascii="Times New Roman" w:hAnsi="Times New Roman" w:cs="Times New Roman"/>
          <w:sz w:val="24"/>
          <w:szCs w:val="24"/>
        </w:rPr>
      </w:pPr>
      <w:r w:rsidRPr="005F2953">
        <w:rPr>
          <w:rFonts w:ascii="Times New Roman" w:hAnsi="Times New Roman" w:cs="Times New Roman"/>
          <w:sz w:val="24"/>
          <w:szCs w:val="24"/>
        </w:rPr>
        <w:t>It was important to the participants that the convenors were practising midwives. There was a sense that the students were learning from people who:</w:t>
      </w:r>
    </w:p>
    <w:p w14:paraId="76F5D83A" w14:textId="77777777" w:rsidR="00CA0239" w:rsidRPr="005F2953" w:rsidRDefault="00CA0239" w:rsidP="0075451B">
      <w:pPr>
        <w:autoSpaceDE w:val="0"/>
        <w:autoSpaceDN w:val="0"/>
        <w:adjustRightInd w:val="0"/>
        <w:spacing w:line="480" w:lineRule="auto"/>
        <w:ind w:firstLine="720"/>
        <w:rPr>
          <w:rFonts w:ascii="Times New Roman" w:hAnsi="Times New Roman" w:cs="Times New Roman"/>
          <w:sz w:val="24"/>
          <w:szCs w:val="24"/>
        </w:rPr>
      </w:pPr>
    </w:p>
    <w:p w14:paraId="50751A10" w14:textId="336BE632" w:rsidR="00CA0239" w:rsidRPr="005F2953" w:rsidRDefault="00CA0239" w:rsidP="0075451B">
      <w:pPr>
        <w:autoSpaceDE w:val="0"/>
        <w:autoSpaceDN w:val="0"/>
        <w:adjustRightInd w:val="0"/>
        <w:spacing w:line="480" w:lineRule="auto"/>
        <w:ind w:left="720"/>
        <w:rPr>
          <w:rFonts w:ascii="Times New Roman" w:hAnsi="Times New Roman" w:cs="Times New Roman"/>
          <w:sz w:val="24"/>
          <w:szCs w:val="24"/>
        </w:rPr>
      </w:pPr>
      <w:r w:rsidRPr="005F2953">
        <w:rPr>
          <w:rFonts w:ascii="Times New Roman" w:hAnsi="Times New Roman" w:cs="Times New Roman"/>
          <w:sz w:val="24"/>
          <w:szCs w:val="24"/>
        </w:rPr>
        <w:t>“…know what we are experiencing and…because they are hands on they know, they are not just saying it but they know what the experience [is]</w:t>
      </w:r>
      <w:r w:rsidR="007D4F80">
        <w:rPr>
          <w:rFonts w:ascii="Times New Roman" w:hAnsi="Times New Roman" w:cs="Times New Roman"/>
          <w:sz w:val="24"/>
          <w:szCs w:val="24"/>
        </w:rPr>
        <w:t>.</w:t>
      </w:r>
      <w:r w:rsidRPr="005F2953">
        <w:rPr>
          <w:rFonts w:ascii="Times New Roman" w:hAnsi="Times New Roman" w:cs="Times New Roman"/>
          <w:sz w:val="24"/>
          <w:szCs w:val="24"/>
        </w:rPr>
        <w:t xml:space="preserve">” </w:t>
      </w:r>
    </w:p>
    <w:p w14:paraId="3775AE5B" w14:textId="77777777" w:rsidR="00CA0239" w:rsidRPr="005F2953" w:rsidRDefault="00CA0239" w:rsidP="0075451B">
      <w:pPr>
        <w:autoSpaceDE w:val="0"/>
        <w:autoSpaceDN w:val="0"/>
        <w:adjustRightInd w:val="0"/>
        <w:spacing w:line="480" w:lineRule="auto"/>
        <w:rPr>
          <w:rFonts w:ascii="Times New Roman" w:hAnsi="Times New Roman" w:cs="Times New Roman"/>
          <w:sz w:val="24"/>
          <w:szCs w:val="24"/>
        </w:rPr>
      </w:pPr>
    </w:p>
    <w:p w14:paraId="38AEAB08" w14:textId="440ABCA3" w:rsidR="00CA0239" w:rsidRPr="005F2953" w:rsidRDefault="00CA0239" w:rsidP="0075451B">
      <w:pPr>
        <w:autoSpaceDE w:val="0"/>
        <w:autoSpaceDN w:val="0"/>
        <w:adjustRightInd w:val="0"/>
        <w:spacing w:line="480" w:lineRule="auto"/>
        <w:rPr>
          <w:rFonts w:ascii="Times New Roman" w:hAnsi="Times New Roman" w:cs="Times New Roman"/>
          <w:sz w:val="24"/>
          <w:szCs w:val="24"/>
        </w:rPr>
      </w:pPr>
      <w:r w:rsidRPr="005F2953">
        <w:rPr>
          <w:rFonts w:ascii="Times New Roman" w:hAnsi="Times New Roman" w:cs="Times New Roman"/>
          <w:sz w:val="24"/>
          <w:szCs w:val="24"/>
        </w:rPr>
        <w:t>This made participants feel that their questions about real-life situations could be answered with confidence, enabling them to make changes in their daily practice. Furthermore, participants felt the convenors recognised their role as busy midwives. This was exemplified by the students being given access to relevant journal articles and learning resources via an online sharing system:</w:t>
      </w:r>
    </w:p>
    <w:p w14:paraId="1FE420CF" w14:textId="77777777" w:rsidR="00CA0239" w:rsidRPr="005F2953" w:rsidRDefault="00CA0239" w:rsidP="0075451B">
      <w:pPr>
        <w:autoSpaceDE w:val="0"/>
        <w:autoSpaceDN w:val="0"/>
        <w:adjustRightInd w:val="0"/>
        <w:spacing w:line="480" w:lineRule="auto"/>
        <w:rPr>
          <w:rFonts w:ascii="Times New Roman" w:hAnsi="Times New Roman" w:cs="Times New Roman"/>
          <w:sz w:val="24"/>
          <w:szCs w:val="24"/>
        </w:rPr>
      </w:pPr>
    </w:p>
    <w:p w14:paraId="0DCB62F2" w14:textId="234A7931" w:rsidR="00CA0239" w:rsidRPr="005F2953" w:rsidRDefault="00CA0239" w:rsidP="0075451B">
      <w:pPr>
        <w:autoSpaceDE w:val="0"/>
        <w:autoSpaceDN w:val="0"/>
        <w:adjustRightInd w:val="0"/>
        <w:spacing w:line="480" w:lineRule="auto"/>
        <w:ind w:left="720"/>
        <w:rPr>
          <w:rFonts w:ascii="Times New Roman" w:hAnsi="Times New Roman" w:cs="Times New Roman"/>
          <w:sz w:val="24"/>
          <w:szCs w:val="24"/>
        </w:rPr>
      </w:pPr>
      <w:r w:rsidRPr="005F2953">
        <w:rPr>
          <w:rFonts w:ascii="Times New Roman" w:hAnsi="Times New Roman" w:cs="Times New Roman"/>
          <w:sz w:val="24"/>
          <w:szCs w:val="24"/>
        </w:rPr>
        <w:t>“I think I would now be struggling to go to the library and get all those articles but we’ve got a reading list, we have got the presentations</w:t>
      </w:r>
      <w:r w:rsidR="007D4F80">
        <w:rPr>
          <w:rFonts w:ascii="Times New Roman" w:hAnsi="Times New Roman" w:cs="Times New Roman"/>
          <w:sz w:val="24"/>
          <w:szCs w:val="24"/>
        </w:rPr>
        <w:t>.</w:t>
      </w:r>
      <w:r w:rsidR="00C3282C" w:rsidRPr="005F2953">
        <w:rPr>
          <w:rFonts w:ascii="Times New Roman" w:hAnsi="Times New Roman" w:cs="Times New Roman"/>
          <w:sz w:val="24"/>
          <w:szCs w:val="24"/>
        </w:rPr>
        <w:t>”</w:t>
      </w:r>
      <w:r w:rsidRPr="005F2953">
        <w:rPr>
          <w:rFonts w:ascii="Times New Roman" w:hAnsi="Times New Roman" w:cs="Times New Roman"/>
          <w:sz w:val="24"/>
          <w:szCs w:val="24"/>
        </w:rPr>
        <w:t xml:space="preserve"> </w:t>
      </w:r>
    </w:p>
    <w:p w14:paraId="4E9F84CD" w14:textId="77777777" w:rsidR="00C3282C" w:rsidRPr="005F2953" w:rsidRDefault="00C3282C" w:rsidP="0075451B">
      <w:pPr>
        <w:autoSpaceDE w:val="0"/>
        <w:autoSpaceDN w:val="0"/>
        <w:adjustRightInd w:val="0"/>
        <w:spacing w:line="480" w:lineRule="auto"/>
        <w:ind w:left="720"/>
        <w:rPr>
          <w:rFonts w:ascii="Times New Roman" w:hAnsi="Times New Roman" w:cs="Times New Roman"/>
          <w:sz w:val="24"/>
          <w:szCs w:val="24"/>
        </w:rPr>
      </w:pPr>
    </w:p>
    <w:p w14:paraId="58B690BA" w14:textId="2CBF1FB5" w:rsidR="00CA0239" w:rsidRPr="005F2953" w:rsidRDefault="00CA0239" w:rsidP="008A50C3">
      <w:pPr>
        <w:autoSpaceDE w:val="0"/>
        <w:autoSpaceDN w:val="0"/>
        <w:adjustRightInd w:val="0"/>
        <w:spacing w:line="480" w:lineRule="auto"/>
        <w:ind w:firstLine="720"/>
        <w:rPr>
          <w:rFonts w:ascii="Times New Roman" w:hAnsi="Times New Roman" w:cs="Times New Roman"/>
          <w:sz w:val="24"/>
          <w:szCs w:val="24"/>
        </w:rPr>
      </w:pPr>
      <w:r w:rsidRPr="005F2953">
        <w:rPr>
          <w:rFonts w:ascii="Times New Roman" w:hAnsi="Times New Roman" w:cs="Times New Roman"/>
          <w:sz w:val="24"/>
          <w:szCs w:val="24"/>
        </w:rPr>
        <w:t>It was felt that change based on what they had learn</w:t>
      </w:r>
      <w:r w:rsidR="00F700E2">
        <w:rPr>
          <w:rFonts w:ascii="Times New Roman" w:hAnsi="Times New Roman" w:cs="Times New Roman"/>
          <w:sz w:val="24"/>
          <w:szCs w:val="24"/>
        </w:rPr>
        <w:t>ed</w:t>
      </w:r>
      <w:r w:rsidRPr="005F2953">
        <w:rPr>
          <w:rFonts w:ascii="Times New Roman" w:hAnsi="Times New Roman" w:cs="Times New Roman"/>
          <w:sz w:val="24"/>
          <w:szCs w:val="24"/>
        </w:rPr>
        <w:t xml:space="preserve"> on the module would be implemented through the process of carrying out their module assignment</w:t>
      </w:r>
      <w:r w:rsidR="003831A7">
        <w:rPr>
          <w:rFonts w:ascii="Times New Roman" w:hAnsi="Times New Roman" w:cs="Times New Roman"/>
          <w:sz w:val="24"/>
          <w:szCs w:val="24"/>
        </w:rPr>
        <w:t>:</w:t>
      </w:r>
      <w:r w:rsidRPr="005F2953">
        <w:rPr>
          <w:rFonts w:ascii="Times New Roman" w:hAnsi="Times New Roman" w:cs="Times New Roman"/>
          <w:sz w:val="24"/>
          <w:szCs w:val="24"/>
        </w:rPr>
        <w:t xml:space="preserve"> </w:t>
      </w:r>
    </w:p>
    <w:p w14:paraId="6EDB0AC1" w14:textId="77777777" w:rsidR="00C3282C" w:rsidRPr="005F2953" w:rsidRDefault="00C3282C" w:rsidP="0075451B">
      <w:pPr>
        <w:autoSpaceDE w:val="0"/>
        <w:autoSpaceDN w:val="0"/>
        <w:adjustRightInd w:val="0"/>
        <w:spacing w:line="480" w:lineRule="auto"/>
        <w:rPr>
          <w:rFonts w:ascii="Times New Roman" w:hAnsi="Times New Roman" w:cs="Times New Roman"/>
          <w:sz w:val="24"/>
          <w:szCs w:val="24"/>
        </w:rPr>
      </w:pPr>
    </w:p>
    <w:p w14:paraId="6438907D" w14:textId="2AA231C5" w:rsidR="00CA0239" w:rsidRPr="005F2953" w:rsidRDefault="00CA0239" w:rsidP="0075451B">
      <w:pPr>
        <w:autoSpaceDE w:val="0"/>
        <w:autoSpaceDN w:val="0"/>
        <w:adjustRightInd w:val="0"/>
        <w:spacing w:line="480" w:lineRule="auto"/>
        <w:ind w:left="720"/>
        <w:rPr>
          <w:rFonts w:ascii="Times New Roman" w:hAnsi="Times New Roman" w:cs="Times New Roman"/>
          <w:sz w:val="24"/>
          <w:szCs w:val="24"/>
        </w:rPr>
      </w:pPr>
      <w:r w:rsidRPr="005F2953">
        <w:rPr>
          <w:rFonts w:ascii="Times New Roman" w:hAnsi="Times New Roman" w:cs="Times New Roman"/>
          <w:sz w:val="24"/>
          <w:szCs w:val="24"/>
        </w:rPr>
        <w:t>“I think the course will result in a lot of change in a clinical area because [the assignment] is about implementing something</w:t>
      </w:r>
      <w:r w:rsidR="007D4F80">
        <w:rPr>
          <w:rFonts w:ascii="Times New Roman" w:hAnsi="Times New Roman" w:cs="Times New Roman"/>
          <w:sz w:val="24"/>
          <w:szCs w:val="24"/>
        </w:rPr>
        <w:t>.</w:t>
      </w:r>
      <w:r w:rsidRPr="005F2953">
        <w:rPr>
          <w:rFonts w:ascii="Times New Roman" w:hAnsi="Times New Roman" w:cs="Times New Roman"/>
          <w:sz w:val="24"/>
          <w:szCs w:val="24"/>
        </w:rPr>
        <w:t>”</w:t>
      </w:r>
      <w:r w:rsidR="00EE0427">
        <w:rPr>
          <w:rFonts w:ascii="Times New Roman" w:hAnsi="Times New Roman" w:cs="Times New Roman"/>
          <w:sz w:val="24"/>
          <w:szCs w:val="24"/>
        </w:rPr>
        <w:t xml:space="preserve"> </w:t>
      </w:r>
    </w:p>
    <w:p w14:paraId="690BE758" w14:textId="77777777" w:rsidR="00F36CED" w:rsidRPr="005F2953" w:rsidRDefault="00F36CED" w:rsidP="0075451B">
      <w:pPr>
        <w:autoSpaceDE w:val="0"/>
        <w:autoSpaceDN w:val="0"/>
        <w:adjustRightInd w:val="0"/>
        <w:spacing w:line="480" w:lineRule="auto"/>
        <w:rPr>
          <w:rFonts w:ascii="Times New Roman" w:hAnsi="Times New Roman" w:cs="Times New Roman"/>
          <w:sz w:val="24"/>
          <w:szCs w:val="24"/>
        </w:rPr>
      </w:pPr>
    </w:p>
    <w:p w14:paraId="08B7164E" w14:textId="3C22E26A" w:rsidR="00CA0239" w:rsidRPr="005F2953" w:rsidRDefault="00F337DB" w:rsidP="0075451B">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Nevertheless, </w:t>
      </w:r>
      <w:r w:rsidR="002B0CE2">
        <w:rPr>
          <w:rFonts w:ascii="Times New Roman" w:hAnsi="Times New Roman" w:cs="Times New Roman"/>
          <w:sz w:val="24"/>
          <w:szCs w:val="24"/>
        </w:rPr>
        <w:t>p</w:t>
      </w:r>
      <w:r w:rsidR="00CA0239" w:rsidRPr="005F2953">
        <w:rPr>
          <w:rFonts w:ascii="Times New Roman" w:hAnsi="Times New Roman" w:cs="Times New Roman"/>
          <w:sz w:val="24"/>
          <w:szCs w:val="24"/>
        </w:rPr>
        <w:t>articipants identified a number of potential barriers to implementing change based on what they had learn</w:t>
      </w:r>
      <w:r w:rsidR="00F700E2">
        <w:rPr>
          <w:rFonts w:ascii="Times New Roman" w:hAnsi="Times New Roman" w:cs="Times New Roman"/>
          <w:sz w:val="24"/>
          <w:szCs w:val="24"/>
        </w:rPr>
        <w:t>ed</w:t>
      </w:r>
      <w:r w:rsidR="00CA0239" w:rsidRPr="005F2953">
        <w:rPr>
          <w:rFonts w:ascii="Times New Roman" w:hAnsi="Times New Roman" w:cs="Times New Roman"/>
          <w:sz w:val="24"/>
          <w:szCs w:val="24"/>
        </w:rPr>
        <w:t xml:space="preserve"> during the module, </w:t>
      </w:r>
      <w:r w:rsidR="00C3282C" w:rsidRPr="005F2953">
        <w:rPr>
          <w:rFonts w:ascii="Times New Roman" w:hAnsi="Times New Roman" w:cs="Times New Roman"/>
          <w:sz w:val="24"/>
          <w:szCs w:val="24"/>
        </w:rPr>
        <w:t>including</w:t>
      </w:r>
      <w:r w:rsidR="00CA0239" w:rsidRPr="005F2953">
        <w:rPr>
          <w:rFonts w:ascii="Times New Roman" w:hAnsi="Times New Roman" w:cs="Times New Roman"/>
          <w:sz w:val="24"/>
          <w:szCs w:val="24"/>
        </w:rPr>
        <w:t xml:space="preserve"> resource issues</w:t>
      </w:r>
      <w:r w:rsidR="00F36CED" w:rsidRPr="005F2953">
        <w:rPr>
          <w:rFonts w:ascii="Times New Roman" w:hAnsi="Times New Roman" w:cs="Times New Roman"/>
          <w:sz w:val="24"/>
          <w:szCs w:val="24"/>
        </w:rPr>
        <w:t xml:space="preserve"> such as shortage of staff</w:t>
      </w:r>
      <w:r w:rsidR="00C45E80">
        <w:rPr>
          <w:rFonts w:ascii="Times New Roman" w:hAnsi="Times New Roman" w:cs="Times New Roman"/>
          <w:sz w:val="24"/>
          <w:szCs w:val="24"/>
        </w:rPr>
        <w:t xml:space="preserve"> and </w:t>
      </w:r>
      <w:r w:rsidR="00C3282C" w:rsidRPr="005F2953">
        <w:rPr>
          <w:rFonts w:ascii="Times New Roman" w:hAnsi="Times New Roman" w:cs="Times New Roman"/>
          <w:sz w:val="24"/>
          <w:szCs w:val="24"/>
        </w:rPr>
        <w:t>organisational culture</w:t>
      </w:r>
      <w:r w:rsidR="00C45E80">
        <w:rPr>
          <w:rFonts w:ascii="Times New Roman" w:hAnsi="Times New Roman" w:cs="Times New Roman"/>
          <w:sz w:val="24"/>
          <w:szCs w:val="24"/>
        </w:rPr>
        <w:t>. A</w:t>
      </w:r>
      <w:r w:rsidR="00C3282C" w:rsidRPr="005F2953">
        <w:rPr>
          <w:rFonts w:ascii="Times New Roman" w:hAnsi="Times New Roman" w:cs="Times New Roman"/>
          <w:sz w:val="24"/>
          <w:szCs w:val="24"/>
        </w:rPr>
        <w:t xml:space="preserve"> climate of fear</w:t>
      </w:r>
      <w:r w:rsidR="00C45E80">
        <w:rPr>
          <w:rFonts w:ascii="Times New Roman" w:hAnsi="Times New Roman" w:cs="Times New Roman"/>
          <w:sz w:val="24"/>
          <w:szCs w:val="24"/>
        </w:rPr>
        <w:t xml:space="preserve"> was also discussed, in which </w:t>
      </w:r>
      <w:r w:rsidR="005015BC">
        <w:rPr>
          <w:rFonts w:ascii="Times New Roman" w:hAnsi="Times New Roman" w:cs="Times New Roman"/>
          <w:sz w:val="24"/>
          <w:szCs w:val="24"/>
        </w:rPr>
        <w:t>worry about being blamed for adverse events in childbirth was raised</w:t>
      </w:r>
      <w:r w:rsidR="00C3282C" w:rsidRPr="005F2953">
        <w:rPr>
          <w:rFonts w:ascii="Times New Roman" w:hAnsi="Times New Roman" w:cs="Times New Roman"/>
          <w:sz w:val="24"/>
          <w:szCs w:val="24"/>
        </w:rPr>
        <w:t>:</w:t>
      </w:r>
    </w:p>
    <w:p w14:paraId="72DF610F" w14:textId="77777777" w:rsidR="00F36CED" w:rsidRPr="005F2953" w:rsidRDefault="00F36CED" w:rsidP="0075451B">
      <w:pPr>
        <w:autoSpaceDE w:val="0"/>
        <w:autoSpaceDN w:val="0"/>
        <w:adjustRightInd w:val="0"/>
        <w:spacing w:line="480" w:lineRule="auto"/>
        <w:ind w:left="720"/>
        <w:rPr>
          <w:rFonts w:ascii="Times New Roman" w:hAnsi="Times New Roman" w:cs="Times New Roman"/>
          <w:sz w:val="24"/>
          <w:szCs w:val="24"/>
        </w:rPr>
      </w:pPr>
    </w:p>
    <w:p w14:paraId="7E9B7B86" w14:textId="0934B3C5" w:rsidR="000664F3" w:rsidRPr="005F2953" w:rsidRDefault="000664F3" w:rsidP="0075451B">
      <w:pPr>
        <w:autoSpaceDE w:val="0"/>
        <w:autoSpaceDN w:val="0"/>
        <w:adjustRightInd w:val="0"/>
        <w:spacing w:line="480" w:lineRule="auto"/>
        <w:ind w:left="720"/>
        <w:rPr>
          <w:rFonts w:ascii="Times New Roman" w:hAnsi="Times New Roman" w:cs="Times New Roman"/>
          <w:sz w:val="24"/>
          <w:szCs w:val="24"/>
        </w:rPr>
      </w:pPr>
      <w:r w:rsidRPr="005F2953">
        <w:rPr>
          <w:rFonts w:ascii="Times New Roman" w:hAnsi="Times New Roman" w:cs="Times New Roman"/>
          <w:sz w:val="24"/>
          <w:szCs w:val="24"/>
        </w:rPr>
        <w:t>“We midwives we have the fear of practicing, sometimes we know some of the things that need to be done…but there are fears in us whereby we don’t…want to have that culture of blame</w:t>
      </w:r>
      <w:r w:rsidR="007D4F80">
        <w:rPr>
          <w:rFonts w:ascii="Times New Roman" w:hAnsi="Times New Roman" w:cs="Times New Roman"/>
          <w:sz w:val="24"/>
          <w:szCs w:val="24"/>
        </w:rPr>
        <w:t>.</w:t>
      </w:r>
      <w:r w:rsidRPr="005F2953">
        <w:rPr>
          <w:rFonts w:ascii="Times New Roman" w:hAnsi="Times New Roman" w:cs="Times New Roman"/>
          <w:sz w:val="24"/>
          <w:szCs w:val="24"/>
        </w:rPr>
        <w:t>”</w:t>
      </w:r>
      <w:r w:rsidR="00EE0427">
        <w:rPr>
          <w:rFonts w:ascii="Times New Roman" w:hAnsi="Times New Roman" w:cs="Times New Roman"/>
          <w:sz w:val="24"/>
          <w:szCs w:val="24"/>
        </w:rPr>
        <w:t xml:space="preserve"> </w:t>
      </w:r>
    </w:p>
    <w:p w14:paraId="2DDEC648" w14:textId="77777777" w:rsidR="000664F3" w:rsidRPr="005F2953" w:rsidRDefault="000664F3" w:rsidP="0075451B">
      <w:pPr>
        <w:autoSpaceDE w:val="0"/>
        <w:autoSpaceDN w:val="0"/>
        <w:adjustRightInd w:val="0"/>
        <w:spacing w:line="480" w:lineRule="auto"/>
        <w:ind w:left="720"/>
        <w:rPr>
          <w:rFonts w:ascii="Times New Roman" w:hAnsi="Times New Roman" w:cs="Times New Roman"/>
          <w:sz w:val="24"/>
          <w:szCs w:val="24"/>
        </w:rPr>
      </w:pPr>
    </w:p>
    <w:p w14:paraId="566982B5" w14:textId="77777777" w:rsidR="00CA0239" w:rsidRPr="005F2953" w:rsidRDefault="00812AE6" w:rsidP="0075451B">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Participants suggested </w:t>
      </w:r>
      <w:r w:rsidR="00CA0239" w:rsidRPr="005F2953">
        <w:rPr>
          <w:rFonts w:ascii="Times New Roman" w:hAnsi="Times New Roman" w:cs="Times New Roman"/>
          <w:sz w:val="24"/>
          <w:szCs w:val="24"/>
        </w:rPr>
        <w:t>a number of solutions to these barriers, including working with the module convenors to facilitate in-house sessions in their services:</w:t>
      </w:r>
    </w:p>
    <w:p w14:paraId="28C84FB1" w14:textId="77777777" w:rsidR="00CA0239" w:rsidRPr="005F2953" w:rsidRDefault="00CA0239" w:rsidP="0075451B">
      <w:pPr>
        <w:autoSpaceDE w:val="0"/>
        <w:autoSpaceDN w:val="0"/>
        <w:adjustRightInd w:val="0"/>
        <w:spacing w:line="480" w:lineRule="auto"/>
        <w:rPr>
          <w:rFonts w:ascii="Times New Roman" w:hAnsi="Times New Roman" w:cs="Times New Roman"/>
          <w:sz w:val="24"/>
          <w:szCs w:val="24"/>
        </w:rPr>
      </w:pPr>
    </w:p>
    <w:p w14:paraId="27A60F65" w14:textId="7E64C0B4" w:rsidR="00CA0239" w:rsidRPr="005F2953" w:rsidRDefault="00E60AE0" w:rsidP="0075451B">
      <w:pPr>
        <w:autoSpaceDE w:val="0"/>
        <w:autoSpaceDN w:val="0"/>
        <w:adjustRightInd w:val="0"/>
        <w:spacing w:line="480" w:lineRule="auto"/>
        <w:ind w:left="720"/>
        <w:rPr>
          <w:rFonts w:ascii="Times New Roman" w:hAnsi="Times New Roman" w:cs="Times New Roman"/>
          <w:sz w:val="24"/>
          <w:szCs w:val="24"/>
        </w:rPr>
      </w:pPr>
      <w:r w:rsidRPr="005F2953">
        <w:rPr>
          <w:rFonts w:ascii="Times New Roman" w:hAnsi="Times New Roman" w:cs="Times New Roman"/>
          <w:sz w:val="24"/>
          <w:szCs w:val="24"/>
        </w:rPr>
        <w:t>“</w:t>
      </w:r>
      <w:r w:rsidR="00CA0239" w:rsidRPr="005F2953">
        <w:rPr>
          <w:rFonts w:ascii="Times New Roman" w:hAnsi="Times New Roman" w:cs="Times New Roman"/>
          <w:sz w:val="24"/>
          <w:szCs w:val="24"/>
        </w:rPr>
        <w:t>[</w:t>
      </w:r>
      <w:r w:rsidR="000664F3" w:rsidRPr="005F2953">
        <w:rPr>
          <w:rFonts w:ascii="Times New Roman" w:hAnsi="Times New Roman" w:cs="Times New Roman"/>
          <w:sz w:val="24"/>
          <w:szCs w:val="24"/>
        </w:rPr>
        <w:t xml:space="preserve">The </w:t>
      </w:r>
      <w:r w:rsidR="00CA0239" w:rsidRPr="005F2953">
        <w:rPr>
          <w:rFonts w:ascii="Times New Roman" w:hAnsi="Times New Roman" w:cs="Times New Roman"/>
          <w:sz w:val="24"/>
          <w:szCs w:val="24"/>
        </w:rPr>
        <w:t>convenor] did say that she is willing to come and … arrange something in practice if you want it to happen and I think that’s something I’m going to take her up on</w:t>
      </w:r>
      <w:r w:rsidR="007D4F80">
        <w:rPr>
          <w:rFonts w:ascii="Times New Roman" w:hAnsi="Times New Roman" w:cs="Times New Roman"/>
          <w:sz w:val="24"/>
          <w:szCs w:val="24"/>
        </w:rPr>
        <w:t>.</w:t>
      </w:r>
      <w:r w:rsidR="00CA0239" w:rsidRPr="005F2953">
        <w:rPr>
          <w:rFonts w:ascii="Times New Roman" w:hAnsi="Times New Roman" w:cs="Times New Roman"/>
          <w:sz w:val="24"/>
          <w:szCs w:val="24"/>
        </w:rPr>
        <w:t>”</w:t>
      </w:r>
      <w:r w:rsidR="00EE0427">
        <w:rPr>
          <w:rFonts w:ascii="Times New Roman" w:hAnsi="Times New Roman" w:cs="Times New Roman"/>
          <w:sz w:val="24"/>
          <w:szCs w:val="24"/>
        </w:rPr>
        <w:t xml:space="preserve"> </w:t>
      </w:r>
    </w:p>
    <w:p w14:paraId="28A96438" w14:textId="77777777" w:rsidR="005F22F0" w:rsidRPr="005F2953" w:rsidRDefault="005F22F0" w:rsidP="0075451B">
      <w:pPr>
        <w:autoSpaceDE w:val="0"/>
        <w:autoSpaceDN w:val="0"/>
        <w:adjustRightInd w:val="0"/>
        <w:spacing w:line="480" w:lineRule="auto"/>
        <w:rPr>
          <w:rFonts w:ascii="Times New Roman" w:hAnsi="Times New Roman" w:cs="Times New Roman"/>
          <w:sz w:val="24"/>
          <w:szCs w:val="24"/>
        </w:rPr>
      </w:pPr>
    </w:p>
    <w:p w14:paraId="0576799C" w14:textId="77777777" w:rsidR="00CA0239" w:rsidRPr="005F2953" w:rsidRDefault="00CA0239" w:rsidP="0075451B">
      <w:pPr>
        <w:autoSpaceDE w:val="0"/>
        <w:autoSpaceDN w:val="0"/>
        <w:adjustRightInd w:val="0"/>
        <w:spacing w:line="480" w:lineRule="auto"/>
        <w:rPr>
          <w:rFonts w:ascii="Times New Roman" w:hAnsi="Times New Roman" w:cs="Times New Roman"/>
          <w:sz w:val="24"/>
          <w:szCs w:val="24"/>
        </w:rPr>
      </w:pPr>
      <w:r w:rsidRPr="005F2953">
        <w:rPr>
          <w:rFonts w:ascii="Times New Roman" w:hAnsi="Times New Roman" w:cs="Times New Roman"/>
          <w:sz w:val="24"/>
          <w:szCs w:val="24"/>
        </w:rPr>
        <w:t>Impact on knowledge</w:t>
      </w:r>
    </w:p>
    <w:p w14:paraId="2D24112B" w14:textId="7F5C7E7A" w:rsidR="00CA0239" w:rsidRPr="005F2953" w:rsidRDefault="00CA0239" w:rsidP="008A50C3">
      <w:pPr>
        <w:autoSpaceDE w:val="0"/>
        <w:autoSpaceDN w:val="0"/>
        <w:adjustRightInd w:val="0"/>
        <w:spacing w:line="480" w:lineRule="auto"/>
        <w:ind w:firstLine="720"/>
        <w:rPr>
          <w:rFonts w:ascii="Times New Roman" w:hAnsi="Times New Roman" w:cs="Times New Roman"/>
          <w:sz w:val="24"/>
          <w:szCs w:val="24"/>
        </w:rPr>
      </w:pPr>
      <w:r w:rsidRPr="005F2953">
        <w:rPr>
          <w:rFonts w:ascii="Times New Roman" w:hAnsi="Times New Roman" w:cs="Times New Roman"/>
          <w:sz w:val="24"/>
          <w:szCs w:val="24"/>
        </w:rPr>
        <w:t xml:space="preserve">Impact on knowledge was largely discussed in terms of the breadth of experts </w:t>
      </w:r>
      <w:r w:rsidR="009D2E83" w:rsidRPr="005F2953">
        <w:rPr>
          <w:rFonts w:ascii="Times New Roman" w:hAnsi="Times New Roman" w:cs="Times New Roman"/>
          <w:sz w:val="24"/>
          <w:szCs w:val="24"/>
        </w:rPr>
        <w:t>who</w:t>
      </w:r>
      <w:r w:rsidRPr="005F2953">
        <w:rPr>
          <w:rFonts w:ascii="Times New Roman" w:hAnsi="Times New Roman" w:cs="Times New Roman"/>
          <w:sz w:val="24"/>
          <w:szCs w:val="24"/>
        </w:rPr>
        <w:t xml:space="preserve"> taught </w:t>
      </w:r>
      <w:r w:rsidR="009D2E83" w:rsidRPr="005F2953">
        <w:rPr>
          <w:rFonts w:ascii="Times New Roman" w:hAnsi="Times New Roman" w:cs="Times New Roman"/>
          <w:sz w:val="24"/>
          <w:szCs w:val="24"/>
        </w:rPr>
        <w:t xml:space="preserve">sessions </w:t>
      </w:r>
      <w:r w:rsidRPr="005F2953">
        <w:rPr>
          <w:rFonts w:ascii="Times New Roman" w:hAnsi="Times New Roman" w:cs="Times New Roman"/>
          <w:sz w:val="24"/>
          <w:szCs w:val="24"/>
        </w:rPr>
        <w:t>on the module. Multiple participants expressed how sessions on: bre</w:t>
      </w:r>
      <w:r w:rsidR="00CF31E3">
        <w:rPr>
          <w:rFonts w:ascii="Times New Roman" w:hAnsi="Times New Roman" w:cs="Times New Roman"/>
          <w:sz w:val="24"/>
          <w:szCs w:val="24"/>
        </w:rPr>
        <w:t>e</w:t>
      </w:r>
      <w:r w:rsidRPr="005F2953">
        <w:rPr>
          <w:rFonts w:ascii="Times New Roman" w:hAnsi="Times New Roman" w:cs="Times New Roman"/>
          <w:sz w:val="24"/>
          <w:szCs w:val="24"/>
        </w:rPr>
        <w:t>ch birth; legal aspects of birth and human rights; and service user perspecti</w:t>
      </w:r>
      <w:r w:rsidR="000664F3" w:rsidRPr="005F2953">
        <w:rPr>
          <w:rFonts w:ascii="Times New Roman" w:hAnsi="Times New Roman" w:cs="Times New Roman"/>
          <w:sz w:val="24"/>
          <w:szCs w:val="24"/>
        </w:rPr>
        <w:t xml:space="preserve">ves were of particular interest. </w:t>
      </w:r>
      <w:r w:rsidR="009D2E83" w:rsidRPr="005F2953">
        <w:rPr>
          <w:rFonts w:ascii="Times New Roman" w:hAnsi="Times New Roman" w:cs="Times New Roman"/>
          <w:sz w:val="24"/>
          <w:szCs w:val="24"/>
        </w:rPr>
        <w:t>P</w:t>
      </w:r>
      <w:r w:rsidRPr="005F2953">
        <w:rPr>
          <w:rFonts w:ascii="Times New Roman" w:hAnsi="Times New Roman" w:cs="Times New Roman"/>
          <w:sz w:val="24"/>
          <w:szCs w:val="24"/>
        </w:rPr>
        <w:t>roviding links to evidence, for example to journal articles that had been discussed in the sessions</w:t>
      </w:r>
      <w:r w:rsidR="009D2E83" w:rsidRPr="005F2953">
        <w:rPr>
          <w:rFonts w:ascii="Times New Roman" w:hAnsi="Times New Roman" w:cs="Times New Roman"/>
          <w:sz w:val="24"/>
          <w:szCs w:val="24"/>
        </w:rPr>
        <w:t xml:space="preserve"> also helped increase knowledge and r</w:t>
      </w:r>
      <w:r w:rsidRPr="005F2953">
        <w:rPr>
          <w:rFonts w:ascii="Times New Roman" w:hAnsi="Times New Roman" w:cs="Times New Roman"/>
          <w:sz w:val="24"/>
          <w:szCs w:val="24"/>
        </w:rPr>
        <w:t xml:space="preserve">efreshed </w:t>
      </w:r>
      <w:r w:rsidR="009D2E83" w:rsidRPr="005F2953">
        <w:rPr>
          <w:rFonts w:ascii="Times New Roman" w:hAnsi="Times New Roman" w:cs="Times New Roman"/>
          <w:sz w:val="24"/>
          <w:szCs w:val="24"/>
        </w:rPr>
        <w:t>academic skills</w:t>
      </w:r>
      <w:r w:rsidRPr="005F2953">
        <w:rPr>
          <w:rFonts w:ascii="Times New Roman" w:hAnsi="Times New Roman" w:cs="Times New Roman"/>
          <w:sz w:val="24"/>
          <w:szCs w:val="24"/>
        </w:rPr>
        <w:t>:</w:t>
      </w:r>
    </w:p>
    <w:p w14:paraId="5BB35AA3" w14:textId="77777777" w:rsidR="009D2E83" w:rsidRPr="005F2953" w:rsidRDefault="009D2E83" w:rsidP="0075451B">
      <w:pPr>
        <w:autoSpaceDE w:val="0"/>
        <w:autoSpaceDN w:val="0"/>
        <w:adjustRightInd w:val="0"/>
        <w:spacing w:line="480" w:lineRule="auto"/>
        <w:ind w:left="720"/>
        <w:rPr>
          <w:rFonts w:ascii="Times New Roman" w:hAnsi="Times New Roman" w:cs="Times New Roman"/>
          <w:sz w:val="24"/>
          <w:szCs w:val="24"/>
        </w:rPr>
      </w:pPr>
    </w:p>
    <w:p w14:paraId="0AA90C04" w14:textId="11C2E572" w:rsidR="00CA0239" w:rsidRPr="005F2953" w:rsidRDefault="009D2E83" w:rsidP="0075451B">
      <w:pPr>
        <w:autoSpaceDE w:val="0"/>
        <w:autoSpaceDN w:val="0"/>
        <w:adjustRightInd w:val="0"/>
        <w:spacing w:line="480" w:lineRule="auto"/>
        <w:ind w:left="720"/>
        <w:rPr>
          <w:rFonts w:ascii="Times New Roman" w:hAnsi="Times New Roman" w:cs="Times New Roman"/>
          <w:sz w:val="24"/>
          <w:szCs w:val="24"/>
        </w:rPr>
      </w:pPr>
      <w:r w:rsidRPr="005F2953">
        <w:rPr>
          <w:rFonts w:ascii="Times New Roman" w:hAnsi="Times New Roman" w:cs="Times New Roman"/>
          <w:sz w:val="24"/>
          <w:szCs w:val="24"/>
        </w:rPr>
        <w:t>“Y</w:t>
      </w:r>
      <w:r w:rsidR="00CA0239" w:rsidRPr="005F2953">
        <w:rPr>
          <w:rFonts w:ascii="Times New Roman" w:hAnsi="Times New Roman" w:cs="Times New Roman"/>
          <w:sz w:val="24"/>
          <w:szCs w:val="24"/>
        </w:rPr>
        <w:t>ou get the skill of actually searching for information, which is something that in practice I think people could get out of because you are so busy doing stuff</w:t>
      </w:r>
      <w:r w:rsidR="00CF31E3">
        <w:rPr>
          <w:rFonts w:ascii="Times New Roman" w:hAnsi="Times New Roman" w:cs="Times New Roman"/>
          <w:sz w:val="24"/>
          <w:szCs w:val="24"/>
        </w:rPr>
        <w:t>.</w:t>
      </w:r>
      <w:r w:rsidR="00CA0239" w:rsidRPr="005F2953">
        <w:rPr>
          <w:rFonts w:ascii="Times New Roman" w:hAnsi="Times New Roman" w:cs="Times New Roman"/>
          <w:sz w:val="24"/>
          <w:szCs w:val="24"/>
        </w:rPr>
        <w:t>”</w:t>
      </w:r>
      <w:r w:rsidR="00EE0427">
        <w:rPr>
          <w:rFonts w:ascii="Times New Roman" w:hAnsi="Times New Roman" w:cs="Times New Roman"/>
          <w:sz w:val="24"/>
          <w:szCs w:val="24"/>
        </w:rPr>
        <w:t xml:space="preserve"> </w:t>
      </w:r>
    </w:p>
    <w:p w14:paraId="123E9F0B" w14:textId="77777777" w:rsidR="009D7743" w:rsidRPr="005F2953" w:rsidRDefault="009D7743" w:rsidP="0075451B">
      <w:pPr>
        <w:autoSpaceDE w:val="0"/>
        <w:autoSpaceDN w:val="0"/>
        <w:adjustRightInd w:val="0"/>
        <w:spacing w:line="480" w:lineRule="auto"/>
        <w:rPr>
          <w:rFonts w:ascii="Times New Roman" w:hAnsi="Times New Roman" w:cs="Times New Roman"/>
          <w:sz w:val="24"/>
          <w:szCs w:val="24"/>
        </w:rPr>
      </w:pPr>
    </w:p>
    <w:p w14:paraId="3F024C2D" w14:textId="77777777" w:rsidR="00CA0239" w:rsidRPr="005F2953" w:rsidRDefault="009D7743" w:rsidP="008A50C3">
      <w:pPr>
        <w:autoSpaceDE w:val="0"/>
        <w:autoSpaceDN w:val="0"/>
        <w:adjustRightInd w:val="0"/>
        <w:spacing w:line="480" w:lineRule="auto"/>
        <w:ind w:firstLine="720"/>
        <w:rPr>
          <w:rFonts w:ascii="Times New Roman" w:hAnsi="Times New Roman" w:cs="Times New Roman"/>
          <w:sz w:val="24"/>
          <w:szCs w:val="24"/>
        </w:rPr>
      </w:pPr>
      <w:r w:rsidRPr="005F2953">
        <w:rPr>
          <w:rFonts w:ascii="Times New Roman" w:hAnsi="Times New Roman" w:cs="Times New Roman"/>
          <w:sz w:val="24"/>
          <w:szCs w:val="24"/>
        </w:rPr>
        <w:t>Themes established in the focus group were corroborated in the follow up interviews. Changes to practice that had taken place since the end of module teaching were discussed in the context of carrying out the module assignment (participants were approaching the assignment deadline).</w:t>
      </w:r>
      <w:r w:rsidR="00BE5CD0" w:rsidRPr="005F2953">
        <w:rPr>
          <w:rFonts w:ascii="Times New Roman" w:hAnsi="Times New Roman" w:cs="Times New Roman"/>
          <w:sz w:val="24"/>
          <w:szCs w:val="24"/>
        </w:rPr>
        <w:t xml:space="preserve"> Projects being carried out included: implementing continuity of care in the community; improving the environment at a local birth centre to be more family friendly and welcoming; engaging the community in the improvement of maternity services at a new alongside birth centre; increasing support to mobilise in </w:t>
      </w:r>
      <w:r w:rsidR="00BE5CD0" w:rsidRPr="005F2953">
        <w:rPr>
          <w:rFonts w:ascii="Times New Roman" w:hAnsi="Times New Roman" w:cs="Times New Roman"/>
          <w:sz w:val="24"/>
          <w:szCs w:val="24"/>
        </w:rPr>
        <w:lastRenderedPageBreak/>
        <w:t xml:space="preserve">labour for women in an obstetric unit; </w:t>
      </w:r>
      <w:r w:rsidR="00354033" w:rsidRPr="005F2953">
        <w:rPr>
          <w:rFonts w:ascii="Times New Roman" w:hAnsi="Times New Roman" w:cs="Times New Roman"/>
          <w:sz w:val="24"/>
          <w:szCs w:val="24"/>
        </w:rPr>
        <w:t xml:space="preserve">integrating community and birth centre midwifery services; improving continuity of care at a local birth centre; </w:t>
      </w:r>
      <w:r w:rsidR="00CF31E3">
        <w:rPr>
          <w:rFonts w:ascii="Times New Roman" w:hAnsi="Times New Roman" w:cs="Times New Roman"/>
          <w:sz w:val="24"/>
          <w:szCs w:val="24"/>
        </w:rPr>
        <w:t xml:space="preserve">and </w:t>
      </w:r>
      <w:r w:rsidR="00354033" w:rsidRPr="005F2953">
        <w:rPr>
          <w:rFonts w:ascii="Times New Roman" w:hAnsi="Times New Roman" w:cs="Times New Roman"/>
          <w:sz w:val="24"/>
          <w:szCs w:val="24"/>
        </w:rPr>
        <w:t>promoting immersion in water during labour and birth.</w:t>
      </w:r>
      <w:r w:rsidR="00812AE6">
        <w:rPr>
          <w:rFonts w:ascii="Times New Roman" w:hAnsi="Times New Roman" w:cs="Times New Roman"/>
          <w:sz w:val="24"/>
          <w:szCs w:val="24"/>
        </w:rPr>
        <w:t xml:space="preserve"> Some students reported difficulties with completing work and attending the module as they had to attend in their free time.</w:t>
      </w:r>
    </w:p>
    <w:p w14:paraId="56311D7B" w14:textId="77777777" w:rsidR="00E47C3A" w:rsidRDefault="00E47C3A" w:rsidP="0075451B">
      <w:pPr>
        <w:spacing w:line="480" w:lineRule="auto"/>
        <w:jc w:val="center"/>
        <w:rPr>
          <w:rFonts w:ascii="Times New Roman" w:hAnsi="Times New Roman" w:cs="Times New Roman"/>
          <w:sz w:val="24"/>
          <w:szCs w:val="24"/>
          <w:u w:val="single"/>
        </w:rPr>
      </w:pPr>
    </w:p>
    <w:p w14:paraId="3544EE4C" w14:textId="77777777" w:rsidR="006F4DC9" w:rsidRPr="005F2953" w:rsidRDefault="006F4DC9" w:rsidP="0075451B">
      <w:pPr>
        <w:spacing w:line="480" w:lineRule="auto"/>
        <w:jc w:val="center"/>
        <w:rPr>
          <w:rFonts w:ascii="Times New Roman" w:hAnsi="Times New Roman" w:cs="Times New Roman"/>
          <w:sz w:val="24"/>
          <w:szCs w:val="24"/>
          <w:u w:val="single"/>
        </w:rPr>
      </w:pPr>
      <w:r w:rsidRPr="005F2953">
        <w:rPr>
          <w:rFonts w:ascii="Times New Roman" w:hAnsi="Times New Roman" w:cs="Times New Roman"/>
          <w:sz w:val="24"/>
          <w:szCs w:val="24"/>
          <w:u w:val="single"/>
        </w:rPr>
        <w:t>DISCUSSION</w:t>
      </w:r>
    </w:p>
    <w:p w14:paraId="3076A1B1" w14:textId="77777777" w:rsidR="006C2CC4" w:rsidRPr="005F2953" w:rsidRDefault="006C2CC4" w:rsidP="0075451B">
      <w:pPr>
        <w:spacing w:line="480" w:lineRule="auto"/>
        <w:rPr>
          <w:rFonts w:ascii="Times New Roman" w:hAnsi="Times New Roman" w:cs="Times New Roman"/>
          <w:sz w:val="24"/>
          <w:szCs w:val="24"/>
        </w:rPr>
      </w:pPr>
    </w:p>
    <w:p w14:paraId="5225D319" w14:textId="000D5AE8" w:rsidR="00456C7D" w:rsidRDefault="007759E5" w:rsidP="0075451B">
      <w:pPr>
        <w:spacing w:line="480" w:lineRule="auto"/>
        <w:rPr>
          <w:rFonts w:ascii="Times New Roman" w:hAnsi="Times New Roman" w:cs="Times New Roman"/>
          <w:sz w:val="24"/>
          <w:szCs w:val="24"/>
        </w:rPr>
      </w:pPr>
      <w:r w:rsidRPr="005F2953">
        <w:rPr>
          <w:rFonts w:ascii="Times New Roman" w:hAnsi="Times New Roman" w:cs="Times New Roman"/>
          <w:sz w:val="24"/>
          <w:szCs w:val="24"/>
        </w:rPr>
        <w:t xml:space="preserve">Education for midwives in </w:t>
      </w:r>
      <w:r w:rsidR="00E97D17">
        <w:rPr>
          <w:rFonts w:ascii="Times New Roman" w:hAnsi="Times New Roman" w:cs="Times New Roman"/>
          <w:sz w:val="24"/>
          <w:szCs w:val="24"/>
        </w:rPr>
        <w:t>O</w:t>
      </w:r>
      <w:r w:rsidR="00822920">
        <w:rPr>
          <w:rFonts w:ascii="Times New Roman" w:hAnsi="Times New Roman" w:cs="Times New Roman"/>
          <w:sz w:val="24"/>
          <w:szCs w:val="24"/>
        </w:rPr>
        <w:t xml:space="preserve">ptimum </w:t>
      </w:r>
      <w:r w:rsidR="00E97D17">
        <w:rPr>
          <w:rFonts w:ascii="Times New Roman" w:hAnsi="Times New Roman" w:cs="Times New Roman"/>
          <w:sz w:val="24"/>
          <w:szCs w:val="24"/>
        </w:rPr>
        <w:t>B</w:t>
      </w:r>
      <w:r w:rsidR="00822920">
        <w:rPr>
          <w:rFonts w:ascii="Times New Roman" w:hAnsi="Times New Roman" w:cs="Times New Roman"/>
          <w:sz w:val="24"/>
          <w:szCs w:val="24"/>
        </w:rPr>
        <w:t>irth</w:t>
      </w:r>
      <w:r w:rsidRPr="005F2953">
        <w:rPr>
          <w:rFonts w:ascii="Times New Roman" w:hAnsi="Times New Roman" w:cs="Times New Roman"/>
          <w:sz w:val="24"/>
          <w:szCs w:val="24"/>
        </w:rPr>
        <w:t xml:space="preserve"> practice is a key component in building a workfor</w:t>
      </w:r>
      <w:r w:rsidR="00065ABB" w:rsidRPr="005F2953">
        <w:rPr>
          <w:rFonts w:ascii="Times New Roman" w:hAnsi="Times New Roman" w:cs="Times New Roman"/>
          <w:sz w:val="24"/>
          <w:szCs w:val="24"/>
        </w:rPr>
        <w:t>ce of practitioners competent in</w:t>
      </w:r>
      <w:r w:rsidR="00822920">
        <w:rPr>
          <w:rFonts w:ascii="Times New Roman" w:hAnsi="Times New Roman" w:cs="Times New Roman"/>
          <w:sz w:val="24"/>
          <w:szCs w:val="24"/>
        </w:rPr>
        <w:t xml:space="preserve"> supporting physiological labour and birth but also</w:t>
      </w:r>
      <w:r w:rsidR="00F70DE9">
        <w:rPr>
          <w:rFonts w:ascii="Times New Roman" w:hAnsi="Times New Roman" w:cs="Times New Roman"/>
          <w:sz w:val="24"/>
          <w:szCs w:val="24"/>
        </w:rPr>
        <w:t xml:space="preserve"> </w:t>
      </w:r>
      <w:r w:rsidR="00CE3936">
        <w:rPr>
          <w:rFonts w:ascii="Times New Roman" w:hAnsi="Times New Roman" w:cs="Times New Roman"/>
          <w:sz w:val="24"/>
          <w:szCs w:val="24"/>
        </w:rPr>
        <w:t>proficient in</w:t>
      </w:r>
      <w:r w:rsidR="00812AE6">
        <w:rPr>
          <w:rFonts w:ascii="Times New Roman" w:hAnsi="Times New Roman" w:cs="Times New Roman"/>
          <w:sz w:val="24"/>
          <w:szCs w:val="24"/>
        </w:rPr>
        <w:t xml:space="preserve"> transferring cases</w:t>
      </w:r>
      <w:r w:rsidR="00822920">
        <w:rPr>
          <w:rFonts w:ascii="Times New Roman" w:hAnsi="Times New Roman" w:cs="Times New Roman"/>
          <w:sz w:val="24"/>
          <w:szCs w:val="24"/>
        </w:rPr>
        <w:t xml:space="preserve"> when </w:t>
      </w:r>
      <w:r w:rsidR="00822920" w:rsidRPr="00F4443D">
        <w:rPr>
          <w:rFonts w:ascii="Times New Roman" w:hAnsi="Times New Roman" w:cs="Times New Roman"/>
          <w:sz w:val="24"/>
          <w:szCs w:val="24"/>
        </w:rPr>
        <w:t>required</w:t>
      </w:r>
      <w:r w:rsidR="00F4443D">
        <w:rPr>
          <w:rFonts w:ascii="Times New Roman" w:hAnsi="Times New Roman" w:cs="Times New Roman"/>
          <w:sz w:val="24"/>
          <w:szCs w:val="24"/>
        </w:rPr>
        <w:t xml:space="preserve">. </w:t>
      </w:r>
      <w:r w:rsidR="00F4443D">
        <w:rPr>
          <w:rFonts w:ascii="Times New Roman" w:hAnsi="Times New Roman" w:cs="Times New Roman"/>
          <w:sz w:val="24"/>
          <w:szCs w:val="24"/>
          <w:vertAlign w:val="superscript"/>
        </w:rPr>
        <w:t xml:space="preserve">4, </w:t>
      </w:r>
      <w:r w:rsidR="003D7FA0" w:rsidRPr="00F4443D">
        <w:rPr>
          <w:rFonts w:ascii="Times New Roman" w:hAnsi="Times New Roman" w:cs="Times New Roman"/>
          <w:sz w:val="24"/>
          <w:szCs w:val="24"/>
          <w:vertAlign w:val="superscript"/>
        </w:rPr>
        <w:t>18</w:t>
      </w:r>
      <w:r w:rsidR="00822920">
        <w:rPr>
          <w:rFonts w:ascii="Times New Roman" w:hAnsi="Times New Roman" w:cs="Times New Roman"/>
          <w:sz w:val="24"/>
          <w:szCs w:val="24"/>
        </w:rPr>
        <w:t xml:space="preserve"> </w:t>
      </w:r>
      <w:r w:rsidRPr="005F2953">
        <w:rPr>
          <w:rFonts w:ascii="Times New Roman" w:hAnsi="Times New Roman" w:cs="Times New Roman"/>
          <w:sz w:val="24"/>
          <w:szCs w:val="24"/>
        </w:rPr>
        <w:t>This study used quantitative and qualitative met</w:t>
      </w:r>
      <w:r w:rsidR="002E2AF8" w:rsidRPr="005F2953">
        <w:rPr>
          <w:rFonts w:ascii="Times New Roman" w:hAnsi="Times New Roman" w:cs="Times New Roman"/>
          <w:sz w:val="24"/>
          <w:szCs w:val="24"/>
        </w:rPr>
        <w:t>hods to evaluate a postgraduate-</w:t>
      </w:r>
      <w:r w:rsidRPr="005F2953">
        <w:rPr>
          <w:rFonts w:ascii="Times New Roman" w:hAnsi="Times New Roman" w:cs="Times New Roman"/>
          <w:sz w:val="24"/>
          <w:szCs w:val="24"/>
        </w:rPr>
        <w:t xml:space="preserve">level </w:t>
      </w:r>
      <w:r w:rsidR="00FE7C05">
        <w:rPr>
          <w:rFonts w:ascii="Times New Roman" w:hAnsi="Times New Roman" w:cs="Times New Roman"/>
          <w:sz w:val="24"/>
          <w:szCs w:val="24"/>
        </w:rPr>
        <w:t>O</w:t>
      </w:r>
      <w:r w:rsidR="00456C7D">
        <w:rPr>
          <w:rFonts w:ascii="Times New Roman" w:hAnsi="Times New Roman" w:cs="Times New Roman"/>
          <w:sz w:val="24"/>
          <w:szCs w:val="24"/>
        </w:rPr>
        <w:t xml:space="preserve">ptimum </w:t>
      </w:r>
      <w:r w:rsidR="00FE7C05">
        <w:rPr>
          <w:rFonts w:ascii="Times New Roman" w:hAnsi="Times New Roman" w:cs="Times New Roman"/>
          <w:sz w:val="24"/>
          <w:szCs w:val="24"/>
        </w:rPr>
        <w:t>B</w:t>
      </w:r>
      <w:r w:rsidR="00456C7D">
        <w:rPr>
          <w:rFonts w:ascii="Times New Roman" w:hAnsi="Times New Roman" w:cs="Times New Roman"/>
          <w:sz w:val="24"/>
          <w:szCs w:val="24"/>
        </w:rPr>
        <w:t>irth</w:t>
      </w:r>
      <w:r w:rsidRPr="005F2953">
        <w:rPr>
          <w:rFonts w:ascii="Times New Roman" w:hAnsi="Times New Roman" w:cs="Times New Roman"/>
          <w:sz w:val="24"/>
          <w:szCs w:val="24"/>
        </w:rPr>
        <w:t xml:space="preserve"> module for practising midwives. </w:t>
      </w:r>
    </w:p>
    <w:p w14:paraId="10205115" w14:textId="031D19A0" w:rsidR="007759E5" w:rsidRPr="005F2953" w:rsidRDefault="00BD5042" w:rsidP="0075451B">
      <w:pPr>
        <w:spacing w:line="480" w:lineRule="auto"/>
        <w:rPr>
          <w:rFonts w:ascii="Times New Roman" w:hAnsi="Times New Roman" w:cs="Times New Roman"/>
          <w:sz w:val="24"/>
          <w:szCs w:val="24"/>
        </w:rPr>
      </w:pPr>
      <w:r>
        <w:rPr>
          <w:rFonts w:ascii="Times New Roman" w:hAnsi="Times New Roman" w:cs="Times New Roman"/>
          <w:sz w:val="24"/>
          <w:szCs w:val="24"/>
        </w:rPr>
        <w:t>M</w:t>
      </w:r>
      <w:r w:rsidR="007759E5" w:rsidRPr="005F2953">
        <w:rPr>
          <w:rFonts w:ascii="Times New Roman" w:hAnsi="Times New Roman" w:cs="Times New Roman"/>
          <w:sz w:val="24"/>
          <w:szCs w:val="24"/>
        </w:rPr>
        <w:t xml:space="preserve">idwives’ </w:t>
      </w:r>
      <w:r w:rsidR="00065ABB" w:rsidRPr="005F2953">
        <w:rPr>
          <w:rFonts w:ascii="Times New Roman" w:hAnsi="Times New Roman" w:cs="Times New Roman"/>
          <w:sz w:val="24"/>
          <w:szCs w:val="24"/>
        </w:rPr>
        <w:t xml:space="preserve">self-reported </w:t>
      </w:r>
      <w:r w:rsidR="007759E5" w:rsidRPr="005F2953">
        <w:rPr>
          <w:rFonts w:ascii="Times New Roman" w:hAnsi="Times New Roman" w:cs="Times New Roman"/>
          <w:sz w:val="24"/>
          <w:szCs w:val="24"/>
        </w:rPr>
        <w:t>skills, knowledge and confi</w:t>
      </w:r>
      <w:r w:rsidR="00456C7D">
        <w:rPr>
          <w:rFonts w:ascii="Times New Roman" w:hAnsi="Times New Roman" w:cs="Times New Roman"/>
          <w:sz w:val="24"/>
          <w:szCs w:val="24"/>
        </w:rPr>
        <w:t xml:space="preserve">dence in practicing </w:t>
      </w:r>
      <w:r w:rsidR="00FE7C05">
        <w:rPr>
          <w:rFonts w:ascii="Times New Roman" w:hAnsi="Times New Roman" w:cs="Times New Roman"/>
          <w:sz w:val="24"/>
          <w:szCs w:val="24"/>
        </w:rPr>
        <w:t>O</w:t>
      </w:r>
      <w:r w:rsidR="00456C7D">
        <w:rPr>
          <w:rFonts w:ascii="Times New Roman" w:hAnsi="Times New Roman" w:cs="Times New Roman"/>
          <w:sz w:val="24"/>
          <w:szCs w:val="24"/>
        </w:rPr>
        <w:t xml:space="preserve">ptimum </w:t>
      </w:r>
      <w:r w:rsidR="00FE7C05">
        <w:rPr>
          <w:rFonts w:ascii="Times New Roman" w:hAnsi="Times New Roman" w:cs="Times New Roman"/>
          <w:sz w:val="24"/>
          <w:szCs w:val="24"/>
        </w:rPr>
        <w:t>B</w:t>
      </w:r>
      <w:r w:rsidR="00456C7D">
        <w:rPr>
          <w:rFonts w:ascii="Times New Roman" w:hAnsi="Times New Roman" w:cs="Times New Roman"/>
          <w:sz w:val="24"/>
          <w:szCs w:val="24"/>
        </w:rPr>
        <w:t>irth</w:t>
      </w:r>
      <w:r w:rsidR="00065ABB" w:rsidRPr="005F2953">
        <w:rPr>
          <w:rFonts w:ascii="Times New Roman" w:hAnsi="Times New Roman" w:cs="Times New Roman"/>
          <w:sz w:val="24"/>
          <w:szCs w:val="24"/>
        </w:rPr>
        <w:t>,</w:t>
      </w:r>
      <w:r w:rsidR="007759E5" w:rsidRPr="005F2953">
        <w:rPr>
          <w:rFonts w:ascii="Times New Roman" w:hAnsi="Times New Roman" w:cs="Times New Roman"/>
          <w:sz w:val="24"/>
          <w:szCs w:val="24"/>
        </w:rPr>
        <w:t xml:space="preserve"> all increased after </w:t>
      </w:r>
      <w:r w:rsidR="007D4E28">
        <w:rPr>
          <w:rFonts w:ascii="Times New Roman" w:hAnsi="Times New Roman" w:cs="Times New Roman"/>
          <w:sz w:val="24"/>
          <w:szCs w:val="24"/>
        </w:rPr>
        <w:t>attending</w:t>
      </w:r>
      <w:r w:rsidR="007759E5" w:rsidRPr="005F2953">
        <w:rPr>
          <w:rFonts w:ascii="Times New Roman" w:hAnsi="Times New Roman" w:cs="Times New Roman"/>
          <w:sz w:val="24"/>
          <w:szCs w:val="24"/>
        </w:rPr>
        <w:t xml:space="preserve"> the module</w:t>
      </w:r>
      <w:r w:rsidR="001D7A67" w:rsidRPr="005F2953">
        <w:rPr>
          <w:rFonts w:ascii="Times New Roman" w:hAnsi="Times New Roman" w:cs="Times New Roman"/>
          <w:sz w:val="24"/>
          <w:szCs w:val="24"/>
        </w:rPr>
        <w:t xml:space="preserve">. </w:t>
      </w:r>
      <w:r w:rsidR="00065ABB" w:rsidRPr="005F2953">
        <w:rPr>
          <w:rFonts w:ascii="Times New Roman" w:hAnsi="Times New Roman" w:cs="Times New Roman"/>
          <w:sz w:val="24"/>
          <w:szCs w:val="24"/>
        </w:rPr>
        <w:t>Concerning the implementation of what they had learn</w:t>
      </w:r>
      <w:r w:rsidR="00F700E2">
        <w:rPr>
          <w:rFonts w:ascii="Times New Roman" w:hAnsi="Times New Roman" w:cs="Times New Roman"/>
          <w:sz w:val="24"/>
          <w:szCs w:val="24"/>
        </w:rPr>
        <w:t>ed</w:t>
      </w:r>
      <w:r w:rsidR="00065ABB" w:rsidRPr="005F2953">
        <w:rPr>
          <w:rFonts w:ascii="Times New Roman" w:hAnsi="Times New Roman" w:cs="Times New Roman"/>
          <w:sz w:val="24"/>
          <w:szCs w:val="24"/>
        </w:rPr>
        <w:t xml:space="preserve">, </w:t>
      </w:r>
      <w:r w:rsidR="007D4E28">
        <w:rPr>
          <w:rFonts w:ascii="Times New Roman" w:hAnsi="Times New Roman" w:cs="Times New Roman"/>
          <w:sz w:val="24"/>
          <w:szCs w:val="24"/>
        </w:rPr>
        <w:t>students</w:t>
      </w:r>
      <w:r w:rsidR="007D4E28" w:rsidRPr="005F2953">
        <w:rPr>
          <w:rFonts w:ascii="Times New Roman" w:hAnsi="Times New Roman" w:cs="Times New Roman"/>
          <w:sz w:val="24"/>
          <w:szCs w:val="24"/>
        </w:rPr>
        <w:t xml:space="preserve"> </w:t>
      </w:r>
      <w:r w:rsidR="007759E5" w:rsidRPr="005F2953">
        <w:rPr>
          <w:rFonts w:ascii="Times New Roman" w:hAnsi="Times New Roman" w:cs="Times New Roman"/>
          <w:sz w:val="24"/>
          <w:szCs w:val="24"/>
        </w:rPr>
        <w:t xml:space="preserve">were implementing </w:t>
      </w:r>
      <w:r w:rsidR="00065ABB" w:rsidRPr="005F2953">
        <w:rPr>
          <w:rFonts w:ascii="Times New Roman" w:hAnsi="Times New Roman" w:cs="Times New Roman"/>
          <w:sz w:val="24"/>
          <w:szCs w:val="24"/>
        </w:rPr>
        <w:t xml:space="preserve">a </w:t>
      </w:r>
      <w:r w:rsidR="007759E5" w:rsidRPr="005F2953">
        <w:rPr>
          <w:rFonts w:ascii="Times New Roman" w:hAnsi="Times New Roman" w:cs="Times New Roman"/>
          <w:sz w:val="24"/>
          <w:szCs w:val="24"/>
        </w:rPr>
        <w:t>practice innovation</w:t>
      </w:r>
      <w:r w:rsidR="00065ABB" w:rsidRPr="005F2953">
        <w:rPr>
          <w:rFonts w:ascii="Times New Roman" w:hAnsi="Times New Roman" w:cs="Times New Roman"/>
          <w:sz w:val="24"/>
          <w:szCs w:val="24"/>
        </w:rPr>
        <w:t xml:space="preserve"> in their own services,</w:t>
      </w:r>
      <w:r w:rsidR="001D7A67" w:rsidRPr="005F2953">
        <w:rPr>
          <w:rFonts w:ascii="Times New Roman" w:hAnsi="Times New Roman" w:cs="Times New Roman"/>
          <w:sz w:val="24"/>
          <w:szCs w:val="24"/>
        </w:rPr>
        <w:t xml:space="preserve"> which acted as the module assessment</w:t>
      </w:r>
      <w:r w:rsidR="007759E5" w:rsidRPr="005F2953">
        <w:rPr>
          <w:rFonts w:ascii="Times New Roman" w:hAnsi="Times New Roman" w:cs="Times New Roman"/>
          <w:sz w:val="24"/>
          <w:szCs w:val="24"/>
        </w:rPr>
        <w:t>.</w:t>
      </w:r>
      <w:r w:rsidR="000F12FD" w:rsidRPr="005F2953">
        <w:rPr>
          <w:rFonts w:ascii="Times New Roman" w:hAnsi="Times New Roman" w:cs="Times New Roman"/>
          <w:sz w:val="24"/>
          <w:szCs w:val="24"/>
        </w:rPr>
        <w:t xml:space="preserve"> </w:t>
      </w:r>
    </w:p>
    <w:p w14:paraId="42D354CA" w14:textId="77777777" w:rsidR="00483504" w:rsidRPr="005F2953" w:rsidRDefault="00483504" w:rsidP="0075451B">
      <w:pPr>
        <w:spacing w:line="480" w:lineRule="auto"/>
        <w:rPr>
          <w:rFonts w:ascii="Times New Roman" w:hAnsi="Times New Roman" w:cs="Times New Roman"/>
          <w:sz w:val="24"/>
          <w:szCs w:val="24"/>
        </w:rPr>
      </w:pPr>
    </w:p>
    <w:p w14:paraId="4068B222" w14:textId="45F23D4F" w:rsidR="00F6214D" w:rsidRDefault="00456C7D" w:rsidP="0075451B">
      <w:pPr>
        <w:spacing w:line="480" w:lineRule="auto"/>
        <w:rPr>
          <w:rFonts w:ascii="Times New Roman" w:hAnsi="Times New Roman" w:cs="Times New Roman"/>
          <w:sz w:val="24"/>
          <w:szCs w:val="24"/>
        </w:rPr>
      </w:pPr>
      <w:r w:rsidRPr="005F2953">
        <w:rPr>
          <w:rFonts w:ascii="Times New Roman" w:hAnsi="Times New Roman" w:cs="Times New Roman"/>
          <w:sz w:val="24"/>
          <w:szCs w:val="24"/>
        </w:rPr>
        <w:t xml:space="preserve">The results indicated that self-confidence in </w:t>
      </w:r>
      <w:r w:rsidR="00FE7C05">
        <w:rPr>
          <w:rFonts w:ascii="Times New Roman" w:hAnsi="Times New Roman" w:cs="Times New Roman"/>
          <w:sz w:val="24"/>
          <w:szCs w:val="24"/>
        </w:rPr>
        <w:t>O</w:t>
      </w:r>
      <w:r w:rsidR="00217D78">
        <w:rPr>
          <w:rFonts w:ascii="Times New Roman" w:hAnsi="Times New Roman" w:cs="Times New Roman"/>
          <w:sz w:val="24"/>
          <w:szCs w:val="24"/>
        </w:rPr>
        <w:t>ptimum</w:t>
      </w:r>
      <w:r w:rsidR="00FE7C05">
        <w:rPr>
          <w:rFonts w:ascii="Times New Roman" w:hAnsi="Times New Roman" w:cs="Times New Roman"/>
          <w:sz w:val="24"/>
          <w:szCs w:val="24"/>
        </w:rPr>
        <w:t xml:space="preserve"> B</w:t>
      </w:r>
      <w:r w:rsidRPr="005F2953">
        <w:rPr>
          <w:rFonts w:ascii="Times New Roman" w:hAnsi="Times New Roman" w:cs="Times New Roman"/>
          <w:sz w:val="24"/>
          <w:szCs w:val="24"/>
        </w:rPr>
        <w:t>irth skills was limited before the module, in line with previous research</w:t>
      </w:r>
      <w:r w:rsidR="00F4443D">
        <w:rPr>
          <w:rFonts w:ascii="Times New Roman" w:hAnsi="Times New Roman" w:cs="Times New Roman"/>
          <w:sz w:val="24"/>
          <w:szCs w:val="24"/>
        </w:rPr>
        <w:t xml:space="preserve">. </w:t>
      </w:r>
      <w:r w:rsidR="003D7FA0">
        <w:rPr>
          <w:rFonts w:ascii="Times New Roman" w:hAnsi="Times New Roman" w:cs="Times New Roman"/>
          <w:sz w:val="24"/>
          <w:szCs w:val="24"/>
          <w:vertAlign w:val="superscript"/>
        </w:rPr>
        <w:t>1</w:t>
      </w:r>
      <w:r w:rsidR="00F4443D">
        <w:rPr>
          <w:rFonts w:ascii="Times New Roman" w:hAnsi="Times New Roman" w:cs="Times New Roman"/>
          <w:sz w:val="24"/>
          <w:szCs w:val="24"/>
          <w:vertAlign w:val="superscript"/>
        </w:rPr>
        <w:t>, 9,</w:t>
      </w:r>
      <w:r w:rsidRPr="005F2953">
        <w:rPr>
          <w:rFonts w:ascii="Times New Roman" w:hAnsi="Times New Roman" w:cs="Times New Roman"/>
          <w:sz w:val="24"/>
          <w:szCs w:val="24"/>
        </w:rPr>
        <w:t xml:space="preserve"> </w:t>
      </w:r>
      <w:r w:rsidR="003D7FA0">
        <w:rPr>
          <w:rFonts w:ascii="Times New Roman" w:hAnsi="Times New Roman" w:cs="Times New Roman"/>
          <w:sz w:val="24"/>
          <w:szCs w:val="24"/>
          <w:vertAlign w:val="superscript"/>
        </w:rPr>
        <w:t>12</w:t>
      </w:r>
      <w:r>
        <w:rPr>
          <w:rFonts w:ascii="Times New Roman" w:hAnsi="Times New Roman" w:cs="Times New Roman"/>
          <w:sz w:val="24"/>
          <w:szCs w:val="24"/>
        </w:rPr>
        <w:t xml:space="preserve"> </w:t>
      </w:r>
      <w:r w:rsidR="008A6F79" w:rsidRPr="005F2953">
        <w:rPr>
          <w:rFonts w:ascii="Times New Roman" w:hAnsi="Times New Roman" w:cs="Times New Roman"/>
          <w:sz w:val="24"/>
          <w:szCs w:val="24"/>
        </w:rPr>
        <w:t>Confidence</w:t>
      </w:r>
      <w:r w:rsidR="00E13A9A" w:rsidRPr="005F2953">
        <w:rPr>
          <w:rFonts w:ascii="Times New Roman" w:hAnsi="Times New Roman" w:cs="Times New Roman"/>
          <w:sz w:val="24"/>
          <w:szCs w:val="24"/>
        </w:rPr>
        <w:t xml:space="preserve"> improved </w:t>
      </w:r>
      <w:r w:rsidR="00B2180E" w:rsidRPr="005F2953">
        <w:rPr>
          <w:rFonts w:ascii="Times New Roman" w:hAnsi="Times New Roman" w:cs="Times New Roman"/>
          <w:sz w:val="24"/>
          <w:szCs w:val="24"/>
        </w:rPr>
        <w:t xml:space="preserve">after the module </w:t>
      </w:r>
      <w:r w:rsidR="003C04C7" w:rsidRPr="005F2953">
        <w:rPr>
          <w:rFonts w:ascii="Times New Roman" w:hAnsi="Times New Roman" w:cs="Times New Roman"/>
          <w:sz w:val="24"/>
          <w:szCs w:val="24"/>
        </w:rPr>
        <w:t xml:space="preserve">as </w:t>
      </w:r>
      <w:r w:rsidR="00E13A9A" w:rsidRPr="005F2953">
        <w:rPr>
          <w:rFonts w:ascii="Times New Roman" w:hAnsi="Times New Roman" w:cs="Times New Roman"/>
          <w:sz w:val="24"/>
          <w:szCs w:val="24"/>
        </w:rPr>
        <w:t xml:space="preserve">all except one </w:t>
      </w:r>
      <w:r w:rsidR="003C04C7" w:rsidRPr="005F2953">
        <w:rPr>
          <w:rFonts w:ascii="Times New Roman" w:hAnsi="Times New Roman" w:cs="Times New Roman"/>
          <w:sz w:val="24"/>
          <w:szCs w:val="24"/>
        </w:rPr>
        <w:t xml:space="preserve">participant </w:t>
      </w:r>
      <w:r w:rsidR="00E13A9A" w:rsidRPr="005F2953">
        <w:rPr>
          <w:rFonts w:ascii="Times New Roman" w:hAnsi="Times New Roman" w:cs="Times New Roman"/>
          <w:sz w:val="24"/>
          <w:szCs w:val="24"/>
        </w:rPr>
        <w:t xml:space="preserve">reported good or excellent </w:t>
      </w:r>
      <w:r w:rsidR="00192DFA" w:rsidRPr="005F2953">
        <w:rPr>
          <w:rFonts w:ascii="Times New Roman" w:hAnsi="Times New Roman" w:cs="Times New Roman"/>
          <w:sz w:val="24"/>
          <w:szCs w:val="24"/>
        </w:rPr>
        <w:t>self-</w:t>
      </w:r>
      <w:r w:rsidR="00E13A9A" w:rsidRPr="005F2953">
        <w:rPr>
          <w:rFonts w:ascii="Times New Roman" w:hAnsi="Times New Roman" w:cs="Times New Roman"/>
          <w:sz w:val="24"/>
          <w:szCs w:val="24"/>
        </w:rPr>
        <w:t>confide</w:t>
      </w:r>
      <w:r w:rsidR="00B2180E" w:rsidRPr="005F2953">
        <w:rPr>
          <w:rFonts w:ascii="Times New Roman" w:hAnsi="Times New Roman" w:cs="Times New Roman"/>
          <w:sz w:val="24"/>
          <w:szCs w:val="24"/>
        </w:rPr>
        <w:t>nce</w:t>
      </w:r>
      <w:r w:rsidR="003C04C7" w:rsidRPr="005F2953">
        <w:rPr>
          <w:rFonts w:ascii="Times New Roman" w:hAnsi="Times New Roman" w:cs="Times New Roman"/>
          <w:sz w:val="24"/>
          <w:szCs w:val="24"/>
        </w:rPr>
        <w:t>.</w:t>
      </w:r>
      <w:r>
        <w:rPr>
          <w:rFonts w:ascii="Times New Roman" w:hAnsi="Times New Roman" w:cs="Times New Roman"/>
          <w:sz w:val="24"/>
          <w:szCs w:val="24"/>
        </w:rPr>
        <w:t xml:space="preserve"> </w:t>
      </w:r>
      <w:r w:rsidRPr="005F2953">
        <w:rPr>
          <w:rFonts w:ascii="Times New Roman" w:hAnsi="Times New Roman" w:cs="Times New Roman"/>
          <w:sz w:val="24"/>
          <w:szCs w:val="24"/>
        </w:rPr>
        <w:t xml:space="preserve">These skills </w:t>
      </w:r>
      <w:r w:rsidR="00187027">
        <w:rPr>
          <w:rFonts w:ascii="Times New Roman" w:hAnsi="Times New Roman" w:cs="Times New Roman"/>
          <w:sz w:val="24"/>
          <w:szCs w:val="24"/>
        </w:rPr>
        <w:t>are likely to be</w:t>
      </w:r>
      <w:r w:rsidRPr="005F2953">
        <w:rPr>
          <w:rFonts w:ascii="Times New Roman" w:hAnsi="Times New Roman" w:cs="Times New Roman"/>
          <w:sz w:val="24"/>
          <w:szCs w:val="24"/>
        </w:rPr>
        <w:t xml:space="preserve"> important in increasing rates of physiological birth</w:t>
      </w:r>
      <w:r w:rsidR="00187027">
        <w:rPr>
          <w:rFonts w:ascii="Times New Roman" w:hAnsi="Times New Roman" w:cs="Times New Roman"/>
          <w:sz w:val="24"/>
          <w:szCs w:val="24"/>
        </w:rPr>
        <w:t xml:space="preserve">, </w:t>
      </w:r>
      <w:r w:rsidR="00937495">
        <w:rPr>
          <w:rFonts w:ascii="Times New Roman" w:hAnsi="Times New Roman" w:cs="Times New Roman"/>
          <w:sz w:val="24"/>
          <w:szCs w:val="24"/>
        </w:rPr>
        <w:t xml:space="preserve">and </w:t>
      </w:r>
      <w:r w:rsidR="00187027">
        <w:rPr>
          <w:rFonts w:ascii="Times New Roman" w:hAnsi="Times New Roman" w:cs="Times New Roman"/>
          <w:sz w:val="24"/>
          <w:szCs w:val="24"/>
        </w:rPr>
        <w:t>to support women in making decisions about whether o</w:t>
      </w:r>
      <w:r w:rsidRPr="005F2953">
        <w:rPr>
          <w:rFonts w:ascii="Times New Roman" w:hAnsi="Times New Roman" w:cs="Times New Roman"/>
          <w:sz w:val="24"/>
          <w:szCs w:val="24"/>
        </w:rPr>
        <w:t xml:space="preserve">bstetric intervention </w:t>
      </w:r>
      <w:r w:rsidR="00187027">
        <w:rPr>
          <w:rFonts w:ascii="Times New Roman" w:hAnsi="Times New Roman" w:cs="Times New Roman"/>
          <w:sz w:val="24"/>
          <w:szCs w:val="24"/>
        </w:rPr>
        <w:t>is necessary</w:t>
      </w:r>
      <w:r w:rsidRPr="005F2953">
        <w:rPr>
          <w:rFonts w:ascii="Times New Roman" w:hAnsi="Times New Roman" w:cs="Times New Roman"/>
          <w:sz w:val="24"/>
          <w:szCs w:val="24"/>
        </w:rPr>
        <w:t>.</w:t>
      </w:r>
      <w:r w:rsidR="003D7FA0">
        <w:rPr>
          <w:rFonts w:ascii="Times New Roman" w:hAnsi="Times New Roman" w:cs="Times New Roman"/>
          <w:sz w:val="24"/>
          <w:szCs w:val="24"/>
          <w:vertAlign w:val="superscript"/>
        </w:rPr>
        <w:t>19</w:t>
      </w:r>
      <w:r w:rsidRPr="005F2953">
        <w:rPr>
          <w:rFonts w:ascii="Times New Roman" w:hAnsi="Times New Roman" w:cs="Times New Roman"/>
          <w:sz w:val="24"/>
          <w:szCs w:val="24"/>
        </w:rPr>
        <w:t xml:space="preserve"> </w:t>
      </w:r>
    </w:p>
    <w:p w14:paraId="0B8699A6" w14:textId="73D34E06" w:rsidR="00E044D8" w:rsidRPr="005F2953" w:rsidRDefault="00456C7D" w:rsidP="0075451B">
      <w:pPr>
        <w:spacing w:line="480" w:lineRule="auto"/>
        <w:rPr>
          <w:rFonts w:ascii="Times New Roman" w:hAnsi="Times New Roman" w:cs="Times New Roman"/>
          <w:sz w:val="24"/>
          <w:szCs w:val="24"/>
        </w:rPr>
      </w:pPr>
      <w:r w:rsidRPr="005F2953">
        <w:rPr>
          <w:rFonts w:ascii="Times New Roman" w:hAnsi="Times New Roman" w:cs="Times New Roman"/>
          <w:sz w:val="24"/>
          <w:szCs w:val="24"/>
        </w:rPr>
        <w:lastRenderedPageBreak/>
        <w:t>Midwives’ abi</w:t>
      </w:r>
      <w:r>
        <w:rPr>
          <w:rFonts w:ascii="Times New Roman" w:hAnsi="Times New Roman" w:cs="Times New Roman"/>
          <w:sz w:val="24"/>
          <w:szCs w:val="24"/>
        </w:rPr>
        <w:t>lity to talk to women and facilitat</w:t>
      </w:r>
      <w:r w:rsidR="00937495">
        <w:rPr>
          <w:rFonts w:ascii="Times New Roman" w:hAnsi="Times New Roman" w:cs="Times New Roman"/>
          <w:sz w:val="24"/>
          <w:szCs w:val="24"/>
        </w:rPr>
        <w:t>e</w:t>
      </w:r>
      <w:r w:rsidRPr="005F2953">
        <w:rPr>
          <w:rFonts w:ascii="Times New Roman" w:hAnsi="Times New Roman" w:cs="Times New Roman"/>
          <w:sz w:val="24"/>
          <w:szCs w:val="24"/>
        </w:rPr>
        <w:t xml:space="preserve"> women</w:t>
      </w:r>
      <w:r w:rsidR="00F6214D">
        <w:rPr>
          <w:rFonts w:ascii="Times New Roman" w:hAnsi="Times New Roman" w:cs="Times New Roman"/>
          <w:sz w:val="24"/>
          <w:szCs w:val="24"/>
        </w:rPr>
        <w:t>’s</w:t>
      </w:r>
      <w:r w:rsidRPr="005F2953">
        <w:rPr>
          <w:rFonts w:ascii="Times New Roman" w:hAnsi="Times New Roman" w:cs="Times New Roman"/>
          <w:sz w:val="24"/>
          <w:szCs w:val="24"/>
        </w:rPr>
        <w:t xml:space="preserve"> </w:t>
      </w:r>
      <w:r>
        <w:rPr>
          <w:rFonts w:ascii="Times New Roman" w:hAnsi="Times New Roman" w:cs="Times New Roman"/>
          <w:sz w:val="24"/>
          <w:szCs w:val="24"/>
        </w:rPr>
        <w:t>choices also</w:t>
      </w:r>
      <w:r w:rsidRPr="005F2953">
        <w:rPr>
          <w:rFonts w:ascii="Times New Roman" w:hAnsi="Times New Roman" w:cs="Times New Roman"/>
          <w:sz w:val="24"/>
          <w:szCs w:val="24"/>
        </w:rPr>
        <w:t xml:space="preserve"> improved after the </w:t>
      </w:r>
      <w:r w:rsidR="00937495">
        <w:rPr>
          <w:rFonts w:ascii="Times New Roman" w:hAnsi="Times New Roman" w:cs="Times New Roman"/>
          <w:sz w:val="24"/>
          <w:szCs w:val="24"/>
        </w:rPr>
        <w:t>training</w:t>
      </w:r>
      <w:r w:rsidRPr="005F2953">
        <w:rPr>
          <w:rFonts w:ascii="Times New Roman" w:hAnsi="Times New Roman" w:cs="Times New Roman"/>
          <w:sz w:val="24"/>
          <w:szCs w:val="24"/>
        </w:rPr>
        <w:t xml:space="preserve">. </w:t>
      </w:r>
      <w:r>
        <w:rPr>
          <w:rFonts w:ascii="Times New Roman" w:hAnsi="Times New Roman" w:cs="Times New Roman"/>
          <w:sz w:val="24"/>
          <w:szCs w:val="24"/>
        </w:rPr>
        <w:t>This is crucial to ensur</w:t>
      </w:r>
      <w:r w:rsidR="004B1D57">
        <w:rPr>
          <w:rFonts w:ascii="Times New Roman" w:hAnsi="Times New Roman" w:cs="Times New Roman"/>
          <w:sz w:val="24"/>
          <w:szCs w:val="24"/>
        </w:rPr>
        <w:t>ing</w:t>
      </w:r>
      <w:r>
        <w:rPr>
          <w:rFonts w:ascii="Times New Roman" w:hAnsi="Times New Roman" w:cs="Times New Roman"/>
          <w:sz w:val="24"/>
          <w:szCs w:val="24"/>
        </w:rPr>
        <w:t xml:space="preserve"> women’s autonomy is respected and that midwives practice within the required parameters dictated by Human Rights’ Legislation</w:t>
      </w:r>
      <w:r w:rsidR="00F6214D">
        <w:rPr>
          <w:rFonts w:ascii="Times New Roman" w:hAnsi="Times New Roman" w:cs="Times New Roman"/>
          <w:sz w:val="24"/>
          <w:szCs w:val="24"/>
        </w:rPr>
        <w:t>.</w:t>
      </w:r>
      <w:r w:rsidR="003D7FA0">
        <w:rPr>
          <w:rFonts w:ascii="Times New Roman" w:hAnsi="Times New Roman" w:cs="Times New Roman"/>
          <w:sz w:val="24"/>
          <w:szCs w:val="24"/>
          <w:vertAlign w:val="superscript"/>
        </w:rPr>
        <w:t>20</w:t>
      </w:r>
      <w:r w:rsidR="00F6214D">
        <w:rPr>
          <w:rFonts w:ascii="Times New Roman" w:hAnsi="Times New Roman" w:cs="Times New Roman"/>
          <w:sz w:val="24"/>
          <w:szCs w:val="24"/>
        </w:rPr>
        <w:t xml:space="preserve"> </w:t>
      </w:r>
      <w:r w:rsidR="003C04C7" w:rsidRPr="005F2953">
        <w:rPr>
          <w:rFonts w:ascii="Times New Roman" w:hAnsi="Times New Roman" w:cs="Times New Roman"/>
          <w:sz w:val="24"/>
          <w:szCs w:val="24"/>
        </w:rPr>
        <w:t>Q</w:t>
      </w:r>
      <w:r w:rsidR="006546B8" w:rsidRPr="005F2953">
        <w:rPr>
          <w:rFonts w:ascii="Times New Roman" w:hAnsi="Times New Roman" w:cs="Times New Roman"/>
          <w:sz w:val="24"/>
          <w:szCs w:val="24"/>
        </w:rPr>
        <w:t xml:space="preserve">ualitative comments alluded to increased self-confidence in challenging staff </w:t>
      </w:r>
      <w:r w:rsidR="00E044D8" w:rsidRPr="005F2953">
        <w:rPr>
          <w:rFonts w:ascii="Times New Roman" w:hAnsi="Times New Roman" w:cs="Times New Roman"/>
          <w:sz w:val="24"/>
          <w:szCs w:val="24"/>
        </w:rPr>
        <w:t>that</w:t>
      </w:r>
      <w:r w:rsidR="006546B8" w:rsidRPr="005F2953">
        <w:rPr>
          <w:rFonts w:ascii="Times New Roman" w:hAnsi="Times New Roman" w:cs="Times New Roman"/>
          <w:sz w:val="24"/>
          <w:szCs w:val="24"/>
        </w:rPr>
        <w:t xml:space="preserve"> were not perceived as working in an evidence-based manner. Confidence in stepping </w:t>
      </w:r>
      <w:r w:rsidR="00483504" w:rsidRPr="005F2953">
        <w:rPr>
          <w:rFonts w:ascii="Times New Roman" w:hAnsi="Times New Roman" w:cs="Times New Roman"/>
          <w:sz w:val="24"/>
          <w:szCs w:val="24"/>
        </w:rPr>
        <w:t>“</w:t>
      </w:r>
      <w:r w:rsidR="006546B8" w:rsidRPr="005F2953">
        <w:rPr>
          <w:rFonts w:ascii="Times New Roman" w:hAnsi="Times New Roman" w:cs="Times New Roman"/>
          <w:sz w:val="24"/>
          <w:szCs w:val="24"/>
        </w:rPr>
        <w:t>away from the technology and towards the woman</w:t>
      </w:r>
      <w:r w:rsidR="00483504" w:rsidRPr="005F2953">
        <w:rPr>
          <w:rFonts w:ascii="Times New Roman" w:hAnsi="Times New Roman" w:cs="Times New Roman"/>
          <w:sz w:val="24"/>
          <w:szCs w:val="24"/>
        </w:rPr>
        <w:t>”</w:t>
      </w:r>
      <w:r w:rsidR="006546B8" w:rsidRPr="005F2953">
        <w:rPr>
          <w:rFonts w:ascii="Times New Roman" w:hAnsi="Times New Roman" w:cs="Times New Roman"/>
          <w:sz w:val="24"/>
          <w:szCs w:val="24"/>
        </w:rPr>
        <w:t xml:space="preserve"> was also </w:t>
      </w:r>
      <w:r w:rsidR="00CF7BBD">
        <w:rPr>
          <w:rFonts w:ascii="Times New Roman" w:hAnsi="Times New Roman" w:cs="Times New Roman"/>
          <w:sz w:val="24"/>
          <w:szCs w:val="24"/>
        </w:rPr>
        <w:t>mentioned as midwives increased in</w:t>
      </w:r>
      <w:r w:rsidR="006546B8" w:rsidRPr="005F2953">
        <w:rPr>
          <w:rFonts w:ascii="Times New Roman" w:hAnsi="Times New Roman" w:cs="Times New Roman"/>
          <w:sz w:val="24"/>
          <w:szCs w:val="24"/>
        </w:rPr>
        <w:t xml:space="preserve"> </w:t>
      </w:r>
      <w:r w:rsidR="00997C7D" w:rsidRPr="005F2953">
        <w:rPr>
          <w:rFonts w:ascii="Times New Roman" w:hAnsi="Times New Roman" w:cs="Times New Roman"/>
          <w:sz w:val="24"/>
          <w:szCs w:val="24"/>
        </w:rPr>
        <w:t xml:space="preserve">confidence to </w:t>
      </w:r>
      <w:r w:rsidR="006546B8" w:rsidRPr="005F2953">
        <w:rPr>
          <w:rFonts w:ascii="Times New Roman" w:hAnsi="Times New Roman" w:cs="Times New Roman"/>
          <w:sz w:val="24"/>
          <w:szCs w:val="24"/>
        </w:rPr>
        <w:t>support women with non-technological means</w:t>
      </w:r>
      <w:r w:rsidR="00F4443D">
        <w:rPr>
          <w:rFonts w:ascii="Times New Roman" w:hAnsi="Times New Roman" w:cs="Times New Roman"/>
          <w:sz w:val="24"/>
          <w:szCs w:val="24"/>
        </w:rPr>
        <w:t>.</w:t>
      </w:r>
      <w:r w:rsidR="00F4443D">
        <w:rPr>
          <w:rFonts w:ascii="Times New Roman" w:hAnsi="Times New Roman" w:cs="Times New Roman"/>
          <w:sz w:val="24"/>
          <w:szCs w:val="24"/>
          <w:vertAlign w:val="superscript"/>
        </w:rPr>
        <w:t>1,</w:t>
      </w:r>
      <w:r w:rsidR="00F4443D">
        <w:rPr>
          <w:rFonts w:ascii="Times New Roman" w:hAnsi="Times New Roman" w:cs="Times New Roman"/>
          <w:sz w:val="24"/>
          <w:szCs w:val="24"/>
        </w:rPr>
        <w:t xml:space="preserve"> </w:t>
      </w:r>
      <w:r w:rsidR="003D7FA0">
        <w:rPr>
          <w:rFonts w:ascii="Times New Roman" w:hAnsi="Times New Roman" w:cs="Times New Roman"/>
          <w:sz w:val="24"/>
          <w:szCs w:val="24"/>
          <w:vertAlign w:val="superscript"/>
        </w:rPr>
        <w:t>21</w:t>
      </w:r>
      <w:r w:rsidR="003C04C7" w:rsidRPr="005F2953">
        <w:rPr>
          <w:rFonts w:ascii="Times New Roman" w:hAnsi="Times New Roman" w:cs="Times New Roman"/>
          <w:sz w:val="24"/>
          <w:szCs w:val="24"/>
        </w:rPr>
        <w:t xml:space="preserve"> </w:t>
      </w:r>
    </w:p>
    <w:p w14:paraId="45C119DF" w14:textId="77777777" w:rsidR="00E044D8" w:rsidRPr="005F2953" w:rsidRDefault="00E044D8" w:rsidP="0075451B">
      <w:pPr>
        <w:spacing w:line="480" w:lineRule="auto"/>
        <w:rPr>
          <w:rFonts w:ascii="Times New Roman" w:hAnsi="Times New Roman" w:cs="Times New Roman"/>
          <w:sz w:val="24"/>
          <w:szCs w:val="24"/>
        </w:rPr>
      </w:pPr>
    </w:p>
    <w:p w14:paraId="1C0A4C11" w14:textId="6F5D7234" w:rsidR="00E13A9A" w:rsidRPr="005F2953" w:rsidRDefault="00B37542" w:rsidP="0075451B">
      <w:pPr>
        <w:spacing w:line="480" w:lineRule="auto"/>
        <w:rPr>
          <w:rFonts w:ascii="Times New Roman" w:hAnsi="Times New Roman" w:cs="Times New Roman"/>
          <w:sz w:val="24"/>
          <w:szCs w:val="24"/>
        </w:rPr>
      </w:pPr>
      <w:r w:rsidRPr="005F2953">
        <w:rPr>
          <w:rFonts w:ascii="Times New Roman" w:hAnsi="Times New Roman" w:cs="Times New Roman"/>
          <w:sz w:val="24"/>
          <w:szCs w:val="24"/>
        </w:rPr>
        <w:t xml:space="preserve">Barriers identified by midwives in this study are in line with previous research. </w:t>
      </w:r>
      <w:r w:rsidR="00F4443D">
        <w:rPr>
          <w:rFonts w:ascii="Times New Roman" w:hAnsi="Times New Roman" w:cs="Times New Roman"/>
          <w:sz w:val="24"/>
          <w:szCs w:val="24"/>
        </w:rPr>
        <w:t xml:space="preserve">For example it has been </w:t>
      </w:r>
      <w:r w:rsidRPr="005F2953">
        <w:rPr>
          <w:rFonts w:ascii="Times New Roman" w:hAnsi="Times New Roman" w:cs="Times New Roman"/>
          <w:sz w:val="24"/>
          <w:szCs w:val="24"/>
        </w:rPr>
        <w:t>found that the strongest predictor of implementing evidence-based change in midwifery services was resistance to change of colleagues.</w:t>
      </w:r>
      <w:r w:rsidR="00F4443D">
        <w:rPr>
          <w:rFonts w:ascii="Times New Roman" w:hAnsi="Times New Roman" w:cs="Times New Roman"/>
          <w:sz w:val="24"/>
          <w:szCs w:val="24"/>
          <w:vertAlign w:val="superscript"/>
        </w:rPr>
        <w:t>22</w:t>
      </w:r>
      <w:r w:rsidR="00483504" w:rsidRPr="005F2953">
        <w:rPr>
          <w:rFonts w:ascii="Times New Roman" w:hAnsi="Times New Roman" w:cs="Times New Roman"/>
          <w:sz w:val="24"/>
          <w:szCs w:val="24"/>
        </w:rPr>
        <w:t xml:space="preserve"> Of particular interest is the culture of fear and blame </w:t>
      </w:r>
      <w:r w:rsidR="005015BC">
        <w:rPr>
          <w:rFonts w:ascii="Times New Roman" w:hAnsi="Times New Roman" w:cs="Times New Roman"/>
          <w:sz w:val="24"/>
          <w:szCs w:val="24"/>
        </w:rPr>
        <w:t xml:space="preserve">relating to adverse events in childbirth </w:t>
      </w:r>
      <w:r w:rsidR="00483504" w:rsidRPr="005F2953">
        <w:rPr>
          <w:rFonts w:ascii="Times New Roman" w:hAnsi="Times New Roman" w:cs="Times New Roman"/>
          <w:sz w:val="24"/>
          <w:szCs w:val="24"/>
        </w:rPr>
        <w:t xml:space="preserve">that was raised in the focus group. Labour and birth involve </w:t>
      </w:r>
      <w:r w:rsidR="002755A9" w:rsidRPr="005F2953">
        <w:rPr>
          <w:rFonts w:ascii="Times New Roman" w:hAnsi="Times New Roman" w:cs="Times New Roman"/>
          <w:sz w:val="24"/>
          <w:szCs w:val="24"/>
        </w:rPr>
        <w:t>decision-making involving multiple players, in the context of uncertain and shifting high stakes situations with organizational goals and stresses involved</w:t>
      </w:r>
      <w:r w:rsidR="00997C7D" w:rsidRPr="005F2953">
        <w:rPr>
          <w:rFonts w:ascii="Times New Roman" w:hAnsi="Times New Roman" w:cs="Times New Roman"/>
          <w:sz w:val="24"/>
          <w:szCs w:val="24"/>
        </w:rPr>
        <w:t>.</w:t>
      </w:r>
      <w:r w:rsidR="003D7FA0">
        <w:rPr>
          <w:rFonts w:ascii="Times New Roman" w:hAnsi="Times New Roman" w:cs="Times New Roman"/>
          <w:sz w:val="24"/>
          <w:szCs w:val="24"/>
          <w:vertAlign w:val="superscript"/>
        </w:rPr>
        <w:t>1</w:t>
      </w:r>
      <w:r w:rsidR="00997C7D" w:rsidRPr="005F2953">
        <w:rPr>
          <w:rFonts w:ascii="Times New Roman" w:hAnsi="Times New Roman" w:cs="Times New Roman"/>
          <w:sz w:val="24"/>
          <w:szCs w:val="24"/>
        </w:rPr>
        <w:t xml:space="preserve"> In this study, midwives spoke of the desire to practice </w:t>
      </w:r>
      <w:r w:rsidR="00FE7C05">
        <w:rPr>
          <w:rFonts w:ascii="Times New Roman" w:hAnsi="Times New Roman" w:cs="Times New Roman"/>
          <w:sz w:val="24"/>
          <w:szCs w:val="24"/>
        </w:rPr>
        <w:t>O</w:t>
      </w:r>
      <w:r w:rsidR="004C1697">
        <w:rPr>
          <w:rFonts w:ascii="Times New Roman" w:hAnsi="Times New Roman" w:cs="Times New Roman"/>
          <w:sz w:val="24"/>
          <w:szCs w:val="24"/>
        </w:rPr>
        <w:t>ptimum</w:t>
      </w:r>
      <w:r w:rsidR="00997C7D" w:rsidRPr="005F2953">
        <w:rPr>
          <w:rFonts w:ascii="Times New Roman" w:hAnsi="Times New Roman" w:cs="Times New Roman"/>
          <w:sz w:val="24"/>
          <w:szCs w:val="24"/>
        </w:rPr>
        <w:t xml:space="preserve"> </w:t>
      </w:r>
      <w:r w:rsidR="00FE7C05">
        <w:rPr>
          <w:rFonts w:ascii="Times New Roman" w:hAnsi="Times New Roman" w:cs="Times New Roman"/>
          <w:sz w:val="24"/>
          <w:szCs w:val="24"/>
        </w:rPr>
        <w:t>B</w:t>
      </w:r>
      <w:r w:rsidR="00997C7D" w:rsidRPr="005F2953">
        <w:rPr>
          <w:rFonts w:ascii="Times New Roman" w:hAnsi="Times New Roman" w:cs="Times New Roman"/>
          <w:sz w:val="24"/>
          <w:szCs w:val="24"/>
        </w:rPr>
        <w:t>irth</w:t>
      </w:r>
      <w:r w:rsidR="004C1697">
        <w:rPr>
          <w:rFonts w:ascii="Times New Roman" w:hAnsi="Times New Roman" w:cs="Times New Roman"/>
          <w:sz w:val="24"/>
          <w:szCs w:val="24"/>
        </w:rPr>
        <w:t>,</w:t>
      </w:r>
      <w:r w:rsidR="00997C7D" w:rsidRPr="005F2953">
        <w:rPr>
          <w:rFonts w:ascii="Times New Roman" w:hAnsi="Times New Roman" w:cs="Times New Roman"/>
          <w:sz w:val="24"/>
          <w:szCs w:val="24"/>
        </w:rPr>
        <w:t xml:space="preserve"> and perceived associated confidence in stepping back from intervention </w:t>
      </w:r>
      <w:r w:rsidR="004C1697">
        <w:rPr>
          <w:rFonts w:ascii="Times New Roman" w:hAnsi="Times New Roman" w:cs="Times New Roman"/>
          <w:sz w:val="24"/>
          <w:szCs w:val="24"/>
        </w:rPr>
        <w:t xml:space="preserve">as </w:t>
      </w:r>
      <w:r w:rsidR="00A91573">
        <w:rPr>
          <w:rFonts w:ascii="Times New Roman" w:hAnsi="Times New Roman" w:cs="Times New Roman"/>
          <w:sz w:val="24"/>
          <w:szCs w:val="24"/>
        </w:rPr>
        <w:t xml:space="preserve">conflicting </w:t>
      </w:r>
      <w:r w:rsidR="00997C7D" w:rsidRPr="005F2953">
        <w:rPr>
          <w:rFonts w:ascii="Times New Roman" w:hAnsi="Times New Roman" w:cs="Times New Roman"/>
          <w:sz w:val="24"/>
          <w:szCs w:val="24"/>
        </w:rPr>
        <w:t>with the medical model of controlling birth</w:t>
      </w:r>
      <w:r w:rsidR="00F4443D">
        <w:rPr>
          <w:rFonts w:ascii="Times New Roman" w:hAnsi="Times New Roman" w:cs="Times New Roman"/>
          <w:sz w:val="24"/>
          <w:szCs w:val="24"/>
        </w:rPr>
        <w:t xml:space="preserve">. </w:t>
      </w:r>
      <w:r w:rsidR="003D7FA0">
        <w:rPr>
          <w:rFonts w:ascii="Times New Roman" w:hAnsi="Times New Roman" w:cs="Times New Roman"/>
          <w:sz w:val="24"/>
          <w:szCs w:val="24"/>
          <w:vertAlign w:val="superscript"/>
        </w:rPr>
        <w:t>1</w:t>
      </w:r>
      <w:r w:rsidR="00F4443D">
        <w:rPr>
          <w:rFonts w:ascii="Times New Roman" w:hAnsi="Times New Roman" w:cs="Times New Roman"/>
          <w:sz w:val="24"/>
          <w:szCs w:val="24"/>
          <w:vertAlign w:val="superscript"/>
        </w:rPr>
        <w:t>,</w:t>
      </w:r>
      <w:r w:rsidR="00FE7C05">
        <w:rPr>
          <w:rFonts w:ascii="Times New Roman" w:hAnsi="Times New Roman" w:cs="Times New Roman"/>
          <w:sz w:val="24"/>
          <w:szCs w:val="24"/>
        </w:rPr>
        <w:t xml:space="preserve"> </w:t>
      </w:r>
      <w:r w:rsidR="003D7FA0">
        <w:rPr>
          <w:rFonts w:ascii="Times New Roman" w:hAnsi="Times New Roman" w:cs="Times New Roman"/>
          <w:sz w:val="24"/>
          <w:szCs w:val="24"/>
          <w:vertAlign w:val="superscript"/>
        </w:rPr>
        <w:t>9</w:t>
      </w:r>
      <w:r w:rsidR="00997C7D" w:rsidRPr="005F2953">
        <w:rPr>
          <w:rFonts w:ascii="Times New Roman" w:hAnsi="Times New Roman" w:cs="Times New Roman"/>
          <w:sz w:val="24"/>
          <w:szCs w:val="24"/>
        </w:rPr>
        <w:t xml:space="preserve"> </w:t>
      </w:r>
      <w:r w:rsidR="00987B61" w:rsidRPr="005F2953">
        <w:rPr>
          <w:rFonts w:ascii="Times New Roman" w:hAnsi="Times New Roman" w:cs="Times New Roman"/>
          <w:sz w:val="24"/>
          <w:szCs w:val="24"/>
        </w:rPr>
        <w:t xml:space="preserve"> I</w:t>
      </w:r>
      <w:r w:rsidR="00997C7D" w:rsidRPr="005F2953">
        <w:rPr>
          <w:rFonts w:ascii="Times New Roman" w:hAnsi="Times New Roman" w:cs="Times New Roman"/>
          <w:sz w:val="24"/>
          <w:szCs w:val="24"/>
        </w:rPr>
        <w:t xml:space="preserve">t may be that confidence needs to be built in the area of acceptance of accountability for decisions made during labour and birth in the </w:t>
      </w:r>
      <w:r w:rsidR="00FE7C05">
        <w:rPr>
          <w:rFonts w:ascii="Times New Roman" w:hAnsi="Times New Roman" w:cs="Times New Roman"/>
          <w:sz w:val="24"/>
          <w:szCs w:val="24"/>
        </w:rPr>
        <w:t>O</w:t>
      </w:r>
      <w:r w:rsidR="004C1697">
        <w:rPr>
          <w:rFonts w:ascii="Times New Roman" w:hAnsi="Times New Roman" w:cs="Times New Roman"/>
          <w:sz w:val="24"/>
          <w:szCs w:val="24"/>
        </w:rPr>
        <w:t>ptimum</w:t>
      </w:r>
      <w:r w:rsidR="00FE7C05">
        <w:rPr>
          <w:rFonts w:ascii="Times New Roman" w:hAnsi="Times New Roman" w:cs="Times New Roman"/>
          <w:sz w:val="24"/>
          <w:szCs w:val="24"/>
        </w:rPr>
        <w:t xml:space="preserve"> B</w:t>
      </w:r>
      <w:r w:rsidR="00997C7D" w:rsidRPr="005F2953">
        <w:rPr>
          <w:rFonts w:ascii="Times New Roman" w:hAnsi="Times New Roman" w:cs="Times New Roman"/>
          <w:sz w:val="24"/>
          <w:szCs w:val="24"/>
        </w:rPr>
        <w:t>irth context.</w:t>
      </w:r>
      <w:r w:rsidR="003D7FA0">
        <w:rPr>
          <w:rFonts w:ascii="Times New Roman" w:hAnsi="Times New Roman" w:cs="Times New Roman"/>
          <w:sz w:val="24"/>
          <w:szCs w:val="24"/>
          <w:vertAlign w:val="superscript"/>
        </w:rPr>
        <w:t>23</w:t>
      </w:r>
      <w:r w:rsidR="00FE3A1E">
        <w:rPr>
          <w:rFonts w:ascii="Times New Roman" w:hAnsi="Times New Roman" w:cs="Times New Roman"/>
          <w:sz w:val="24"/>
          <w:szCs w:val="24"/>
          <w:vertAlign w:val="superscript"/>
        </w:rPr>
        <w:t>, 24</w:t>
      </w:r>
      <w:r w:rsidR="00997C7D" w:rsidRPr="005F2953">
        <w:rPr>
          <w:rFonts w:ascii="Times New Roman" w:hAnsi="Times New Roman" w:cs="Times New Roman"/>
          <w:sz w:val="24"/>
          <w:szCs w:val="24"/>
        </w:rPr>
        <w:t xml:space="preserve"> </w:t>
      </w:r>
    </w:p>
    <w:p w14:paraId="5214E9AA" w14:textId="77777777" w:rsidR="00987B61" w:rsidRPr="005F2953" w:rsidRDefault="00987B61" w:rsidP="0075451B">
      <w:pPr>
        <w:spacing w:line="480" w:lineRule="auto"/>
        <w:rPr>
          <w:rFonts w:ascii="Times New Roman" w:hAnsi="Times New Roman" w:cs="Times New Roman"/>
          <w:sz w:val="24"/>
          <w:szCs w:val="24"/>
        </w:rPr>
      </w:pPr>
    </w:p>
    <w:p w14:paraId="0754EF29" w14:textId="6491A0EE" w:rsidR="00BD5042" w:rsidRDefault="00217D78" w:rsidP="0075451B">
      <w:pPr>
        <w:spacing w:line="480" w:lineRule="auto"/>
        <w:rPr>
          <w:rFonts w:ascii="Times New Roman" w:hAnsi="Times New Roman" w:cs="Times New Roman"/>
          <w:sz w:val="24"/>
          <w:szCs w:val="24"/>
        </w:rPr>
      </w:pPr>
      <w:r w:rsidRPr="005F2953">
        <w:rPr>
          <w:rFonts w:ascii="Times New Roman" w:hAnsi="Times New Roman" w:cs="Times New Roman"/>
          <w:sz w:val="24"/>
          <w:szCs w:val="24"/>
        </w:rPr>
        <w:t xml:space="preserve">The mixed-methods approach is </w:t>
      </w:r>
      <w:r>
        <w:rPr>
          <w:rFonts w:ascii="Times New Roman" w:hAnsi="Times New Roman" w:cs="Times New Roman"/>
          <w:sz w:val="24"/>
          <w:szCs w:val="24"/>
        </w:rPr>
        <w:t xml:space="preserve">a </w:t>
      </w:r>
      <w:r w:rsidRPr="005F2953">
        <w:rPr>
          <w:rFonts w:ascii="Times New Roman" w:hAnsi="Times New Roman" w:cs="Times New Roman"/>
          <w:sz w:val="24"/>
          <w:szCs w:val="24"/>
        </w:rPr>
        <w:t>strength of this evaluation</w:t>
      </w:r>
      <w:r>
        <w:rPr>
          <w:rFonts w:ascii="Times New Roman" w:hAnsi="Times New Roman" w:cs="Times New Roman"/>
          <w:sz w:val="24"/>
          <w:szCs w:val="24"/>
        </w:rPr>
        <w:t>, but a</w:t>
      </w:r>
      <w:r w:rsidR="00987B61" w:rsidRPr="005F2953">
        <w:rPr>
          <w:rFonts w:ascii="Times New Roman" w:hAnsi="Times New Roman" w:cs="Times New Roman"/>
          <w:sz w:val="24"/>
          <w:szCs w:val="24"/>
        </w:rPr>
        <w:t xml:space="preserve"> number of </w:t>
      </w:r>
      <w:r w:rsidR="00051E27">
        <w:rPr>
          <w:rFonts w:ascii="Times New Roman" w:hAnsi="Times New Roman" w:cs="Times New Roman"/>
          <w:sz w:val="24"/>
          <w:szCs w:val="24"/>
        </w:rPr>
        <w:t xml:space="preserve">limitations need to be </w:t>
      </w:r>
      <w:r w:rsidR="00987B61" w:rsidRPr="005F2953">
        <w:rPr>
          <w:rFonts w:ascii="Times New Roman" w:hAnsi="Times New Roman" w:cs="Times New Roman"/>
          <w:sz w:val="24"/>
          <w:szCs w:val="24"/>
        </w:rPr>
        <w:t>considered.</w:t>
      </w:r>
      <w:r>
        <w:rPr>
          <w:rFonts w:ascii="Times New Roman" w:hAnsi="Times New Roman" w:cs="Times New Roman"/>
          <w:sz w:val="24"/>
          <w:szCs w:val="24"/>
        </w:rPr>
        <w:t xml:space="preserve"> </w:t>
      </w:r>
      <w:r w:rsidR="00A91573">
        <w:rPr>
          <w:rFonts w:ascii="Times New Roman" w:hAnsi="Times New Roman" w:cs="Times New Roman"/>
          <w:sz w:val="24"/>
          <w:szCs w:val="24"/>
        </w:rPr>
        <w:t>A</w:t>
      </w:r>
      <w:r w:rsidR="00E95B58" w:rsidRPr="005F2953">
        <w:rPr>
          <w:rFonts w:ascii="Times New Roman" w:hAnsi="Times New Roman" w:cs="Times New Roman"/>
          <w:sz w:val="24"/>
          <w:szCs w:val="24"/>
        </w:rPr>
        <w:t>ll funded places</w:t>
      </w:r>
      <w:r w:rsidR="004C1697">
        <w:rPr>
          <w:rFonts w:ascii="Times New Roman" w:hAnsi="Times New Roman" w:cs="Times New Roman"/>
          <w:sz w:val="24"/>
          <w:szCs w:val="24"/>
        </w:rPr>
        <w:t xml:space="preserve"> </w:t>
      </w:r>
      <w:r w:rsidR="00E95B58" w:rsidRPr="005F2953">
        <w:rPr>
          <w:rFonts w:ascii="Times New Roman" w:hAnsi="Times New Roman" w:cs="Times New Roman"/>
          <w:sz w:val="24"/>
          <w:szCs w:val="24"/>
        </w:rPr>
        <w:t xml:space="preserve">on the module </w:t>
      </w:r>
      <w:r w:rsidR="00BD5042">
        <w:rPr>
          <w:rFonts w:ascii="Times New Roman" w:hAnsi="Times New Roman" w:cs="Times New Roman"/>
          <w:sz w:val="24"/>
          <w:szCs w:val="24"/>
        </w:rPr>
        <w:t>(n=15)</w:t>
      </w:r>
      <w:r w:rsidR="00BD5042" w:rsidRPr="005F2953">
        <w:rPr>
          <w:rFonts w:ascii="Times New Roman" w:hAnsi="Times New Roman" w:cs="Times New Roman"/>
          <w:sz w:val="24"/>
          <w:szCs w:val="24"/>
        </w:rPr>
        <w:t xml:space="preserve"> </w:t>
      </w:r>
      <w:r w:rsidR="00E95B58" w:rsidRPr="005F2953">
        <w:rPr>
          <w:rFonts w:ascii="Times New Roman" w:hAnsi="Times New Roman" w:cs="Times New Roman"/>
          <w:sz w:val="24"/>
          <w:szCs w:val="24"/>
        </w:rPr>
        <w:t xml:space="preserve">were filled but </w:t>
      </w:r>
      <w:r w:rsidR="00A91573">
        <w:rPr>
          <w:rFonts w:ascii="Times New Roman" w:hAnsi="Times New Roman" w:cs="Times New Roman"/>
          <w:sz w:val="24"/>
          <w:szCs w:val="24"/>
        </w:rPr>
        <w:t xml:space="preserve">this took time making </w:t>
      </w:r>
      <w:r w:rsidR="00E95B58" w:rsidRPr="005F2953">
        <w:rPr>
          <w:rFonts w:ascii="Times New Roman" w:hAnsi="Times New Roman" w:cs="Times New Roman"/>
          <w:sz w:val="24"/>
          <w:szCs w:val="24"/>
        </w:rPr>
        <w:t xml:space="preserve">recruitment </w:t>
      </w:r>
      <w:r w:rsidR="00E95B58" w:rsidRPr="005F2953">
        <w:rPr>
          <w:rFonts w:ascii="Times New Roman" w:hAnsi="Times New Roman" w:cs="Times New Roman"/>
          <w:sz w:val="24"/>
          <w:szCs w:val="24"/>
        </w:rPr>
        <w:lastRenderedPageBreak/>
        <w:t>challenging. Previous research shows that training for qualified midwives tends to focus on high-risk high-tech skills and active management which are seen as more ‘skilful’ and important than skills in physiological birth such as coping with pain and support skills.</w:t>
      </w:r>
      <w:r w:rsidR="00475CAF">
        <w:rPr>
          <w:rFonts w:ascii="Times New Roman" w:hAnsi="Times New Roman" w:cs="Times New Roman"/>
          <w:sz w:val="24"/>
          <w:szCs w:val="24"/>
          <w:vertAlign w:val="superscript"/>
        </w:rPr>
        <w:t>12</w:t>
      </w:r>
      <w:r w:rsidR="00E95B58" w:rsidRPr="005F2953">
        <w:rPr>
          <w:rFonts w:ascii="Times New Roman" w:hAnsi="Times New Roman" w:cs="Times New Roman"/>
          <w:sz w:val="24"/>
          <w:szCs w:val="24"/>
        </w:rPr>
        <w:t xml:space="preserve"> Such beliefs</w:t>
      </w:r>
      <w:r w:rsidR="00BD5042">
        <w:rPr>
          <w:rFonts w:ascii="Times New Roman" w:hAnsi="Times New Roman" w:cs="Times New Roman"/>
          <w:sz w:val="24"/>
          <w:szCs w:val="24"/>
        </w:rPr>
        <w:t>,</w:t>
      </w:r>
      <w:r w:rsidR="00E95B58" w:rsidRPr="005F2953">
        <w:rPr>
          <w:rFonts w:ascii="Times New Roman" w:hAnsi="Times New Roman" w:cs="Times New Roman"/>
          <w:sz w:val="24"/>
          <w:szCs w:val="24"/>
        </w:rPr>
        <w:t xml:space="preserve"> combined with the context of staff shortages</w:t>
      </w:r>
      <w:r w:rsidR="00BD5042">
        <w:rPr>
          <w:rFonts w:ascii="Times New Roman" w:hAnsi="Times New Roman" w:cs="Times New Roman"/>
          <w:sz w:val="24"/>
          <w:szCs w:val="24"/>
        </w:rPr>
        <w:t>,</w:t>
      </w:r>
      <w:r w:rsidR="00E95B58" w:rsidRPr="005F2953">
        <w:rPr>
          <w:rFonts w:ascii="Times New Roman" w:hAnsi="Times New Roman" w:cs="Times New Roman"/>
          <w:sz w:val="24"/>
          <w:szCs w:val="24"/>
        </w:rPr>
        <w:t xml:space="preserve"> </w:t>
      </w:r>
      <w:r w:rsidR="00BD5042">
        <w:rPr>
          <w:rFonts w:ascii="Times New Roman" w:hAnsi="Times New Roman" w:cs="Times New Roman"/>
          <w:sz w:val="24"/>
          <w:szCs w:val="24"/>
        </w:rPr>
        <w:t>suggest</w:t>
      </w:r>
      <w:r w:rsidR="00C4125A" w:rsidRPr="005F2953">
        <w:rPr>
          <w:rFonts w:ascii="Times New Roman" w:hAnsi="Times New Roman" w:cs="Times New Roman"/>
          <w:sz w:val="24"/>
          <w:szCs w:val="24"/>
        </w:rPr>
        <w:t xml:space="preserve"> that ways will need to be found to release midwives for training in </w:t>
      </w:r>
      <w:r w:rsidR="00FE3A1E">
        <w:rPr>
          <w:rFonts w:ascii="Times New Roman" w:hAnsi="Times New Roman" w:cs="Times New Roman"/>
          <w:sz w:val="24"/>
          <w:szCs w:val="24"/>
        </w:rPr>
        <w:t>O</w:t>
      </w:r>
      <w:r w:rsidR="00BD5042">
        <w:rPr>
          <w:rFonts w:ascii="Times New Roman" w:hAnsi="Times New Roman" w:cs="Times New Roman"/>
          <w:sz w:val="24"/>
          <w:szCs w:val="24"/>
        </w:rPr>
        <w:t>ptimum</w:t>
      </w:r>
      <w:r w:rsidR="00FE3A1E">
        <w:rPr>
          <w:rFonts w:ascii="Times New Roman" w:hAnsi="Times New Roman" w:cs="Times New Roman"/>
          <w:sz w:val="24"/>
          <w:szCs w:val="24"/>
        </w:rPr>
        <w:t xml:space="preserve"> B</w:t>
      </w:r>
      <w:r w:rsidR="00C4125A" w:rsidRPr="005F2953">
        <w:rPr>
          <w:rFonts w:ascii="Times New Roman" w:hAnsi="Times New Roman" w:cs="Times New Roman"/>
          <w:sz w:val="24"/>
          <w:szCs w:val="24"/>
        </w:rPr>
        <w:t>irth.</w:t>
      </w:r>
      <w:r w:rsidR="00E95B58" w:rsidRPr="005F2953">
        <w:rPr>
          <w:rFonts w:ascii="Times New Roman" w:hAnsi="Times New Roman" w:cs="Times New Roman"/>
          <w:sz w:val="24"/>
          <w:szCs w:val="24"/>
        </w:rPr>
        <w:t xml:space="preserve"> </w:t>
      </w:r>
    </w:p>
    <w:p w14:paraId="6067A78C" w14:textId="750E237D" w:rsidR="00E95B58" w:rsidRPr="00475CAF" w:rsidRDefault="00A91573" w:rsidP="0075451B">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Additionally, a</w:t>
      </w:r>
      <w:r w:rsidR="00987B61" w:rsidRPr="005F2953">
        <w:rPr>
          <w:rFonts w:ascii="Times New Roman" w:hAnsi="Times New Roman" w:cs="Times New Roman"/>
          <w:sz w:val="24"/>
          <w:szCs w:val="24"/>
        </w:rPr>
        <w:t xml:space="preserve">ttitudes towards </w:t>
      </w:r>
      <w:r w:rsidR="00E97D17">
        <w:rPr>
          <w:rFonts w:ascii="Times New Roman" w:hAnsi="Times New Roman" w:cs="Times New Roman"/>
          <w:sz w:val="24"/>
          <w:szCs w:val="24"/>
        </w:rPr>
        <w:t>O</w:t>
      </w:r>
      <w:r w:rsidR="007E0653">
        <w:rPr>
          <w:rFonts w:ascii="Times New Roman" w:hAnsi="Times New Roman" w:cs="Times New Roman"/>
          <w:sz w:val="24"/>
          <w:szCs w:val="24"/>
        </w:rPr>
        <w:t xml:space="preserve">ptimum </w:t>
      </w:r>
      <w:r w:rsidR="00E97D17">
        <w:rPr>
          <w:rFonts w:ascii="Times New Roman" w:hAnsi="Times New Roman" w:cs="Times New Roman"/>
          <w:sz w:val="24"/>
          <w:szCs w:val="24"/>
        </w:rPr>
        <w:t>B</w:t>
      </w:r>
      <w:r w:rsidR="007E0653">
        <w:rPr>
          <w:rFonts w:ascii="Times New Roman" w:hAnsi="Times New Roman" w:cs="Times New Roman"/>
          <w:sz w:val="24"/>
          <w:szCs w:val="24"/>
        </w:rPr>
        <w:t>irth</w:t>
      </w:r>
      <w:r w:rsidR="00987B61" w:rsidRPr="005F2953">
        <w:rPr>
          <w:rFonts w:ascii="Times New Roman" w:hAnsi="Times New Roman" w:cs="Times New Roman"/>
          <w:sz w:val="24"/>
          <w:szCs w:val="24"/>
        </w:rPr>
        <w:t xml:space="preserve"> </w:t>
      </w:r>
      <w:r>
        <w:rPr>
          <w:rFonts w:ascii="Times New Roman" w:hAnsi="Times New Roman" w:cs="Times New Roman"/>
          <w:sz w:val="24"/>
          <w:szCs w:val="24"/>
        </w:rPr>
        <w:t xml:space="preserve">were high both before and after training and </w:t>
      </w:r>
      <w:r w:rsidR="00987B61" w:rsidRPr="005F2953">
        <w:rPr>
          <w:rFonts w:ascii="Times New Roman" w:hAnsi="Times New Roman" w:cs="Times New Roman"/>
          <w:sz w:val="24"/>
          <w:szCs w:val="24"/>
        </w:rPr>
        <w:t>did not change</w:t>
      </w:r>
      <w:r>
        <w:rPr>
          <w:rFonts w:ascii="Times New Roman" w:hAnsi="Times New Roman" w:cs="Times New Roman"/>
          <w:sz w:val="24"/>
          <w:szCs w:val="24"/>
        </w:rPr>
        <w:t>.</w:t>
      </w:r>
      <w:r w:rsidR="00987B61" w:rsidRPr="005F2953">
        <w:rPr>
          <w:rFonts w:ascii="Times New Roman" w:hAnsi="Times New Roman" w:cs="Times New Roman"/>
          <w:sz w:val="24"/>
          <w:szCs w:val="24"/>
        </w:rPr>
        <w:t xml:space="preserve"> Th</w:t>
      </w:r>
      <w:r w:rsidR="00BD5042">
        <w:rPr>
          <w:rFonts w:ascii="Times New Roman" w:hAnsi="Times New Roman" w:cs="Times New Roman"/>
          <w:sz w:val="24"/>
          <w:szCs w:val="24"/>
        </w:rPr>
        <w:t xml:space="preserve">is may be </w:t>
      </w:r>
      <w:r w:rsidR="00987B61" w:rsidRPr="005F2953">
        <w:rPr>
          <w:rFonts w:ascii="Times New Roman" w:hAnsi="Times New Roman" w:cs="Times New Roman"/>
          <w:sz w:val="24"/>
          <w:szCs w:val="24"/>
        </w:rPr>
        <w:t xml:space="preserve">due to </w:t>
      </w:r>
      <w:r w:rsidR="00BD5042">
        <w:rPr>
          <w:rFonts w:ascii="Times New Roman" w:hAnsi="Times New Roman" w:cs="Times New Roman"/>
          <w:sz w:val="24"/>
          <w:szCs w:val="24"/>
        </w:rPr>
        <w:t>midwives having</w:t>
      </w:r>
      <w:r w:rsidR="00987B61" w:rsidRPr="005F2953">
        <w:rPr>
          <w:rFonts w:ascii="Times New Roman" w:hAnsi="Times New Roman" w:cs="Times New Roman"/>
          <w:sz w:val="24"/>
          <w:szCs w:val="24"/>
        </w:rPr>
        <w:t xml:space="preserve"> highly positive attitudes before training started</w:t>
      </w:r>
      <w:r w:rsidR="00BD5042">
        <w:rPr>
          <w:rFonts w:ascii="Times New Roman" w:hAnsi="Times New Roman" w:cs="Times New Roman"/>
          <w:sz w:val="24"/>
          <w:szCs w:val="24"/>
        </w:rPr>
        <w:t xml:space="preserve"> or may mean the module does not affect attitudes towards </w:t>
      </w:r>
      <w:r w:rsidR="00F4443D">
        <w:rPr>
          <w:rFonts w:ascii="Times New Roman" w:hAnsi="Times New Roman" w:cs="Times New Roman"/>
          <w:sz w:val="24"/>
          <w:szCs w:val="24"/>
        </w:rPr>
        <w:t>O</w:t>
      </w:r>
      <w:r w:rsidR="00BD5042">
        <w:rPr>
          <w:rFonts w:ascii="Times New Roman" w:hAnsi="Times New Roman" w:cs="Times New Roman"/>
          <w:sz w:val="24"/>
          <w:szCs w:val="24"/>
        </w:rPr>
        <w:t xml:space="preserve">ptimum </w:t>
      </w:r>
      <w:r w:rsidR="00F4443D">
        <w:rPr>
          <w:rFonts w:ascii="Times New Roman" w:hAnsi="Times New Roman" w:cs="Times New Roman"/>
          <w:sz w:val="24"/>
          <w:szCs w:val="24"/>
        </w:rPr>
        <w:t>B</w:t>
      </w:r>
      <w:r w:rsidR="00BD5042">
        <w:rPr>
          <w:rFonts w:ascii="Times New Roman" w:hAnsi="Times New Roman" w:cs="Times New Roman"/>
          <w:sz w:val="24"/>
          <w:szCs w:val="24"/>
        </w:rPr>
        <w:t>irth</w:t>
      </w:r>
      <w:r w:rsidR="00987B61" w:rsidRPr="005F2953">
        <w:rPr>
          <w:rFonts w:ascii="Times New Roman" w:hAnsi="Times New Roman" w:cs="Times New Roman"/>
          <w:sz w:val="24"/>
          <w:szCs w:val="24"/>
        </w:rPr>
        <w:t xml:space="preserve">. Considering the difficulties with releasing staff for training, and the dedication required to study for a </w:t>
      </w:r>
      <w:r w:rsidR="004C1697">
        <w:rPr>
          <w:rFonts w:ascii="Times New Roman" w:hAnsi="Times New Roman" w:cs="Times New Roman"/>
          <w:sz w:val="24"/>
          <w:szCs w:val="24"/>
        </w:rPr>
        <w:t>postgraduate</w:t>
      </w:r>
      <w:r w:rsidR="00987B61" w:rsidRPr="005F2953">
        <w:rPr>
          <w:rFonts w:ascii="Times New Roman" w:hAnsi="Times New Roman" w:cs="Times New Roman"/>
          <w:sz w:val="24"/>
          <w:szCs w:val="24"/>
        </w:rPr>
        <w:t xml:space="preserve"> level module, it is likely that the midwives that took part were </w:t>
      </w:r>
      <w:r w:rsidR="00187027">
        <w:rPr>
          <w:rFonts w:ascii="Times New Roman" w:hAnsi="Times New Roman" w:cs="Times New Roman"/>
          <w:sz w:val="24"/>
          <w:szCs w:val="24"/>
        </w:rPr>
        <w:t xml:space="preserve">already </w:t>
      </w:r>
      <w:r w:rsidR="00987B61" w:rsidRPr="005F2953">
        <w:rPr>
          <w:rFonts w:ascii="Times New Roman" w:hAnsi="Times New Roman" w:cs="Times New Roman"/>
          <w:sz w:val="24"/>
          <w:szCs w:val="24"/>
        </w:rPr>
        <w:t>highly motivated</w:t>
      </w:r>
      <w:r w:rsidR="00BD5042">
        <w:rPr>
          <w:rFonts w:ascii="Times New Roman" w:hAnsi="Times New Roman" w:cs="Times New Roman"/>
          <w:sz w:val="24"/>
          <w:szCs w:val="24"/>
        </w:rPr>
        <w:t xml:space="preserve"> so the former explanation may be more likely</w:t>
      </w:r>
      <w:r w:rsidR="00987B61" w:rsidRPr="005F2953">
        <w:rPr>
          <w:rFonts w:ascii="Times New Roman" w:hAnsi="Times New Roman" w:cs="Times New Roman"/>
          <w:sz w:val="24"/>
          <w:szCs w:val="24"/>
        </w:rPr>
        <w:t>.</w:t>
      </w:r>
      <w:r w:rsidR="00217D78">
        <w:rPr>
          <w:rFonts w:ascii="Times New Roman" w:hAnsi="Times New Roman" w:cs="Times New Roman"/>
          <w:sz w:val="24"/>
          <w:szCs w:val="24"/>
        </w:rPr>
        <w:t xml:space="preserve"> </w:t>
      </w:r>
      <w:r>
        <w:rPr>
          <w:rFonts w:ascii="Times New Roman" w:hAnsi="Times New Roman" w:cs="Times New Roman"/>
          <w:sz w:val="24"/>
          <w:szCs w:val="24"/>
        </w:rPr>
        <w:t xml:space="preserve">Finally, </w:t>
      </w:r>
      <w:r w:rsidR="00590E39" w:rsidRPr="005F2953">
        <w:rPr>
          <w:rFonts w:ascii="Times New Roman" w:hAnsi="Times New Roman" w:cs="Times New Roman"/>
          <w:sz w:val="24"/>
          <w:szCs w:val="24"/>
        </w:rPr>
        <w:t>t</w:t>
      </w:r>
      <w:r w:rsidR="00E13A9A" w:rsidRPr="005F2953">
        <w:rPr>
          <w:rFonts w:ascii="Times New Roman" w:hAnsi="Times New Roman" w:cs="Times New Roman"/>
          <w:sz w:val="24"/>
          <w:szCs w:val="24"/>
        </w:rPr>
        <w:t xml:space="preserve">he small </w:t>
      </w:r>
      <w:r w:rsidR="00590E39" w:rsidRPr="005F2953">
        <w:rPr>
          <w:rFonts w:ascii="Times New Roman" w:hAnsi="Times New Roman" w:cs="Times New Roman"/>
          <w:sz w:val="24"/>
          <w:szCs w:val="24"/>
        </w:rPr>
        <w:t>number of funded places available to study the module meant that the sample size was</w:t>
      </w:r>
      <w:r w:rsidR="00E13A9A" w:rsidRPr="005F2953">
        <w:rPr>
          <w:rFonts w:ascii="Times New Roman" w:hAnsi="Times New Roman" w:cs="Times New Roman"/>
          <w:sz w:val="24"/>
          <w:szCs w:val="24"/>
        </w:rPr>
        <w:t xml:space="preserve"> limited</w:t>
      </w:r>
      <w:r w:rsidR="00590E39" w:rsidRPr="005F2953">
        <w:rPr>
          <w:rFonts w:ascii="Times New Roman" w:hAnsi="Times New Roman" w:cs="Times New Roman"/>
          <w:sz w:val="24"/>
          <w:szCs w:val="24"/>
        </w:rPr>
        <w:t>.</w:t>
      </w:r>
      <w:r w:rsidR="00BF5064" w:rsidRPr="005F2953">
        <w:rPr>
          <w:rFonts w:ascii="Times New Roman" w:hAnsi="Times New Roman" w:cs="Times New Roman"/>
          <w:sz w:val="24"/>
          <w:szCs w:val="24"/>
        </w:rPr>
        <w:t xml:space="preserve"> </w:t>
      </w:r>
      <w:r w:rsidR="00156DCB" w:rsidRPr="005F2953">
        <w:rPr>
          <w:rFonts w:ascii="Times New Roman" w:hAnsi="Times New Roman" w:cs="Times New Roman"/>
          <w:sz w:val="24"/>
          <w:szCs w:val="24"/>
        </w:rPr>
        <w:t xml:space="preserve">Furthermore, although we attempted to contact participants multiple times for the follow up interview, the response rate was low at 50%. </w:t>
      </w:r>
      <w:r w:rsidR="00695FE2">
        <w:rPr>
          <w:rFonts w:ascii="Times New Roman" w:hAnsi="Times New Roman" w:cs="Times New Roman"/>
          <w:sz w:val="24"/>
          <w:szCs w:val="24"/>
        </w:rPr>
        <w:t>T</w:t>
      </w:r>
      <w:r w:rsidR="00BF5064" w:rsidRPr="005F2953">
        <w:rPr>
          <w:rFonts w:ascii="Times New Roman" w:hAnsi="Times New Roman" w:cs="Times New Roman"/>
          <w:sz w:val="24"/>
          <w:szCs w:val="24"/>
        </w:rPr>
        <w:t>he evaluation relied on self-reported outcomes, and further research will be needed to assess outcomes related to mothers and children.</w:t>
      </w:r>
      <w:r w:rsidR="00E13A9A" w:rsidRPr="005F2953">
        <w:rPr>
          <w:rFonts w:ascii="Times New Roman" w:hAnsi="Times New Roman" w:cs="Times New Roman"/>
          <w:sz w:val="24"/>
          <w:szCs w:val="24"/>
        </w:rPr>
        <w:t xml:space="preserve"> </w:t>
      </w:r>
      <w:r w:rsidR="00762817">
        <w:rPr>
          <w:rFonts w:ascii="Times New Roman" w:hAnsi="Times New Roman" w:cs="Times New Roman"/>
          <w:sz w:val="24"/>
          <w:szCs w:val="24"/>
        </w:rPr>
        <w:t>Future research should also consider</w:t>
      </w:r>
      <w:r w:rsidR="00E97D17">
        <w:rPr>
          <w:rFonts w:ascii="Times New Roman" w:hAnsi="Times New Roman" w:cs="Times New Roman"/>
          <w:sz w:val="24"/>
          <w:szCs w:val="24"/>
        </w:rPr>
        <w:t xml:space="preserve"> interdisciplinary training on Optimum B</w:t>
      </w:r>
      <w:r w:rsidR="00762817">
        <w:rPr>
          <w:rFonts w:ascii="Times New Roman" w:hAnsi="Times New Roman" w:cs="Times New Roman"/>
          <w:sz w:val="24"/>
          <w:szCs w:val="24"/>
        </w:rPr>
        <w:t>irth as it has been recommended that staff who work together should train together.</w:t>
      </w:r>
      <w:r w:rsidR="00475CAF">
        <w:rPr>
          <w:rFonts w:ascii="Times New Roman" w:hAnsi="Times New Roman" w:cs="Times New Roman"/>
          <w:sz w:val="24"/>
          <w:szCs w:val="24"/>
          <w:vertAlign w:val="superscript"/>
        </w:rPr>
        <w:t>10</w:t>
      </w:r>
    </w:p>
    <w:p w14:paraId="412ED21D" w14:textId="77777777" w:rsidR="00812AE6" w:rsidRDefault="00812AE6" w:rsidP="0075451B">
      <w:pPr>
        <w:spacing w:line="480" w:lineRule="auto"/>
        <w:jc w:val="center"/>
        <w:rPr>
          <w:rFonts w:ascii="Times New Roman" w:hAnsi="Times New Roman" w:cs="Times New Roman"/>
          <w:sz w:val="24"/>
          <w:szCs w:val="24"/>
          <w:u w:val="single"/>
        </w:rPr>
      </w:pPr>
    </w:p>
    <w:p w14:paraId="3C3F8870" w14:textId="77777777" w:rsidR="00063D31" w:rsidRPr="005F2953" w:rsidRDefault="00063D31" w:rsidP="0075451B">
      <w:pPr>
        <w:spacing w:line="480" w:lineRule="auto"/>
        <w:jc w:val="center"/>
        <w:rPr>
          <w:rFonts w:ascii="Times New Roman" w:hAnsi="Times New Roman" w:cs="Times New Roman"/>
          <w:sz w:val="24"/>
          <w:szCs w:val="24"/>
          <w:u w:val="single"/>
        </w:rPr>
      </w:pPr>
      <w:r w:rsidRPr="005F2953">
        <w:rPr>
          <w:rFonts w:ascii="Times New Roman" w:hAnsi="Times New Roman" w:cs="Times New Roman"/>
          <w:sz w:val="24"/>
          <w:szCs w:val="24"/>
          <w:u w:val="single"/>
        </w:rPr>
        <w:t>CONCLUSIONS</w:t>
      </w:r>
    </w:p>
    <w:p w14:paraId="6C620BB9" w14:textId="2E6F0298" w:rsidR="00353856" w:rsidRPr="00541A25" w:rsidRDefault="0008509F" w:rsidP="0075451B">
      <w:pPr>
        <w:spacing w:line="480" w:lineRule="auto"/>
        <w:rPr>
          <w:rFonts w:ascii="Times New Roman" w:hAnsi="Times New Roman" w:cs="Times New Roman"/>
          <w:sz w:val="24"/>
          <w:szCs w:val="24"/>
        </w:rPr>
      </w:pPr>
      <w:r w:rsidRPr="00CD2A8F">
        <w:rPr>
          <w:rFonts w:ascii="Times New Roman" w:hAnsi="Times New Roman" w:cs="Times New Roman"/>
          <w:sz w:val="24"/>
          <w:szCs w:val="24"/>
        </w:rPr>
        <w:t xml:space="preserve">Maternal and child health is </w:t>
      </w:r>
      <w:r w:rsidR="00BD5042">
        <w:rPr>
          <w:rFonts w:ascii="Times New Roman" w:hAnsi="Times New Roman" w:cs="Times New Roman"/>
          <w:sz w:val="24"/>
          <w:szCs w:val="24"/>
        </w:rPr>
        <w:t xml:space="preserve">likely to be </w:t>
      </w:r>
      <w:r w:rsidRPr="00CD2A8F">
        <w:rPr>
          <w:rFonts w:ascii="Times New Roman" w:hAnsi="Times New Roman" w:cs="Times New Roman"/>
          <w:sz w:val="24"/>
          <w:szCs w:val="24"/>
        </w:rPr>
        <w:t>enhanced by provi</w:t>
      </w:r>
      <w:r w:rsidR="00CC0033" w:rsidRPr="00CD2A8F">
        <w:rPr>
          <w:rFonts w:ascii="Times New Roman" w:hAnsi="Times New Roman" w:cs="Times New Roman"/>
          <w:sz w:val="24"/>
          <w:szCs w:val="24"/>
        </w:rPr>
        <w:t>di</w:t>
      </w:r>
      <w:r w:rsidRPr="00CD2A8F">
        <w:rPr>
          <w:rFonts w:ascii="Times New Roman" w:hAnsi="Times New Roman" w:cs="Times New Roman"/>
          <w:sz w:val="24"/>
          <w:szCs w:val="24"/>
        </w:rPr>
        <w:t xml:space="preserve">ng care underpinned by a philosophy of </w:t>
      </w:r>
      <w:r w:rsidR="00E97D17">
        <w:rPr>
          <w:rFonts w:ascii="Times New Roman" w:hAnsi="Times New Roman" w:cs="Times New Roman"/>
          <w:sz w:val="24"/>
          <w:szCs w:val="24"/>
        </w:rPr>
        <w:t>O</w:t>
      </w:r>
      <w:r w:rsidRPr="00CD2A8F">
        <w:rPr>
          <w:rFonts w:ascii="Times New Roman" w:hAnsi="Times New Roman" w:cs="Times New Roman"/>
          <w:sz w:val="24"/>
          <w:szCs w:val="24"/>
        </w:rPr>
        <w:t xml:space="preserve">ptimum </w:t>
      </w:r>
      <w:r w:rsidR="00E97D17">
        <w:rPr>
          <w:rFonts w:ascii="Times New Roman" w:hAnsi="Times New Roman" w:cs="Times New Roman"/>
          <w:sz w:val="24"/>
          <w:szCs w:val="24"/>
        </w:rPr>
        <w:t>B</w:t>
      </w:r>
      <w:r w:rsidRPr="00CD2A8F">
        <w:rPr>
          <w:rFonts w:ascii="Times New Roman" w:hAnsi="Times New Roman" w:cs="Times New Roman"/>
          <w:sz w:val="24"/>
          <w:szCs w:val="24"/>
        </w:rPr>
        <w:t>irth, where the</w:t>
      </w:r>
      <w:r w:rsidRPr="00812AE6">
        <w:rPr>
          <w:rFonts w:ascii="Times New Roman" w:hAnsi="Times New Roman" w:cs="Times New Roman"/>
          <w:sz w:val="24"/>
          <w:szCs w:val="24"/>
        </w:rPr>
        <w:t xml:space="preserve"> physiological processes of labour and birth are supported and interventions </w:t>
      </w:r>
      <w:r w:rsidRPr="00812AE6">
        <w:rPr>
          <w:rFonts w:ascii="Times New Roman" w:hAnsi="Times New Roman" w:cs="Times New Roman"/>
          <w:sz w:val="24"/>
          <w:szCs w:val="24"/>
        </w:rPr>
        <w:lastRenderedPageBreak/>
        <w:t xml:space="preserve">introduced </w:t>
      </w:r>
      <w:r w:rsidR="00762817" w:rsidRPr="00812AE6">
        <w:rPr>
          <w:rFonts w:ascii="Times New Roman" w:hAnsi="Times New Roman" w:cs="Times New Roman"/>
          <w:sz w:val="24"/>
          <w:szCs w:val="24"/>
        </w:rPr>
        <w:t xml:space="preserve">only </w:t>
      </w:r>
      <w:r w:rsidRPr="00812AE6">
        <w:rPr>
          <w:rFonts w:ascii="Times New Roman" w:hAnsi="Times New Roman" w:cs="Times New Roman"/>
          <w:sz w:val="24"/>
          <w:szCs w:val="24"/>
        </w:rPr>
        <w:t>when the benefits</w:t>
      </w:r>
      <w:r w:rsidR="00CC0033" w:rsidRPr="00812AE6">
        <w:rPr>
          <w:rFonts w:ascii="Times New Roman" w:hAnsi="Times New Roman" w:cs="Times New Roman"/>
          <w:sz w:val="24"/>
          <w:szCs w:val="24"/>
        </w:rPr>
        <w:t xml:space="preserve"> </w:t>
      </w:r>
      <w:r w:rsidRPr="00812AE6">
        <w:rPr>
          <w:rFonts w:ascii="Times New Roman" w:hAnsi="Times New Roman" w:cs="Times New Roman"/>
          <w:sz w:val="24"/>
          <w:szCs w:val="24"/>
        </w:rPr>
        <w:t>outweigh the risks.</w:t>
      </w:r>
      <w:r w:rsidR="00475CAF">
        <w:rPr>
          <w:rFonts w:ascii="Times New Roman" w:hAnsi="Times New Roman" w:cs="Times New Roman"/>
          <w:sz w:val="24"/>
          <w:szCs w:val="24"/>
          <w:vertAlign w:val="superscript"/>
        </w:rPr>
        <w:t>2</w:t>
      </w:r>
      <w:r w:rsidRPr="00812AE6">
        <w:rPr>
          <w:rFonts w:ascii="Times New Roman" w:hAnsi="Times New Roman" w:cs="Times New Roman"/>
          <w:sz w:val="24"/>
          <w:szCs w:val="24"/>
        </w:rPr>
        <w:t xml:space="preserve"> </w:t>
      </w:r>
      <w:r w:rsidR="004501DD">
        <w:rPr>
          <w:rFonts w:ascii="Times New Roman" w:hAnsi="Times New Roman" w:cs="Times New Roman"/>
          <w:sz w:val="24"/>
          <w:szCs w:val="24"/>
        </w:rPr>
        <w:t>Evidence suggests m</w:t>
      </w:r>
      <w:r w:rsidR="006D0A08" w:rsidRPr="00CD2A8F">
        <w:rPr>
          <w:rFonts w:ascii="Times New Roman" w:hAnsi="Times New Roman" w:cs="Times New Roman"/>
          <w:sz w:val="24"/>
          <w:szCs w:val="24"/>
        </w:rPr>
        <w:t>idwifery</w:t>
      </w:r>
      <w:r w:rsidR="006D0A08" w:rsidRPr="005F2953">
        <w:rPr>
          <w:rFonts w:ascii="Times New Roman" w:hAnsi="Times New Roman" w:cs="Times New Roman"/>
          <w:sz w:val="24"/>
          <w:szCs w:val="24"/>
        </w:rPr>
        <w:t>-led birth settings can reduce intervention such as instrumental and caesarean births</w:t>
      </w:r>
      <w:r w:rsidR="004501DD">
        <w:rPr>
          <w:rFonts w:ascii="Times New Roman" w:hAnsi="Times New Roman" w:cs="Times New Roman"/>
          <w:sz w:val="24"/>
          <w:szCs w:val="24"/>
        </w:rPr>
        <w:t>,</w:t>
      </w:r>
      <w:r w:rsidR="006D0A08" w:rsidRPr="005F2953">
        <w:rPr>
          <w:rFonts w:ascii="Times New Roman" w:hAnsi="Times New Roman" w:cs="Times New Roman"/>
          <w:sz w:val="24"/>
          <w:szCs w:val="24"/>
        </w:rPr>
        <w:t xml:space="preserve"> whil</w:t>
      </w:r>
      <w:r w:rsidR="004501DD">
        <w:rPr>
          <w:rFonts w:ascii="Times New Roman" w:hAnsi="Times New Roman" w:cs="Times New Roman"/>
          <w:sz w:val="24"/>
          <w:szCs w:val="24"/>
        </w:rPr>
        <w:t>st</w:t>
      </w:r>
      <w:r w:rsidR="006D0A08" w:rsidRPr="005F2953">
        <w:rPr>
          <w:rFonts w:ascii="Times New Roman" w:hAnsi="Times New Roman" w:cs="Times New Roman"/>
          <w:sz w:val="24"/>
          <w:szCs w:val="24"/>
        </w:rPr>
        <w:t xml:space="preserve"> offering safe care for the mother and her baby.</w:t>
      </w:r>
      <w:r w:rsidR="00475CAF">
        <w:rPr>
          <w:rFonts w:ascii="Times New Roman" w:hAnsi="Times New Roman" w:cs="Times New Roman"/>
          <w:sz w:val="24"/>
          <w:szCs w:val="24"/>
          <w:vertAlign w:val="superscript"/>
        </w:rPr>
        <w:t>2</w:t>
      </w:r>
      <w:r w:rsidR="000E6393">
        <w:rPr>
          <w:rFonts w:ascii="Times New Roman" w:hAnsi="Times New Roman" w:cs="Times New Roman"/>
          <w:sz w:val="24"/>
          <w:szCs w:val="24"/>
          <w:vertAlign w:val="superscript"/>
        </w:rPr>
        <w:t>5</w:t>
      </w:r>
      <w:r w:rsidR="006D0A08" w:rsidRPr="005F2953">
        <w:rPr>
          <w:rFonts w:ascii="Times New Roman" w:hAnsi="Times New Roman" w:cs="Times New Roman"/>
          <w:sz w:val="24"/>
          <w:szCs w:val="24"/>
        </w:rPr>
        <w:t xml:space="preserve"> These settings require appropriately educated, skilled and knowledgeable midwives, confident in </w:t>
      </w:r>
      <w:r w:rsidRPr="005F2953">
        <w:rPr>
          <w:rFonts w:ascii="Times New Roman" w:hAnsi="Times New Roman" w:cs="Times New Roman"/>
          <w:sz w:val="24"/>
          <w:szCs w:val="24"/>
        </w:rPr>
        <w:t xml:space="preserve">how to </w:t>
      </w:r>
      <w:r w:rsidR="00E44797">
        <w:rPr>
          <w:rFonts w:ascii="Times New Roman" w:hAnsi="Times New Roman" w:cs="Times New Roman"/>
          <w:sz w:val="24"/>
          <w:szCs w:val="24"/>
        </w:rPr>
        <w:t>facilitate</w:t>
      </w:r>
      <w:r w:rsidRPr="005F2953">
        <w:rPr>
          <w:rFonts w:ascii="Times New Roman" w:hAnsi="Times New Roman" w:cs="Times New Roman"/>
          <w:sz w:val="24"/>
          <w:szCs w:val="24"/>
        </w:rPr>
        <w:t xml:space="preserve"> physiolog</w:t>
      </w:r>
      <w:r w:rsidR="00E44797">
        <w:rPr>
          <w:rFonts w:ascii="Times New Roman" w:hAnsi="Times New Roman" w:cs="Times New Roman"/>
          <w:sz w:val="24"/>
          <w:szCs w:val="24"/>
        </w:rPr>
        <w:t>ical labour and birth</w:t>
      </w:r>
      <w:r w:rsidRPr="005F2953">
        <w:rPr>
          <w:rFonts w:ascii="Times New Roman" w:hAnsi="Times New Roman" w:cs="Times New Roman"/>
          <w:sz w:val="24"/>
          <w:szCs w:val="24"/>
        </w:rPr>
        <w:t xml:space="preserve"> as well as escalating and transferring care to the obstetric unit when needed. </w:t>
      </w:r>
      <w:r w:rsidR="005376BF" w:rsidRPr="005F2953">
        <w:rPr>
          <w:rFonts w:ascii="Times New Roman" w:hAnsi="Times New Roman" w:cs="Times New Roman"/>
          <w:sz w:val="24"/>
          <w:szCs w:val="24"/>
        </w:rPr>
        <w:t xml:space="preserve">The module evaluated in this study supported midwives in improving their skills, confidence and knowledge in </w:t>
      </w:r>
      <w:r w:rsidR="00E97D17">
        <w:rPr>
          <w:rFonts w:ascii="Times New Roman" w:hAnsi="Times New Roman" w:cs="Times New Roman"/>
          <w:sz w:val="24"/>
          <w:szCs w:val="24"/>
        </w:rPr>
        <w:t>O</w:t>
      </w:r>
      <w:r w:rsidRPr="005F2953">
        <w:rPr>
          <w:rFonts w:ascii="Times New Roman" w:hAnsi="Times New Roman" w:cs="Times New Roman"/>
          <w:sz w:val="24"/>
          <w:szCs w:val="24"/>
        </w:rPr>
        <w:t xml:space="preserve">ptimum </w:t>
      </w:r>
      <w:r w:rsidR="00E97D17">
        <w:rPr>
          <w:rFonts w:ascii="Times New Roman" w:hAnsi="Times New Roman" w:cs="Times New Roman"/>
          <w:sz w:val="24"/>
          <w:szCs w:val="24"/>
        </w:rPr>
        <w:t>B</w:t>
      </w:r>
      <w:r w:rsidRPr="005F2953">
        <w:rPr>
          <w:rFonts w:ascii="Times New Roman" w:hAnsi="Times New Roman" w:cs="Times New Roman"/>
          <w:sz w:val="24"/>
          <w:szCs w:val="24"/>
        </w:rPr>
        <w:t>irth</w:t>
      </w:r>
      <w:r w:rsidR="006D0A08" w:rsidRPr="005F2953">
        <w:rPr>
          <w:rFonts w:ascii="Times New Roman" w:hAnsi="Times New Roman" w:cs="Times New Roman"/>
          <w:sz w:val="24"/>
          <w:szCs w:val="24"/>
        </w:rPr>
        <w:t xml:space="preserve"> and resulted in small changes starting to take place in </w:t>
      </w:r>
      <w:r w:rsidRPr="005F2953">
        <w:rPr>
          <w:rFonts w:ascii="Times New Roman" w:hAnsi="Times New Roman" w:cs="Times New Roman"/>
          <w:sz w:val="24"/>
          <w:szCs w:val="24"/>
        </w:rPr>
        <w:t xml:space="preserve">the </w:t>
      </w:r>
      <w:r w:rsidR="006D0A08" w:rsidRPr="005F2953">
        <w:rPr>
          <w:rFonts w:ascii="Times New Roman" w:hAnsi="Times New Roman" w:cs="Times New Roman"/>
          <w:sz w:val="24"/>
          <w:szCs w:val="24"/>
        </w:rPr>
        <w:t>maternity services</w:t>
      </w:r>
      <w:r w:rsidRPr="005F2953">
        <w:rPr>
          <w:rFonts w:ascii="Times New Roman" w:hAnsi="Times New Roman" w:cs="Times New Roman"/>
          <w:sz w:val="24"/>
          <w:szCs w:val="24"/>
        </w:rPr>
        <w:t xml:space="preserve"> w</w:t>
      </w:r>
      <w:r w:rsidR="00425DB7">
        <w:rPr>
          <w:rFonts w:ascii="Times New Roman" w:hAnsi="Times New Roman" w:cs="Times New Roman"/>
          <w:sz w:val="24"/>
          <w:szCs w:val="24"/>
        </w:rPr>
        <w:t>here th</w:t>
      </w:r>
      <w:r w:rsidR="00937495">
        <w:rPr>
          <w:rFonts w:ascii="Times New Roman" w:hAnsi="Times New Roman" w:cs="Times New Roman"/>
          <w:sz w:val="24"/>
          <w:szCs w:val="24"/>
        </w:rPr>
        <w:t>e</w:t>
      </w:r>
      <w:r w:rsidR="00425DB7">
        <w:rPr>
          <w:rFonts w:ascii="Times New Roman" w:hAnsi="Times New Roman" w:cs="Times New Roman"/>
          <w:sz w:val="24"/>
          <w:szCs w:val="24"/>
        </w:rPr>
        <w:t>se midwives practice. Further research needs t</w:t>
      </w:r>
      <w:r w:rsidR="00E97D17">
        <w:rPr>
          <w:rFonts w:ascii="Times New Roman" w:hAnsi="Times New Roman" w:cs="Times New Roman"/>
          <w:sz w:val="24"/>
          <w:szCs w:val="24"/>
        </w:rPr>
        <w:t xml:space="preserve">o </w:t>
      </w:r>
      <w:r w:rsidR="00937495">
        <w:rPr>
          <w:rFonts w:ascii="Times New Roman" w:hAnsi="Times New Roman" w:cs="Times New Roman"/>
          <w:sz w:val="24"/>
          <w:szCs w:val="24"/>
        </w:rPr>
        <w:t>evaluate</w:t>
      </w:r>
      <w:r w:rsidR="00E97D17">
        <w:rPr>
          <w:rFonts w:ascii="Times New Roman" w:hAnsi="Times New Roman" w:cs="Times New Roman"/>
          <w:sz w:val="24"/>
          <w:szCs w:val="24"/>
        </w:rPr>
        <w:t xml:space="preserve"> outcomes of Optimum B</w:t>
      </w:r>
      <w:r w:rsidR="00425DB7">
        <w:rPr>
          <w:rFonts w:ascii="Times New Roman" w:hAnsi="Times New Roman" w:cs="Times New Roman"/>
          <w:sz w:val="24"/>
          <w:szCs w:val="24"/>
        </w:rPr>
        <w:t>irth practices for mothers and infants.</w:t>
      </w:r>
    </w:p>
    <w:p w14:paraId="45EF1CE7" w14:textId="77777777" w:rsidR="001D40E1" w:rsidRPr="005F2953" w:rsidRDefault="001D40E1" w:rsidP="0075451B">
      <w:pPr>
        <w:pStyle w:val="Heading3"/>
        <w:keepNext w:val="0"/>
        <w:keepLines w:val="0"/>
        <w:spacing w:line="480" w:lineRule="auto"/>
        <w:rPr>
          <w:rFonts w:ascii="Times New Roman" w:hAnsi="Times New Roman" w:cs="Times New Roman"/>
          <w:color w:val="auto"/>
        </w:rPr>
      </w:pPr>
      <w:r w:rsidRPr="005F2953">
        <w:rPr>
          <w:rFonts w:ascii="Times New Roman" w:hAnsi="Times New Roman" w:cs="Times New Roman"/>
          <w:color w:val="auto"/>
        </w:rPr>
        <w:t>References</w:t>
      </w:r>
    </w:p>
    <w:p w14:paraId="4F21475D" w14:textId="176D6AB4" w:rsidR="00A34599" w:rsidRPr="00C423C5" w:rsidRDefault="00A34599" w:rsidP="0075451B">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r w:rsidRPr="00C423C5">
        <w:rPr>
          <w:rFonts w:ascii="Times New Roman" w:hAnsi="Times New Roman" w:cs="Times New Roman"/>
          <w:sz w:val="24"/>
          <w:szCs w:val="24"/>
        </w:rPr>
        <w:t>Downe S, Simpson</w:t>
      </w:r>
      <w:r w:rsidR="002B6B64">
        <w:rPr>
          <w:rFonts w:ascii="Times New Roman" w:hAnsi="Times New Roman" w:cs="Times New Roman"/>
          <w:sz w:val="24"/>
          <w:szCs w:val="24"/>
        </w:rPr>
        <w:t xml:space="preserve"> L</w:t>
      </w:r>
      <w:r w:rsidRPr="00C423C5">
        <w:rPr>
          <w:rFonts w:ascii="Times New Roman" w:hAnsi="Times New Roman" w:cs="Times New Roman"/>
          <w:sz w:val="24"/>
          <w:szCs w:val="24"/>
        </w:rPr>
        <w:t xml:space="preserve">, Trafford K. Expert intrapartum maternity care: a meta-synthesis. </w:t>
      </w:r>
      <w:r w:rsidRPr="002B6B64">
        <w:rPr>
          <w:rFonts w:ascii="Times New Roman" w:hAnsi="Times New Roman" w:cs="Times New Roman"/>
          <w:i/>
          <w:sz w:val="24"/>
          <w:szCs w:val="24"/>
        </w:rPr>
        <w:t>J Adv Nurs</w:t>
      </w:r>
      <w:r w:rsidRPr="00C423C5">
        <w:rPr>
          <w:rFonts w:ascii="Times New Roman" w:hAnsi="Times New Roman" w:cs="Times New Roman"/>
          <w:sz w:val="24"/>
          <w:szCs w:val="24"/>
        </w:rPr>
        <w:t xml:space="preserve"> </w:t>
      </w:r>
      <w:r w:rsidR="002B6B64">
        <w:rPr>
          <w:rFonts w:ascii="Times New Roman" w:hAnsi="Times New Roman" w:cs="Times New Roman"/>
          <w:sz w:val="24"/>
          <w:szCs w:val="24"/>
        </w:rPr>
        <w:t>2007; 57:</w:t>
      </w:r>
      <w:r w:rsidRPr="00C423C5">
        <w:rPr>
          <w:rFonts w:ascii="Times New Roman" w:hAnsi="Times New Roman" w:cs="Times New Roman"/>
          <w:sz w:val="24"/>
          <w:szCs w:val="24"/>
        </w:rPr>
        <w:t xml:space="preserve">127–140. </w:t>
      </w:r>
    </w:p>
    <w:p w14:paraId="7652111D" w14:textId="77777777" w:rsidR="00CC6229" w:rsidRDefault="00CC6229" w:rsidP="0075451B">
      <w:pPr>
        <w:widowControl w:val="0"/>
        <w:autoSpaceDE w:val="0"/>
        <w:autoSpaceDN w:val="0"/>
        <w:adjustRightInd w:val="0"/>
        <w:spacing w:after="240" w:line="480" w:lineRule="auto"/>
        <w:rPr>
          <w:rFonts w:ascii="Times New Roman" w:hAnsi="Times New Roman" w:cs="Times New Roman"/>
          <w:sz w:val="24"/>
          <w:szCs w:val="24"/>
        </w:rPr>
      </w:pPr>
    </w:p>
    <w:p w14:paraId="66710C03" w14:textId="2644D7C0" w:rsidR="00A34599" w:rsidRPr="00C423C5" w:rsidRDefault="00A34599" w:rsidP="0075451B">
      <w:pPr>
        <w:widowControl w:val="0"/>
        <w:autoSpaceDE w:val="0"/>
        <w:autoSpaceDN w:val="0"/>
        <w:adjustRightInd w:val="0"/>
        <w:spacing w:after="240" w:line="480" w:lineRule="auto"/>
        <w:rPr>
          <w:rFonts w:ascii="Times" w:hAnsi="Times" w:cs="Times"/>
          <w:i/>
          <w:iCs/>
          <w:color w:val="0C5F2E"/>
          <w:sz w:val="24"/>
          <w:szCs w:val="24"/>
          <w:lang w:val="en-US"/>
        </w:rPr>
      </w:pPr>
      <w:r>
        <w:rPr>
          <w:rFonts w:ascii="Times New Roman" w:hAnsi="Times New Roman" w:cs="Times New Roman"/>
          <w:sz w:val="24"/>
          <w:szCs w:val="24"/>
        </w:rPr>
        <w:t xml:space="preserve">2. </w:t>
      </w:r>
      <w:r w:rsidRPr="00C423C5">
        <w:rPr>
          <w:rFonts w:ascii="Times New Roman" w:hAnsi="Times New Roman" w:cs="Times New Roman"/>
          <w:sz w:val="24"/>
          <w:szCs w:val="24"/>
        </w:rPr>
        <w:t>Shaw</w:t>
      </w:r>
      <w:r w:rsidR="002B6B64">
        <w:rPr>
          <w:rFonts w:ascii="Times New Roman" w:hAnsi="Times New Roman" w:cs="Times New Roman"/>
          <w:sz w:val="24"/>
          <w:szCs w:val="24"/>
        </w:rPr>
        <w:t xml:space="preserve"> D</w:t>
      </w:r>
      <w:r w:rsidRPr="00C423C5">
        <w:rPr>
          <w:rFonts w:ascii="Times New Roman" w:hAnsi="Times New Roman" w:cs="Times New Roman"/>
          <w:sz w:val="24"/>
          <w:szCs w:val="24"/>
        </w:rPr>
        <w:t>, Guise</w:t>
      </w:r>
      <w:r w:rsidR="002B6B64">
        <w:rPr>
          <w:rFonts w:ascii="Times New Roman" w:hAnsi="Times New Roman" w:cs="Times New Roman"/>
          <w:sz w:val="24"/>
          <w:szCs w:val="24"/>
        </w:rPr>
        <w:t xml:space="preserve"> J</w:t>
      </w:r>
      <w:r w:rsidRPr="00C423C5">
        <w:rPr>
          <w:rFonts w:ascii="Times New Roman" w:hAnsi="Times New Roman" w:cs="Times New Roman"/>
          <w:sz w:val="24"/>
          <w:szCs w:val="24"/>
        </w:rPr>
        <w:t>M, Shah</w:t>
      </w:r>
      <w:r w:rsidR="002B6B64">
        <w:rPr>
          <w:rFonts w:ascii="Times New Roman" w:hAnsi="Times New Roman" w:cs="Times New Roman"/>
          <w:sz w:val="24"/>
          <w:szCs w:val="24"/>
        </w:rPr>
        <w:t xml:space="preserve"> S</w:t>
      </w:r>
      <w:r w:rsidRPr="00C423C5">
        <w:rPr>
          <w:rFonts w:ascii="Times New Roman" w:hAnsi="Times New Roman" w:cs="Times New Roman"/>
          <w:sz w:val="24"/>
          <w:szCs w:val="24"/>
        </w:rPr>
        <w:t>, Gemzell-Danielsson K, Joseph KS, Levy L</w:t>
      </w:r>
      <w:r w:rsidR="002B6B64">
        <w:rPr>
          <w:rFonts w:ascii="Times New Roman" w:hAnsi="Times New Roman" w:cs="Times New Roman"/>
          <w:sz w:val="24"/>
          <w:szCs w:val="24"/>
        </w:rPr>
        <w:t xml:space="preserve">, </w:t>
      </w:r>
      <w:r w:rsidRPr="00C423C5">
        <w:rPr>
          <w:rFonts w:ascii="Times New Roman" w:hAnsi="Times New Roman" w:cs="Times New Roman"/>
          <w:sz w:val="24"/>
          <w:szCs w:val="24"/>
        </w:rPr>
        <w:t>Wong F</w:t>
      </w:r>
      <w:r w:rsidR="002B6B64">
        <w:rPr>
          <w:rFonts w:ascii="Times New Roman" w:hAnsi="Times New Roman" w:cs="Times New Roman"/>
          <w:sz w:val="24"/>
          <w:szCs w:val="24"/>
        </w:rPr>
        <w:t>,  Wood</w:t>
      </w:r>
      <w:r w:rsidRPr="00C423C5">
        <w:rPr>
          <w:rFonts w:ascii="Times New Roman" w:hAnsi="Times New Roman" w:cs="Times New Roman"/>
          <w:sz w:val="24"/>
          <w:szCs w:val="24"/>
        </w:rPr>
        <w:t xml:space="preserve"> S,  Main EK. Drivers of maternity care in high-income countries: can health systems support woman-centred care? </w:t>
      </w:r>
      <w:r w:rsidRPr="002B6B64">
        <w:rPr>
          <w:rFonts w:ascii="Times New Roman" w:hAnsi="Times New Roman" w:cs="Times New Roman"/>
          <w:i/>
          <w:sz w:val="24"/>
          <w:szCs w:val="24"/>
        </w:rPr>
        <w:t>Lancet</w:t>
      </w:r>
      <w:r w:rsidRPr="00C423C5">
        <w:rPr>
          <w:rFonts w:ascii="Times New Roman" w:hAnsi="Times New Roman" w:cs="Times New Roman"/>
          <w:sz w:val="24"/>
          <w:szCs w:val="24"/>
        </w:rPr>
        <w:t xml:space="preserve"> </w:t>
      </w:r>
      <w:r w:rsidR="002B6B64">
        <w:rPr>
          <w:rFonts w:ascii="Times New Roman" w:hAnsi="Times New Roman" w:cs="Times New Roman"/>
          <w:sz w:val="24"/>
          <w:szCs w:val="24"/>
        </w:rPr>
        <w:t>2016;388</w:t>
      </w:r>
      <w:r w:rsidRPr="00C423C5">
        <w:rPr>
          <w:rFonts w:ascii="Times New Roman" w:hAnsi="Times New Roman" w:cs="Times New Roman"/>
          <w:sz w:val="24"/>
          <w:szCs w:val="24"/>
        </w:rPr>
        <w:t>(10057)</w:t>
      </w:r>
      <w:r w:rsidR="002B6B64">
        <w:rPr>
          <w:rFonts w:ascii="Times New Roman" w:hAnsi="Times New Roman" w:cs="Times New Roman"/>
          <w:sz w:val="24"/>
          <w:szCs w:val="24"/>
        </w:rPr>
        <w:t>:</w:t>
      </w:r>
      <w:r w:rsidRPr="00C423C5">
        <w:rPr>
          <w:rFonts w:ascii="Times New Roman" w:hAnsi="Times New Roman" w:cs="Times New Roman"/>
          <w:sz w:val="24"/>
          <w:szCs w:val="24"/>
        </w:rPr>
        <w:t xml:space="preserve">2282-2295. </w:t>
      </w:r>
    </w:p>
    <w:p w14:paraId="2108A51F" w14:textId="0821CE1D" w:rsidR="000E6393" w:rsidRPr="00C423C5" w:rsidRDefault="000E6393" w:rsidP="0075451B">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sidRPr="00C423C5">
        <w:rPr>
          <w:rFonts w:ascii="Times New Roman" w:hAnsi="Times New Roman" w:cs="Times New Roman"/>
          <w:sz w:val="24"/>
          <w:szCs w:val="24"/>
        </w:rPr>
        <w:t xml:space="preserve">Maternity Care Working Party. Making normal birth a reality: Consensus statement from the Maternity Care Working Party. </w:t>
      </w:r>
      <w:hyperlink r:id="rId8" w:history="1">
        <w:r w:rsidR="00AF456A" w:rsidRPr="00B97C80">
          <w:rPr>
            <w:rStyle w:val="Hyperlink"/>
            <w:rFonts w:ascii="Times New Roman" w:hAnsi="Times New Roman" w:cs="Times New Roman"/>
            <w:sz w:val="24"/>
            <w:szCs w:val="24"/>
          </w:rPr>
          <w:t>https://www.rcm.org.uk/sites/default/files/NormalBirthConsensusStatement.pdf</w:t>
        </w:r>
      </w:hyperlink>
      <w:r w:rsidR="00AF456A">
        <w:rPr>
          <w:rFonts w:ascii="Times New Roman" w:hAnsi="Times New Roman" w:cs="Times New Roman"/>
          <w:sz w:val="24"/>
          <w:szCs w:val="24"/>
        </w:rPr>
        <w:t xml:space="preserve"> </w:t>
      </w:r>
      <w:r w:rsidR="00AF456A" w:rsidRPr="00C423C5">
        <w:rPr>
          <w:rFonts w:ascii="Times New Roman" w:hAnsi="Times New Roman" w:cs="Times New Roman"/>
          <w:sz w:val="24"/>
          <w:szCs w:val="24"/>
        </w:rPr>
        <w:t xml:space="preserve">London: NCT, RCM, RCOG. </w:t>
      </w:r>
      <w:r w:rsidR="00AF456A">
        <w:rPr>
          <w:rFonts w:ascii="Times New Roman" w:hAnsi="Times New Roman" w:cs="Times New Roman"/>
          <w:sz w:val="24"/>
          <w:szCs w:val="24"/>
        </w:rPr>
        <w:t>2007. Accessed March 21, 2018</w:t>
      </w:r>
    </w:p>
    <w:p w14:paraId="27C3E3D8" w14:textId="77777777" w:rsidR="000E6393" w:rsidRDefault="000E6393" w:rsidP="0075451B">
      <w:pPr>
        <w:spacing w:line="480" w:lineRule="auto"/>
        <w:rPr>
          <w:rFonts w:ascii="Times New Roman" w:hAnsi="Times New Roman" w:cs="Times New Roman"/>
          <w:sz w:val="24"/>
          <w:szCs w:val="24"/>
        </w:rPr>
      </w:pPr>
    </w:p>
    <w:p w14:paraId="502D784F" w14:textId="3598EFCA" w:rsidR="00A34599" w:rsidRPr="00C423C5" w:rsidRDefault="00A34599" w:rsidP="0075451B">
      <w:pPr>
        <w:pStyle w:val="Heading3"/>
        <w:spacing w:line="480" w:lineRule="auto"/>
        <w:rPr>
          <w:rFonts w:ascii="Times New Roman" w:eastAsiaTheme="minorHAnsi" w:hAnsi="Times New Roman" w:cs="Times New Roman"/>
          <w:color w:val="auto"/>
        </w:rPr>
      </w:pPr>
      <w:r>
        <w:rPr>
          <w:rFonts w:ascii="Times New Roman" w:eastAsiaTheme="minorHAnsi" w:hAnsi="Times New Roman" w:cs="Times New Roman"/>
          <w:color w:val="auto"/>
        </w:rPr>
        <w:lastRenderedPageBreak/>
        <w:t xml:space="preserve">4. </w:t>
      </w:r>
      <w:r w:rsidRPr="00C423C5">
        <w:rPr>
          <w:rFonts w:ascii="Times New Roman" w:eastAsiaTheme="minorHAnsi" w:hAnsi="Times New Roman" w:cs="Times New Roman"/>
          <w:color w:val="auto"/>
        </w:rPr>
        <w:t>Rocca-Ihenacho L, Thaels E, Batinelli L, McCourt C.</w:t>
      </w:r>
      <w:r w:rsidR="002B6B64">
        <w:rPr>
          <w:rFonts w:ascii="Times New Roman" w:eastAsiaTheme="minorHAnsi" w:hAnsi="Times New Roman" w:cs="Times New Roman"/>
          <w:color w:val="auto"/>
        </w:rPr>
        <w:t xml:space="preserve"> </w:t>
      </w:r>
      <w:r w:rsidRPr="00C423C5">
        <w:rPr>
          <w:rFonts w:ascii="Times New Roman" w:eastAsiaTheme="minorHAnsi" w:hAnsi="Times New Roman" w:cs="Times New Roman"/>
          <w:color w:val="auto"/>
        </w:rPr>
        <w:t xml:space="preserve">The NICE Birthplace Action Study: Barriers and facilitators for the implementation of the NICE intrapartum guidelines recommendation on place of birth for women with uncomplicated pregnancies. </w:t>
      </w:r>
      <w:r w:rsidR="00AF456A">
        <w:rPr>
          <w:rFonts w:ascii="Times New Roman" w:eastAsiaTheme="minorHAnsi" w:hAnsi="Times New Roman" w:cs="Times New Roman"/>
          <w:color w:val="auto"/>
        </w:rPr>
        <w:t xml:space="preserve">Paper presented at: </w:t>
      </w:r>
      <w:r w:rsidRPr="00C423C5">
        <w:rPr>
          <w:rFonts w:ascii="Times New Roman" w:eastAsiaTheme="minorHAnsi" w:hAnsi="Times New Roman" w:cs="Times New Roman"/>
          <w:color w:val="auto"/>
        </w:rPr>
        <w:t>12th International Normal Labour and Birth Research Conference</w:t>
      </w:r>
      <w:r w:rsidR="00145424">
        <w:rPr>
          <w:rFonts w:ascii="Times New Roman" w:eastAsiaTheme="minorHAnsi" w:hAnsi="Times New Roman" w:cs="Times New Roman"/>
          <w:color w:val="auto"/>
        </w:rPr>
        <w:t xml:space="preserve">; October 2-4, 2017; </w:t>
      </w:r>
      <w:r w:rsidRPr="00C423C5">
        <w:rPr>
          <w:rFonts w:ascii="Times New Roman" w:eastAsiaTheme="minorHAnsi" w:hAnsi="Times New Roman" w:cs="Times New Roman"/>
          <w:color w:val="auto"/>
        </w:rPr>
        <w:t xml:space="preserve">Grange over Sands, England. </w:t>
      </w:r>
    </w:p>
    <w:p w14:paraId="7B6D5041" w14:textId="77777777" w:rsidR="00A34599" w:rsidRPr="00C423C5" w:rsidRDefault="00A34599" w:rsidP="0075451B">
      <w:pPr>
        <w:spacing w:line="480" w:lineRule="auto"/>
        <w:rPr>
          <w:rFonts w:ascii="Times New Roman" w:hAnsi="Times New Roman" w:cs="Times New Roman"/>
          <w:sz w:val="24"/>
          <w:szCs w:val="24"/>
        </w:rPr>
      </w:pPr>
    </w:p>
    <w:p w14:paraId="35709B0D" w14:textId="0FAD7CB2" w:rsidR="00A34599" w:rsidRPr="00C423C5" w:rsidRDefault="00A34599" w:rsidP="0075451B">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r w:rsidRPr="00C423C5">
        <w:rPr>
          <w:rFonts w:ascii="Times New Roman" w:hAnsi="Times New Roman" w:cs="Times New Roman"/>
          <w:sz w:val="24"/>
          <w:szCs w:val="24"/>
        </w:rPr>
        <w:t>S</w:t>
      </w:r>
      <w:r w:rsidR="00145424">
        <w:rPr>
          <w:rFonts w:ascii="Times New Roman" w:hAnsi="Times New Roman" w:cs="Times New Roman"/>
          <w:sz w:val="24"/>
          <w:szCs w:val="24"/>
        </w:rPr>
        <w:t>camell M</w:t>
      </w:r>
      <w:r w:rsidRPr="00C423C5">
        <w:rPr>
          <w:rFonts w:ascii="Times New Roman" w:hAnsi="Times New Roman" w:cs="Times New Roman"/>
          <w:sz w:val="24"/>
          <w:szCs w:val="24"/>
        </w:rPr>
        <w:t xml:space="preserve">, Alaszewski A. Fateful moments and the categorisation of risk: midwifery practice and the ever-narrowing window of normality during childbirth. </w:t>
      </w:r>
      <w:r w:rsidRPr="00145424">
        <w:rPr>
          <w:rFonts w:ascii="Times New Roman" w:hAnsi="Times New Roman" w:cs="Times New Roman"/>
          <w:i/>
          <w:sz w:val="24"/>
          <w:szCs w:val="24"/>
        </w:rPr>
        <w:t>Health Risk Soc</w:t>
      </w:r>
      <w:r w:rsidRPr="00C423C5">
        <w:rPr>
          <w:rFonts w:ascii="Times New Roman" w:hAnsi="Times New Roman" w:cs="Times New Roman"/>
          <w:sz w:val="24"/>
          <w:szCs w:val="24"/>
        </w:rPr>
        <w:t xml:space="preserve"> </w:t>
      </w:r>
      <w:r w:rsidR="00145424">
        <w:rPr>
          <w:rFonts w:ascii="Times New Roman" w:hAnsi="Times New Roman" w:cs="Times New Roman"/>
          <w:sz w:val="24"/>
          <w:szCs w:val="24"/>
        </w:rPr>
        <w:t>2012;</w:t>
      </w:r>
      <w:r w:rsidRPr="00C423C5">
        <w:rPr>
          <w:rFonts w:ascii="Times New Roman" w:hAnsi="Times New Roman" w:cs="Times New Roman"/>
          <w:sz w:val="24"/>
          <w:szCs w:val="24"/>
        </w:rPr>
        <w:t>14</w:t>
      </w:r>
      <w:r w:rsidR="00145424">
        <w:rPr>
          <w:rFonts w:ascii="Times New Roman" w:hAnsi="Times New Roman" w:cs="Times New Roman"/>
          <w:sz w:val="24"/>
          <w:szCs w:val="24"/>
        </w:rPr>
        <w:t>:</w:t>
      </w:r>
      <w:r w:rsidRPr="00C423C5">
        <w:rPr>
          <w:rFonts w:ascii="Times New Roman" w:hAnsi="Times New Roman" w:cs="Times New Roman"/>
          <w:sz w:val="24"/>
          <w:szCs w:val="24"/>
        </w:rPr>
        <w:t>207–221.</w:t>
      </w:r>
    </w:p>
    <w:p w14:paraId="1446AC70" w14:textId="77777777" w:rsidR="00CC6229" w:rsidRDefault="00CC6229" w:rsidP="0075451B">
      <w:pPr>
        <w:spacing w:line="480" w:lineRule="auto"/>
        <w:rPr>
          <w:rFonts w:ascii="Times New Roman" w:hAnsi="Times New Roman" w:cs="Times New Roman"/>
          <w:sz w:val="24"/>
          <w:szCs w:val="24"/>
        </w:rPr>
      </w:pPr>
    </w:p>
    <w:p w14:paraId="0525C016" w14:textId="56E026CC" w:rsidR="00CC6229" w:rsidRDefault="00145424" w:rsidP="0075451B">
      <w:pPr>
        <w:spacing w:line="480" w:lineRule="auto"/>
        <w:rPr>
          <w:rFonts w:ascii="Times New Roman" w:hAnsi="Times New Roman" w:cs="Times New Roman"/>
          <w:sz w:val="24"/>
          <w:szCs w:val="24"/>
        </w:rPr>
      </w:pPr>
      <w:r>
        <w:rPr>
          <w:rFonts w:ascii="Times New Roman" w:hAnsi="Times New Roman" w:cs="Times New Roman"/>
          <w:sz w:val="24"/>
          <w:szCs w:val="24"/>
        </w:rPr>
        <w:t>6. Johanson R</w:t>
      </w:r>
      <w:r w:rsidR="00CC6229">
        <w:rPr>
          <w:rFonts w:ascii="Times New Roman" w:hAnsi="Times New Roman" w:cs="Times New Roman"/>
          <w:sz w:val="24"/>
          <w:szCs w:val="24"/>
        </w:rPr>
        <w:t>, Newburn</w:t>
      </w:r>
      <w:r>
        <w:rPr>
          <w:rFonts w:ascii="Times New Roman" w:hAnsi="Times New Roman" w:cs="Times New Roman"/>
          <w:sz w:val="24"/>
          <w:szCs w:val="24"/>
        </w:rPr>
        <w:t xml:space="preserve"> M</w:t>
      </w:r>
      <w:r w:rsidR="00CC6229">
        <w:rPr>
          <w:rFonts w:ascii="Times New Roman" w:hAnsi="Times New Roman" w:cs="Times New Roman"/>
          <w:sz w:val="24"/>
          <w:szCs w:val="24"/>
        </w:rPr>
        <w:t xml:space="preserve">, MacFarlane A. Has the medicalisation of childbirth gone too far? </w:t>
      </w:r>
      <w:r w:rsidR="00CC6229" w:rsidRPr="00145424">
        <w:rPr>
          <w:rFonts w:ascii="Times New Roman" w:hAnsi="Times New Roman" w:cs="Times New Roman"/>
          <w:i/>
          <w:sz w:val="24"/>
          <w:szCs w:val="24"/>
        </w:rPr>
        <w:t>BMJ</w:t>
      </w:r>
      <w:r>
        <w:rPr>
          <w:rFonts w:ascii="Times New Roman" w:hAnsi="Times New Roman" w:cs="Times New Roman"/>
          <w:sz w:val="24"/>
          <w:szCs w:val="24"/>
        </w:rPr>
        <w:t xml:space="preserve"> 2002;</w:t>
      </w:r>
      <w:r w:rsidR="00CC6229">
        <w:rPr>
          <w:rFonts w:ascii="Times New Roman" w:hAnsi="Times New Roman" w:cs="Times New Roman"/>
          <w:sz w:val="24"/>
          <w:szCs w:val="24"/>
        </w:rPr>
        <w:t xml:space="preserve"> </w:t>
      </w:r>
      <w:r w:rsidR="00CC6229" w:rsidRPr="00595260">
        <w:rPr>
          <w:rFonts w:ascii="Times New Roman" w:hAnsi="Times New Roman" w:cs="Times New Roman"/>
          <w:sz w:val="24"/>
          <w:szCs w:val="24"/>
        </w:rPr>
        <w:t>324</w:t>
      </w:r>
      <w:r>
        <w:rPr>
          <w:rFonts w:ascii="Times New Roman" w:hAnsi="Times New Roman" w:cs="Times New Roman"/>
          <w:sz w:val="24"/>
          <w:szCs w:val="24"/>
        </w:rPr>
        <w:t>:</w:t>
      </w:r>
      <w:r w:rsidR="00CC6229">
        <w:rPr>
          <w:rFonts w:ascii="Times New Roman" w:hAnsi="Times New Roman" w:cs="Times New Roman"/>
          <w:sz w:val="24"/>
          <w:szCs w:val="24"/>
        </w:rPr>
        <w:t xml:space="preserve"> </w:t>
      </w:r>
      <w:r w:rsidR="00CC6229" w:rsidRPr="00595260">
        <w:rPr>
          <w:rFonts w:ascii="Times New Roman" w:hAnsi="Times New Roman" w:cs="Times New Roman"/>
          <w:sz w:val="24"/>
          <w:szCs w:val="24"/>
        </w:rPr>
        <w:t>892–5</w:t>
      </w:r>
      <w:r w:rsidR="00CC6229">
        <w:rPr>
          <w:rFonts w:ascii="Times New Roman" w:hAnsi="Times New Roman" w:cs="Times New Roman"/>
          <w:sz w:val="24"/>
          <w:szCs w:val="24"/>
        </w:rPr>
        <w:t>.</w:t>
      </w:r>
    </w:p>
    <w:p w14:paraId="48C78C1E" w14:textId="77777777" w:rsidR="00CC6229" w:rsidRDefault="00CC6229" w:rsidP="0075451B">
      <w:pPr>
        <w:spacing w:line="480" w:lineRule="auto"/>
        <w:rPr>
          <w:rFonts w:ascii="Times New Roman" w:hAnsi="Times New Roman" w:cs="Times New Roman"/>
          <w:sz w:val="24"/>
          <w:szCs w:val="24"/>
        </w:rPr>
      </w:pPr>
    </w:p>
    <w:p w14:paraId="2541D39E" w14:textId="2EAF16E9" w:rsidR="0062381D" w:rsidRDefault="00CC6229" w:rsidP="0075451B">
      <w:pPr>
        <w:spacing w:line="480" w:lineRule="auto"/>
        <w:rPr>
          <w:rFonts w:ascii="Times New Roman" w:hAnsi="Times New Roman" w:cs="Times New Roman"/>
          <w:sz w:val="24"/>
          <w:szCs w:val="24"/>
        </w:rPr>
      </w:pPr>
      <w:r>
        <w:rPr>
          <w:rFonts w:ascii="Times New Roman" w:hAnsi="Times New Roman" w:cs="Times New Roman"/>
          <w:sz w:val="24"/>
          <w:szCs w:val="24"/>
        </w:rPr>
        <w:t xml:space="preserve">7. </w:t>
      </w:r>
      <w:r w:rsidRPr="00C423C5">
        <w:rPr>
          <w:rFonts w:ascii="Times New Roman" w:hAnsi="Times New Roman" w:cs="Times New Roman"/>
          <w:sz w:val="24"/>
          <w:szCs w:val="24"/>
        </w:rPr>
        <w:t xml:space="preserve">National Institute for Health and Care Excellence. Intrapartum care for healthy women and babies (Clinical guidelines CG190). </w:t>
      </w:r>
      <w:hyperlink r:id="rId9" w:history="1">
        <w:r w:rsidR="0062381D" w:rsidRPr="00B97C80">
          <w:rPr>
            <w:rStyle w:val="Hyperlink"/>
            <w:rFonts w:ascii="Times New Roman" w:hAnsi="Times New Roman" w:cs="Times New Roman"/>
            <w:sz w:val="24"/>
            <w:szCs w:val="24"/>
          </w:rPr>
          <w:t>https://www.nice.org.uk/guidance/cg190</w:t>
        </w:r>
      </w:hyperlink>
    </w:p>
    <w:p w14:paraId="14224C1F" w14:textId="2180EDA4" w:rsidR="00145424" w:rsidRDefault="0062381D" w:rsidP="0075451B">
      <w:pPr>
        <w:spacing w:line="480" w:lineRule="auto"/>
        <w:rPr>
          <w:rFonts w:ascii="Times New Roman" w:hAnsi="Times New Roman" w:cs="Times New Roman"/>
          <w:sz w:val="24"/>
          <w:szCs w:val="24"/>
        </w:rPr>
      </w:pPr>
      <w:r>
        <w:rPr>
          <w:rFonts w:ascii="Times New Roman" w:hAnsi="Times New Roman" w:cs="Times New Roman"/>
          <w:sz w:val="24"/>
          <w:szCs w:val="24"/>
        </w:rPr>
        <w:t>2014. Accessed March 21,</w:t>
      </w:r>
      <w:r w:rsidR="00145424">
        <w:rPr>
          <w:rFonts w:ascii="Times New Roman" w:hAnsi="Times New Roman" w:cs="Times New Roman"/>
          <w:sz w:val="24"/>
          <w:szCs w:val="24"/>
        </w:rPr>
        <w:t xml:space="preserve"> 2018.</w:t>
      </w:r>
    </w:p>
    <w:p w14:paraId="296CBEB0" w14:textId="02CEFAA9" w:rsidR="00145424" w:rsidRPr="00145424" w:rsidRDefault="00145424" w:rsidP="0075451B">
      <w:pPr>
        <w:spacing w:line="480" w:lineRule="auto"/>
        <w:rPr>
          <w:rFonts w:ascii="Times New Roman" w:hAnsi="Times New Roman" w:cs="Times New Roman"/>
          <w:color w:val="0563C1" w:themeColor="hyperlink"/>
          <w:sz w:val="24"/>
          <w:szCs w:val="24"/>
          <w:u w:val="single"/>
        </w:rPr>
      </w:pPr>
      <w:r>
        <w:rPr>
          <w:rFonts w:ascii="Times New Roman" w:hAnsi="Times New Roman" w:cs="Times New Roman"/>
          <w:sz w:val="24"/>
          <w:szCs w:val="24"/>
        </w:rPr>
        <w:t xml:space="preserve"> </w:t>
      </w:r>
    </w:p>
    <w:p w14:paraId="327293B6" w14:textId="7CA051BA" w:rsidR="00CC6229" w:rsidRPr="00C423C5" w:rsidRDefault="00CC6229" w:rsidP="0075451B">
      <w:pPr>
        <w:spacing w:line="480" w:lineRule="auto"/>
        <w:rPr>
          <w:rFonts w:ascii="Times New Roman" w:hAnsi="Times New Roman" w:cs="Times New Roman"/>
          <w:sz w:val="24"/>
          <w:szCs w:val="24"/>
        </w:rPr>
      </w:pPr>
      <w:r>
        <w:rPr>
          <w:rFonts w:ascii="Times New Roman" w:hAnsi="Times New Roman" w:cs="Times New Roman"/>
          <w:sz w:val="24"/>
          <w:szCs w:val="24"/>
        </w:rPr>
        <w:t xml:space="preserve">8. </w:t>
      </w:r>
      <w:r w:rsidRPr="00C423C5">
        <w:rPr>
          <w:rFonts w:ascii="Times New Roman" w:hAnsi="Times New Roman" w:cs="Times New Roman"/>
          <w:sz w:val="24"/>
          <w:szCs w:val="24"/>
        </w:rPr>
        <w:t xml:space="preserve">NHS England. National Maternity Review: Better Births - Improving outcomes of maternity services in England - A Five Year Forward View for maternity care. Available at: https://www.england.nhs.uk/wp-content/uploads/2016/02/national-maternity-review-report.pdf. </w:t>
      </w:r>
      <w:r w:rsidR="0062381D">
        <w:rPr>
          <w:rFonts w:ascii="Times New Roman" w:hAnsi="Times New Roman" w:cs="Times New Roman"/>
          <w:sz w:val="24"/>
          <w:szCs w:val="24"/>
        </w:rPr>
        <w:t>2016, Accessed March 21, 2018.</w:t>
      </w:r>
    </w:p>
    <w:p w14:paraId="4F38C6BF" w14:textId="77777777" w:rsidR="00A34599" w:rsidRDefault="00A34599" w:rsidP="0075451B">
      <w:pPr>
        <w:spacing w:line="480" w:lineRule="auto"/>
        <w:rPr>
          <w:rFonts w:ascii="Times New Roman" w:hAnsi="Times New Roman" w:cs="Times New Roman"/>
          <w:sz w:val="24"/>
          <w:szCs w:val="24"/>
        </w:rPr>
      </w:pPr>
    </w:p>
    <w:p w14:paraId="3A312F3C" w14:textId="57B4D69B" w:rsidR="00CC6229" w:rsidRDefault="00CC6229" w:rsidP="0075451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8934A4">
        <w:rPr>
          <w:rFonts w:ascii="Times New Roman" w:hAnsi="Times New Roman" w:cs="Times New Roman"/>
          <w:sz w:val="24"/>
          <w:szCs w:val="24"/>
        </w:rPr>
        <w:t>Walker S, Batinelli L</w:t>
      </w:r>
      <w:r w:rsidR="0062381D">
        <w:rPr>
          <w:rFonts w:ascii="Times New Roman" w:hAnsi="Times New Roman" w:cs="Times New Roman"/>
          <w:sz w:val="24"/>
          <w:szCs w:val="24"/>
        </w:rPr>
        <w:t xml:space="preserve">, Rocca-Ihenacho L, McCourt C. </w:t>
      </w:r>
      <w:r w:rsidRPr="008934A4">
        <w:rPr>
          <w:rFonts w:ascii="Times New Roman" w:hAnsi="Times New Roman" w:cs="Times New Roman"/>
          <w:sz w:val="24"/>
          <w:szCs w:val="24"/>
        </w:rPr>
        <w:t xml:space="preserve">Keeping birth normal: Exploratory evaluation of a training package for midwives in an inner-city, alongside </w:t>
      </w:r>
      <w:r w:rsidR="005611F3">
        <w:rPr>
          <w:rFonts w:ascii="Times New Roman" w:hAnsi="Times New Roman" w:cs="Times New Roman"/>
          <w:sz w:val="24"/>
          <w:szCs w:val="24"/>
        </w:rPr>
        <w:t xml:space="preserve">midwifery unit. </w:t>
      </w:r>
      <w:r w:rsidR="005611F3" w:rsidRPr="005611F3">
        <w:rPr>
          <w:rFonts w:ascii="Times New Roman" w:hAnsi="Times New Roman" w:cs="Times New Roman"/>
          <w:i/>
          <w:sz w:val="24"/>
          <w:szCs w:val="24"/>
        </w:rPr>
        <w:t>Midwifery</w:t>
      </w:r>
      <w:r w:rsidR="0062381D">
        <w:rPr>
          <w:rFonts w:ascii="Times New Roman" w:hAnsi="Times New Roman" w:cs="Times New Roman"/>
          <w:sz w:val="24"/>
          <w:szCs w:val="24"/>
        </w:rPr>
        <w:t xml:space="preserve"> 2018</w:t>
      </w:r>
      <w:r w:rsidRPr="008934A4">
        <w:rPr>
          <w:rFonts w:ascii="Times New Roman" w:hAnsi="Times New Roman" w:cs="Times New Roman"/>
          <w:sz w:val="24"/>
          <w:szCs w:val="24"/>
        </w:rPr>
        <w:t>;60:1-8.</w:t>
      </w:r>
    </w:p>
    <w:p w14:paraId="0BEDF222" w14:textId="77777777" w:rsidR="00CC6229" w:rsidRDefault="00CC6229" w:rsidP="0075451B">
      <w:pPr>
        <w:spacing w:line="480" w:lineRule="auto"/>
        <w:rPr>
          <w:rFonts w:ascii="Times New Roman" w:hAnsi="Times New Roman" w:cs="Times New Roman"/>
          <w:sz w:val="24"/>
          <w:szCs w:val="24"/>
        </w:rPr>
      </w:pPr>
    </w:p>
    <w:p w14:paraId="426EB3F4" w14:textId="3A261C18" w:rsidR="00CC6229" w:rsidRDefault="00CC6229" w:rsidP="0075451B">
      <w:pPr>
        <w:spacing w:line="480" w:lineRule="auto"/>
        <w:rPr>
          <w:rFonts w:ascii="Times New Roman" w:hAnsi="Times New Roman" w:cs="Times New Roman"/>
          <w:sz w:val="24"/>
          <w:szCs w:val="24"/>
        </w:rPr>
      </w:pPr>
      <w:r>
        <w:rPr>
          <w:rFonts w:ascii="Times New Roman" w:hAnsi="Times New Roman" w:cs="Times New Roman"/>
          <w:sz w:val="24"/>
          <w:szCs w:val="24"/>
        </w:rPr>
        <w:t xml:space="preserve">10. </w:t>
      </w:r>
      <w:r w:rsidR="0062381D">
        <w:rPr>
          <w:rFonts w:ascii="Times New Roman" w:hAnsi="Times New Roman" w:cs="Times New Roman"/>
          <w:sz w:val="24"/>
          <w:szCs w:val="24"/>
        </w:rPr>
        <w:t>Thomas V</w:t>
      </w:r>
      <w:r w:rsidRPr="00C423C5">
        <w:rPr>
          <w:rFonts w:ascii="Times New Roman" w:hAnsi="Times New Roman" w:cs="Times New Roman"/>
          <w:sz w:val="24"/>
          <w:szCs w:val="24"/>
        </w:rPr>
        <w:t>, Dixon</w:t>
      </w:r>
      <w:r w:rsidR="0062381D">
        <w:rPr>
          <w:rFonts w:ascii="Times New Roman" w:hAnsi="Times New Roman" w:cs="Times New Roman"/>
          <w:sz w:val="24"/>
          <w:szCs w:val="24"/>
        </w:rPr>
        <w:t xml:space="preserve"> A. </w:t>
      </w:r>
      <w:r w:rsidRPr="00C423C5">
        <w:rPr>
          <w:rFonts w:ascii="Times New Roman" w:hAnsi="Times New Roman" w:cs="Times New Roman"/>
          <w:sz w:val="24"/>
          <w:szCs w:val="24"/>
        </w:rPr>
        <w:t>Safer births: supporting maternity services to improve safety: report of three regional events held in York, London and Wigan. London: The King's Fund.</w:t>
      </w:r>
      <w:r w:rsidR="0062381D">
        <w:rPr>
          <w:rFonts w:ascii="Times New Roman" w:hAnsi="Times New Roman" w:cs="Times New Roman"/>
          <w:sz w:val="24"/>
          <w:szCs w:val="24"/>
        </w:rPr>
        <w:t xml:space="preserve"> 2009.</w:t>
      </w:r>
    </w:p>
    <w:p w14:paraId="21F77643" w14:textId="77777777" w:rsidR="00CC6229" w:rsidRDefault="00CC6229" w:rsidP="0075451B">
      <w:pPr>
        <w:spacing w:line="480" w:lineRule="auto"/>
        <w:rPr>
          <w:rFonts w:ascii="Times New Roman" w:hAnsi="Times New Roman" w:cs="Times New Roman"/>
          <w:sz w:val="24"/>
          <w:szCs w:val="24"/>
        </w:rPr>
      </w:pPr>
    </w:p>
    <w:p w14:paraId="3DBD43FB" w14:textId="599D677D" w:rsidR="00CC6229" w:rsidRPr="00C423C5" w:rsidRDefault="00CC6229" w:rsidP="0075451B">
      <w:pPr>
        <w:spacing w:line="480" w:lineRule="auto"/>
        <w:rPr>
          <w:rFonts w:ascii="Times New Roman" w:hAnsi="Times New Roman" w:cs="Times New Roman"/>
          <w:sz w:val="24"/>
          <w:szCs w:val="24"/>
        </w:rPr>
      </w:pPr>
      <w:r>
        <w:rPr>
          <w:rFonts w:ascii="Times New Roman" w:hAnsi="Times New Roman" w:cs="Times New Roman"/>
          <w:sz w:val="24"/>
          <w:szCs w:val="24"/>
        </w:rPr>
        <w:t xml:space="preserve">11. </w:t>
      </w:r>
      <w:r w:rsidRPr="00C423C5">
        <w:rPr>
          <w:rFonts w:ascii="Times New Roman" w:hAnsi="Times New Roman" w:cs="Times New Roman"/>
          <w:sz w:val="24"/>
          <w:szCs w:val="24"/>
        </w:rPr>
        <w:t xml:space="preserve">McCourt C, Rayment J, Rance S, Sandall J. Organisational strategies and midwives' readiness to provide care for out of hospital births: An analysis from the birthplace organisational case studies. </w:t>
      </w:r>
      <w:r w:rsidRPr="005611F3">
        <w:rPr>
          <w:rFonts w:ascii="Times New Roman" w:hAnsi="Times New Roman" w:cs="Times New Roman"/>
          <w:i/>
          <w:sz w:val="24"/>
          <w:szCs w:val="24"/>
        </w:rPr>
        <w:t>Midwifery</w:t>
      </w:r>
      <w:r w:rsidRPr="00C423C5">
        <w:rPr>
          <w:rFonts w:ascii="Times New Roman" w:hAnsi="Times New Roman" w:cs="Times New Roman"/>
          <w:sz w:val="24"/>
          <w:szCs w:val="24"/>
        </w:rPr>
        <w:t xml:space="preserve"> </w:t>
      </w:r>
      <w:r w:rsidR="005611F3">
        <w:rPr>
          <w:rFonts w:ascii="Times New Roman" w:hAnsi="Times New Roman" w:cs="Times New Roman"/>
          <w:sz w:val="24"/>
          <w:szCs w:val="24"/>
        </w:rPr>
        <w:t>2012;</w:t>
      </w:r>
      <w:r w:rsidRPr="00C423C5">
        <w:rPr>
          <w:rFonts w:ascii="Times New Roman" w:hAnsi="Times New Roman" w:cs="Times New Roman"/>
          <w:sz w:val="24"/>
          <w:szCs w:val="24"/>
        </w:rPr>
        <w:t>28</w:t>
      </w:r>
      <w:r w:rsidR="005611F3">
        <w:rPr>
          <w:rFonts w:ascii="Times New Roman" w:hAnsi="Times New Roman" w:cs="Times New Roman"/>
          <w:sz w:val="24"/>
          <w:szCs w:val="24"/>
        </w:rPr>
        <w:t>:</w:t>
      </w:r>
      <w:r w:rsidRPr="00C423C5">
        <w:rPr>
          <w:rFonts w:ascii="Times New Roman" w:hAnsi="Times New Roman" w:cs="Times New Roman"/>
          <w:sz w:val="24"/>
          <w:szCs w:val="24"/>
        </w:rPr>
        <w:t xml:space="preserve">636-645. </w:t>
      </w:r>
    </w:p>
    <w:p w14:paraId="20E5C2EF" w14:textId="77777777" w:rsidR="00CC6229" w:rsidRPr="00C423C5" w:rsidRDefault="00CC6229" w:rsidP="0075451B">
      <w:pPr>
        <w:spacing w:line="480" w:lineRule="auto"/>
        <w:rPr>
          <w:rFonts w:ascii="Times New Roman" w:hAnsi="Times New Roman" w:cs="Times New Roman"/>
          <w:sz w:val="24"/>
          <w:szCs w:val="24"/>
        </w:rPr>
      </w:pPr>
    </w:p>
    <w:p w14:paraId="297420FE" w14:textId="5633D1C2" w:rsidR="00CC6229" w:rsidRPr="00C423C5" w:rsidRDefault="00CC6229" w:rsidP="0075451B">
      <w:pPr>
        <w:spacing w:line="480" w:lineRule="auto"/>
        <w:rPr>
          <w:rFonts w:ascii="Times New Roman" w:hAnsi="Times New Roman" w:cs="Times New Roman"/>
          <w:sz w:val="24"/>
          <w:szCs w:val="24"/>
        </w:rPr>
      </w:pPr>
      <w:r>
        <w:rPr>
          <w:rFonts w:ascii="Times New Roman" w:hAnsi="Times New Roman" w:cs="Times New Roman"/>
          <w:sz w:val="24"/>
          <w:szCs w:val="24"/>
        </w:rPr>
        <w:t xml:space="preserve">12. </w:t>
      </w:r>
      <w:r w:rsidR="005611F3">
        <w:rPr>
          <w:rFonts w:ascii="Times New Roman" w:hAnsi="Times New Roman" w:cs="Times New Roman"/>
          <w:sz w:val="24"/>
          <w:szCs w:val="24"/>
        </w:rPr>
        <w:t>McCourt</w:t>
      </w:r>
      <w:r w:rsidRPr="00C423C5">
        <w:rPr>
          <w:rFonts w:ascii="Times New Roman" w:hAnsi="Times New Roman" w:cs="Times New Roman"/>
          <w:sz w:val="24"/>
          <w:szCs w:val="24"/>
        </w:rPr>
        <w:t xml:space="preserve"> C, Rayment J, Rance S, Sandall J</w:t>
      </w:r>
      <w:r w:rsidR="005611F3">
        <w:rPr>
          <w:rFonts w:ascii="Times New Roman" w:hAnsi="Times New Roman" w:cs="Times New Roman"/>
          <w:sz w:val="24"/>
          <w:szCs w:val="24"/>
        </w:rPr>
        <w:t xml:space="preserve">. </w:t>
      </w:r>
      <w:r w:rsidRPr="00C423C5">
        <w:rPr>
          <w:rFonts w:ascii="Times New Roman" w:hAnsi="Times New Roman" w:cs="Times New Roman"/>
          <w:sz w:val="24"/>
          <w:szCs w:val="24"/>
        </w:rPr>
        <w:t xml:space="preserve">An ethnographic organisational study of alongside midwifery units: a follow-on study from the Birthplace in England programme – full report. </w:t>
      </w:r>
      <w:r w:rsidRPr="00FD5AA7">
        <w:rPr>
          <w:rFonts w:ascii="Times New Roman" w:hAnsi="Times New Roman" w:cs="Times New Roman"/>
          <w:i/>
          <w:sz w:val="24"/>
          <w:szCs w:val="24"/>
        </w:rPr>
        <w:t>Health Services and Delivery Research</w:t>
      </w:r>
      <w:r w:rsidRPr="00C423C5">
        <w:rPr>
          <w:rFonts w:ascii="Times New Roman" w:hAnsi="Times New Roman" w:cs="Times New Roman"/>
          <w:sz w:val="24"/>
          <w:szCs w:val="24"/>
        </w:rPr>
        <w:t xml:space="preserve"> </w:t>
      </w:r>
      <w:r w:rsidR="005611F3">
        <w:rPr>
          <w:rFonts w:ascii="Times New Roman" w:hAnsi="Times New Roman" w:cs="Times New Roman"/>
          <w:sz w:val="24"/>
          <w:szCs w:val="24"/>
        </w:rPr>
        <w:t>2014;</w:t>
      </w:r>
      <w:r w:rsidRPr="00C423C5">
        <w:rPr>
          <w:rFonts w:ascii="Times New Roman" w:hAnsi="Times New Roman" w:cs="Times New Roman"/>
          <w:sz w:val="24"/>
          <w:szCs w:val="24"/>
        </w:rPr>
        <w:t>2</w:t>
      </w:r>
      <w:r w:rsidR="005611F3">
        <w:rPr>
          <w:rFonts w:ascii="Times New Roman" w:hAnsi="Times New Roman" w:cs="Times New Roman"/>
          <w:sz w:val="24"/>
          <w:szCs w:val="24"/>
        </w:rPr>
        <w:t>.7</w:t>
      </w:r>
      <w:r w:rsidRPr="00C423C5">
        <w:rPr>
          <w:rFonts w:ascii="Times New Roman" w:hAnsi="Times New Roman" w:cs="Times New Roman"/>
          <w:sz w:val="24"/>
          <w:szCs w:val="24"/>
        </w:rPr>
        <w:t xml:space="preserve"> doi: 10.3310/hsdr02070 </w:t>
      </w:r>
    </w:p>
    <w:p w14:paraId="70823BB0" w14:textId="77777777" w:rsidR="00A34599" w:rsidRDefault="00A34599" w:rsidP="0075451B">
      <w:pPr>
        <w:spacing w:line="480" w:lineRule="auto"/>
        <w:rPr>
          <w:rFonts w:ascii="Times New Roman" w:hAnsi="Times New Roman" w:cs="Times New Roman"/>
          <w:sz w:val="24"/>
          <w:szCs w:val="24"/>
        </w:rPr>
      </w:pPr>
    </w:p>
    <w:p w14:paraId="037D719D" w14:textId="51561041" w:rsidR="00CC6229" w:rsidRPr="00C423C5" w:rsidRDefault="00CC6229" w:rsidP="0075451B">
      <w:pPr>
        <w:spacing w:line="480" w:lineRule="auto"/>
        <w:rPr>
          <w:rFonts w:ascii="Times New Roman" w:hAnsi="Times New Roman" w:cs="Times New Roman"/>
          <w:sz w:val="24"/>
          <w:szCs w:val="24"/>
        </w:rPr>
      </w:pPr>
      <w:r>
        <w:rPr>
          <w:rFonts w:ascii="Times New Roman" w:hAnsi="Times New Roman" w:cs="Times New Roman"/>
          <w:sz w:val="24"/>
          <w:szCs w:val="24"/>
        </w:rPr>
        <w:t xml:space="preserve">13. </w:t>
      </w:r>
      <w:r w:rsidR="005611F3">
        <w:rPr>
          <w:rFonts w:ascii="Times New Roman" w:hAnsi="Times New Roman" w:cs="Times New Roman"/>
          <w:sz w:val="24"/>
          <w:szCs w:val="24"/>
        </w:rPr>
        <w:t>Rayment</w:t>
      </w:r>
      <w:r w:rsidRPr="00C423C5">
        <w:rPr>
          <w:rFonts w:ascii="Times New Roman" w:hAnsi="Times New Roman" w:cs="Times New Roman"/>
          <w:sz w:val="24"/>
          <w:szCs w:val="24"/>
        </w:rPr>
        <w:t xml:space="preserve"> J, McCourt</w:t>
      </w:r>
      <w:r w:rsidR="005611F3">
        <w:rPr>
          <w:rFonts w:ascii="Times New Roman" w:hAnsi="Times New Roman" w:cs="Times New Roman"/>
          <w:sz w:val="24"/>
          <w:szCs w:val="24"/>
        </w:rPr>
        <w:t xml:space="preserve"> C</w:t>
      </w:r>
      <w:r w:rsidRPr="00C423C5">
        <w:rPr>
          <w:rFonts w:ascii="Times New Roman" w:hAnsi="Times New Roman" w:cs="Times New Roman"/>
          <w:sz w:val="24"/>
          <w:szCs w:val="24"/>
        </w:rPr>
        <w:t>, Rance</w:t>
      </w:r>
      <w:r w:rsidR="005611F3">
        <w:rPr>
          <w:rFonts w:ascii="Times New Roman" w:hAnsi="Times New Roman" w:cs="Times New Roman"/>
          <w:sz w:val="24"/>
          <w:szCs w:val="24"/>
        </w:rPr>
        <w:t xml:space="preserve"> S</w:t>
      </w:r>
      <w:r w:rsidRPr="00C423C5">
        <w:rPr>
          <w:rFonts w:ascii="Times New Roman" w:hAnsi="Times New Roman" w:cs="Times New Roman"/>
          <w:sz w:val="24"/>
          <w:szCs w:val="24"/>
        </w:rPr>
        <w:t xml:space="preserve">, Sandall J. What makes alongside midwifery-led units work? Lessons from a national research project. </w:t>
      </w:r>
      <w:r w:rsidRPr="005611F3">
        <w:rPr>
          <w:rFonts w:ascii="Times New Roman" w:hAnsi="Times New Roman" w:cs="Times New Roman"/>
          <w:i/>
          <w:sz w:val="24"/>
          <w:szCs w:val="24"/>
        </w:rPr>
        <w:t>The Practising Midwife</w:t>
      </w:r>
      <w:r w:rsidR="005611F3">
        <w:rPr>
          <w:rFonts w:ascii="Times New Roman" w:hAnsi="Times New Roman" w:cs="Times New Roman"/>
          <w:sz w:val="24"/>
          <w:szCs w:val="24"/>
        </w:rPr>
        <w:t xml:space="preserve"> 2015;18:</w:t>
      </w:r>
      <w:r w:rsidRPr="00C423C5">
        <w:rPr>
          <w:rFonts w:ascii="Times New Roman" w:hAnsi="Times New Roman" w:cs="Times New Roman"/>
          <w:sz w:val="24"/>
          <w:szCs w:val="24"/>
        </w:rPr>
        <w:t>31-33.</w:t>
      </w:r>
    </w:p>
    <w:p w14:paraId="1BAC93AD" w14:textId="77777777" w:rsidR="00CC6229" w:rsidRDefault="00CC6229" w:rsidP="0075451B">
      <w:pPr>
        <w:spacing w:line="480" w:lineRule="auto"/>
        <w:rPr>
          <w:rFonts w:ascii="Times New Roman" w:hAnsi="Times New Roman" w:cs="Times New Roman"/>
          <w:sz w:val="24"/>
          <w:szCs w:val="24"/>
        </w:rPr>
      </w:pPr>
    </w:p>
    <w:p w14:paraId="381B6500" w14:textId="6DC238BA" w:rsidR="00A34599" w:rsidRPr="00C423C5" w:rsidRDefault="00A34599" w:rsidP="0075451B">
      <w:pPr>
        <w:spacing w:line="480" w:lineRule="auto"/>
        <w:rPr>
          <w:rFonts w:ascii="Times New Roman" w:hAnsi="Times New Roman" w:cs="Times New Roman"/>
          <w:sz w:val="24"/>
          <w:szCs w:val="24"/>
        </w:rPr>
      </w:pPr>
      <w:r>
        <w:rPr>
          <w:rFonts w:ascii="Times New Roman" w:hAnsi="Times New Roman" w:cs="Times New Roman"/>
          <w:sz w:val="24"/>
          <w:szCs w:val="24"/>
        </w:rPr>
        <w:t xml:space="preserve">14. </w:t>
      </w:r>
      <w:r w:rsidRPr="00C423C5">
        <w:rPr>
          <w:rFonts w:ascii="Times New Roman" w:hAnsi="Times New Roman" w:cs="Times New Roman"/>
          <w:sz w:val="24"/>
          <w:szCs w:val="24"/>
        </w:rPr>
        <w:t>Ruiz MDR</w:t>
      </w:r>
      <w:r w:rsidR="005611F3">
        <w:rPr>
          <w:rFonts w:ascii="Times New Roman" w:hAnsi="Times New Roman" w:cs="Times New Roman"/>
          <w:sz w:val="24"/>
          <w:szCs w:val="24"/>
        </w:rPr>
        <w:t>, Limonero</w:t>
      </w:r>
      <w:r w:rsidRPr="00C423C5">
        <w:rPr>
          <w:rFonts w:ascii="Times New Roman" w:hAnsi="Times New Roman" w:cs="Times New Roman"/>
          <w:sz w:val="24"/>
          <w:szCs w:val="24"/>
        </w:rPr>
        <w:t xml:space="preserve"> JT</w:t>
      </w:r>
      <w:r w:rsidR="005611F3">
        <w:rPr>
          <w:rFonts w:ascii="Times New Roman" w:hAnsi="Times New Roman" w:cs="Times New Roman"/>
          <w:sz w:val="24"/>
          <w:szCs w:val="24"/>
        </w:rPr>
        <w:t xml:space="preserve">. </w:t>
      </w:r>
      <w:r w:rsidRPr="00C423C5">
        <w:rPr>
          <w:rFonts w:ascii="Times New Roman" w:hAnsi="Times New Roman" w:cs="Times New Roman"/>
          <w:sz w:val="24"/>
          <w:szCs w:val="24"/>
        </w:rPr>
        <w:t xml:space="preserve">Professional attitudes towards normal childbirth in a shared care unit. </w:t>
      </w:r>
      <w:r w:rsidRPr="005611F3">
        <w:rPr>
          <w:rFonts w:ascii="Times New Roman" w:hAnsi="Times New Roman" w:cs="Times New Roman"/>
          <w:i/>
          <w:sz w:val="24"/>
          <w:szCs w:val="24"/>
        </w:rPr>
        <w:t>Midwifery</w:t>
      </w:r>
      <w:r w:rsidRPr="00C423C5">
        <w:rPr>
          <w:rFonts w:ascii="Times New Roman" w:hAnsi="Times New Roman" w:cs="Times New Roman"/>
          <w:sz w:val="24"/>
          <w:szCs w:val="24"/>
        </w:rPr>
        <w:t xml:space="preserve"> </w:t>
      </w:r>
      <w:r w:rsidR="005611F3">
        <w:rPr>
          <w:rFonts w:ascii="Times New Roman" w:hAnsi="Times New Roman" w:cs="Times New Roman"/>
          <w:sz w:val="24"/>
          <w:szCs w:val="24"/>
        </w:rPr>
        <w:t>2014;</w:t>
      </w:r>
      <w:r w:rsidRPr="00C423C5">
        <w:rPr>
          <w:rFonts w:ascii="Times New Roman" w:hAnsi="Times New Roman" w:cs="Times New Roman"/>
          <w:sz w:val="24"/>
          <w:szCs w:val="24"/>
        </w:rPr>
        <w:t>30</w:t>
      </w:r>
      <w:r w:rsidR="005611F3">
        <w:rPr>
          <w:rFonts w:ascii="Times New Roman" w:hAnsi="Times New Roman" w:cs="Times New Roman"/>
          <w:sz w:val="24"/>
          <w:szCs w:val="24"/>
        </w:rPr>
        <w:t>:</w:t>
      </w:r>
      <w:r w:rsidRPr="00C423C5">
        <w:rPr>
          <w:rFonts w:ascii="Times New Roman" w:hAnsi="Times New Roman" w:cs="Times New Roman"/>
          <w:sz w:val="24"/>
          <w:szCs w:val="24"/>
        </w:rPr>
        <w:t>817-824.</w:t>
      </w:r>
    </w:p>
    <w:p w14:paraId="5F0AB054" w14:textId="77777777" w:rsidR="00A34599" w:rsidRDefault="00A34599" w:rsidP="0075451B">
      <w:pPr>
        <w:spacing w:line="480" w:lineRule="auto"/>
        <w:rPr>
          <w:rFonts w:ascii="Times New Roman" w:hAnsi="Times New Roman" w:cs="Times New Roman"/>
          <w:sz w:val="24"/>
          <w:szCs w:val="24"/>
        </w:rPr>
      </w:pPr>
    </w:p>
    <w:p w14:paraId="517D44DA" w14:textId="07E3C550" w:rsidR="00B315E8" w:rsidRPr="00C423C5" w:rsidRDefault="00E60784" w:rsidP="0075451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15. </w:t>
      </w:r>
      <w:r w:rsidR="005611F3">
        <w:rPr>
          <w:rFonts w:ascii="Times New Roman" w:hAnsi="Times New Roman" w:cs="Times New Roman"/>
          <w:sz w:val="24"/>
          <w:szCs w:val="24"/>
        </w:rPr>
        <w:t>Darling</w:t>
      </w:r>
      <w:r w:rsidR="00B315E8">
        <w:rPr>
          <w:rFonts w:ascii="Times New Roman" w:hAnsi="Times New Roman" w:cs="Times New Roman"/>
          <w:sz w:val="24"/>
          <w:szCs w:val="24"/>
        </w:rPr>
        <w:t xml:space="preserve"> F. </w:t>
      </w:r>
      <w:r w:rsidR="00B315E8" w:rsidRPr="00B315E8">
        <w:rPr>
          <w:rFonts w:ascii="Times New Roman" w:hAnsi="Times New Roman" w:cs="Times New Roman"/>
          <w:sz w:val="24"/>
          <w:szCs w:val="24"/>
        </w:rPr>
        <w:t>Practitioners' views and barriers to implementation of the Keeping Birth Normal tool: A pilot study</w:t>
      </w:r>
      <w:r w:rsidR="00B315E8">
        <w:rPr>
          <w:rFonts w:ascii="Times New Roman" w:hAnsi="Times New Roman" w:cs="Times New Roman"/>
          <w:sz w:val="24"/>
          <w:szCs w:val="24"/>
        </w:rPr>
        <w:t xml:space="preserve">. </w:t>
      </w:r>
      <w:r w:rsidR="00B315E8" w:rsidRPr="008F6248">
        <w:rPr>
          <w:rFonts w:ascii="Times New Roman" w:hAnsi="Times New Roman" w:cs="Times New Roman"/>
          <w:i/>
          <w:sz w:val="24"/>
          <w:szCs w:val="24"/>
        </w:rPr>
        <w:t>Br J Midwifery</w:t>
      </w:r>
      <w:r w:rsidR="00B315E8">
        <w:rPr>
          <w:rFonts w:ascii="Times New Roman" w:hAnsi="Times New Roman" w:cs="Times New Roman"/>
          <w:sz w:val="24"/>
          <w:szCs w:val="24"/>
        </w:rPr>
        <w:t xml:space="preserve"> </w:t>
      </w:r>
      <w:hyperlink r:id="rId10" w:history="1">
        <w:r w:rsidR="00B315E8" w:rsidRPr="004639F5">
          <w:rPr>
            <w:rStyle w:val="Hyperlink"/>
            <w:rFonts w:ascii="Times New Roman" w:hAnsi="Times New Roman" w:cs="Times New Roman"/>
            <w:sz w:val="24"/>
            <w:szCs w:val="24"/>
          </w:rPr>
          <w:t>doi.org/10.12968/bjom.2016.24.7.508</w:t>
        </w:r>
      </w:hyperlink>
      <w:r w:rsidR="00B315E8">
        <w:rPr>
          <w:rFonts w:ascii="Times New Roman" w:hAnsi="Times New Roman" w:cs="Times New Roman"/>
          <w:sz w:val="24"/>
          <w:szCs w:val="24"/>
        </w:rPr>
        <w:t xml:space="preserve"> </w:t>
      </w:r>
      <w:r w:rsidR="008F6248">
        <w:rPr>
          <w:rFonts w:ascii="Times New Roman" w:hAnsi="Times New Roman" w:cs="Times New Roman"/>
          <w:sz w:val="24"/>
          <w:szCs w:val="24"/>
        </w:rPr>
        <w:t>2016;24.</w:t>
      </w:r>
    </w:p>
    <w:p w14:paraId="4458A73E" w14:textId="77777777" w:rsidR="00CC6229" w:rsidRDefault="00CC6229" w:rsidP="0075451B">
      <w:pPr>
        <w:spacing w:line="480" w:lineRule="auto"/>
        <w:rPr>
          <w:rFonts w:ascii="Times New Roman" w:hAnsi="Times New Roman" w:cs="Times New Roman"/>
          <w:sz w:val="24"/>
          <w:szCs w:val="24"/>
        </w:rPr>
      </w:pPr>
    </w:p>
    <w:p w14:paraId="78CF50B8" w14:textId="3361CC68" w:rsidR="00CC6229" w:rsidRDefault="00CC6229" w:rsidP="0075451B">
      <w:pPr>
        <w:spacing w:line="480" w:lineRule="auto"/>
        <w:rPr>
          <w:rFonts w:ascii="Times New Roman" w:hAnsi="Times New Roman" w:cs="Times New Roman"/>
          <w:sz w:val="24"/>
          <w:szCs w:val="24"/>
        </w:rPr>
      </w:pPr>
      <w:r>
        <w:rPr>
          <w:rFonts w:ascii="Times New Roman" w:hAnsi="Times New Roman" w:cs="Times New Roman"/>
          <w:sz w:val="24"/>
          <w:szCs w:val="24"/>
        </w:rPr>
        <w:t xml:space="preserve">16. </w:t>
      </w:r>
      <w:r w:rsidRPr="00C423C5">
        <w:rPr>
          <w:rFonts w:ascii="Times New Roman" w:hAnsi="Times New Roman" w:cs="Times New Roman"/>
          <w:sz w:val="24"/>
          <w:szCs w:val="24"/>
        </w:rPr>
        <w:t>International Training and Education Centre for Health</w:t>
      </w:r>
      <w:r>
        <w:rPr>
          <w:rFonts w:ascii="Times New Roman" w:hAnsi="Times New Roman" w:cs="Times New Roman"/>
          <w:sz w:val="24"/>
          <w:szCs w:val="24"/>
        </w:rPr>
        <w:t xml:space="preserve"> (I-Tech)</w:t>
      </w:r>
      <w:r w:rsidR="008F6248">
        <w:rPr>
          <w:rFonts w:ascii="Times New Roman" w:hAnsi="Times New Roman" w:cs="Times New Roman"/>
          <w:sz w:val="24"/>
          <w:szCs w:val="24"/>
        </w:rPr>
        <w:t xml:space="preserve">. Training toolkit: Training evaluation – forms and questionnaires. </w:t>
      </w:r>
      <w:hyperlink r:id="rId11" w:history="1">
        <w:r w:rsidR="008F6248" w:rsidRPr="00B97C80">
          <w:rPr>
            <w:rStyle w:val="Hyperlink"/>
            <w:rFonts w:ascii="Times New Roman" w:hAnsi="Times New Roman" w:cs="Times New Roman"/>
            <w:sz w:val="24"/>
            <w:szCs w:val="24"/>
          </w:rPr>
          <w:t>https://www.go2itech.org/HTML/TT06/toolkit/evaluation/forms.html</w:t>
        </w:r>
      </w:hyperlink>
    </w:p>
    <w:p w14:paraId="34E4D739" w14:textId="10A0F010" w:rsidR="008F6248" w:rsidRDefault="008F6248" w:rsidP="0075451B">
      <w:pPr>
        <w:spacing w:line="480" w:lineRule="auto"/>
        <w:rPr>
          <w:rFonts w:ascii="Times New Roman" w:hAnsi="Times New Roman" w:cs="Times New Roman"/>
          <w:sz w:val="24"/>
          <w:szCs w:val="24"/>
        </w:rPr>
      </w:pPr>
      <w:r>
        <w:rPr>
          <w:rFonts w:ascii="Times New Roman" w:hAnsi="Times New Roman" w:cs="Times New Roman"/>
          <w:sz w:val="24"/>
          <w:szCs w:val="24"/>
        </w:rPr>
        <w:t>Accessed March 21, 2018</w:t>
      </w:r>
    </w:p>
    <w:p w14:paraId="4D79A1F3" w14:textId="77777777" w:rsidR="00A34599" w:rsidRDefault="00A34599" w:rsidP="0075451B">
      <w:pPr>
        <w:spacing w:line="480" w:lineRule="auto"/>
        <w:rPr>
          <w:rFonts w:ascii="Times New Roman" w:hAnsi="Times New Roman" w:cs="Times New Roman"/>
          <w:sz w:val="24"/>
          <w:szCs w:val="24"/>
        </w:rPr>
      </w:pPr>
    </w:p>
    <w:p w14:paraId="7969088A" w14:textId="59CDCF69" w:rsidR="00A34599" w:rsidRPr="00C423C5" w:rsidRDefault="00A34599" w:rsidP="0075451B">
      <w:pPr>
        <w:spacing w:line="480" w:lineRule="auto"/>
        <w:rPr>
          <w:rFonts w:ascii="Times New Roman" w:hAnsi="Times New Roman" w:cs="Times New Roman"/>
          <w:sz w:val="24"/>
          <w:szCs w:val="24"/>
        </w:rPr>
      </w:pPr>
      <w:r>
        <w:rPr>
          <w:rFonts w:ascii="Times New Roman" w:hAnsi="Times New Roman" w:cs="Times New Roman"/>
          <w:sz w:val="24"/>
          <w:szCs w:val="24"/>
        </w:rPr>
        <w:t xml:space="preserve">17. </w:t>
      </w:r>
      <w:r w:rsidR="009A4384">
        <w:rPr>
          <w:rFonts w:ascii="Times New Roman" w:hAnsi="Times New Roman" w:cs="Times New Roman"/>
          <w:sz w:val="24"/>
          <w:szCs w:val="24"/>
        </w:rPr>
        <w:t>Braun</w:t>
      </w:r>
      <w:r w:rsidRPr="00C423C5">
        <w:rPr>
          <w:rFonts w:ascii="Times New Roman" w:hAnsi="Times New Roman" w:cs="Times New Roman"/>
          <w:sz w:val="24"/>
          <w:szCs w:val="24"/>
        </w:rPr>
        <w:t xml:space="preserve"> V, Clarke V. Using thematic analysis in psychology. </w:t>
      </w:r>
      <w:r w:rsidRPr="009A4384">
        <w:rPr>
          <w:rFonts w:ascii="Times New Roman" w:hAnsi="Times New Roman" w:cs="Times New Roman"/>
          <w:i/>
          <w:sz w:val="24"/>
          <w:szCs w:val="24"/>
        </w:rPr>
        <w:t>Qual</w:t>
      </w:r>
      <w:r w:rsidR="009A4384" w:rsidRPr="009A4384">
        <w:rPr>
          <w:rFonts w:ascii="Times New Roman" w:hAnsi="Times New Roman" w:cs="Times New Roman"/>
          <w:i/>
          <w:sz w:val="24"/>
          <w:szCs w:val="24"/>
        </w:rPr>
        <w:t xml:space="preserve"> </w:t>
      </w:r>
      <w:r w:rsidRPr="009A4384">
        <w:rPr>
          <w:rFonts w:ascii="Times New Roman" w:hAnsi="Times New Roman" w:cs="Times New Roman"/>
          <w:i/>
          <w:sz w:val="24"/>
          <w:szCs w:val="24"/>
        </w:rPr>
        <w:t>Res</w:t>
      </w:r>
      <w:r w:rsidR="009A4384" w:rsidRPr="009A4384">
        <w:rPr>
          <w:rFonts w:ascii="Times New Roman" w:hAnsi="Times New Roman" w:cs="Times New Roman"/>
          <w:i/>
          <w:sz w:val="24"/>
          <w:szCs w:val="24"/>
        </w:rPr>
        <w:t xml:space="preserve"> </w:t>
      </w:r>
      <w:r w:rsidRPr="009A4384">
        <w:rPr>
          <w:rFonts w:ascii="Times New Roman" w:hAnsi="Times New Roman" w:cs="Times New Roman"/>
          <w:i/>
          <w:sz w:val="24"/>
          <w:szCs w:val="24"/>
        </w:rPr>
        <w:t>Psychol</w:t>
      </w:r>
      <w:r w:rsidR="009A4384">
        <w:rPr>
          <w:rFonts w:ascii="Times New Roman" w:hAnsi="Times New Roman" w:cs="Times New Roman"/>
          <w:sz w:val="24"/>
          <w:szCs w:val="24"/>
        </w:rPr>
        <w:t xml:space="preserve"> 2006;</w:t>
      </w:r>
      <w:r w:rsidRPr="00C423C5">
        <w:rPr>
          <w:rFonts w:ascii="Times New Roman" w:hAnsi="Times New Roman" w:cs="Times New Roman"/>
          <w:sz w:val="24"/>
          <w:szCs w:val="24"/>
        </w:rPr>
        <w:t>3</w:t>
      </w:r>
      <w:r w:rsidR="009A4384">
        <w:rPr>
          <w:rFonts w:ascii="Times New Roman" w:hAnsi="Times New Roman" w:cs="Times New Roman"/>
          <w:sz w:val="24"/>
          <w:szCs w:val="24"/>
        </w:rPr>
        <w:t>:</w:t>
      </w:r>
      <w:r w:rsidRPr="00C423C5">
        <w:rPr>
          <w:rFonts w:ascii="Times New Roman" w:hAnsi="Times New Roman" w:cs="Times New Roman"/>
          <w:sz w:val="24"/>
          <w:szCs w:val="24"/>
        </w:rPr>
        <w:t>77-101.</w:t>
      </w:r>
    </w:p>
    <w:p w14:paraId="7C8D17CF" w14:textId="77777777" w:rsidR="00CC6229" w:rsidRDefault="00CC6229" w:rsidP="0075451B">
      <w:pPr>
        <w:spacing w:line="480" w:lineRule="auto"/>
        <w:rPr>
          <w:rFonts w:ascii="Times New Roman" w:hAnsi="Times New Roman" w:cs="Times New Roman"/>
          <w:sz w:val="24"/>
          <w:szCs w:val="24"/>
        </w:rPr>
      </w:pPr>
    </w:p>
    <w:p w14:paraId="2B552585" w14:textId="6F7B5ADD" w:rsidR="00CC6229" w:rsidRPr="00C423C5" w:rsidRDefault="00CC6229" w:rsidP="0075451B">
      <w:pPr>
        <w:spacing w:line="480" w:lineRule="auto"/>
        <w:rPr>
          <w:rFonts w:ascii="Times New Roman" w:hAnsi="Times New Roman" w:cs="Times New Roman"/>
          <w:sz w:val="24"/>
          <w:szCs w:val="24"/>
        </w:rPr>
      </w:pPr>
      <w:r>
        <w:rPr>
          <w:rFonts w:ascii="Times New Roman" w:hAnsi="Times New Roman" w:cs="Times New Roman"/>
          <w:sz w:val="24"/>
          <w:szCs w:val="24"/>
        </w:rPr>
        <w:t xml:space="preserve">18. </w:t>
      </w:r>
      <w:r w:rsidRPr="00C423C5">
        <w:rPr>
          <w:rFonts w:ascii="Times New Roman" w:hAnsi="Times New Roman" w:cs="Times New Roman"/>
          <w:sz w:val="24"/>
          <w:szCs w:val="24"/>
        </w:rPr>
        <w:t>Keating</w:t>
      </w:r>
      <w:r w:rsidR="009A4384">
        <w:rPr>
          <w:rFonts w:ascii="Times New Roman" w:hAnsi="Times New Roman" w:cs="Times New Roman"/>
          <w:sz w:val="24"/>
          <w:szCs w:val="24"/>
        </w:rPr>
        <w:t xml:space="preserve"> A</w:t>
      </w:r>
      <w:r w:rsidRPr="00C423C5">
        <w:rPr>
          <w:rFonts w:ascii="Times New Roman" w:hAnsi="Times New Roman" w:cs="Times New Roman"/>
          <w:sz w:val="24"/>
          <w:szCs w:val="24"/>
        </w:rPr>
        <w:t>, Fleming</w:t>
      </w:r>
      <w:r w:rsidR="009A4384">
        <w:rPr>
          <w:rFonts w:ascii="Times New Roman" w:hAnsi="Times New Roman" w:cs="Times New Roman"/>
          <w:sz w:val="24"/>
          <w:szCs w:val="24"/>
        </w:rPr>
        <w:t xml:space="preserve"> VE</w:t>
      </w:r>
      <w:r w:rsidRPr="00C423C5">
        <w:rPr>
          <w:rFonts w:ascii="Times New Roman" w:hAnsi="Times New Roman" w:cs="Times New Roman"/>
          <w:sz w:val="24"/>
          <w:szCs w:val="24"/>
        </w:rPr>
        <w:t>M.</w:t>
      </w:r>
      <w:r w:rsidR="009A4384">
        <w:rPr>
          <w:rFonts w:ascii="Times New Roman" w:hAnsi="Times New Roman" w:cs="Times New Roman"/>
          <w:sz w:val="24"/>
          <w:szCs w:val="24"/>
        </w:rPr>
        <w:t xml:space="preserve"> </w:t>
      </w:r>
      <w:r w:rsidRPr="00C423C5">
        <w:rPr>
          <w:rFonts w:ascii="Times New Roman" w:hAnsi="Times New Roman" w:cs="Times New Roman"/>
          <w:sz w:val="24"/>
          <w:szCs w:val="24"/>
        </w:rPr>
        <w:t xml:space="preserve">Midwives’ experiences of facilitating normal birth in an obstetric-led unit: a feminist perspective. </w:t>
      </w:r>
      <w:r w:rsidRPr="009A4384">
        <w:rPr>
          <w:rFonts w:ascii="Times New Roman" w:hAnsi="Times New Roman" w:cs="Times New Roman"/>
          <w:i/>
          <w:sz w:val="24"/>
          <w:szCs w:val="24"/>
        </w:rPr>
        <w:t>Midwifery</w:t>
      </w:r>
      <w:r w:rsidRPr="00C423C5">
        <w:rPr>
          <w:rFonts w:ascii="Times New Roman" w:hAnsi="Times New Roman" w:cs="Times New Roman"/>
          <w:sz w:val="24"/>
          <w:szCs w:val="24"/>
        </w:rPr>
        <w:t xml:space="preserve"> </w:t>
      </w:r>
      <w:r w:rsidR="009A4384">
        <w:rPr>
          <w:rFonts w:ascii="Times New Roman" w:hAnsi="Times New Roman" w:cs="Times New Roman"/>
          <w:sz w:val="24"/>
          <w:szCs w:val="24"/>
        </w:rPr>
        <w:t>2009;</w:t>
      </w:r>
      <w:r w:rsidRPr="00C423C5">
        <w:rPr>
          <w:rFonts w:ascii="Times New Roman" w:hAnsi="Times New Roman" w:cs="Times New Roman"/>
          <w:sz w:val="24"/>
          <w:szCs w:val="24"/>
        </w:rPr>
        <w:t>25</w:t>
      </w:r>
      <w:r w:rsidR="009A4384">
        <w:rPr>
          <w:rFonts w:ascii="Times New Roman" w:hAnsi="Times New Roman" w:cs="Times New Roman"/>
          <w:sz w:val="24"/>
          <w:szCs w:val="24"/>
        </w:rPr>
        <w:t>:</w:t>
      </w:r>
      <w:r w:rsidRPr="00C423C5">
        <w:rPr>
          <w:rFonts w:ascii="Times New Roman" w:hAnsi="Times New Roman" w:cs="Times New Roman"/>
          <w:sz w:val="24"/>
          <w:szCs w:val="24"/>
        </w:rPr>
        <w:t>518-527.</w:t>
      </w:r>
    </w:p>
    <w:p w14:paraId="3A5F55D2" w14:textId="77777777" w:rsidR="00CC6229" w:rsidRDefault="00CC6229" w:rsidP="0075451B">
      <w:pPr>
        <w:spacing w:line="480" w:lineRule="auto"/>
        <w:rPr>
          <w:rFonts w:ascii="Times New Roman" w:hAnsi="Times New Roman" w:cs="Times New Roman"/>
          <w:sz w:val="24"/>
          <w:szCs w:val="24"/>
        </w:rPr>
      </w:pPr>
    </w:p>
    <w:p w14:paraId="0CCD41E0" w14:textId="07F7B156" w:rsidR="00CC6229" w:rsidRPr="00C423C5" w:rsidRDefault="00CC6229" w:rsidP="0075451B">
      <w:pPr>
        <w:spacing w:line="480" w:lineRule="auto"/>
        <w:rPr>
          <w:rFonts w:ascii="Times New Roman" w:hAnsi="Times New Roman" w:cs="Times New Roman"/>
          <w:sz w:val="24"/>
          <w:szCs w:val="24"/>
        </w:rPr>
      </w:pPr>
      <w:r>
        <w:rPr>
          <w:rFonts w:ascii="Times New Roman" w:hAnsi="Times New Roman" w:cs="Times New Roman"/>
          <w:sz w:val="24"/>
          <w:szCs w:val="24"/>
        </w:rPr>
        <w:t xml:space="preserve">19. </w:t>
      </w:r>
      <w:r w:rsidRPr="00C423C5">
        <w:rPr>
          <w:rFonts w:ascii="Times New Roman" w:hAnsi="Times New Roman" w:cs="Times New Roman"/>
          <w:sz w:val="24"/>
          <w:szCs w:val="24"/>
        </w:rPr>
        <w:t>Kitzinge</w:t>
      </w:r>
      <w:r w:rsidR="0055354A">
        <w:rPr>
          <w:rFonts w:ascii="Times New Roman" w:hAnsi="Times New Roman" w:cs="Times New Roman"/>
          <w:sz w:val="24"/>
          <w:szCs w:val="24"/>
        </w:rPr>
        <w:t>r S</w:t>
      </w:r>
      <w:r w:rsidRPr="00C423C5">
        <w:rPr>
          <w:rFonts w:ascii="Times New Roman" w:hAnsi="Times New Roman" w:cs="Times New Roman"/>
          <w:sz w:val="24"/>
          <w:szCs w:val="24"/>
        </w:rPr>
        <w:t>, Green JM, Chalmers B, Keirse</w:t>
      </w:r>
      <w:r w:rsidR="0055354A">
        <w:rPr>
          <w:rFonts w:ascii="Times New Roman" w:hAnsi="Times New Roman" w:cs="Times New Roman"/>
          <w:sz w:val="24"/>
          <w:szCs w:val="24"/>
        </w:rPr>
        <w:t xml:space="preserve"> M</w:t>
      </w:r>
      <w:r w:rsidRPr="00C423C5">
        <w:rPr>
          <w:rFonts w:ascii="Times New Roman" w:hAnsi="Times New Roman" w:cs="Times New Roman"/>
          <w:sz w:val="24"/>
          <w:szCs w:val="24"/>
        </w:rPr>
        <w:t>, Lindstrom</w:t>
      </w:r>
      <w:r w:rsidR="0055354A">
        <w:rPr>
          <w:rFonts w:ascii="Times New Roman" w:hAnsi="Times New Roman" w:cs="Times New Roman"/>
          <w:sz w:val="24"/>
          <w:szCs w:val="24"/>
        </w:rPr>
        <w:t xml:space="preserve"> K</w:t>
      </w:r>
      <w:r w:rsidRPr="00C423C5">
        <w:rPr>
          <w:rFonts w:ascii="Times New Roman" w:hAnsi="Times New Roman" w:cs="Times New Roman"/>
          <w:sz w:val="24"/>
          <w:szCs w:val="24"/>
        </w:rPr>
        <w:t>, Hemminki E.</w:t>
      </w:r>
    </w:p>
    <w:p w14:paraId="3964EFCA" w14:textId="78E66D33" w:rsidR="00CC6229" w:rsidRPr="00C423C5" w:rsidRDefault="00CC6229" w:rsidP="0075451B">
      <w:pPr>
        <w:spacing w:line="480" w:lineRule="auto"/>
        <w:rPr>
          <w:rFonts w:ascii="Times New Roman" w:hAnsi="Times New Roman" w:cs="Times New Roman"/>
          <w:sz w:val="24"/>
          <w:szCs w:val="24"/>
        </w:rPr>
      </w:pPr>
      <w:r w:rsidRPr="00C423C5">
        <w:rPr>
          <w:rFonts w:ascii="Times New Roman" w:hAnsi="Times New Roman" w:cs="Times New Roman"/>
          <w:sz w:val="24"/>
          <w:szCs w:val="24"/>
        </w:rPr>
        <w:t xml:space="preserve">Why do women go along with this stuff? </w:t>
      </w:r>
      <w:r w:rsidRPr="0055354A">
        <w:rPr>
          <w:rFonts w:ascii="Times New Roman" w:hAnsi="Times New Roman" w:cs="Times New Roman"/>
          <w:i/>
          <w:sz w:val="24"/>
          <w:szCs w:val="24"/>
        </w:rPr>
        <w:t>Birth</w:t>
      </w:r>
      <w:r w:rsidR="0055354A">
        <w:rPr>
          <w:rFonts w:ascii="Times New Roman" w:hAnsi="Times New Roman" w:cs="Times New Roman"/>
          <w:sz w:val="24"/>
          <w:szCs w:val="24"/>
        </w:rPr>
        <w:t xml:space="preserve"> 2006;</w:t>
      </w:r>
      <w:r w:rsidRPr="00C423C5">
        <w:rPr>
          <w:rFonts w:ascii="Times New Roman" w:hAnsi="Times New Roman" w:cs="Times New Roman"/>
          <w:sz w:val="24"/>
          <w:szCs w:val="24"/>
        </w:rPr>
        <w:t>33</w:t>
      </w:r>
      <w:r w:rsidR="0055354A">
        <w:rPr>
          <w:rFonts w:ascii="Times New Roman" w:hAnsi="Times New Roman" w:cs="Times New Roman"/>
          <w:sz w:val="24"/>
          <w:szCs w:val="24"/>
        </w:rPr>
        <w:t>:</w:t>
      </w:r>
      <w:r w:rsidRPr="00C423C5">
        <w:rPr>
          <w:rFonts w:ascii="Times New Roman" w:hAnsi="Times New Roman" w:cs="Times New Roman"/>
          <w:sz w:val="24"/>
          <w:szCs w:val="24"/>
        </w:rPr>
        <w:t>154–158.</w:t>
      </w:r>
    </w:p>
    <w:p w14:paraId="704FF8CE" w14:textId="77777777" w:rsidR="00CC6229" w:rsidRPr="00C423C5" w:rsidRDefault="00CC6229" w:rsidP="0075451B">
      <w:pPr>
        <w:spacing w:line="480" w:lineRule="auto"/>
        <w:rPr>
          <w:rFonts w:ascii="Times New Roman" w:hAnsi="Times New Roman" w:cs="Times New Roman"/>
          <w:sz w:val="24"/>
          <w:szCs w:val="24"/>
        </w:rPr>
      </w:pPr>
    </w:p>
    <w:p w14:paraId="4708DEFC" w14:textId="0CF364DA" w:rsidR="00CC6229" w:rsidRPr="00C423C5" w:rsidRDefault="00CC6229" w:rsidP="0075451B">
      <w:pPr>
        <w:spacing w:line="480" w:lineRule="auto"/>
        <w:rPr>
          <w:rFonts w:ascii="Times New Roman" w:hAnsi="Times New Roman" w:cs="Times New Roman"/>
          <w:sz w:val="24"/>
          <w:szCs w:val="24"/>
        </w:rPr>
      </w:pPr>
      <w:r>
        <w:rPr>
          <w:rFonts w:ascii="Times New Roman" w:hAnsi="Times New Roman" w:cs="Times New Roman"/>
          <w:sz w:val="24"/>
          <w:szCs w:val="24"/>
        </w:rPr>
        <w:t xml:space="preserve">20. </w:t>
      </w:r>
      <w:r w:rsidRPr="00C423C5">
        <w:rPr>
          <w:rFonts w:ascii="Times New Roman" w:hAnsi="Times New Roman" w:cs="Times New Roman"/>
          <w:sz w:val="24"/>
          <w:szCs w:val="24"/>
        </w:rPr>
        <w:t>Kruske S, Young</w:t>
      </w:r>
      <w:r w:rsidR="0055354A">
        <w:rPr>
          <w:rFonts w:ascii="Times New Roman" w:hAnsi="Times New Roman" w:cs="Times New Roman"/>
          <w:sz w:val="24"/>
          <w:szCs w:val="24"/>
        </w:rPr>
        <w:t xml:space="preserve"> K</w:t>
      </w:r>
      <w:r w:rsidRPr="00C423C5">
        <w:rPr>
          <w:rFonts w:ascii="Times New Roman" w:hAnsi="Times New Roman" w:cs="Times New Roman"/>
          <w:sz w:val="24"/>
          <w:szCs w:val="24"/>
        </w:rPr>
        <w:t xml:space="preserve">, Jenkinson B, Catchlove A. Maternity care providers’ perceptions of women’s autonomy and the law. </w:t>
      </w:r>
      <w:r w:rsidRPr="0055354A">
        <w:rPr>
          <w:rFonts w:ascii="Times New Roman" w:hAnsi="Times New Roman" w:cs="Times New Roman"/>
          <w:i/>
          <w:sz w:val="24"/>
          <w:szCs w:val="24"/>
        </w:rPr>
        <w:t>BMC Pregnancy Childb</w:t>
      </w:r>
      <w:r w:rsidRPr="00C423C5">
        <w:rPr>
          <w:rFonts w:ascii="Times New Roman" w:hAnsi="Times New Roman" w:cs="Times New Roman"/>
          <w:sz w:val="24"/>
          <w:szCs w:val="24"/>
        </w:rPr>
        <w:t xml:space="preserve"> </w:t>
      </w:r>
      <w:r w:rsidR="0055354A">
        <w:rPr>
          <w:rFonts w:ascii="Times New Roman" w:hAnsi="Times New Roman" w:cs="Times New Roman"/>
          <w:sz w:val="24"/>
          <w:szCs w:val="24"/>
        </w:rPr>
        <w:t>2013;</w:t>
      </w:r>
      <w:r w:rsidRPr="00C423C5">
        <w:rPr>
          <w:rFonts w:ascii="Times New Roman" w:hAnsi="Times New Roman" w:cs="Times New Roman"/>
          <w:sz w:val="24"/>
          <w:szCs w:val="24"/>
        </w:rPr>
        <w:t>13</w:t>
      </w:r>
      <w:r w:rsidR="0055354A">
        <w:rPr>
          <w:rFonts w:ascii="Times New Roman" w:hAnsi="Times New Roman" w:cs="Times New Roman"/>
          <w:sz w:val="24"/>
          <w:szCs w:val="24"/>
        </w:rPr>
        <w:t>:</w:t>
      </w:r>
      <w:r w:rsidRPr="00C423C5">
        <w:rPr>
          <w:rFonts w:ascii="Times New Roman" w:hAnsi="Times New Roman" w:cs="Times New Roman"/>
          <w:sz w:val="24"/>
          <w:szCs w:val="24"/>
        </w:rPr>
        <w:t xml:space="preserve">84. </w:t>
      </w:r>
    </w:p>
    <w:p w14:paraId="766C1ED2" w14:textId="77777777" w:rsidR="00CC6229" w:rsidRDefault="00CC6229" w:rsidP="0075451B">
      <w:pPr>
        <w:spacing w:line="480" w:lineRule="auto"/>
        <w:rPr>
          <w:rFonts w:ascii="Times New Roman" w:hAnsi="Times New Roman" w:cs="Times New Roman"/>
          <w:sz w:val="24"/>
          <w:szCs w:val="24"/>
        </w:rPr>
      </w:pPr>
    </w:p>
    <w:p w14:paraId="57659C9B" w14:textId="23421DF0" w:rsidR="00185360" w:rsidRDefault="00E60784" w:rsidP="0075451B">
      <w:pPr>
        <w:spacing w:line="480" w:lineRule="auto"/>
        <w:rPr>
          <w:rFonts w:ascii="Times New Roman" w:hAnsi="Times New Roman" w:cs="Times New Roman"/>
          <w:sz w:val="24"/>
          <w:szCs w:val="24"/>
        </w:rPr>
      </w:pPr>
      <w:r>
        <w:rPr>
          <w:rFonts w:ascii="Times New Roman" w:hAnsi="Times New Roman" w:cs="Times New Roman"/>
          <w:sz w:val="24"/>
          <w:szCs w:val="24"/>
        </w:rPr>
        <w:t xml:space="preserve">21. </w:t>
      </w:r>
      <w:r w:rsidR="00185360" w:rsidRPr="00185360">
        <w:rPr>
          <w:rFonts w:ascii="Times New Roman" w:hAnsi="Times New Roman" w:cs="Times New Roman"/>
          <w:sz w:val="24"/>
          <w:szCs w:val="24"/>
        </w:rPr>
        <w:t>James</w:t>
      </w:r>
      <w:r w:rsidR="0055354A">
        <w:rPr>
          <w:rFonts w:ascii="Times New Roman" w:hAnsi="Times New Roman" w:cs="Times New Roman"/>
          <w:sz w:val="24"/>
          <w:szCs w:val="24"/>
        </w:rPr>
        <w:t xml:space="preserve"> D</w:t>
      </w:r>
      <w:r w:rsidR="00185360" w:rsidRPr="00185360">
        <w:rPr>
          <w:rFonts w:ascii="Times New Roman" w:hAnsi="Times New Roman" w:cs="Times New Roman"/>
          <w:sz w:val="24"/>
          <w:szCs w:val="24"/>
        </w:rPr>
        <w:t>C, Simpson KR</w:t>
      </w:r>
      <w:r w:rsidR="00185360">
        <w:rPr>
          <w:rFonts w:ascii="Times New Roman" w:hAnsi="Times New Roman" w:cs="Times New Roman"/>
          <w:sz w:val="24"/>
          <w:szCs w:val="24"/>
        </w:rPr>
        <w:t>,</w:t>
      </w:r>
      <w:r w:rsidR="00185360" w:rsidRPr="00185360">
        <w:rPr>
          <w:rFonts w:ascii="Times New Roman" w:hAnsi="Times New Roman" w:cs="Times New Roman"/>
          <w:sz w:val="24"/>
          <w:szCs w:val="24"/>
        </w:rPr>
        <w:t xml:space="preserve"> Knox GE</w:t>
      </w:r>
      <w:r w:rsidR="0055354A">
        <w:rPr>
          <w:rFonts w:ascii="Times New Roman" w:hAnsi="Times New Roman" w:cs="Times New Roman"/>
          <w:sz w:val="24"/>
          <w:szCs w:val="24"/>
        </w:rPr>
        <w:t xml:space="preserve">. </w:t>
      </w:r>
      <w:r w:rsidR="00185360" w:rsidRPr="00185360">
        <w:rPr>
          <w:rFonts w:ascii="Times New Roman" w:hAnsi="Times New Roman" w:cs="Times New Roman"/>
          <w:sz w:val="24"/>
          <w:szCs w:val="24"/>
        </w:rPr>
        <w:t xml:space="preserve">How do expert labor nurses view their role? </w:t>
      </w:r>
      <w:r w:rsidR="00185360" w:rsidRPr="0055354A">
        <w:rPr>
          <w:rFonts w:ascii="Times New Roman" w:hAnsi="Times New Roman" w:cs="Times New Roman"/>
          <w:i/>
          <w:sz w:val="24"/>
          <w:szCs w:val="24"/>
        </w:rPr>
        <w:t>J</w:t>
      </w:r>
      <w:r w:rsidR="0055354A" w:rsidRPr="0055354A">
        <w:rPr>
          <w:rFonts w:ascii="Times New Roman" w:hAnsi="Times New Roman" w:cs="Times New Roman"/>
          <w:i/>
          <w:sz w:val="24"/>
          <w:szCs w:val="24"/>
        </w:rPr>
        <w:t xml:space="preserve"> </w:t>
      </w:r>
      <w:r w:rsidR="00185360" w:rsidRPr="0055354A">
        <w:rPr>
          <w:rFonts w:ascii="Times New Roman" w:hAnsi="Times New Roman" w:cs="Times New Roman"/>
          <w:i/>
          <w:sz w:val="24"/>
          <w:szCs w:val="24"/>
        </w:rPr>
        <w:t>Obstet Gynecol Neonatal Nurs</w:t>
      </w:r>
      <w:r w:rsidR="0055354A">
        <w:rPr>
          <w:rFonts w:ascii="Times New Roman" w:hAnsi="Times New Roman" w:cs="Times New Roman"/>
          <w:sz w:val="24"/>
          <w:szCs w:val="24"/>
        </w:rPr>
        <w:t xml:space="preserve"> 2003;</w:t>
      </w:r>
      <w:r w:rsidR="00185360" w:rsidRPr="00185360">
        <w:rPr>
          <w:rFonts w:ascii="Times New Roman" w:hAnsi="Times New Roman" w:cs="Times New Roman"/>
          <w:sz w:val="24"/>
          <w:szCs w:val="24"/>
        </w:rPr>
        <w:t>32</w:t>
      </w:r>
      <w:r w:rsidR="0055354A">
        <w:rPr>
          <w:rFonts w:ascii="Times New Roman" w:hAnsi="Times New Roman" w:cs="Times New Roman"/>
          <w:sz w:val="24"/>
          <w:szCs w:val="24"/>
        </w:rPr>
        <w:t>:</w:t>
      </w:r>
      <w:r w:rsidR="00185360" w:rsidRPr="00185360">
        <w:rPr>
          <w:rFonts w:ascii="Times New Roman" w:hAnsi="Times New Roman" w:cs="Times New Roman"/>
          <w:sz w:val="24"/>
          <w:szCs w:val="24"/>
        </w:rPr>
        <w:t>814–823.</w:t>
      </w:r>
    </w:p>
    <w:p w14:paraId="4C9B4FE5" w14:textId="77777777" w:rsidR="00A86A2C" w:rsidRDefault="00A86A2C" w:rsidP="0075451B">
      <w:pPr>
        <w:spacing w:line="480" w:lineRule="auto"/>
        <w:rPr>
          <w:rFonts w:ascii="Times New Roman" w:hAnsi="Times New Roman" w:cs="Times New Roman"/>
          <w:sz w:val="24"/>
          <w:szCs w:val="24"/>
        </w:rPr>
      </w:pPr>
    </w:p>
    <w:p w14:paraId="409CF67D" w14:textId="01751FD7" w:rsidR="00CC6229" w:rsidRPr="00C423C5" w:rsidRDefault="00CC6229" w:rsidP="0075451B">
      <w:pPr>
        <w:spacing w:line="480" w:lineRule="auto"/>
        <w:rPr>
          <w:rFonts w:ascii="Times New Roman" w:hAnsi="Times New Roman" w:cs="Times New Roman"/>
          <w:sz w:val="24"/>
          <w:szCs w:val="24"/>
        </w:rPr>
      </w:pPr>
      <w:r>
        <w:rPr>
          <w:rFonts w:ascii="Times New Roman" w:hAnsi="Times New Roman" w:cs="Times New Roman"/>
          <w:sz w:val="24"/>
          <w:szCs w:val="24"/>
        </w:rPr>
        <w:t xml:space="preserve">22. </w:t>
      </w:r>
      <w:r w:rsidR="0055354A">
        <w:rPr>
          <w:rFonts w:ascii="Times New Roman" w:hAnsi="Times New Roman" w:cs="Times New Roman"/>
          <w:sz w:val="24"/>
          <w:szCs w:val="24"/>
        </w:rPr>
        <w:t>McCool W</w:t>
      </w:r>
      <w:r w:rsidRPr="00C423C5">
        <w:rPr>
          <w:rFonts w:ascii="Times New Roman" w:hAnsi="Times New Roman" w:cs="Times New Roman"/>
          <w:sz w:val="24"/>
          <w:szCs w:val="24"/>
        </w:rPr>
        <w:t>, Guidera</w:t>
      </w:r>
      <w:r w:rsidR="0055354A">
        <w:rPr>
          <w:rFonts w:ascii="Times New Roman" w:hAnsi="Times New Roman" w:cs="Times New Roman"/>
          <w:sz w:val="24"/>
          <w:szCs w:val="24"/>
        </w:rPr>
        <w:t xml:space="preserve"> M</w:t>
      </w:r>
      <w:r w:rsidRPr="00C423C5">
        <w:rPr>
          <w:rFonts w:ascii="Times New Roman" w:hAnsi="Times New Roman" w:cs="Times New Roman"/>
          <w:sz w:val="24"/>
          <w:szCs w:val="24"/>
        </w:rPr>
        <w:t>, Reale B, Kourcoi J</w:t>
      </w:r>
      <w:r w:rsidR="0055354A">
        <w:rPr>
          <w:rFonts w:ascii="Times New Roman" w:hAnsi="Times New Roman" w:cs="Times New Roman"/>
          <w:sz w:val="24"/>
          <w:szCs w:val="24"/>
        </w:rPr>
        <w:t xml:space="preserve">. </w:t>
      </w:r>
      <w:r w:rsidRPr="00C423C5">
        <w:rPr>
          <w:rFonts w:ascii="Times New Roman" w:hAnsi="Times New Roman" w:cs="Times New Roman"/>
          <w:sz w:val="24"/>
          <w:szCs w:val="24"/>
        </w:rPr>
        <w:t xml:space="preserve">Professional issues related to obstacles to midwifery practice in the Americas: a pilot survey. </w:t>
      </w:r>
      <w:r w:rsidRPr="0055354A">
        <w:rPr>
          <w:rFonts w:ascii="Times New Roman" w:hAnsi="Times New Roman" w:cs="Times New Roman"/>
          <w:i/>
          <w:sz w:val="24"/>
          <w:szCs w:val="24"/>
        </w:rPr>
        <w:t>Midwifery</w:t>
      </w:r>
      <w:r w:rsidRPr="00C423C5">
        <w:rPr>
          <w:rFonts w:ascii="Times New Roman" w:hAnsi="Times New Roman" w:cs="Times New Roman"/>
          <w:sz w:val="24"/>
          <w:szCs w:val="24"/>
        </w:rPr>
        <w:t xml:space="preserve"> </w:t>
      </w:r>
      <w:r w:rsidR="0055354A">
        <w:rPr>
          <w:rFonts w:ascii="Times New Roman" w:hAnsi="Times New Roman" w:cs="Times New Roman"/>
          <w:sz w:val="24"/>
          <w:szCs w:val="24"/>
        </w:rPr>
        <w:t>2012;</w:t>
      </w:r>
      <w:r w:rsidRPr="00C423C5">
        <w:rPr>
          <w:rFonts w:ascii="Times New Roman" w:hAnsi="Times New Roman" w:cs="Times New Roman"/>
          <w:sz w:val="24"/>
          <w:szCs w:val="24"/>
        </w:rPr>
        <w:t>29</w:t>
      </w:r>
      <w:r w:rsidR="0055354A">
        <w:rPr>
          <w:rFonts w:ascii="Times New Roman" w:hAnsi="Times New Roman" w:cs="Times New Roman"/>
          <w:sz w:val="24"/>
          <w:szCs w:val="24"/>
        </w:rPr>
        <w:t>:</w:t>
      </w:r>
      <w:r w:rsidRPr="00C423C5">
        <w:rPr>
          <w:rFonts w:ascii="Times New Roman" w:hAnsi="Times New Roman" w:cs="Times New Roman"/>
          <w:sz w:val="24"/>
          <w:szCs w:val="24"/>
        </w:rPr>
        <w:t xml:space="preserve">838–844. </w:t>
      </w:r>
    </w:p>
    <w:p w14:paraId="15AC2F76" w14:textId="77777777" w:rsidR="001D40E1" w:rsidRPr="00C423C5" w:rsidRDefault="001D40E1" w:rsidP="0075451B">
      <w:pPr>
        <w:spacing w:line="480" w:lineRule="auto"/>
        <w:rPr>
          <w:rFonts w:ascii="Times New Roman" w:hAnsi="Times New Roman" w:cs="Times New Roman"/>
          <w:sz w:val="24"/>
          <w:szCs w:val="24"/>
        </w:rPr>
      </w:pPr>
    </w:p>
    <w:p w14:paraId="09A589CD" w14:textId="0E96D74E" w:rsidR="001D40E1" w:rsidRPr="00C423C5" w:rsidRDefault="00FE3A1E" w:rsidP="0075451B">
      <w:pPr>
        <w:spacing w:line="480" w:lineRule="auto"/>
        <w:rPr>
          <w:rFonts w:ascii="Times New Roman" w:hAnsi="Times New Roman" w:cs="Times New Roman"/>
          <w:sz w:val="24"/>
          <w:szCs w:val="24"/>
        </w:rPr>
      </w:pPr>
      <w:r>
        <w:rPr>
          <w:rFonts w:ascii="Times New Roman" w:hAnsi="Times New Roman" w:cs="Times New Roman"/>
          <w:sz w:val="24"/>
          <w:szCs w:val="24"/>
        </w:rPr>
        <w:t xml:space="preserve">23. </w:t>
      </w:r>
      <w:r w:rsidR="001D40E1" w:rsidRPr="00C423C5">
        <w:rPr>
          <w:rFonts w:ascii="Times New Roman" w:hAnsi="Times New Roman" w:cs="Times New Roman"/>
          <w:sz w:val="24"/>
          <w:szCs w:val="24"/>
        </w:rPr>
        <w:t>Kennedy HP</w:t>
      </w:r>
      <w:r w:rsidR="0055354A">
        <w:rPr>
          <w:rFonts w:ascii="Times New Roman" w:hAnsi="Times New Roman" w:cs="Times New Roman"/>
          <w:sz w:val="24"/>
          <w:szCs w:val="24"/>
        </w:rPr>
        <w:t>.</w:t>
      </w:r>
      <w:r w:rsidR="001D40E1" w:rsidRPr="00C423C5">
        <w:rPr>
          <w:rFonts w:ascii="Times New Roman" w:hAnsi="Times New Roman" w:cs="Times New Roman"/>
          <w:sz w:val="24"/>
          <w:szCs w:val="24"/>
        </w:rPr>
        <w:t xml:space="preserve"> The midwife as an ‘instrument’ of care. </w:t>
      </w:r>
      <w:r w:rsidR="001D40E1" w:rsidRPr="001D7EF9">
        <w:rPr>
          <w:rFonts w:ascii="Times New Roman" w:hAnsi="Times New Roman" w:cs="Times New Roman"/>
          <w:i/>
          <w:sz w:val="24"/>
          <w:szCs w:val="24"/>
        </w:rPr>
        <w:t>Am</w:t>
      </w:r>
      <w:r w:rsidR="0055354A" w:rsidRPr="001D7EF9">
        <w:rPr>
          <w:rFonts w:ascii="Times New Roman" w:hAnsi="Times New Roman" w:cs="Times New Roman"/>
          <w:i/>
          <w:sz w:val="24"/>
          <w:szCs w:val="24"/>
        </w:rPr>
        <w:t xml:space="preserve"> J </w:t>
      </w:r>
      <w:r w:rsidR="001D40E1" w:rsidRPr="001D7EF9">
        <w:rPr>
          <w:rFonts w:ascii="Times New Roman" w:hAnsi="Times New Roman" w:cs="Times New Roman"/>
          <w:i/>
          <w:sz w:val="24"/>
          <w:szCs w:val="24"/>
        </w:rPr>
        <w:t>Public Health</w:t>
      </w:r>
      <w:r w:rsidR="001D40E1" w:rsidRPr="00C423C5">
        <w:rPr>
          <w:rFonts w:ascii="Times New Roman" w:hAnsi="Times New Roman" w:cs="Times New Roman"/>
          <w:sz w:val="24"/>
          <w:szCs w:val="24"/>
        </w:rPr>
        <w:t xml:space="preserve"> </w:t>
      </w:r>
      <w:r w:rsidR="0055354A">
        <w:rPr>
          <w:rFonts w:ascii="Times New Roman" w:hAnsi="Times New Roman" w:cs="Times New Roman"/>
          <w:sz w:val="24"/>
          <w:szCs w:val="24"/>
        </w:rPr>
        <w:t>2002;</w:t>
      </w:r>
      <w:r w:rsidR="001D40E1" w:rsidRPr="00C423C5">
        <w:rPr>
          <w:rFonts w:ascii="Times New Roman" w:hAnsi="Times New Roman" w:cs="Times New Roman"/>
          <w:sz w:val="24"/>
          <w:szCs w:val="24"/>
        </w:rPr>
        <w:t>92</w:t>
      </w:r>
      <w:r w:rsidR="0055354A">
        <w:rPr>
          <w:rFonts w:ascii="Times New Roman" w:hAnsi="Times New Roman" w:cs="Times New Roman"/>
          <w:sz w:val="24"/>
          <w:szCs w:val="24"/>
        </w:rPr>
        <w:t>:</w:t>
      </w:r>
      <w:r w:rsidR="001D40E1" w:rsidRPr="00C423C5">
        <w:rPr>
          <w:rFonts w:ascii="Times New Roman" w:hAnsi="Times New Roman" w:cs="Times New Roman"/>
          <w:sz w:val="24"/>
          <w:szCs w:val="24"/>
        </w:rPr>
        <w:t>1759–1760.</w:t>
      </w:r>
    </w:p>
    <w:p w14:paraId="2EA43F56" w14:textId="77777777" w:rsidR="001D40E1" w:rsidRPr="00C423C5" w:rsidRDefault="001D40E1" w:rsidP="0075451B">
      <w:pPr>
        <w:spacing w:line="480" w:lineRule="auto"/>
        <w:rPr>
          <w:rFonts w:ascii="Times New Roman" w:hAnsi="Times New Roman" w:cs="Times New Roman"/>
          <w:sz w:val="24"/>
          <w:szCs w:val="24"/>
        </w:rPr>
      </w:pPr>
    </w:p>
    <w:p w14:paraId="6E1E931E" w14:textId="47FF7068" w:rsidR="001D40E1" w:rsidRPr="00C423C5" w:rsidRDefault="00FE3A1E" w:rsidP="0075451B">
      <w:pPr>
        <w:spacing w:line="480" w:lineRule="auto"/>
        <w:rPr>
          <w:rFonts w:ascii="Times New Roman" w:hAnsi="Times New Roman" w:cs="Times New Roman"/>
          <w:sz w:val="24"/>
          <w:szCs w:val="24"/>
        </w:rPr>
      </w:pPr>
      <w:r>
        <w:rPr>
          <w:rFonts w:ascii="Times New Roman" w:hAnsi="Times New Roman" w:cs="Times New Roman"/>
          <w:sz w:val="24"/>
          <w:szCs w:val="24"/>
        </w:rPr>
        <w:t xml:space="preserve">24. </w:t>
      </w:r>
      <w:r w:rsidR="001D40E1" w:rsidRPr="00C423C5">
        <w:rPr>
          <w:rFonts w:ascii="Times New Roman" w:hAnsi="Times New Roman" w:cs="Times New Roman"/>
          <w:sz w:val="24"/>
          <w:szCs w:val="24"/>
        </w:rPr>
        <w:t>Kennedy HP</w:t>
      </w:r>
      <w:r w:rsidR="001D7EF9">
        <w:rPr>
          <w:rFonts w:ascii="Times New Roman" w:hAnsi="Times New Roman" w:cs="Times New Roman"/>
          <w:sz w:val="24"/>
          <w:szCs w:val="24"/>
        </w:rPr>
        <w:t>, Shannon M</w:t>
      </w:r>
      <w:r w:rsidR="001D40E1" w:rsidRPr="00C423C5">
        <w:rPr>
          <w:rFonts w:ascii="Times New Roman" w:hAnsi="Times New Roman" w:cs="Times New Roman"/>
          <w:sz w:val="24"/>
          <w:szCs w:val="24"/>
        </w:rPr>
        <w:t>T</w:t>
      </w:r>
      <w:r w:rsidR="001D7EF9">
        <w:rPr>
          <w:rFonts w:ascii="Times New Roman" w:hAnsi="Times New Roman" w:cs="Times New Roman"/>
          <w:sz w:val="24"/>
          <w:szCs w:val="24"/>
        </w:rPr>
        <w:t>.</w:t>
      </w:r>
      <w:r w:rsidR="001D40E1" w:rsidRPr="00C423C5">
        <w:rPr>
          <w:rFonts w:ascii="Times New Roman" w:hAnsi="Times New Roman" w:cs="Times New Roman"/>
          <w:sz w:val="24"/>
          <w:szCs w:val="24"/>
        </w:rPr>
        <w:t xml:space="preserve"> Keeping Birth Normal: Research Findings on Midwifery Care During Childbirth. </w:t>
      </w:r>
      <w:r w:rsidR="001D7EF9" w:rsidRPr="0055354A">
        <w:rPr>
          <w:rFonts w:ascii="Times New Roman" w:hAnsi="Times New Roman" w:cs="Times New Roman"/>
          <w:i/>
          <w:sz w:val="24"/>
          <w:szCs w:val="24"/>
        </w:rPr>
        <w:t>J Obstet Gynecol Neonatal Nurs</w:t>
      </w:r>
      <w:r w:rsidR="001D40E1" w:rsidRPr="00C423C5">
        <w:rPr>
          <w:rFonts w:ascii="Times New Roman" w:hAnsi="Times New Roman" w:cs="Times New Roman"/>
          <w:sz w:val="24"/>
          <w:szCs w:val="24"/>
        </w:rPr>
        <w:t xml:space="preserve"> </w:t>
      </w:r>
      <w:r w:rsidR="001D7EF9">
        <w:rPr>
          <w:rFonts w:ascii="Times New Roman" w:hAnsi="Times New Roman" w:cs="Times New Roman"/>
          <w:sz w:val="24"/>
          <w:szCs w:val="24"/>
        </w:rPr>
        <w:t>2004;</w:t>
      </w:r>
      <w:r w:rsidR="001D40E1" w:rsidRPr="00C423C5">
        <w:rPr>
          <w:rFonts w:ascii="Times New Roman" w:hAnsi="Times New Roman" w:cs="Times New Roman"/>
          <w:sz w:val="24"/>
          <w:szCs w:val="24"/>
        </w:rPr>
        <w:t>33</w:t>
      </w:r>
      <w:r w:rsidR="001D7EF9">
        <w:rPr>
          <w:rFonts w:ascii="Times New Roman" w:hAnsi="Times New Roman" w:cs="Times New Roman"/>
          <w:sz w:val="24"/>
          <w:szCs w:val="24"/>
        </w:rPr>
        <w:t>:</w:t>
      </w:r>
      <w:r w:rsidR="001D40E1" w:rsidRPr="00C423C5">
        <w:rPr>
          <w:rFonts w:ascii="Times New Roman" w:hAnsi="Times New Roman" w:cs="Times New Roman"/>
          <w:sz w:val="24"/>
          <w:szCs w:val="24"/>
        </w:rPr>
        <w:t xml:space="preserve"> 554–560.</w:t>
      </w:r>
    </w:p>
    <w:p w14:paraId="434A7D0F" w14:textId="77777777" w:rsidR="00CC6229" w:rsidRDefault="00CC6229" w:rsidP="0075451B">
      <w:pPr>
        <w:spacing w:line="480" w:lineRule="auto"/>
        <w:rPr>
          <w:rFonts w:ascii="Times New Roman" w:hAnsi="Times New Roman" w:cs="Times New Roman"/>
          <w:sz w:val="24"/>
          <w:szCs w:val="24"/>
        </w:rPr>
      </w:pPr>
    </w:p>
    <w:p w14:paraId="17FF9E49" w14:textId="6EB5C53C" w:rsidR="00A34599" w:rsidRPr="00C423C5" w:rsidRDefault="00A34599" w:rsidP="0075451B">
      <w:pPr>
        <w:spacing w:line="480" w:lineRule="auto"/>
        <w:rPr>
          <w:rFonts w:ascii="Times New Roman" w:hAnsi="Times New Roman" w:cs="Times New Roman"/>
          <w:sz w:val="24"/>
          <w:szCs w:val="24"/>
        </w:rPr>
      </w:pPr>
      <w:r>
        <w:rPr>
          <w:rFonts w:ascii="Times New Roman" w:hAnsi="Times New Roman" w:cs="Times New Roman"/>
          <w:sz w:val="24"/>
          <w:szCs w:val="24"/>
        </w:rPr>
        <w:t xml:space="preserve">25. </w:t>
      </w:r>
      <w:r w:rsidRPr="00C423C5">
        <w:rPr>
          <w:rFonts w:ascii="Times New Roman" w:hAnsi="Times New Roman" w:cs="Times New Roman"/>
          <w:sz w:val="24"/>
          <w:szCs w:val="24"/>
        </w:rPr>
        <w:t xml:space="preserve">Birthplace in England Collaborative Group. Perinatal and maternal outcomes by planned place of birth for healthy women with low risk pregnancies: the Birthplace in England national prospective cohort study. </w:t>
      </w:r>
      <w:r w:rsidRPr="001D7EF9">
        <w:rPr>
          <w:rFonts w:ascii="Times New Roman" w:hAnsi="Times New Roman" w:cs="Times New Roman"/>
          <w:i/>
          <w:sz w:val="24"/>
          <w:szCs w:val="24"/>
        </w:rPr>
        <w:t>BMJ</w:t>
      </w:r>
      <w:r w:rsidRPr="00C423C5">
        <w:rPr>
          <w:rFonts w:ascii="Times New Roman" w:hAnsi="Times New Roman" w:cs="Times New Roman"/>
          <w:sz w:val="24"/>
          <w:szCs w:val="24"/>
        </w:rPr>
        <w:t xml:space="preserve"> </w:t>
      </w:r>
      <w:r w:rsidR="001D7EF9">
        <w:rPr>
          <w:rFonts w:ascii="Times New Roman" w:hAnsi="Times New Roman" w:cs="Times New Roman"/>
          <w:sz w:val="24"/>
          <w:szCs w:val="24"/>
        </w:rPr>
        <w:t>2011;</w:t>
      </w:r>
      <w:r w:rsidRPr="00C423C5">
        <w:rPr>
          <w:rFonts w:ascii="Times New Roman" w:hAnsi="Times New Roman" w:cs="Times New Roman"/>
          <w:sz w:val="24"/>
          <w:szCs w:val="24"/>
        </w:rPr>
        <w:t xml:space="preserve">343 d7400. </w:t>
      </w:r>
    </w:p>
    <w:p w14:paraId="5464B796" w14:textId="77777777" w:rsidR="001D40E1" w:rsidRDefault="001D40E1" w:rsidP="0075451B">
      <w:pPr>
        <w:spacing w:line="480" w:lineRule="auto"/>
        <w:rPr>
          <w:rFonts w:ascii="Times New Roman" w:hAnsi="Times New Roman" w:cs="Times New Roman"/>
          <w:sz w:val="24"/>
          <w:szCs w:val="24"/>
        </w:rPr>
      </w:pPr>
    </w:p>
    <w:p w14:paraId="22EF2733" w14:textId="77777777" w:rsidR="00937495" w:rsidRDefault="00937495" w:rsidP="0075451B">
      <w:pPr>
        <w:spacing w:line="480" w:lineRule="auto"/>
        <w:rPr>
          <w:rFonts w:ascii="Times New Roman" w:hAnsi="Times New Roman" w:cs="Times New Roman"/>
          <w:sz w:val="24"/>
          <w:szCs w:val="24"/>
        </w:rPr>
      </w:pPr>
    </w:p>
    <w:p w14:paraId="21A5D8D9" w14:textId="77777777" w:rsidR="00490E6C" w:rsidRDefault="00490E6C" w:rsidP="00D70C32">
      <w:pPr>
        <w:spacing w:line="480" w:lineRule="auto"/>
        <w:rPr>
          <w:rFonts w:ascii="Times New Roman" w:hAnsi="Times New Roman" w:cs="Times New Roman"/>
        </w:rPr>
      </w:pPr>
    </w:p>
    <w:p w14:paraId="7A05D633" w14:textId="77777777" w:rsidR="00490E6C" w:rsidRDefault="00490E6C" w:rsidP="00D70C32">
      <w:pPr>
        <w:spacing w:line="480" w:lineRule="auto"/>
        <w:rPr>
          <w:rFonts w:ascii="Times New Roman" w:hAnsi="Times New Roman" w:cs="Times New Roman"/>
        </w:rPr>
      </w:pPr>
    </w:p>
    <w:p w14:paraId="63210B01" w14:textId="77777777" w:rsidR="00490E6C" w:rsidRDefault="00490E6C" w:rsidP="00D70C32">
      <w:pPr>
        <w:spacing w:line="480" w:lineRule="auto"/>
        <w:rPr>
          <w:rFonts w:ascii="Times New Roman" w:hAnsi="Times New Roman" w:cs="Times New Roman"/>
        </w:rPr>
      </w:pPr>
    </w:p>
    <w:p w14:paraId="25A77BBA" w14:textId="77777777" w:rsidR="00490E6C" w:rsidRDefault="00490E6C" w:rsidP="00D70C32">
      <w:pPr>
        <w:spacing w:line="480" w:lineRule="auto"/>
        <w:rPr>
          <w:rFonts w:ascii="Times New Roman" w:hAnsi="Times New Roman" w:cs="Times New Roman"/>
        </w:rPr>
      </w:pPr>
    </w:p>
    <w:p w14:paraId="38833B5D" w14:textId="77777777" w:rsidR="00490E6C" w:rsidRDefault="00490E6C" w:rsidP="00D70C32">
      <w:pPr>
        <w:spacing w:line="480" w:lineRule="auto"/>
        <w:rPr>
          <w:rFonts w:ascii="Times New Roman" w:hAnsi="Times New Roman" w:cs="Times New Roman"/>
        </w:rPr>
      </w:pPr>
    </w:p>
    <w:p w14:paraId="481F0CFA" w14:textId="77777777" w:rsidR="00490E6C" w:rsidRDefault="00490E6C" w:rsidP="00D70C32">
      <w:pPr>
        <w:spacing w:line="480" w:lineRule="auto"/>
        <w:rPr>
          <w:rFonts w:ascii="Times New Roman" w:hAnsi="Times New Roman" w:cs="Times New Roman"/>
        </w:rPr>
      </w:pPr>
    </w:p>
    <w:p w14:paraId="53B513A1" w14:textId="77777777" w:rsidR="00490E6C" w:rsidRDefault="00490E6C" w:rsidP="00D70C32">
      <w:pPr>
        <w:spacing w:line="480" w:lineRule="auto"/>
        <w:rPr>
          <w:rFonts w:ascii="Times New Roman" w:hAnsi="Times New Roman" w:cs="Times New Roman"/>
        </w:rPr>
      </w:pPr>
    </w:p>
    <w:p w14:paraId="7EC8088A" w14:textId="77777777" w:rsidR="00490E6C" w:rsidRDefault="00490E6C" w:rsidP="00D70C32">
      <w:pPr>
        <w:spacing w:line="480" w:lineRule="auto"/>
        <w:rPr>
          <w:rFonts w:ascii="Times New Roman" w:hAnsi="Times New Roman" w:cs="Times New Roman"/>
        </w:rPr>
      </w:pPr>
    </w:p>
    <w:p w14:paraId="3FBC36E9" w14:textId="77777777" w:rsidR="00490E6C" w:rsidRDefault="00490E6C" w:rsidP="00D70C32">
      <w:pPr>
        <w:spacing w:line="480" w:lineRule="auto"/>
        <w:rPr>
          <w:rFonts w:ascii="Times New Roman" w:hAnsi="Times New Roman" w:cs="Times New Roman"/>
        </w:rPr>
      </w:pPr>
    </w:p>
    <w:p w14:paraId="0D82D3F6" w14:textId="77777777" w:rsidR="00490E6C" w:rsidRDefault="00490E6C" w:rsidP="00D70C32">
      <w:pPr>
        <w:spacing w:line="480" w:lineRule="auto"/>
        <w:rPr>
          <w:rFonts w:ascii="Times New Roman" w:hAnsi="Times New Roman" w:cs="Times New Roman"/>
        </w:rPr>
      </w:pPr>
    </w:p>
    <w:p w14:paraId="1C3FF150" w14:textId="77777777" w:rsidR="00490E6C" w:rsidRDefault="00490E6C" w:rsidP="00D70C32">
      <w:pPr>
        <w:spacing w:line="480" w:lineRule="auto"/>
        <w:rPr>
          <w:rFonts w:ascii="Times New Roman" w:hAnsi="Times New Roman" w:cs="Times New Roman"/>
        </w:rPr>
      </w:pPr>
    </w:p>
    <w:p w14:paraId="5D603350" w14:textId="77777777" w:rsidR="00490E6C" w:rsidRDefault="00490E6C" w:rsidP="00D70C32">
      <w:pPr>
        <w:spacing w:line="480" w:lineRule="auto"/>
        <w:rPr>
          <w:rFonts w:ascii="Times New Roman" w:hAnsi="Times New Roman" w:cs="Times New Roman"/>
        </w:rPr>
      </w:pPr>
    </w:p>
    <w:p w14:paraId="1FB8F22F" w14:textId="77777777" w:rsidR="00490E6C" w:rsidRDefault="00490E6C" w:rsidP="00D70C32">
      <w:pPr>
        <w:spacing w:line="480" w:lineRule="auto"/>
        <w:rPr>
          <w:rFonts w:ascii="Times New Roman" w:hAnsi="Times New Roman" w:cs="Times New Roman"/>
        </w:rPr>
      </w:pPr>
    </w:p>
    <w:p w14:paraId="02E681E3" w14:textId="77777777" w:rsidR="00490E6C" w:rsidRDefault="00490E6C" w:rsidP="00D70C32">
      <w:pPr>
        <w:spacing w:line="480" w:lineRule="auto"/>
        <w:rPr>
          <w:rFonts w:ascii="Times New Roman" w:hAnsi="Times New Roman" w:cs="Times New Roman"/>
        </w:rPr>
      </w:pPr>
    </w:p>
    <w:p w14:paraId="3902B283" w14:textId="77777777" w:rsidR="00490E6C" w:rsidRDefault="00490E6C" w:rsidP="00D70C32">
      <w:pPr>
        <w:spacing w:line="480" w:lineRule="auto"/>
        <w:rPr>
          <w:rFonts w:ascii="Times New Roman" w:hAnsi="Times New Roman" w:cs="Times New Roman"/>
        </w:rPr>
      </w:pPr>
    </w:p>
    <w:p w14:paraId="3CC43B56" w14:textId="77777777" w:rsidR="00490E6C" w:rsidRDefault="00490E6C" w:rsidP="00D70C32">
      <w:pPr>
        <w:spacing w:line="480" w:lineRule="auto"/>
        <w:rPr>
          <w:rFonts w:ascii="Times New Roman" w:hAnsi="Times New Roman" w:cs="Times New Roman"/>
        </w:rPr>
      </w:pPr>
    </w:p>
    <w:p w14:paraId="28D4CFD5" w14:textId="77777777" w:rsidR="00490E6C" w:rsidRDefault="00490E6C" w:rsidP="00D70C32">
      <w:pPr>
        <w:spacing w:line="480" w:lineRule="auto"/>
        <w:rPr>
          <w:rFonts w:ascii="Times New Roman" w:hAnsi="Times New Roman" w:cs="Times New Roman"/>
        </w:rPr>
      </w:pPr>
    </w:p>
    <w:p w14:paraId="226CFC90" w14:textId="77777777" w:rsidR="00490E6C" w:rsidRDefault="00490E6C" w:rsidP="00D70C32">
      <w:pPr>
        <w:spacing w:line="480" w:lineRule="auto"/>
        <w:rPr>
          <w:rFonts w:ascii="Times New Roman" w:hAnsi="Times New Roman" w:cs="Times New Roman"/>
        </w:rPr>
      </w:pPr>
    </w:p>
    <w:p w14:paraId="77745DAD" w14:textId="77777777" w:rsidR="00490E6C" w:rsidRDefault="00490E6C" w:rsidP="00D70C32">
      <w:pPr>
        <w:spacing w:line="480" w:lineRule="auto"/>
        <w:rPr>
          <w:rFonts w:ascii="Times New Roman" w:hAnsi="Times New Roman" w:cs="Times New Roman"/>
        </w:rPr>
      </w:pPr>
    </w:p>
    <w:p w14:paraId="6C989AEB" w14:textId="77777777" w:rsidR="00490E6C" w:rsidRDefault="00490E6C" w:rsidP="00D70C32">
      <w:pPr>
        <w:spacing w:line="480" w:lineRule="auto"/>
        <w:rPr>
          <w:rFonts w:ascii="Times New Roman" w:hAnsi="Times New Roman" w:cs="Times New Roman"/>
        </w:rPr>
      </w:pPr>
    </w:p>
    <w:p w14:paraId="0D8662AB" w14:textId="77777777" w:rsidR="00490E6C" w:rsidRDefault="00490E6C" w:rsidP="00D70C32">
      <w:pPr>
        <w:spacing w:line="480" w:lineRule="auto"/>
        <w:rPr>
          <w:rFonts w:ascii="Times New Roman" w:hAnsi="Times New Roman" w:cs="Times New Roman"/>
        </w:rPr>
      </w:pPr>
    </w:p>
    <w:p w14:paraId="3D4D6EF5" w14:textId="77777777" w:rsidR="00490E6C" w:rsidRDefault="00490E6C" w:rsidP="00D70C32">
      <w:pPr>
        <w:spacing w:line="480" w:lineRule="auto"/>
        <w:rPr>
          <w:rFonts w:ascii="Times New Roman" w:hAnsi="Times New Roman" w:cs="Times New Roman"/>
        </w:rPr>
      </w:pPr>
    </w:p>
    <w:p w14:paraId="3BA521BA" w14:textId="41C4ED22" w:rsidR="00D70C32" w:rsidRPr="00B14CCE" w:rsidRDefault="00D70C32" w:rsidP="00D70C32">
      <w:pPr>
        <w:spacing w:line="480" w:lineRule="auto"/>
        <w:rPr>
          <w:rFonts w:ascii="Times New Roman" w:hAnsi="Times New Roman" w:cs="Times New Roman"/>
          <w:b/>
        </w:rPr>
      </w:pPr>
      <w:r w:rsidRPr="00B14CCE">
        <w:rPr>
          <w:rFonts w:ascii="Times New Roman" w:hAnsi="Times New Roman" w:cs="Times New Roman"/>
        </w:rPr>
        <w:t xml:space="preserve">Table 1. </w:t>
      </w:r>
      <w:r>
        <w:rPr>
          <w:rFonts w:ascii="Times New Roman" w:hAnsi="Times New Roman" w:cs="Times New Roman"/>
        </w:rPr>
        <w:t>Pre</w:t>
      </w:r>
      <w:r w:rsidR="00937495">
        <w:rPr>
          <w:rFonts w:ascii="Times New Roman" w:hAnsi="Times New Roman" w:cs="Times New Roman"/>
        </w:rPr>
        <w:t xml:space="preserve"> and </w:t>
      </w:r>
      <w:r>
        <w:rPr>
          <w:rFonts w:ascii="Times New Roman" w:hAnsi="Times New Roman" w:cs="Times New Roman"/>
        </w:rPr>
        <w:t>post module assessment scores.</w:t>
      </w:r>
      <w:r w:rsidRPr="00B14CCE">
        <w:rPr>
          <w:rFonts w:ascii="Times New Roman" w:hAnsi="Times New Roman" w:cs="Times New Roman"/>
        </w:rPr>
        <w:t xml:space="preserve">  </w:t>
      </w:r>
      <w:r w:rsidRPr="00B14CCE">
        <w:rPr>
          <w:rFonts w:ascii="Times New Roman" w:hAnsi="Times New Roman" w:cs="Times New Roman"/>
          <w:vertAlign w:val="superscript"/>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94"/>
        <w:gridCol w:w="1701"/>
        <w:gridCol w:w="1559"/>
        <w:gridCol w:w="1134"/>
        <w:gridCol w:w="1054"/>
      </w:tblGrid>
      <w:tr w:rsidR="00937495" w:rsidRPr="00B14CCE" w14:paraId="2916474A" w14:textId="77777777" w:rsidTr="009A16C1">
        <w:tc>
          <w:tcPr>
            <w:tcW w:w="3794" w:type="dxa"/>
          </w:tcPr>
          <w:p w14:paraId="490BBBF4" w14:textId="77777777" w:rsidR="00D70C32" w:rsidRPr="00B14CCE" w:rsidRDefault="00D70C32" w:rsidP="009A16C1">
            <w:pPr>
              <w:spacing w:line="480" w:lineRule="auto"/>
              <w:rPr>
                <w:rFonts w:ascii="Times New Roman" w:hAnsi="Times New Roman" w:cs="Times New Roman"/>
              </w:rPr>
            </w:pPr>
            <w:r>
              <w:rPr>
                <w:rFonts w:ascii="Times New Roman" w:hAnsi="Times New Roman" w:cs="Times New Roman"/>
              </w:rPr>
              <w:t>Measure (</w:t>
            </w:r>
            <w:r w:rsidRPr="00F24BC7">
              <w:rPr>
                <w:rFonts w:ascii="Times New Roman" w:hAnsi="Times New Roman" w:cs="Times New Roman"/>
                <w:i/>
              </w:rPr>
              <w:t>n</w:t>
            </w:r>
            <w:r>
              <w:rPr>
                <w:rFonts w:ascii="Times New Roman" w:hAnsi="Times New Roman" w:cs="Times New Roman"/>
              </w:rPr>
              <w:t>)</w:t>
            </w:r>
          </w:p>
        </w:tc>
        <w:tc>
          <w:tcPr>
            <w:tcW w:w="1701" w:type="dxa"/>
          </w:tcPr>
          <w:p w14:paraId="6236623F" w14:textId="770E0217" w:rsidR="00D70C32" w:rsidRPr="00B14CCE" w:rsidRDefault="00937495" w:rsidP="009A16C1">
            <w:pPr>
              <w:spacing w:line="480" w:lineRule="auto"/>
              <w:rPr>
                <w:rFonts w:ascii="Times New Roman" w:hAnsi="Times New Roman" w:cs="Times New Roman"/>
              </w:rPr>
            </w:pPr>
            <w:r>
              <w:rPr>
                <w:rFonts w:ascii="Times New Roman" w:hAnsi="Times New Roman" w:cs="Times New Roman"/>
              </w:rPr>
              <w:t xml:space="preserve">Pre-assessment </w:t>
            </w:r>
            <w:r w:rsidR="00D70C32" w:rsidRPr="00B14CCE">
              <w:rPr>
                <w:rFonts w:ascii="Times New Roman" w:hAnsi="Times New Roman" w:cs="Times New Roman"/>
              </w:rPr>
              <w:t>Mean</w:t>
            </w:r>
            <w:r>
              <w:rPr>
                <w:rFonts w:ascii="Times New Roman" w:hAnsi="Times New Roman" w:cs="Times New Roman"/>
              </w:rPr>
              <w:t>+-</w:t>
            </w:r>
            <w:r w:rsidR="00D70C32" w:rsidRPr="00B14CCE">
              <w:rPr>
                <w:rFonts w:ascii="Times New Roman" w:hAnsi="Times New Roman" w:cs="Times New Roman"/>
              </w:rPr>
              <w:t>SD</w:t>
            </w:r>
          </w:p>
        </w:tc>
        <w:tc>
          <w:tcPr>
            <w:tcW w:w="1559" w:type="dxa"/>
          </w:tcPr>
          <w:p w14:paraId="5B63E639" w14:textId="0CA99FC5" w:rsidR="00D70C32" w:rsidRPr="00B14CCE" w:rsidRDefault="00937495" w:rsidP="009A16C1">
            <w:pPr>
              <w:spacing w:line="480" w:lineRule="auto"/>
              <w:rPr>
                <w:rFonts w:ascii="Times New Roman" w:hAnsi="Times New Roman" w:cs="Times New Roman"/>
              </w:rPr>
            </w:pPr>
            <w:r>
              <w:rPr>
                <w:rFonts w:ascii="Times New Roman" w:hAnsi="Times New Roman" w:cs="Times New Roman"/>
              </w:rPr>
              <w:t xml:space="preserve">Post-assessment </w:t>
            </w:r>
            <w:r w:rsidR="00D70C32" w:rsidRPr="00B14CCE">
              <w:rPr>
                <w:rFonts w:ascii="Times New Roman" w:hAnsi="Times New Roman" w:cs="Times New Roman"/>
              </w:rPr>
              <w:t>Mean</w:t>
            </w:r>
            <w:r>
              <w:rPr>
                <w:rFonts w:ascii="Times New Roman" w:hAnsi="Times New Roman" w:cs="Times New Roman"/>
              </w:rPr>
              <w:t>+-</w:t>
            </w:r>
            <w:r w:rsidR="00D70C32" w:rsidRPr="00B14CCE">
              <w:rPr>
                <w:rFonts w:ascii="Times New Roman" w:hAnsi="Times New Roman" w:cs="Times New Roman"/>
              </w:rPr>
              <w:t>SD post</w:t>
            </w:r>
          </w:p>
        </w:tc>
        <w:tc>
          <w:tcPr>
            <w:tcW w:w="1134" w:type="dxa"/>
          </w:tcPr>
          <w:p w14:paraId="228402A8" w14:textId="77777777" w:rsidR="00D70C32" w:rsidRPr="00B14CCE" w:rsidRDefault="00D70C32" w:rsidP="009A16C1">
            <w:pPr>
              <w:spacing w:line="480" w:lineRule="auto"/>
              <w:rPr>
                <w:rFonts w:ascii="Times New Roman" w:hAnsi="Times New Roman" w:cs="Times New Roman"/>
              </w:rPr>
            </w:pPr>
            <w:r w:rsidRPr="00B14CCE">
              <w:rPr>
                <w:rFonts w:ascii="Times New Roman" w:hAnsi="Times New Roman" w:cs="Times New Roman"/>
              </w:rPr>
              <w:t>Mean change</w:t>
            </w:r>
          </w:p>
        </w:tc>
        <w:tc>
          <w:tcPr>
            <w:tcW w:w="1054" w:type="dxa"/>
          </w:tcPr>
          <w:p w14:paraId="3D66BABA" w14:textId="77777777" w:rsidR="00D70C32" w:rsidRPr="00B14CCE" w:rsidRDefault="00D70C32" w:rsidP="009A16C1">
            <w:pPr>
              <w:spacing w:line="480" w:lineRule="auto"/>
              <w:rPr>
                <w:rFonts w:ascii="Times New Roman" w:hAnsi="Times New Roman" w:cs="Times New Roman"/>
              </w:rPr>
            </w:pPr>
            <w:r w:rsidRPr="00B14CCE">
              <w:rPr>
                <w:rFonts w:ascii="Times New Roman" w:hAnsi="Times New Roman" w:cs="Times New Roman"/>
              </w:rPr>
              <w:t>P-value</w:t>
            </w:r>
          </w:p>
        </w:tc>
      </w:tr>
      <w:tr w:rsidR="00937495" w:rsidRPr="00B14CCE" w14:paraId="03FDBC15" w14:textId="77777777" w:rsidTr="009A16C1">
        <w:tc>
          <w:tcPr>
            <w:tcW w:w="3794" w:type="dxa"/>
          </w:tcPr>
          <w:p w14:paraId="56B9B3EE" w14:textId="77777777" w:rsidR="00D70C32" w:rsidRDefault="00D70C32" w:rsidP="009A16C1">
            <w:pPr>
              <w:spacing w:line="480" w:lineRule="auto"/>
              <w:rPr>
                <w:rFonts w:ascii="Times New Roman" w:hAnsi="Times New Roman" w:cs="Times New Roman"/>
              </w:rPr>
            </w:pPr>
          </w:p>
          <w:p w14:paraId="2D388755" w14:textId="77777777" w:rsidR="00D70C32" w:rsidRPr="00B14CCE" w:rsidRDefault="00D70C32" w:rsidP="009A16C1">
            <w:pPr>
              <w:spacing w:line="480" w:lineRule="auto"/>
              <w:rPr>
                <w:rFonts w:ascii="Times New Roman" w:hAnsi="Times New Roman" w:cs="Times New Roman"/>
              </w:rPr>
            </w:pPr>
            <w:r>
              <w:rPr>
                <w:rFonts w:ascii="Times New Roman" w:hAnsi="Times New Roman" w:cs="Times New Roman"/>
              </w:rPr>
              <w:t>Attitudes (15)</w:t>
            </w:r>
          </w:p>
        </w:tc>
        <w:tc>
          <w:tcPr>
            <w:tcW w:w="1701" w:type="dxa"/>
          </w:tcPr>
          <w:p w14:paraId="6CAC817F" w14:textId="77777777" w:rsidR="00D70C32" w:rsidRDefault="00D70C32" w:rsidP="009A16C1">
            <w:pPr>
              <w:spacing w:line="480" w:lineRule="auto"/>
              <w:rPr>
                <w:rFonts w:ascii="Times New Roman" w:hAnsi="Times New Roman" w:cs="Times New Roman"/>
                <w:color w:val="000000" w:themeColor="text1"/>
                <w:sz w:val="24"/>
                <w:szCs w:val="24"/>
              </w:rPr>
            </w:pPr>
          </w:p>
          <w:p w14:paraId="30F0D921" w14:textId="019E22B4" w:rsidR="00D70C32" w:rsidRPr="00D70C32" w:rsidRDefault="00D70C32" w:rsidP="006847B5">
            <w:pPr>
              <w:spacing w:line="480" w:lineRule="auto"/>
              <w:rPr>
                <w:rFonts w:ascii="Times New Roman" w:hAnsi="Times New Roman" w:cs="Times New Roman"/>
              </w:rPr>
            </w:pPr>
            <w:r w:rsidRPr="00D70C32">
              <w:rPr>
                <w:rFonts w:ascii="Times New Roman" w:hAnsi="Times New Roman" w:cs="Times New Roman"/>
                <w:color w:val="000000" w:themeColor="text1"/>
              </w:rPr>
              <w:t>35.9</w:t>
            </w:r>
            <w:r w:rsidR="006847B5">
              <w:rPr>
                <w:rFonts w:ascii="Times New Roman" w:hAnsi="Times New Roman" w:cs="Times New Roman"/>
                <w:color w:val="000000" w:themeColor="text1"/>
              </w:rPr>
              <w:t xml:space="preserve"> ± </w:t>
            </w:r>
            <w:r w:rsidRPr="00D70C32">
              <w:rPr>
                <w:rFonts w:ascii="Times New Roman" w:hAnsi="Times New Roman" w:cs="Times New Roman"/>
                <w:color w:val="000000" w:themeColor="text1"/>
              </w:rPr>
              <w:t>9.50</w:t>
            </w:r>
          </w:p>
        </w:tc>
        <w:tc>
          <w:tcPr>
            <w:tcW w:w="1559" w:type="dxa"/>
          </w:tcPr>
          <w:p w14:paraId="22C6815C" w14:textId="77777777" w:rsidR="00D70C32" w:rsidRDefault="00D70C32" w:rsidP="009A16C1">
            <w:pPr>
              <w:spacing w:line="480" w:lineRule="auto"/>
              <w:rPr>
                <w:rFonts w:ascii="Times New Roman" w:hAnsi="Times New Roman" w:cs="Times New Roman"/>
              </w:rPr>
            </w:pPr>
          </w:p>
          <w:p w14:paraId="345D6D01" w14:textId="0A1C260F" w:rsidR="00D70C32" w:rsidRPr="00B14CCE" w:rsidRDefault="00D70C32" w:rsidP="006847B5">
            <w:pPr>
              <w:spacing w:line="480" w:lineRule="auto"/>
              <w:rPr>
                <w:rFonts w:ascii="Times New Roman" w:hAnsi="Times New Roman" w:cs="Times New Roman"/>
              </w:rPr>
            </w:pPr>
            <w:r>
              <w:rPr>
                <w:rFonts w:ascii="Times New Roman" w:hAnsi="Times New Roman" w:cs="Times New Roman"/>
              </w:rPr>
              <w:t xml:space="preserve">33.0 </w:t>
            </w:r>
            <w:r w:rsidR="006847B5">
              <w:rPr>
                <w:rFonts w:ascii="Times New Roman" w:hAnsi="Times New Roman" w:cs="Times New Roman"/>
                <w:color w:val="000000" w:themeColor="text1"/>
              </w:rPr>
              <w:t xml:space="preserve">± </w:t>
            </w:r>
            <w:r>
              <w:rPr>
                <w:rFonts w:ascii="Times New Roman" w:hAnsi="Times New Roman" w:cs="Times New Roman"/>
              </w:rPr>
              <w:t>12.52</w:t>
            </w:r>
          </w:p>
        </w:tc>
        <w:tc>
          <w:tcPr>
            <w:tcW w:w="1134" w:type="dxa"/>
          </w:tcPr>
          <w:p w14:paraId="7F2B9D3F" w14:textId="77777777" w:rsidR="00D70C32" w:rsidRDefault="00D70C32" w:rsidP="009A16C1">
            <w:pPr>
              <w:spacing w:line="480" w:lineRule="auto"/>
              <w:rPr>
                <w:rFonts w:ascii="Times New Roman" w:hAnsi="Times New Roman" w:cs="Times New Roman"/>
              </w:rPr>
            </w:pPr>
          </w:p>
          <w:p w14:paraId="473C6A94" w14:textId="2B2F5374" w:rsidR="00D70C32" w:rsidRPr="00B14CCE" w:rsidRDefault="00227A75" w:rsidP="009A16C1">
            <w:pPr>
              <w:spacing w:line="480" w:lineRule="auto"/>
              <w:rPr>
                <w:rFonts w:ascii="Times New Roman" w:hAnsi="Times New Roman" w:cs="Times New Roman"/>
              </w:rPr>
            </w:pPr>
            <w:r>
              <w:rPr>
                <w:rFonts w:ascii="Times New Roman" w:hAnsi="Times New Roman" w:cs="Times New Roman"/>
              </w:rPr>
              <w:t>-2.9</w:t>
            </w:r>
          </w:p>
        </w:tc>
        <w:tc>
          <w:tcPr>
            <w:tcW w:w="1054" w:type="dxa"/>
          </w:tcPr>
          <w:p w14:paraId="73D190CC" w14:textId="77777777" w:rsidR="00D70C32" w:rsidRDefault="00D70C32" w:rsidP="009A16C1">
            <w:pPr>
              <w:spacing w:line="480" w:lineRule="auto"/>
              <w:rPr>
                <w:rFonts w:ascii="Times New Roman" w:hAnsi="Times New Roman" w:cs="Times New Roman"/>
                <w:highlight w:val="yellow"/>
              </w:rPr>
            </w:pPr>
          </w:p>
          <w:p w14:paraId="49ACC491" w14:textId="77777777" w:rsidR="00D70C32" w:rsidRPr="00B14CCE" w:rsidRDefault="00D70C32" w:rsidP="009A16C1">
            <w:pPr>
              <w:spacing w:line="480" w:lineRule="auto"/>
              <w:rPr>
                <w:rFonts w:ascii="Times New Roman" w:hAnsi="Times New Roman" w:cs="Times New Roman"/>
              </w:rPr>
            </w:pPr>
            <w:r>
              <w:rPr>
                <w:rFonts w:ascii="Times New Roman" w:hAnsi="Times New Roman" w:cs="Times New Roman"/>
              </w:rPr>
              <w:t>.342</w:t>
            </w:r>
          </w:p>
        </w:tc>
      </w:tr>
      <w:tr w:rsidR="00937495" w:rsidRPr="00B14CCE" w14:paraId="3BB3AE3A" w14:textId="77777777" w:rsidTr="009A16C1">
        <w:tc>
          <w:tcPr>
            <w:tcW w:w="3794" w:type="dxa"/>
          </w:tcPr>
          <w:p w14:paraId="38251718" w14:textId="77777777" w:rsidR="00D70C32" w:rsidRDefault="00D70C32" w:rsidP="009A16C1">
            <w:pPr>
              <w:spacing w:line="480" w:lineRule="auto"/>
              <w:rPr>
                <w:rFonts w:ascii="Times New Roman" w:hAnsi="Times New Roman" w:cs="Times New Roman"/>
              </w:rPr>
            </w:pPr>
          </w:p>
          <w:p w14:paraId="01F3C6AB" w14:textId="77777777" w:rsidR="00D70C32" w:rsidRPr="00B14CCE" w:rsidRDefault="00D70C32" w:rsidP="009A16C1">
            <w:pPr>
              <w:spacing w:line="480" w:lineRule="auto"/>
              <w:rPr>
                <w:rFonts w:ascii="Times New Roman" w:hAnsi="Times New Roman" w:cs="Times New Roman"/>
              </w:rPr>
            </w:pPr>
            <w:r>
              <w:rPr>
                <w:rFonts w:ascii="Times New Roman" w:hAnsi="Times New Roman" w:cs="Times New Roman"/>
              </w:rPr>
              <w:t>Knowledge (7)</w:t>
            </w:r>
          </w:p>
        </w:tc>
        <w:tc>
          <w:tcPr>
            <w:tcW w:w="1701" w:type="dxa"/>
          </w:tcPr>
          <w:p w14:paraId="00194486" w14:textId="77777777" w:rsidR="00D70C32" w:rsidRDefault="00D70C32" w:rsidP="009A16C1">
            <w:pPr>
              <w:spacing w:line="480" w:lineRule="auto"/>
              <w:rPr>
                <w:rFonts w:ascii="Times New Roman" w:hAnsi="Times New Roman" w:cs="Times New Roman"/>
              </w:rPr>
            </w:pPr>
          </w:p>
          <w:p w14:paraId="64667736" w14:textId="5EEC8C9E" w:rsidR="00D70C32" w:rsidRPr="00B14CCE" w:rsidRDefault="00D70C32" w:rsidP="006847B5">
            <w:pPr>
              <w:spacing w:line="480" w:lineRule="auto"/>
              <w:rPr>
                <w:rFonts w:ascii="Times New Roman" w:hAnsi="Times New Roman" w:cs="Times New Roman"/>
              </w:rPr>
            </w:pPr>
            <w:r>
              <w:rPr>
                <w:rFonts w:ascii="Times New Roman" w:hAnsi="Times New Roman" w:cs="Times New Roman"/>
              </w:rPr>
              <w:t>148.</w:t>
            </w:r>
            <w:r w:rsidR="00A91573">
              <w:rPr>
                <w:rFonts w:ascii="Times New Roman" w:hAnsi="Times New Roman" w:cs="Times New Roman"/>
              </w:rPr>
              <w:t>9</w:t>
            </w:r>
            <w:r w:rsidR="006847B5">
              <w:rPr>
                <w:rFonts w:ascii="Times New Roman" w:hAnsi="Times New Roman" w:cs="Times New Roman"/>
              </w:rPr>
              <w:t xml:space="preserve"> </w:t>
            </w:r>
            <w:r w:rsidR="006847B5">
              <w:rPr>
                <w:rFonts w:ascii="Times New Roman" w:hAnsi="Times New Roman" w:cs="Times New Roman"/>
                <w:color w:val="000000" w:themeColor="text1"/>
              </w:rPr>
              <w:t xml:space="preserve">± </w:t>
            </w:r>
            <w:r>
              <w:rPr>
                <w:rFonts w:ascii="Times New Roman" w:hAnsi="Times New Roman" w:cs="Times New Roman"/>
              </w:rPr>
              <w:t>9.62</w:t>
            </w:r>
          </w:p>
        </w:tc>
        <w:tc>
          <w:tcPr>
            <w:tcW w:w="1559" w:type="dxa"/>
          </w:tcPr>
          <w:p w14:paraId="49F83BBC" w14:textId="77777777" w:rsidR="00D70C32" w:rsidRDefault="00D70C32" w:rsidP="009A16C1">
            <w:pPr>
              <w:spacing w:line="480" w:lineRule="auto"/>
              <w:rPr>
                <w:rFonts w:ascii="Times New Roman" w:hAnsi="Times New Roman" w:cs="Times New Roman"/>
              </w:rPr>
            </w:pPr>
          </w:p>
          <w:p w14:paraId="5318847F" w14:textId="1821714E" w:rsidR="00D70C32" w:rsidRPr="00B14CCE" w:rsidRDefault="00D70C32" w:rsidP="006847B5">
            <w:pPr>
              <w:spacing w:line="480" w:lineRule="auto"/>
              <w:rPr>
                <w:rFonts w:ascii="Times New Roman" w:hAnsi="Times New Roman" w:cs="Times New Roman"/>
              </w:rPr>
            </w:pPr>
            <w:r>
              <w:rPr>
                <w:rFonts w:ascii="Times New Roman" w:hAnsi="Times New Roman" w:cs="Times New Roman"/>
              </w:rPr>
              <w:t>171.7</w:t>
            </w:r>
            <w:r w:rsidR="006847B5">
              <w:rPr>
                <w:rFonts w:ascii="Times New Roman" w:hAnsi="Times New Roman" w:cs="Times New Roman"/>
              </w:rPr>
              <w:t xml:space="preserve"> </w:t>
            </w:r>
            <w:r w:rsidR="006847B5">
              <w:rPr>
                <w:rFonts w:ascii="Times New Roman" w:hAnsi="Times New Roman" w:cs="Times New Roman"/>
                <w:color w:val="000000" w:themeColor="text1"/>
              </w:rPr>
              <w:t xml:space="preserve">± </w:t>
            </w:r>
            <w:r>
              <w:rPr>
                <w:rFonts w:ascii="Times New Roman" w:hAnsi="Times New Roman" w:cs="Times New Roman"/>
              </w:rPr>
              <w:t>6.29</w:t>
            </w:r>
          </w:p>
        </w:tc>
        <w:tc>
          <w:tcPr>
            <w:tcW w:w="1134" w:type="dxa"/>
          </w:tcPr>
          <w:p w14:paraId="6E9FD6DF" w14:textId="77777777" w:rsidR="00D70C32" w:rsidRDefault="00D70C32" w:rsidP="009A16C1">
            <w:pPr>
              <w:spacing w:line="480" w:lineRule="auto"/>
              <w:rPr>
                <w:rFonts w:ascii="Times New Roman" w:hAnsi="Times New Roman" w:cs="Times New Roman"/>
              </w:rPr>
            </w:pPr>
          </w:p>
          <w:p w14:paraId="050327F2" w14:textId="4971214C" w:rsidR="00D70C32" w:rsidRPr="00B14CCE" w:rsidRDefault="00227A75" w:rsidP="009A16C1">
            <w:pPr>
              <w:spacing w:line="480" w:lineRule="auto"/>
              <w:rPr>
                <w:rFonts w:ascii="Times New Roman" w:hAnsi="Times New Roman" w:cs="Times New Roman"/>
              </w:rPr>
            </w:pPr>
            <w:r>
              <w:rPr>
                <w:rFonts w:ascii="Times New Roman" w:hAnsi="Times New Roman" w:cs="Times New Roman"/>
              </w:rPr>
              <w:t>22.8</w:t>
            </w:r>
          </w:p>
        </w:tc>
        <w:tc>
          <w:tcPr>
            <w:tcW w:w="1054" w:type="dxa"/>
          </w:tcPr>
          <w:p w14:paraId="652016D9" w14:textId="77777777" w:rsidR="00D70C32" w:rsidRDefault="00D70C32" w:rsidP="009A16C1">
            <w:pPr>
              <w:spacing w:line="480" w:lineRule="auto"/>
              <w:rPr>
                <w:rFonts w:ascii="Times New Roman" w:hAnsi="Times New Roman" w:cs="Times New Roman"/>
              </w:rPr>
            </w:pPr>
          </w:p>
          <w:p w14:paraId="1B197BEB" w14:textId="77777777" w:rsidR="00D70C32" w:rsidRPr="00B14CCE" w:rsidRDefault="00D70C32" w:rsidP="009A16C1">
            <w:pPr>
              <w:spacing w:line="480" w:lineRule="auto"/>
              <w:rPr>
                <w:rFonts w:ascii="Times New Roman" w:hAnsi="Times New Roman" w:cs="Times New Roman"/>
              </w:rPr>
            </w:pPr>
            <w:r>
              <w:rPr>
                <w:rFonts w:ascii="Times New Roman" w:hAnsi="Times New Roman" w:cs="Times New Roman"/>
              </w:rPr>
              <w:t>.005</w:t>
            </w:r>
          </w:p>
        </w:tc>
      </w:tr>
      <w:tr w:rsidR="00937495" w:rsidRPr="00B14CCE" w14:paraId="38F693BC" w14:textId="77777777" w:rsidTr="009A16C1">
        <w:tc>
          <w:tcPr>
            <w:tcW w:w="3794" w:type="dxa"/>
          </w:tcPr>
          <w:p w14:paraId="772FC853" w14:textId="77777777" w:rsidR="00D70C32" w:rsidRDefault="00D70C32" w:rsidP="009A16C1">
            <w:pPr>
              <w:spacing w:line="480" w:lineRule="auto"/>
              <w:rPr>
                <w:rFonts w:ascii="Times New Roman" w:hAnsi="Times New Roman" w:cs="Times New Roman"/>
              </w:rPr>
            </w:pPr>
          </w:p>
          <w:p w14:paraId="7F250F82" w14:textId="77777777" w:rsidR="00D70C32" w:rsidRPr="00B14CCE" w:rsidRDefault="00D70C32" w:rsidP="009A16C1">
            <w:pPr>
              <w:spacing w:line="480" w:lineRule="auto"/>
              <w:rPr>
                <w:rFonts w:ascii="Times New Roman" w:hAnsi="Times New Roman" w:cs="Times New Roman"/>
              </w:rPr>
            </w:pPr>
            <w:r>
              <w:rPr>
                <w:rFonts w:ascii="Times New Roman" w:hAnsi="Times New Roman" w:cs="Times New Roman"/>
              </w:rPr>
              <w:t>Skills (11)</w:t>
            </w:r>
          </w:p>
        </w:tc>
        <w:tc>
          <w:tcPr>
            <w:tcW w:w="1701" w:type="dxa"/>
          </w:tcPr>
          <w:p w14:paraId="4BD0FC11" w14:textId="77777777" w:rsidR="00D70C32" w:rsidRDefault="00D70C32" w:rsidP="009A16C1">
            <w:pPr>
              <w:spacing w:line="480" w:lineRule="auto"/>
              <w:rPr>
                <w:rFonts w:ascii="Times New Roman" w:hAnsi="Times New Roman" w:cs="Times New Roman"/>
              </w:rPr>
            </w:pPr>
          </w:p>
          <w:p w14:paraId="2B62EC2C" w14:textId="54C10F7D" w:rsidR="00D70C32" w:rsidRPr="00B14CCE" w:rsidRDefault="00A91573" w:rsidP="006847B5">
            <w:pPr>
              <w:spacing w:line="480" w:lineRule="auto"/>
              <w:rPr>
                <w:rFonts w:ascii="Times New Roman" w:hAnsi="Times New Roman" w:cs="Times New Roman"/>
              </w:rPr>
            </w:pPr>
            <w:r>
              <w:rPr>
                <w:rFonts w:ascii="Times New Roman" w:hAnsi="Times New Roman" w:cs="Times New Roman"/>
              </w:rPr>
              <w:t>29.1</w:t>
            </w:r>
            <w:r w:rsidR="00D70C32">
              <w:rPr>
                <w:rFonts w:ascii="Times New Roman" w:hAnsi="Times New Roman" w:cs="Times New Roman"/>
              </w:rPr>
              <w:t xml:space="preserve"> </w:t>
            </w:r>
            <w:r w:rsidR="006847B5">
              <w:rPr>
                <w:rFonts w:ascii="Times New Roman" w:hAnsi="Times New Roman" w:cs="Times New Roman"/>
                <w:color w:val="000000" w:themeColor="text1"/>
              </w:rPr>
              <w:t xml:space="preserve">± </w:t>
            </w:r>
            <w:r w:rsidR="00D70C32">
              <w:rPr>
                <w:rFonts w:ascii="Times New Roman" w:hAnsi="Times New Roman" w:cs="Times New Roman"/>
              </w:rPr>
              <w:t>5.34</w:t>
            </w:r>
          </w:p>
        </w:tc>
        <w:tc>
          <w:tcPr>
            <w:tcW w:w="1559" w:type="dxa"/>
          </w:tcPr>
          <w:p w14:paraId="0D0B1F37" w14:textId="77777777" w:rsidR="00D70C32" w:rsidRDefault="00D70C32" w:rsidP="009A16C1">
            <w:pPr>
              <w:spacing w:line="480" w:lineRule="auto"/>
              <w:rPr>
                <w:rFonts w:ascii="Times New Roman" w:hAnsi="Times New Roman" w:cs="Times New Roman"/>
              </w:rPr>
            </w:pPr>
          </w:p>
          <w:p w14:paraId="7EB9428A" w14:textId="326287A9" w:rsidR="00D70C32" w:rsidRPr="00B14CCE" w:rsidRDefault="00A91573" w:rsidP="006847B5">
            <w:pPr>
              <w:spacing w:line="480" w:lineRule="auto"/>
              <w:rPr>
                <w:rFonts w:ascii="Times New Roman" w:hAnsi="Times New Roman" w:cs="Times New Roman"/>
              </w:rPr>
            </w:pPr>
            <w:r>
              <w:rPr>
                <w:rFonts w:ascii="Times New Roman" w:hAnsi="Times New Roman" w:cs="Times New Roman"/>
              </w:rPr>
              <w:t>36.6</w:t>
            </w:r>
            <w:r w:rsidR="006847B5">
              <w:rPr>
                <w:rFonts w:ascii="Times New Roman" w:hAnsi="Times New Roman" w:cs="Times New Roman"/>
              </w:rPr>
              <w:t xml:space="preserve"> </w:t>
            </w:r>
            <w:r w:rsidR="006847B5">
              <w:rPr>
                <w:rFonts w:ascii="Times New Roman" w:hAnsi="Times New Roman" w:cs="Times New Roman"/>
                <w:color w:val="000000" w:themeColor="text1"/>
              </w:rPr>
              <w:t xml:space="preserve">± </w:t>
            </w:r>
            <w:r w:rsidR="00D70C32">
              <w:rPr>
                <w:rFonts w:ascii="Times New Roman" w:hAnsi="Times New Roman" w:cs="Times New Roman"/>
              </w:rPr>
              <w:t>3.75</w:t>
            </w:r>
          </w:p>
        </w:tc>
        <w:tc>
          <w:tcPr>
            <w:tcW w:w="1134" w:type="dxa"/>
          </w:tcPr>
          <w:p w14:paraId="243AA5DD" w14:textId="77777777" w:rsidR="00D70C32" w:rsidRDefault="00D70C32" w:rsidP="009A16C1">
            <w:pPr>
              <w:spacing w:line="480" w:lineRule="auto"/>
              <w:rPr>
                <w:rFonts w:ascii="Times New Roman" w:hAnsi="Times New Roman" w:cs="Times New Roman"/>
              </w:rPr>
            </w:pPr>
          </w:p>
          <w:p w14:paraId="78F9E12E" w14:textId="5C8B997D" w:rsidR="00D70C32" w:rsidRPr="00B14CCE" w:rsidRDefault="00227A75" w:rsidP="009A16C1">
            <w:pPr>
              <w:spacing w:line="480" w:lineRule="auto"/>
              <w:rPr>
                <w:rFonts w:ascii="Times New Roman" w:hAnsi="Times New Roman" w:cs="Times New Roman"/>
              </w:rPr>
            </w:pPr>
            <w:r>
              <w:rPr>
                <w:rFonts w:ascii="Times New Roman" w:hAnsi="Times New Roman" w:cs="Times New Roman"/>
              </w:rPr>
              <w:t>7.5</w:t>
            </w:r>
          </w:p>
        </w:tc>
        <w:tc>
          <w:tcPr>
            <w:tcW w:w="1054" w:type="dxa"/>
          </w:tcPr>
          <w:p w14:paraId="25409002" w14:textId="77777777" w:rsidR="00D70C32" w:rsidRDefault="00D70C32" w:rsidP="009A16C1">
            <w:pPr>
              <w:spacing w:line="480" w:lineRule="auto"/>
              <w:rPr>
                <w:rFonts w:ascii="Times New Roman" w:hAnsi="Times New Roman" w:cs="Times New Roman"/>
              </w:rPr>
            </w:pPr>
          </w:p>
          <w:p w14:paraId="38E15E97" w14:textId="77777777" w:rsidR="00D70C32" w:rsidRPr="00B14CCE" w:rsidRDefault="00D70C32" w:rsidP="009A16C1">
            <w:pPr>
              <w:spacing w:line="480" w:lineRule="auto"/>
              <w:rPr>
                <w:rFonts w:ascii="Times New Roman" w:hAnsi="Times New Roman" w:cs="Times New Roman"/>
              </w:rPr>
            </w:pPr>
            <w:r>
              <w:rPr>
                <w:rFonts w:ascii="Times New Roman" w:hAnsi="Times New Roman" w:cs="Times New Roman"/>
              </w:rPr>
              <w:t>.002</w:t>
            </w:r>
          </w:p>
        </w:tc>
      </w:tr>
      <w:tr w:rsidR="00937495" w:rsidRPr="00B14CCE" w14:paraId="463B5392" w14:textId="77777777" w:rsidTr="009A16C1">
        <w:tc>
          <w:tcPr>
            <w:tcW w:w="3794" w:type="dxa"/>
          </w:tcPr>
          <w:p w14:paraId="668E54B5" w14:textId="77777777" w:rsidR="00D70C32" w:rsidRDefault="00D70C32" w:rsidP="009A16C1">
            <w:pPr>
              <w:spacing w:line="480" w:lineRule="auto"/>
              <w:rPr>
                <w:rFonts w:ascii="Times New Roman" w:hAnsi="Times New Roman" w:cs="Times New Roman"/>
              </w:rPr>
            </w:pPr>
          </w:p>
          <w:p w14:paraId="7D54938B" w14:textId="77777777" w:rsidR="00D70C32" w:rsidRPr="00B14CCE" w:rsidRDefault="00D70C32" w:rsidP="009A16C1">
            <w:pPr>
              <w:spacing w:line="480" w:lineRule="auto"/>
              <w:rPr>
                <w:rFonts w:ascii="Times New Roman" w:hAnsi="Times New Roman" w:cs="Times New Roman"/>
              </w:rPr>
            </w:pPr>
            <w:r>
              <w:rPr>
                <w:rFonts w:ascii="Times New Roman" w:hAnsi="Times New Roman" w:cs="Times New Roman"/>
              </w:rPr>
              <w:t>Learning outcomes (12)</w:t>
            </w:r>
          </w:p>
        </w:tc>
        <w:tc>
          <w:tcPr>
            <w:tcW w:w="1701" w:type="dxa"/>
          </w:tcPr>
          <w:p w14:paraId="30AD3C00" w14:textId="77777777" w:rsidR="00D70C32" w:rsidRDefault="00D70C32" w:rsidP="009A16C1">
            <w:pPr>
              <w:spacing w:line="480" w:lineRule="auto"/>
              <w:rPr>
                <w:rFonts w:ascii="Times New Roman" w:hAnsi="Times New Roman" w:cs="Times New Roman"/>
              </w:rPr>
            </w:pPr>
          </w:p>
          <w:p w14:paraId="00E39343" w14:textId="13FC5879" w:rsidR="00D70C32" w:rsidRPr="00B14CCE" w:rsidRDefault="00D70C32" w:rsidP="006847B5">
            <w:pPr>
              <w:spacing w:line="480" w:lineRule="auto"/>
              <w:rPr>
                <w:rFonts w:ascii="Times New Roman" w:hAnsi="Times New Roman" w:cs="Times New Roman"/>
              </w:rPr>
            </w:pPr>
            <w:r>
              <w:rPr>
                <w:rFonts w:ascii="Times New Roman" w:hAnsi="Times New Roman" w:cs="Times New Roman"/>
              </w:rPr>
              <w:t>23.8</w:t>
            </w:r>
            <w:r w:rsidR="006847B5">
              <w:rPr>
                <w:rFonts w:ascii="Times New Roman" w:hAnsi="Times New Roman" w:cs="Times New Roman"/>
              </w:rPr>
              <w:t xml:space="preserve"> </w:t>
            </w:r>
            <w:r w:rsidR="006847B5">
              <w:rPr>
                <w:rFonts w:ascii="Times New Roman" w:hAnsi="Times New Roman" w:cs="Times New Roman"/>
                <w:color w:val="000000" w:themeColor="text1"/>
              </w:rPr>
              <w:t xml:space="preserve">± </w:t>
            </w:r>
            <w:r>
              <w:rPr>
                <w:rFonts w:ascii="Times New Roman" w:hAnsi="Times New Roman" w:cs="Times New Roman"/>
              </w:rPr>
              <w:t>6.10</w:t>
            </w:r>
          </w:p>
        </w:tc>
        <w:tc>
          <w:tcPr>
            <w:tcW w:w="1559" w:type="dxa"/>
          </w:tcPr>
          <w:p w14:paraId="35951ADA" w14:textId="77777777" w:rsidR="00D70C32" w:rsidRDefault="00D70C32" w:rsidP="009A16C1">
            <w:pPr>
              <w:spacing w:line="480" w:lineRule="auto"/>
              <w:rPr>
                <w:rFonts w:ascii="Times New Roman" w:hAnsi="Times New Roman" w:cs="Times New Roman"/>
              </w:rPr>
            </w:pPr>
          </w:p>
          <w:p w14:paraId="3433E8CD" w14:textId="5324A748" w:rsidR="00D70C32" w:rsidRPr="00B14CCE" w:rsidRDefault="00D70C32" w:rsidP="006847B5">
            <w:pPr>
              <w:spacing w:line="480" w:lineRule="auto"/>
              <w:rPr>
                <w:rFonts w:ascii="Times New Roman" w:hAnsi="Times New Roman" w:cs="Times New Roman"/>
              </w:rPr>
            </w:pPr>
            <w:r>
              <w:rPr>
                <w:rFonts w:ascii="Times New Roman" w:hAnsi="Times New Roman" w:cs="Times New Roman"/>
              </w:rPr>
              <w:t>31.4</w:t>
            </w:r>
            <w:r w:rsidR="006847B5">
              <w:rPr>
                <w:rFonts w:ascii="Times New Roman" w:hAnsi="Times New Roman" w:cs="Times New Roman"/>
              </w:rPr>
              <w:t xml:space="preserve"> </w:t>
            </w:r>
            <w:r w:rsidR="006847B5">
              <w:rPr>
                <w:rFonts w:ascii="Times New Roman" w:hAnsi="Times New Roman" w:cs="Times New Roman"/>
                <w:color w:val="000000" w:themeColor="text1"/>
              </w:rPr>
              <w:t xml:space="preserve">± </w:t>
            </w:r>
            <w:r>
              <w:rPr>
                <w:rFonts w:ascii="Times New Roman" w:hAnsi="Times New Roman" w:cs="Times New Roman"/>
              </w:rPr>
              <w:t>5.07</w:t>
            </w:r>
          </w:p>
        </w:tc>
        <w:tc>
          <w:tcPr>
            <w:tcW w:w="1134" w:type="dxa"/>
          </w:tcPr>
          <w:p w14:paraId="4676C9FA" w14:textId="77777777" w:rsidR="00D70C32" w:rsidRDefault="00D70C32" w:rsidP="009A16C1">
            <w:pPr>
              <w:spacing w:line="480" w:lineRule="auto"/>
              <w:rPr>
                <w:rFonts w:ascii="Times New Roman" w:hAnsi="Times New Roman" w:cs="Times New Roman"/>
              </w:rPr>
            </w:pPr>
          </w:p>
          <w:p w14:paraId="562F5CED" w14:textId="46D84107" w:rsidR="00D70C32" w:rsidRPr="00B14CCE" w:rsidRDefault="00227A75" w:rsidP="009A16C1">
            <w:pPr>
              <w:spacing w:line="480" w:lineRule="auto"/>
              <w:rPr>
                <w:rFonts w:ascii="Times New Roman" w:hAnsi="Times New Roman" w:cs="Times New Roman"/>
              </w:rPr>
            </w:pPr>
            <w:r>
              <w:rPr>
                <w:rFonts w:ascii="Times New Roman" w:hAnsi="Times New Roman" w:cs="Times New Roman"/>
              </w:rPr>
              <w:t>7.6</w:t>
            </w:r>
          </w:p>
        </w:tc>
        <w:tc>
          <w:tcPr>
            <w:tcW w:w="1054" w:type="dxa"/>
          </w:tcPr>
          <w:p w14:paraId="720CD985" w14:textId="77777777" w:rsidR="00D70C32" w:rsidRDefault="00D70C32" w:rsidP="009A16C1">
            <w:pPr>
              <w:spacing w:line="480" w:lineRule="auto"/>
              <w:rPr>
                <w:rFonts w:ascii="Times New Roman" w:hAnsi="Times New Roman" w:cs="Times New Roman"/>
              </w:rPr>
            </w:pPr>
          </w:p>
          <w:p w14:paraId="7201B2F5" w14:textId="77777777" w:rsidR="00D70C32" w:rsidRPr="00B14CCE" w:rsidRDefault="00D70C32" w:rsidP="009A16C1">
            <w:pPr>
              <w:spacing w:line="480" w:lineRule="auto"/>
              <w:rPr>
                <w:rFonts w:ascii="Times New Roman" w:hAnsi="Times New Roman" w:cs="Times New Roman"/>
              </w:rPr>
            </w:pPr>
            <w:r>
              <w:rPr>
                <w:rFonts w:ascii="Times New Roman" w:hAnsi="Times New Roman" w:cs="Times New Roman"/>
              </w:rPr>
              <w:t>&lt; .001</w:t>
            </w:r>
          </w:p>
        </w:tc>
      </w:tr>
    </w:tbl>
    <w:p w14:paraId="6D01D789" w14:textId="77777777" w:rsidR="00D70C32" w:rsidRPr="00B14CCE" w:rsidRDefault="00D70C32" w:rsidP="00D70C32"/>
    <w:p w14:paraId="7AB69841" w14:textId="444EBC0A" w:rsidR="00D70C32" w:rsidRPr="00F24BC7" w:rsidRDefault="00D70C32" w:rsidP="00D70C32">
      <w:pPr>
        <w:spacing w:line="480" w:lineRule="auto"/>
        <w:rPr>
          <w:rFonts w:ascii="Times New Roman" w:hAnsi="Times New Roman" w:cs="Times New Roman"/>
        </w:rPr>
      </w:pPr>
      <w:r w:rsidRPr="00F24BC7">
        <w:rPr>
          <w:rFonts w:ascii="Times New Roman" w:hAnsi="Times New Roman" w:cs="Times New Roman"/>
        </w:rPr>
        <w:t xml:space="preserve">Note: N varies due to missing data. </w:t>
      </w:r>
      <w:r>
        <w:rPr>
          <w:rFonts w:ascii="Times New Roman" w:hAnsi="Times New Roman" w:cs="Times New Roman"/>
        </w:rPr>
        <w:t xml:space="preserve">The questionnaire was presented </w:t>
      </w:r>
      <w:r w:rsidR="00937495">
        <w:rPr>
          <w:rFonts w:ascii="Times New Roman" w:hAnsi="Times New Roman" w:cs="Times New Roman"/>
        </w:rPr>
        <w:t xml:space="preserve">as </w:t>
      </w:r>
      <w:r>
        <w:rPr>
          <w:rFonts w:ascii="Times New Roman" w:hAnsi="Times New Roman" w:cs="Times New Roman"/>
        </w:rPr>
        <w:t>four stapled pages, however the knowledge section was not completed by eight participants. Due to small sample sizes P values should be interpreted with caution.</w:t>
      </w:r>
      <w:r w:rsidRPr="00646812">
        <w:t xml:space="preserve"> </w:t>
      </w:r>
    </w:p>
    <w:p w14:paraId="1355C8EA" w14:textId="77777777" w:rsidR="00D70C32" w:rsidRPr="005F2953" w:rsidRDefault="00D70C32" w:rsidP="00D70C32">
      <w:pPr>
        <w:spacing w:line="480" w:lineRule="auto"/>
        <w:rPr>
          <w:rFonts w:ascii="Times New Roman" w:hAnsi="Times New Roman" w:cs="Times New Roman"/>
          <w:sz w:val="24"/>
          <w:szCs w:val="24"/>
        </w:rPr>
      </w:pPr>
    </w:p>
    <w:sectPr w:rsidR="00D70C32" w:rsidRPr="005F2953" w:rsidSect="0075451B">
      <w:footerReference w:type="default" r:id="rId12"/>
      <w:pgSz w:w="11906" w:h="16838"/>
      <w:pgMar w:top="1440" w:right="1440" w:bottom="1440" w:left="1440" w:header="720" w:footer="720" w:gutter="0"/>
      <w:lnNumType w:countBy="1" w:restart="continuou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1F1408" w16cid:durableId="1F212734"/>
  <w16cid:commentId w16cid:paraId="774F65C1" w16cid:durableId="1F212754"/>
  <w16cid:commentId w16cid:paraId="135A0C40" w16cid:durableId="1F212769"/>
  <w16cid:commentId w16cid:paraId="01984E22" w16cid:durableId="1F2128B2"/>
  <w16cid:commentId w16cid:paraId="60072DCD" w16cid:durableId="1F212939"/>
  <w16cid:commentId w16cid:paraId="61099D56" w16cid:durableId="1F2129A0"/>
  <w16cid:commentId w16cid:paraId="186C4B44" w16cid:durableId="1F2129FA"/>
  <w16cid:commentId w16cid:paraId="01B6287D" w16cid:durableId="1F212ABF"/>
  <w16cid:commentId w16cid:paraId="2D9A2273" w16cid:durableId="1F212BA2"/>
  <w16cid:commentId w16cid:paraId="3E191069" w16cid:durableId="1F212BF4"/>
  <w16cid:commentId w16cid:paraId="6C5C23AD" w16cid:durableId="1F212C66"/>
  <w16cid:commentId w16cid:paraId="49157237" w16cid:durableId="1F212CA3"/>
  <w16cid:commentId w16cid:paraId="11ED21C9" w16cid:durableId="1F212CC3"/>
  <w16cid:commentId w16cid:paraId="26FB5C7C" w16cid:durableId="1F212D47"/>
  <w16cid:commentId w16cid:paraId="411F8A2E" w16cid:durableId="1F212CDC"/>
  <w16cid:commentId w16cid:paraId="1EF9A5EE" w16cid:durableId="1F212CE9"/>
  <w16cid:commentId w16cid:paraId="222BDE02" w16cid:durableId="1F212D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3FCE1" w14:textId="77777777" w:rsidR="00914C99" w:rsidRDefault="00914C99" w:rsidP="00DA795D">
      <w:r>
        <w:separator/>
      </w:r>
    </w:p>
  </w:endnote>
  <w:endnote w:type="continuationSeparator" w:id="0">
    <w:p w14:paraId="65AC2D47" w14:textId="77777777" w:rsidR="00914C99" w:rsidRDefault="00914C99" w:rsidP="00DA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6111900"/>
      <w:docPartObj>
        <w:docPartGallery w:val="Page Numbers (Bottom of Page)"/>
        <w:docPartUnique/>
      </w:docPartObj>
    </w:sdtPr>
    <w:sdtEndPr>
      <w:rPr>
        <w:rFonts w:ascii="Arial" w:hAnsi="Arial" w:cs="Arial"/>
        <w:noProof/>
        <w:sz w:val="20"/>
        <w:szCs w:val="20"/>
      </w:rPr>
    </w:sdtEndPr>
    <w:sdtContent>
      <w:p w14:paraId="7380DF00" w14:textId="77777777" w:rsidR="00762817" w:rsidRPr="00DA795D" w:rsidRDefault="00762817" w:rsidP="00DA795D">
        <w:pPr>
          <w:pStyle w:val="Footer"/>
          <w:jc w:val="center"/>
          <w:rPr>
            <w:rFonts w:ascii="Arial" w:hAnsi="Arial" w:cs="Arial"/>
            <w:sz w:val="20"/>
            <w:szCs w:val="20"/>
          </w:rPr>
        </w:pPr>
        <w:r w:rsidRPr="00DA795D">
          <w:rPr>
            <w:rFonts w:ascii="Arial" w:hAnsi="Arial" w:cs="Arial"/>
            <w:sz w:val="20"/>
            <w:szCs w:val="20"/>
          </w:rPr>
          <w:fldChar w:fldCharType="begin"/>
        </w:r>
        <w:r w:rsidRPr="00DA795D">
          <w:rPr>
            <w:rFonts w:ascii="Arial" w:hAnsi="Arial" w:cs="Arial"/>
            <w:sz w:val="20"/>
            <w:szCs w:val="20"/>
          </w:rPr>
          <w:instrText xml:space="preserve"> PAGE   \* MERGEFORMAT </w:instrText>
        </w:r>
        <w:r w:rsidRPr="00DA795D">
          <w:rPr>
            <w:rFonts w:ascii="Arial" w:hAnsi="Arial" w:cs="Arial"/>
            <w:sz w:val="20"/>
            <w:szCs w:val="20"/>
          </w:rPr>
          <w:fldChar w:fldCharType="separate"/>
        </w:r>
        <w:r w:rsidR="00354C8D">
          <w:rPr>
            <w:rFonts w:ascii="Arial" w:hAnsi="Arial" w:cs="Arial"/>
            <w:noProof/>
            <w:sz w:val="20"/>
            <w:szCs w:val="20"/>
          </w:rPr>
          <w:t>2</w:t>
        </w:r>
        <w:r w:rsidRPr="00DA795D">
          <w:rPr>
            <w:rFonts w:ascii="Arial" w:hAnsi="Arial" w:cs="Arial"/>
            <w:noProof/>
            <w:sz w:val="20"/>
            <w:szCs w:val="20"/>
          </w:rPr>
          <w:fldChar w:fldCharType="end"/>
        </w:r>
      </w:p>
    </w:sdtContent>
  </w:sdt>
  <w:p w14:paraId="31F7F4F8" w14:textId="77777777" w:rsidR="00762817" w:rsidRDefault="00762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EF3F1" w14:textId="77777777" w:rsidR="00914C99" w:rsidRDefault="00914C99" w:rsidP="00DA795D">
      <w:r>
        <w:separator/>
      </w:r>
    </w:p>
  </w:footnote>
  <w:footnote w:type="continuationSeparator" w:id="0">
    <w:p w14:paraId="6A478E0C" w14:textId="77777777" w:rsidR="00914C99" w:rsidRDefault="00914C99" w:rsidP="00DA79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40B"/>
    <w:multiLevelType w:val="multilevel"/>
    <w:tmpl w:val="403C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E580D"/>
    <w:multiLevelType w:val="hybridMultilevel"/>
    <w:tmpl w:val="DB0AC712"/>
    <w:lvl w:ilvl="0" w:tplc="CE72A9B4">
      <w:start w:val="1"/>
      <w:numFmt w:val="bullet"/>
      <w:lvlText w:val=""/>
      <w:lvlJc w:val="left"/>
      <w:pPr>
        <w:ind w:left="644" w:hanging="360"/>
      </w:pPr>
      <w:rPr>
        <w:rFonts w:ascii="Symbol" w:hAnsi="Symbol" w:hint="default"/>
        <w:spacing w:val="30"/>
        <w:position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1607A"/>
    <w:multiLevelType w:val="hybridMultilevel"/>
    <w:tmpl w:val="E0CE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051B5"/>
    <w:multiLevelType w:val="hybridMultilevel"/>
    <w:tmpl w:val="85BE5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5053F2"/>
    <w:multiLevelType w:val="hybridMultilevel"/>
    <w:tmpl w:val="7DFC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C69A1"/>
    <w:multiLevelType w:val="hybridMultilevel"/>
    <w:tmpl w:val="26C00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F07AF"/>
    <w:multiLevelType w:val="hybridMultilevel"/>
    <w:tmpl w:val="F104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C867E2"/>
    <w:multiLevelType w:val="hybridMultilevel"/>
    <w:tmpl w:val="32A67BCA"/>
    <w:lvl w:ilvl="0" w:tplc="AFE45096">
      <w:numFmt w:val="bullet"/>
      <w:lvlText w:val="•"/>
      <w:lvlJc w:val="left"/>
      <w:pPr>
        <w:ind w:left="1440" w:hanging="720"/>
      </w:pPr>
      <w:rPr>
        <w:rFonts w:ascii="Calibri" w:eastAsiaTheme="minorHAns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EB11C6"/>
    <w:multiLevelType w:val="hybridMultilevel"/>
    <w:tmpl w:val="3A58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C3FED"/>
    <w:multiLevelType w:val="hybridMultilevel"/>
    <w:tmpl w:val="61822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C2670"/>
    <w:multiLevelType w:val="hybridMultilevel"/>
    <w:tmpl w:val="8DCC7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E7127EE"/>
    <w:multiLevelType w:val="hybridMultilevel"/>
    <w:tmpl w:val="B07C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5141F"/>
    <w:multiLevelType w:val="hybridMultilevel"/>
    <w:tmpl w:val="3A02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4E0BB0"/>
    <w:multiLevelType w:val="hybridMultilevel"/>
    <w:tmpl w:val="FC04A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B48A4"/>
    <w:multiLevelType w:val="multilevel"/>
    <w:tmpl w:val="403C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1C141A"/>
    <w:multiLevelType w:val="hybridMultilevel"/>
    <w:tmpl w:val="C882A3E4"/>
    <w:lvl w:ilvl="0" w:tplc="C68EC1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6A511A"/>
    <w:multiLevelType w:val="hybridMultilevel"/>
    <w:tmpl w:val="4A701F3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6244738"/>
    <w:multiLevelType w:val="multilevel"/>
    <w:tmpl w:val="E660AB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52216A"/>
    <w:multiLevelType w:val="hybridMultilevel"/>
    <w:tmpl w:val="52AA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D7EC5"/>
    <w:multiLevelType w:val="hybridMultilevel"/>
    <w:tmpl w:val="32C4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24075F"/>
    <w:multiLevelType w:val="hybridMultilevel"/>
    <w:tmpl w:val="B02E5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462F7"/>
    <w:multiLevelType w:val="hybridMultilevel"/>
    <w:tmpl w:val="DAF23062"/>
    <w:lvl w:ilvl="0" w:tplc="9D600888">
      <w:start w:val="1"/>
      <w:numFmt w:val="bullet"/>
      <w:lvlText w:val="•"/>
      <w:lvlJc w:val="left"/>
      <w:pPr>
        <w:tabs>
          <w:tab w:val="num" w:pos="720"/>
        </w:tabs>
        <w:ind w:left="720" w:hanging="360"/>
      </w:pPr>
      <w:rPr>
        <w:rFonts w:ascii="Arial" w:hAnsi="Arial" w:hint="default"/>
      </w:rPr>
    </w:lvl>
    <w:lvl w:ilvl="1" w:tplc="CE1EF0F2" w:tentative="1">
      <w:start w:val="1"/>
      <w:numFmt w:val="bullet"/>
      <w:lvlText w:val="•"/>
      <w:lvlJc w:val="left"/>
      <w:pPr>
        <w:tabs>
          <w:tab w:val="num" w:pos="1440"/>
        </w:tabs>
        <w:ind w:left="1440" w:hanging="360"/>
      </w:pPr>
      <w:rPr>
        <w:rFonts w:ascii="Arial" w:hAnsi="Arial" w:hint="default"/>
      </w:rPr>
    </w:lvl>
    <w:lvl w:ilvl="2" w:tplc="FEC0BA32" w:tentative="1">
      <w:start w:val="1"/>
      <w:numFmt w:val="bullet"/>
      <w:lvlText w:val="•"/>
      <w:lvlJc w:val="left"/>
      <w:pPr>
        <w:tabs>
          <w:tab w:val="num" w:pos="2160"/>
        </w:tabs>
        <w:ind w:left="2160" w:hanging="360"/>
      </w:pPr>
      <w:rPr>
        <w:rFonts w:ascii="Arial" w:hAnsi="Arial" w:hint="default"/>
      </w:rPr>
    </w:lvl>
    <w:lvl w:ilvl="3" w:tplc="A6FA576A" w:tentative="1">
      <w:start w:val="1"/>
      <w:numFmt w:val="bullet"/>
      <w:lvlText w:val="•"/>
      <w:lvlJc w:val="left"/>
      <w:pPr>
        <w:tabs>
          <w:tab w:val="num" w:pos="2880"/>
        </w:tabs>
        <w:ind w:left="2880" w:hanging="360"/>
      </w:pPr>
      <w:rPr>
        <w:rFonts w:ascii="Arial" w:hAnsi="Arial" w:hint="default"/>
      </w:rPr>
    </w:lvl>
    <w:lvl w:ilvl="4" w:tplc="FB6CE5F0" w:tentative="1">
      <w:start w:val="1"/>
      <w:numFmt w:val="bullet"/>
      <w:lvlText w:val="•"/>
      <w:lvlJc w:val="left"/>
      <w:pPr>
        <w:tabs>
          <w:tab w:val="num" w:pos="3600"/>
        </w:tabs>
        <w:ind w:left="3600" w:hanging="360"/>
      </w:pPr>
      <w:rPr>
        <w:rFonts w:ascii="Arial" w:hAnsi="Arial" w:hint="default"/>
      </w:rPr>
    </w:lvl>
    <w:lvl w:ilvl="5" w:tplc="DF0697C8" w:tentative="1">
      <w:start w:val="1"/>
      <w:numFmt w:val="bullet"/>
      <w:lvlText w:val="•"/>
      <w:lvlJc w:val="left"/>
      <w:pPr>
        <w:tabs>
          <w:tab w:val="num" w:pos="4320"/>
        </w:tabs>
        <w:ind w:left="4320" w:hanging="360"/>
      </w:pPr>
      <w:rPr>
        <w:rFonts w:ascii="Arial" w:hAnsi="Arial" w:hint="default"/>
      </w:rPr>
    </w:lvl>
    <w:lvl w:ilvl="6" w:tplc="52C249C0" w:tentative="1">
      <w:start w:val="1"/>
      <w:numFmt w:val="bullet"/>
      <w:lvlText w:val="•"/>
      <w:lvlJc w:val="left"/>
      <w:pPr>
        <w:tabs>
          <w:tab w:val="num" w:pos="5040"/>
        </w:tabs>
        <w:ind w:left="5040" w:hanging="360"/>
      </w:pPr>
      <w:rPr>
        <w:rFonts w:ascii="Arial" w:hAnsi="Arial" w:hint="default"/>
      </w:rPr>
    </w:lvl>
    <w:lvl w:ilvl="7" w:tplc="B45CB7EC" w:tentative="1">
      <w:start w:val="1"/>
      <w:numFmt w:val="bullet"/>
      <w:lvlText w:val="•"/>
      <w:lvlJc w:val="left"/>
      <w:pPr>
        <w:tabs>
          <w:tab w:val="num" w:pos="5760"/>
        </w:tabs>
        <w:ind w:left="5760" w:hanging="360"/>
      </w:pPr>
      <w:rPr>
        <w:rFonts w:ascii="Arial" w:hAnsi="Arial" w:hint="default"/>
      </w:rPr>
    </w:lvl>
    <w:lvl w:ilvl="8" w:tplc="59CC39EA"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3"/>
  </w:num>
  <w:num w:numId="3">
    <w:abstractNumId w:val="18"/>
  </w:num>
  <w:num w:numId="4">
    <w:abstractNumId w:val="2"/>
  </w:num>
  <w:num w:numId="5">
    <w:abstractNumId w:val="8"/>
  </w:num>
  <w:num w:numId="6">
    <w:abstractNumId w:val="19"/>
  </w:num>
  <w:num w:numId="7">
    <w:abstractNumId w:val="20"/>
  </w:num>
  <w:num w:numId="8">
    <w:abstractNumId w:val="11"/>
  </w:num>
  <w:num w:numId="9">
    <w:abstractNumId w:val="15"/>
  </w:num>
  <w:num w:numId="10">
    <w:abstractNumId w:val="13"/>
  </w:num>
  <w:num w:numId="11">
    <w:abstractNumId w:val="5"/>
  </w:num>
  <w:num w:numId="12">
    <w:abstractNumId w:val="4"/>
  </w:num>
  <w:num w:numId="13">
    <w:abstractNumId w:val="9"/>
  </w:num>
  <w:num w:numId="14">
    <w:abstractNumId w:val="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4"/>
  </w:num>
  <w:num w:numId="18">
    <w:abstractNumId w:val="17"/>
  </w:num>
  <w:num w:numId="19">
    <w:abstractNumId w:val="12"/>
  </w:num>
  <w:num w:numId="20">
    <w:abstractNumId w:val="0"/>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xts2v057ra05fe02v2ptr072adedw9ep550&quot;&gt;Endnote library 31714&lt;record-ids&gt;&lt;item&gt;7168&lt;/item&gt;&lt;item&gt;7296&lt;/item&gt;&lt;item&gt;7356&lt;/item&gt;&lt;item&gt;7357&lt;/item&gt;&lt;item&gt;7371&lt;/item&gt;&lt;item&gt;7372&lt;/item&gt;&lt;item&gt;7373&lt;/item&gt;&lt;/record-ids&gt;&lt;/item&gt;&lt;/Libraries&gt;"/>
  </w:docVars>
  <w:rsids>
    <w:rsidRoot w:val="00C7514C"/>
    <w:rsid w:val="0000173D"/>
    <w:rsid w:val="000041EE"/>
    <w:rsid w:val="00006095"/>
    <w:rsid w:val="0000698B"/>
    <w:rsid w:val="00011AD5"/>
    <w:rsid w:val="00011DD5"/>
    <w:rsid w:val="00012F82"/>
    <w:rsid w:val="000271C3"/>
    <w:rsid w:val="00030BEA"/>
    <w:rsid w:val="00036294"/>
    <w:rsid w:val="000374F4"/>
    <w:rsid w:val="00037A52"/>
    <w:rsid w:val="00042B00"/>
    <w:rsid w:val="000444E0"/>
    <w:rsid w:val="00051E27"/>
    <w:rsid w:val="0005412B"/>
    <w:rsid w:val="00057C26"/>
    <w:rsid w:val="00062F85"/>
    <w:rsid w:val="00063D31"/>
    <w:rsid w:val="00065ABB"/>
    <w:rsid w:val="000664F3"/>
    <w:rsid w:val="000717F5"/>
    <w:rsid w:val="00077C0E"/>
    <w:rsid w:val="0008251B"/>
    <w:rsid w:val="00082CCD"/>
    <w:rsid w:val="00084445"/>
    <w:rsid w:val="0008509F"/>
    <w:rsid w:val="00097035"/>
    <w:rsid w:val="000A3FAD"/>
    <w:rsid w:val="000B3234"/>
    <w:rsid w:val="000B724E"/>
    <w:rsid w:val="000C069B"/>
    <w:rsid w:val="000C09DD"/>
    <w:rsid w:val="000C76CF"/>
    <w:rsid w:val="000D0656"/>
    <w:rsid w:val="000D5AF9"/>
    <w:rsid w:val="000E188D"/>
    <w:rsid w:val="000E6393"/>
    <w:rsid w:val="000F11AD"/>
    <w:rsid w:val="000F12FD"/>
    <w:rsid w:val="000F3860"/>
    <w:rsid w:val="000F4325"/>
    <w:rsid w:val="000F6407"/>
    <w:rsid w:val="000F640A"/>
    <w:rsid w:val="00104666"/>
    <w:rsid w:val="00116BA2"/>
    <w:rsid w:val="0012146A"/>
    <w:rsid w:val="00130E52"/>
    <w:rsid w:val="00132CF8"/>
    <w:rsid w:val="0013641B"/>
    <w:rsid w:val="0014045D"/>
    <w:rsid w:val="00145424"/>
    <w:rsid w:val="00145829"/>
    <w:rsid w:val="00146473"/>
    <w:rsid w:val="00153995"/>
    <w:rsid w:val="001545B3"/>
    <w:rsid w:val="00156DCB"/>
    <w:rsid w:val="00160B53"/>
    <w:rsid w:val="00162AEB"/>
    <w:rsid w:val="0016374A"/>
    <w:rsid w:val="0016639A"/>
    <w:rsid w:val="001710ED"/>
    <w:rsid w:val="0017187E"/>
    <w:rsid w:val="00171B7C"/>
    <w:rsid w:val="00175AC6"/>
    <w:rsid w:val="00175CAD"/>
    <w:rsid w:val="0018155D"/>
    <w:rsid w:val="00185360"/>
    <w:rsid w:val="001862D5"/>
    <w:rsid w:val="00187027"/>
    <w:rsid w:val="00192DFA"/>
    <w:rsid w:val="00192F1B"/>
    <w:rsid w:val="00194C93"/>
    <w:rsid w:val="00195B82"/>
    <w:rsid w:val="00197CBE"/>
    <w:rsid w:val="001A0A69"/>
    <w:rsid w:val="001A200E"/>
    <w:rsid w:val="001A27D2"/>
    <w:rsid w:val="001A3808"/>
    <w:rsid w:val="001B1B56"/>
    <w:rsid w:val="001B25A5"/>
    <w:rsid w:val="001B7A5D"/>
    <w:rsid w:val="001B7DBC"/>
    <w:rsid w:val="001C0253"/>
    <w:rsid w:val="001C4603"/>
    <w:rsid w:val="001C4D27"/>
    <w:rsid w:val="001C6BA3"/>
    <w:rsid w:val="001D40E1"/>
    <w:rsid w:val="001D4F6E"/>
    <w:rsid w:val="001D5589"/>
    <w:rsid w:val="001D7A67"/>
    <w:rsid w:val="001D7EF9"/>
    <w:rsid w:val="001E217C"/>
    <w:rsid w:val="001E578D"/>
    <w:rsid w:val="001F4805"/>
    <w:rsid w:val="00203D23"/>
    <w:rsid w:val="002108A8"/>
    <w:rsid w:val="002122E2"/>
    <w:rsid w:val="00212FFB"/>
    <w:rsid w:val="00213570"/>
    <w:rsid w:val="0021495A"/>
    <w:rsid w:val="00214A64"/>
    <w:rsid w:val="0021638C"/>
    <w:rsid w:val="002166A1"/>
    <w:rsid w:val="00217D78"/>
    <w:rsid w:val="002218B6"/>
    <w:rsid w:val="00221BA9"/>
    <w:rsid w:val="00221BF5"/>
    <w:rsid w:val="002237B4"/>
    <w:rsid w:val="00225CE7"/>
    <w:rsid w:val="00227A75"/>
    <w:rsid w:val="00230AD8"/>
    <w:rsid w:val="00232032"/>
    <w:rsid w:val="002328E5"/>
    <w:rsid w:val="00233B47"/>
    <w:rsid w:val="00234331"/>
    <w:rsid w:val="00236DF6"/>
    <w:rsid w:val="002443CF"/>
    <w:rsid w:val="002465B6"/>
    <w:rsid w:val="00247575"/>
    <w:rsid w:val="002514E7"/>
    <w:rsid w:val="00252BEE"/>
    <w:rsid w:val="00256980"/>
    <w:rsid w:val="00260AB5"/>
    <w:rsid w:val="002611F1"/>
    <w:rsid w:val="00261E84"/>
    <w:rsid w:val="00262EFC"/>
    <w:rsid w:val="0027445D"/>
    <w:rsid w:val="002753D3"/>
    <w:rsid w:val="002755A9"/>
    <w:rsid w:val="00275609"/>
    <w:rsid w:val="0027683B"/>
    <w:rsid w:val="002810E7"/>
    <w:rsid w:val="0028178E"/>
    <w:rsid w:val="00282EAB"/>
    <w:rsid w:val="002872CF"/>
    <w:rsid w:val="0028797E"/>
    <w:rsid w:val="00290987"/>
    <w:rsid w:val="002914D8"/>
    <w:rsid w:val="002923FF"/>
    <w:rsid w:val="00292C97"/>
    <w:rsid w:val="002A104F"/>
    <w:rsid w:val="002A3082"/>
    <w:rsid w:val="002A7FAE"/>
    <w:rsid w:val="002B0CE2"/>
    <w:rsid w:val="002B398C"/>
    <w:rsid w:val="002B6B64"/>
    <w:rsid w:val="002C018A"/>
    <w:rsid w:val="002C2B5A"/>
    <w:rsid w:val="002C367F"/>
    <w:rsid w:val="002C465B"/>
    <w:rsid w:val="002C534B"/>
    <w:rsid w:val="002C6057"/>
    <w:rsid w:val="002D1BAD"/>
    <w:rsid w:val="002D25A4"/>
    <w:rsid w:val="002D4535"/>
    <w:rsid w:val="002D5D05"/>
    <w:rsid w:val="002E0556"/>
    <w:rsid w:val="002E2AF8"/>
    <w:rsid w:val="002E581A"/>
    <w:rsid w:val="002E5AB5"/>
    <w:rsid w:val="00301127"/>
    <w:rsid w:val="00302811"/>
    <w:rsid w:val="00305923"/>
    <w:rsid w:val="00305D5B"/>
    <w:rsid w:val="00306C97"/>
    <w:rsid w:val="00310AF8"/>
    <w:rsid w:val="00312550"/>
    <w:rsid w:val="003137D7"/>
    <w:rsid w:val="00313C44"/>
    <w:rsid w:val="00322150"/>
    <w:rsid w:val="00322289"/>
    <w:rsid w:val="0032297B"/>
    <w:rsid w:val="00322A88"/>
    <w:rsid w:val="003260B3"/>
    <w:rsid w:val="00326D3D"/>
    <w:rsid w:val="00327A9D"/>
    <w:rsid w:val="00330E24"/>
    <w:rsid w:val="00332E5C"/>
    <w:rsid w:val="003347C2"/>
    <w:rsid w:val="00352508"/>
    <w:rsid w:val="00353856"/>
    <w:rsid w:val="00354033"/>
    <w:rsid w:val="00354C8D"/>
    <w:rsid w:val="00361DA4"/>
    <w:rsid w:val="00366CA7"/>
    <w:rsid w:val="00375251"/>
    <w:rsid w:val="00380B25"/>
    <w:rsid w:val="003831A7"/>
    <w:rsid w:val="00386991"/>
    <w:rsid w:val="00390339"/>
    <w:rsid w:val="00390461"/>
    <w:rsid w:val="003908A7"/>
    <w:rsid w:val="00390A14"/>
    <w:rsid w:val="00393619"/>
    <w:rsid w:val="003A098C"/>
    <w:rsid w:val="003A4EDF"/>
    <w:rsid w:val="003A6F42"/>
    <w:rsid w:val="003B1A71"/>
    <w:rsid w:val="003B3539"/>
    <w:rsid w:val="003C04C7"/>
    <w:rsid w:val="003C273C"/>
    <w:rsid w:val="003C38DC"/>
    <w:rsid w:val="003C5FA1"/>
    <w:rsid w:val="003C6BBF"/>
    <w:rsid w:val="003C7FA3"/>
    <w:rsid w:val="003D1959"/>
    <w:rsid w:val="003D5E16"/>
    <w:rsid w:val="003D7FA0"/>
    <w:rsid w:val="003E12E8"/>
    <w:rsid w:val="003E12F5"/>
    <w:rsid w:val="003E1EB6"/>
    <w:rsid w:val="003E43D3"/>
    <w:rsid w:val="003E51A3"/>
    <w:rsid w:val="003F20EA"/>
    <w:rsid w:val="003F286F"/>
    <w:rsid w:val="003F62FF"/>
    <w:rsid w:val="0040086C"/>
    <w:rsid w:val="00406562"/>
    <w:rsid w:val="004074F4"/>
    <w:rsid w:val="00411060"/>
    <w:rsid w:val="00416AE5"/>
    <w:rsid w:val="004220F0"/>
    <w:rsid w:val="00422ED5"/>
    <w:rsid w:val="0042436B"/>
    <w:rsid w:val="00424EC6"/>
    <w:rsid w:val="00425AF5"/>
    <w:rsid w:val="00425DB7"/>
    <w:rsid w:val="0042718C"/>
    <w:rsid w:val="00427886"/>
    <w:rsid w:val="0043139E"/>
    <w:rsid w:val="00431DBB"/>
    <w:rsid w:val="00433A11"/>
    <w:rsid w:val="00433D54"/>
    <w:rsid w:val="004351F1"/>
    <w:rsid w:val="00435CD4"/>
    <w:rsid w:val="004361AB"/>
    <w:rsid w:val="00437483"/>
    <w:rsid w:val="004400F4"/>
    <w:rsid w:val="00440538"/>
    <w:rsid w:val="004416EF"/>
    <w:rsid w:val="004425F5"/>
    <w:rsid w:val="00447ADC"/>
    <w:rsid w:val="004501DD"/>
    <w:rsid w:val="00450E2F"/>
    <w:rsid w:val="004511E4"/>
    <w:rsid w:val="004529E7"/>
    <w:rsid w:val="00456C7D"/>
    <w:rsid w:val="0046068F"/>
    <w:rsid w:val="00461EA4"/>
    <w:rsid w:val="00463365"/>
    <w:rsid w:val="0046605A"/>
    <w:rsid w:val="00466525"/>
    <w:rsid w:val="00472E75"/>
    <w:rsid w:val="00475CAF"/>
    <w:rsid w:val="00476A7B"/>
    <w:rsid w:val="00480868"/>
    <w:rsid w:val="00483504"/>
    <w:rsid w:val="0048701B"/>
    <w:rsid w:val="0048782C"/>
    <w:rsid w:val="00490E6C"/>
    <w:rsid w:val="004959A3"/>
    <w:rsid w:val="00495EE2"/>
    <w:rsid w:val="0049650B"/>
    <w:rsid w:val="004A55DA"/>
    <w:rsid w:val="004A58B5"/>
    <w:rsid w:val="004A693D"/>
    <w:rsid w:val="004A6B3B"/>
    <w:rsid w:val="004B1D57"/>
    <w:rsid w:val="004B4527"/>
    <w:rsid w:val="004B47A6"/>
    <w:rsid w:val="004B6F45"/>
    <w:rsid w:val="004B7845"/>
    <w:rsid w:val="004B7FFC"/>
    <w:rsid w:val="004C1697"/>
    <w:rsid w:val="004C5655"/>
    <w:rsid w:val="004C594A"/>
    <w:rsid w:val="004C7980"/>
    <w:rsid w:val="004D757D"/>
    <w:rsid w:val="004E4976"/>
    <w:rsid w:val="004E52B4"/>
    <w:rsid w:val="004F0D71"/>
    <w:rsid w:val="004F4DC3"/>
    <w:rsid w:val="004F4E29"/>
    <w:rsid w:val="004F4F54"/>
    <w:rsid w:val="005015BC"/>
    <w:rsid w:val="00512BC6"/>
    <w:rsid w:val="00513618"/>
    <w:rsid w:val="00516F3D"/>
    <w:rsid w:val="005266FE"/>
    <w:rsid w:val="005376BF"/>
    <w:rsid w:val="00541A25"/>
    <w:rsid w:val="005459E4"/>
    <w:rsid w:val="00545C6F"/>
    <w:rsid w:val="0055354A"/>
    <w:rsid w:val="005546F6"/>
    <w:rsid w:val="00560371"/>
    <w:rsid w:val="005611F3"/>
    <w:rsid w:val="00562545"/>
    <w:rsid w:val="00564979"/>
    <w:rsid w:val="0057154E"/>
    <w:rsid w:val="00575711"/>
    <w:rsid w:val="00576C38"/>
    <w:rsid w:val="00582EFE"/>
    <w:rsid w:val="005851B0"/>
    <w:rsid w:val="005908D5"/>
    <w:rsid w:val="00590E39"/>
    <w:rsid w:val="00594F9C"/>
    <w:rsid w:val="00595260"/>
    <w:rsid w:val="00595BDC"/>
    <w:rsid w:val="00596214"/>
    <w:rsid w:val="00596ECF"/>
    <w:rsid w:val="005A610F"/>
    <w:rsid w:val="005B062A"/>
    <w:rsid w:val="005B5F0A"/>
    <w:rsid w:val="005B62C8"/>
    <w:rsid w:val="005C05E3"/>
    <w:rsid w:val="005C1568"/>
    <w:rsid w:val="005C2138"/>
    <w:rsid w:val="005C2382"/>
    <w:rsid w:val="005C29A6"/>
    <w:rsid w:val="005C3305"/>
    <w:rsid w:val="005C3372"/>
    <w:rsid w:val="005C55CE"/>
    <w:rsid w:val="005C59D1"/>
    <w:rsid w:val="005C6C5F"/>
    <w:rsid w:val="005D5AA3"/>
    <w:rsid w:val="005E1303"/>
    <w:rsid w:val="005E5595"/>
    <w:rsid w:val="005E589D"/>
    <w:rsid w:val="005E6499"/>
    <w:rsid w:val="005E6A08"/>
    <w:rsid w:val="005F22F0"/>
    <w:rsid w:val="005F2953"/>
    <w:rsid w:val="005F3BE0"/>
    <w:rsid w:val="005F5727"/>
    <w:rsid w:val="006024BD"/>
    <w:rsid w:val="006034F1"/>
    <w:rsid w:val="0060642B"/>
    <w:rsid w:val="00606DF2"/>
    <w:rsid w:val="00607312"/>
    <w:rsid w:val="006074E5"/>
    <w:rsid w:val="00610F8C"/>
    <w:rsid w:val="00615777"/>
    <w:rsid w:val="00621256"/>
    <w:rsid w:val="00623321"/>
    <w:rsid w:val="0062381D"/>
    <w:rsid w:val="00630E6E"/>
    <w:rsid w:val="00631D6E"/>
    <w:rsid w:val="00633437"/>
    <w:rsid w:val="006340BE"/>
    <w:rsid w:val="00637CA7"/>
    <w:rsid w:val="00647EB1"/>
    <w:rsid w:val="00650D31"/>
    <w:rsid w:val="006546B8"/>
    <w:rsid w:val="00662442"/>
    <w:rsid w:val="00671AF5"/>
    <w:rsid w:val="00671D06"/>
    <w:rsid w:val="00672F0D"/>
    <w:rsid w:val="006760EB"/>
    <w:rsid w:val="00676367"/>
    <w:rsid w:val="00680638"/>
    <w:rsid w:val="006821EB"/>
    <w:rsid w:val="006847B5"/>
    <w:rsid w:val="00685F55"/>
    <w:rsid w:val="0068629D"/>
    <w:rsid w:val="00690DC6"/>
    <w:rsid w:val="0069234B"/>
    <w:rsid w:val="00693172"/>
    <w:rsid w:val="00695FE2"/>
    <w:rsid w:val="006977E0"/>
    <w:rsid w:val="006A0AB5"/>
    <w:rsid w:val="006A0E2E"/>
    <w:rsid w:val="006A15D9"/>
    <w:rsid w:val="006A2C55"/>
    <w:rsid w:val="006A4389"/>
    <w:rsid w:val="006B284C"/>
    <w:rsid w:val="006B3AD3"/>
    <w:rsid w:val="006B4892"/>
    <w:rsid w:val="006B4F46"/>
    <w:rsid w:val="006B5D44"/>
    <w:rsid w:val="006B5EE0"/>
    <w:rsid w:val="006C2CC4"/>
    <w:rsid w:val="006C6B74"/>
    <w:rsid w:val="006C7C69"/>
    <w:rsid w:val="006D0A08"/>
    <w:rsid w:val="006D47FE"/>
    <w:rsid w:val="006D6675"/>
    <w:rsid w:val="006D76B1"/>
    <w:rsid w:val="006E0610"/>
    <w:rsid w:val="006E17D8"/>
    <w:rsid w:val="006E3EEC"/>
    <w:rsid w:val="006E4AEA"/>
    <w:rsid w:val="006E71C6"/>
    <w:rsid w:val="006E7BEA"/>
    <w:rsid w:val="006E7D71"/>
    <w:rsid w:val="006F30F1"/>
    <w:rsid w:val="006F4DC9"/>
    <w:rsid w:val="006F5DC0"/>
    <w:rsid w:val="00700B66"/>
    <w:rsid w:val="007023FB"/>
    <w:rsid w:val="00703B98"/>
    <w:rsid w:val="00705480"/>
    <w:rsid w:val="00705516"/>
    <w:rsid w:val="00710482"/>
    <w:rsid w:val="00710A0F"/>
    <w:rsid w:val="00711018"/>
    <w:rsid w:val="00715169"/>
    <w:rsid w:val="0071562B"/>
    <w:rsid w:val="007237B8"/>
    <w:rsid w:val="00726CE6"/>
    <w:rsid w:val="00730DA3"/>
    <w:rsid w:val="0074350C"/>
    <w:rsid w:val="0074428E"/>
    <w:rsid w:val="00744F75"/>
    <w:rsid w:val="007460C8"/>
    <w:rsid w:val="00746A0A"/>
    <w:rsid w:val="00746B56"/>
    <w:rsid w:val="0075451B"/>
    <w:rsid w:val="00760727"/>
    <w:rsid w:val="00762817"/>
    <w:rsid w:val="00765A0B"/>
    <w:rsid w:val="007732EA"/>
    <w:rsid w:val="007754A9"/>
    <w:rsid w:val="007759E5"/>
    <w:rsid w:val="007763C3"/>
    <w:rsid w:val="00776D64"/>
    <w:rsid w:val="00777092"/>
    <w:rsid w:val="007827B3"/>
    <w:rsid w:val="00786611"/>
    <w:rsid w:val="00786A20"/>
    <w:rsid w:val="00787745"/>
    <w:rsid w:val="00791E47"/>
    <w:rsid w:val="007926F9"/>
    <w:rsid w:val="00794B9B"/>
    <w:rsid w:val="007A5B20"/>
    <w:rsid w:val="007B150B"/>
    <w:rsid w:val="007B5E64"/>
    <w:rsid w:val="007C10AC"/>
    <w:rsid w:val="007C4F46"/>
    <w:rsid w:val="007C5B07"/>
    <w:rsid w:val="007C6424"/>
    <w:rsid w:val="007D4E28"/>
    <w:rsid w:val="007D4F80"/>
    <w:rsid w:val="007D6A68"/>
    <w:rsid w:val="007D7D88"/>
    <w:rsid w:val="007E0653"/>
    <w:rsid w:val="007F2858"/>
    <w:rsid w:val="007F7049"/>
    <w:rsid w:val="008005E6"/>
    <w:rsid w:val="008040BD"/>
    <w:rsid w:val="00811306"/>
    <w:rsid w:val="0081298B"/>
    <w:rsid w:val="00812AE6"/>
    <w:rsid w:val="008171AA"/>
    <w:rsid w:val="008173DB"/>
    <w:rsid w:val="00821F17"/>
    <w:rsid w:val="00822331"/>
    <w:rsid w:val="00822920"/>
    <w:rsid w:val="00824185"/>
    <w:rsid w:val="0083004A"/>
    <w:rsid w:val="00831482"/>
    <w:rsid w:val="00834720"/>
    <w:rsid w:val="00836FF8"/>
    <w:rsid w:val="00837780"/>
    <w:rsid w:val="00841188"/>
    <w:rsid w:val="0084233D"/>
    <w:rsid w:val="008436BC"/>
    <w:rsid w:val="0084376C"/>
    <w:rsid w:val="008456FD"/>
    <w:rsid w:val="00850B05"/>
    <w:rsid w:val="008512C4"/>
    <w:rsid w:val="0085475E"/>
    <w:rsid w:val="00856E98"/>
    <w:rsid w:val="00860203"/>
    <w:rsid w:val="008634D7"/>
    <w:rsid w:val="00866406"/>
    <w:rsid w:val="0087003C"/>
    <w:rsid w:val="008724CC"/>
    <w:rsid w:val="008726A0"/>
    <w:rsid w:val="00873575"/>
    <w:rsid w:val="00874D7D"/>
    <w:rsid w:val="00875F1A"/>
    <w:rsid w:val="008777BD"/>
    <w:rsid w:val="00877895"/>
    <w:rsid w:val="008807D3"/>
    <w:rsid w:val="00882DE7"/>
    <w:rsid w:val="00883E4D"/>
    <w:rsid w:val="00886507"/>
    <w:rsid w:val="0088671F"/>
    <w:rsid w:val="00891349"/>
    <w:rsid w:val="008934A4"/>
    <w:rsid w:val="008977FB"/>
    <w:rsid w:val="008979A4"/>
    <w:rsid w:val="008A019D"/>
    <w:rsid w:val="008A50C3"/>
    <w:rsid w:val="008A6F79"/>
    <w:rsid w:val="008B41AE"/>
    <w:rsid w:val="008B5A95"/>
    <w:rsid w:val="008B7043"/>
    <w:rsid w:val="008B7A33"/>
    <w:rsid w:val="008C1A69"/>
    <w:rsid w:val="008C2659"/>
    <w:rsid w:val="008C5578"/>
    <w:rsid w:val="008D0243"/>
    <w:rsid w:val="008D0769"/>
    <w:rsid w:val="008D24BD"/>
    <w:rsid w:val="008D7559"/>
    <w:rsid w:val="008E63F8"/>
    <w:rsid w:val="008F566D"/>
    <w:rsid w:val="008F6248"/>
    <w:rsid w:val="00906432"/>
    <w:rsid w:val="00906460"/>
    <w:rsid w:val="0091369C"/>
    <w:rsid w:val="009148DF"/>
    <w:rsid w:val="00914C99"/>
    <w:rsid w:val="00917A79"/>
    <w:rsid w:val="00923A76"/>
    <w:rsid w:val="00924BF5"/>
    <w:rsid w:val="00925154"/>
    <w:rsid w:val="00927715"/>
    <w:rsid w:val="00927DF0"/>
    <w:rsid w:val="00930374"/>
    <w:rsid w:val="009341A5"/>
    <w:rsid w:val="00935F31"/>
    <w:rsid w:val="00936497"/>
    <w:rsid w:val="00937495"/>
    <w:rsid w:val="009404F6"/>
    <w:rsid w:val="00940FA3"/>
    <w:rsid w:val="0094207C"/>
    <w:rsid w:val="00943B30"/>
    <w:rsid w:val="00944FE0"/>
    <w:rsid w:val="00946560"/>
    <w:rsid w:val="00946CA8"/>
    <w:rsid w:val="00950C6A"/>
    <w:rsid w:val="00952A5C"/>
    <w:rsid w:val="00960379"/>
    <w:rsid w:val="009657D4"/>
    <w:rsid w:val="009660B5"/>
    <w:rsid w:val="00973509"/>
    <w:rsid w:val="00974408"/>
    <w:rsid w:val="00977841"/>
    <w:rsid w:val="00984D54"/>
    <w:rsid w:val="00985541"/>
    <w:rsid w:val="00986E42"/>
    <w:rsid w:val="00987B61"/>
    <w:rsid w:val="00990A02"/>
    <w:rsid w:val="00991BEF"/>
    <w:rsid w:val="0099586D"/>
    <w:rsid w:val="009975CB"/>
    <w:rsid w:val="00997C7D"/>
    <w:rsid w:val="009A4384"/>
    <w:rsid w:val="009A4772"/>
    <w:rsid w:val="009A4AAB"/>
    <w:rsid w:val="009A7AEF"/>
    <w:rsid w:val="009B3B25"/>
    <w:rsid w:val="009B7C13"/>
    <w:rsid w:val="009C0241"/>
    <w:rsid w:val="009C29E2"/>
    <w:rsid w:val="009C4D8D"/>
    <w:rsid w:val="009C6148"/>
    <w:rsid w:val="009C7A56"/>
    <w:rsid w:val="009D0A2E"/>
    <w:rsid w:val="009D258A"/>
    <w:rsid w:val="009D2E83"/>
    <w:rsid w:val="009D36C6"/>
    <w:rsid w:val="009D6EA3"/>
    <w:rsid w:val="009D7743"/>
    <w:rsid w:val="009E1967"/>
    <w:rsid w:val="009E27C5"/>
    <w:rsid w:val="009F11AF"/>
    <w:rsid w:val="009F3F1B"/>
    <w:rsid w:val="009F523F"/>
    <w:rsid w:val="00A07FB3"/>
    <w:rsid w:val="00A12DC7"/>
    <w:rsid w:val="00A137BC"/>
    <w:rsid w:val="00A13863"/>
    <w:rsid w:val="00A13975"/>
    <w:rsid w:val="00A2634E"/>
    <w:rsid w:val="00A27DDC"/>
    <w:rsid w:val="00A317EC"/>
    <w:rsid w:val="00A34599"/>
    <w:rsid w:val="00A37541"/>
    <w:rsid w:val="00A40F9E"/>
    <w:rsid w:val="00A60EC1"/>
    <w:rsid w:val="00A610E2"/>
    <w:rsid w:val="00A70053"/>
    <w:rsid w:val="00A71885"/>
    <w:rsid w:val="00A74CE9"/>
    <w:rsid w:val="00A7509B"/>
    <w:rsid w:val="00A77AE5"/>
    <w:rsid w:val="00A80F8C"/>
    <w:rsid w:val="00A86A2C"/>
    <w:rsid w:val="00A90C33"/>
    <w:rsid w:val="00A91573"/>
    <w:rsid w:val="00A9238D"/>
    <w:rsid w:val="00A9687B"/>
    <w:rsid w:val="00A97FB3"/>
    <w:rsid w:val="00AA0C4A"/>
    <w:rsid w:val="00AA7C0E"/>
    <w:rsid w:val="00AB06B0"/>
    <w:rsid w:val="00AB2B81"/>
    <w:rsid w:val="00AB2D69"/>
    <w:rsid w:val="00AB32E8"/>
    <w:rsid w:val="00AB5D06"/>
    <w:rsid w:val="00AB70D4"/>
    <w:rsid w:val="00AB7475"/>
    <w:rsid w:val="00AB77EF"/>
    <w:rsid w:val="00AC08AE"/>
    <w:rsid w:val="00AC15A6"/>
    <w:rsid w:val="00AC2215"/>
    <w:rsid w:val="00AC5E39"/>
    <w:rsid w:val="00AC7AB6"/>
    <w:rsid w:val="00AD3C07"/>
    <w:rsid w:val="00AD60C9"/>
    <w:rsid w:val="00AE398E"/>
    <w:rsid w:val="00AE55F4"/>
    <w:rsid w:val="00AE7B64"/>
    <w:rsid w:val="00AF10DC"/>
    <w:rsid w:val="00AF19B7"/>
    <w:rsid w:val="00AF2363"/>
    <w:rsid w:val="00AF456A"/>
    <w:rsid w:val="00B027D4"/>
    <w:rsid w:val="00B03B8B"/>
    <w:rsid w:val="00B05F4C"/>
    <w:rsid w:val="00B06293"/>
    <w:rsid w:val="00B071E2"/>
    <w:rsid w:val="00B072DB"/>
    <w:rsid w:val="00B11997"/>
    <w:rsid w:val="00B12850"/>
    <w:rsid w:val="00B14940"/>
    <w:rsid w:val="00B17C01"/>
    <w:rsid w:val="00B2180E"/>
    <w:rsid w:val="00B2202A"/>
    <w:rsid w:val="00B23225"/>
    <w:rsid w:val="00B26640"/>
    <w:rsid w:val="00B315E8"/>
    <w:rsid w:val="00B32B58"/>
    <w:rsid w:val="00B343F6"/>
    <w:rsid w:val="00B366E6"/>
    <w:rsid w:val="00B36C75"/>
    <w:rsid w:val="00B37542"/>
    <w:rsid w:val="00B43301"/>
    <w:rsid w:val="00B47083"/>
    <w:rsid w:val="00B54E9E"/>
    <w:rsid w:val="00B560D5"/>
    <w:rsid w:val="00B576BA"/>
    <w:rsid w:val="00B60E7E"/>
    <w:rsid w:val="00B67DBD"/>
    <w:rsid w:val="00B7257E"/>
    <w:rsid w:val="00B76E8B"/>
    <w:rsid w:val="00B80660"/>
    <w:rsid w:val="00B8414E"/>
    <w:rsid w:val="00B85577"/>
    <w:rsid w:val="00B85E85"/>
    <w:rsid w:val="00B86262"/>
    <w:rsid w:val="00B90EF1"/>
    <w:rsid w:val="00B957C9"/>
    <w:rsid w:val="00B96AD2"/>
    <w:rsid w:val="00B96CF3"/>
    <w:rsid w:val="00B9701A"/>
    <w:rsid w:val="00B97A91"/>
    <w:rsid w:val="00B97C4A"/>
    <w:rsid w:val="00BA2EE5"/>
    <w:rsid w:val="00BA5E15"/>
    <w:rsid w:val="00BB14B6"/>
    <w:rsid w:val="00BB2476"/>
    <w:rsid w:val="00BB43AE"/>
    <w:rsid w:val="00BB50E7"/>
    <w:rsid w:val="00BB6514"/>
    <w:rsid w:val="00BB739F"/>
    <w:rsid w:val="00BB7653"/>
    <w:rsid w:val="00BC2000"/>
    <w:rsid w:val="00BC469E"/>
    <w:rsid w:val="00BC5E89"/>
    <w:rsid w:val="00BC7924"/>
    <w:rsid w:val="00BC7DA5"/>
    <w:rsid w:val="00BD5042"/>
    <w:rsid w:val="00BD6B84"/>
    <w:rsid w:val="00BE0210"/>
    <w:rsid w:val="00BE0428"/>
    <w:rsid w:val="00BE57D8"/>
    <w:rsid w:val="00BE5A47"/>
    <w:rsid w:val="00BE5CD0"/>
    <w:rsid w:val="00BF1C76"/>
    <w:rsid w:val="00BF1EBE"/>
    <w:rsid w:val="00BF5064"/>
    <w:rsid w:val="00C000A8"/>
    <w:rsid w:val="00C01B43"/>
    <w:rsid w:val="00C02379"/>
    <w:rsid w:val="00C02667"/>
    <w:rsid w:val="00C02983"/>
    <w:rsid w:val="00C10517"/>
    <w:rsid w:val="00C11430"/>
    <w:rsid w:val="00C20409"/>
    <w:rsid w:val="00C20A5E"/>
    <w:rsid w:val="00C2553D"/>
    <w:rsid w:val="00C27360"/>
    <w:rsid w:val="00C3282C"/>
    <w:rsid w:val="00C33629"/>
    <w:rsid w:val="00C37908"/>
    <w:rsid w:val="00C37DDE"/>
    <w:rsid w:val="00C4125A"/>
    <w:rsid w:val="00C41901"/>
    <w:rsid w:val="00C423C5"/>
    <w:rsid w:val="00C45E80"/>
    <w:rsid w:val="00C56BCE"/>
    <w:rsid w:val="00C70175"/>
    <w:rsid w:val="00C7514C"/>
    <w:rsid w:val="00C765C4"/>
    <w:rsid w:val="00C805C7"/>
    <w:rsid w:val="00C80DF9"/>
    <w:rsid w:val="00C81EA1"/>
    <w:rsid w:val="00C81FEF"/>
    <w:rsid w:val="00C82B10"/>
    <w:rsid w:val="00C8359D"/>
    <w:rsid w:val="00C85707"/>
    <w:rsid w:val="00C8622B"/>
    <w:rsid w:val="00C93086"/>
    <w:rsid w:val="00C97B22"/>
    <w:rsid w:val="00C97F57"/>
    <w:rsid w:val="00CA0239"/>
    <w:rsid w:val="00CA39FC"/>
    <w:rsid w:val="00CA5F3F"/>
    <w:rsid w:val="00CB4844"/>
    <w:rsid w:val="00CC0033"/>
    <w:rsid w:val="00CC45FE"/>
    <w:rsid w:val="00CC5652"/>
    <w:rsid w:val="00CC5BB5"/>
    <w:rsid w:val="00CC6229"/>
    <w:rsid w:val="00CD0032"/>
    <w:rsid w:val="00CD1F45"/>
    <w:rsid w:val="00CD2A8F"/>
    <w:rsid w:val="00CD3A3E"/>
    <w:rsid w:val="00CE0A0D"/>
    <w:rsid w:val="00CE2AF5"/>
    <w:rsid w:val="00CE3936"/>
    <w:rsid w:val="00CE3BFF"/>
    <w:rsid w:val="00CE7626"/>
    <w:rsid w:val="00CF2E0E"/>
    <w:rsid w:val="00CF31E3"/>
    <w:rsid w:val="00CF458F"/>
    <w:rsid w:val="00CF4D64"/>
    <w:rsid w:val="00CF7BBD"/>
    <w:rsid w:val="00D02E69"/>
    <w:rsid w:val="00D10D59"/>
    <w:rsid w:val="00D15CD8"/>
    <w:rsid w:val="00D20CDA"/>
    <w:rsid w:val="00D23AFE"/>
    <w:rsid w:val="00D25E09"/>
    <w:rsid w:val="00D31F10"/>
    <w:rsid w:val="00D3253C"/>
    <w:rsid w:val="00D33CE7"/>
    <w:rsid w:val="00D35D58"/>
    <w:rsid w:val="00D45128"/>
    <w:rsid w:val="00D506CF"/>
    <w:rsid w:val="00D620AF"/>
    <w:rsid w:val="00D6317D"/>
    <w:rsid w:val="00D63888"/>
    <w:rsid w:val="00D6497D"/>
    <w:rsid w:val="00D64A3E"/>
    <w:rsid w:val="00D70A92"/>
    <w:rsid w:val="00D70C32"/>
    <w:rsid w:val="00D71682"/>
    <w:rsid w:val="00D7646C"/>
    <w:rsid w:val="00D823F4"/>
    <w:rsid w:val="00D844B4"/>
    <w:rsid w:val="00D90F14"/>
    <w:rsid w:val="00D9462E"/>
    <w:rsid w:val="00D96060"/>
    <w:rsid w:val="00D960EA"/>
    <w:rsid w:val="00DA25C4"/>
    <w:rsid w:val="00DA473B"/>
    <w:rsid w:val="00DA694B"/>
    <w:rsid w:val="00DA795D"/>
    <w:rsid w:val="00DA7BBE"/>
    <w:rsid w:val="00DB09A3"/>
    <w:rsid w:val="00DB3BB6"/>
    <w:rsid w:val="00DB7CD7"/>
    <w:rsid w:val="00DC5887"/>
    <w:rsid w:val="00DD0BBD"/>
    <w:rsid w:val="00DD2043"/>
    <w:rsid w:val="00DD20CE"/>
    <w:rsid w:val="00DD343B"/>
    <w:rsid w:val="00DD71E9"/>
    <w:rsid w:val="00DD7CFA"/>
    <w:rsid w:val="00DE606A"/>
    <w:rsid w:val="00DF0088"/>
    <w:rsid w:val="00DF1F3F"/>
    <w:rsid w:val="00DF238C"/>
    <w:rsid w:val="00DF5138"/>
    <w:rsid w:val="00DF516F"/>
    <w:rsid w:val="00DF59B2"/>
    <w:rsid w:val="00DF65C9"/>
    <w:rsid w:val="00E0133D"/>
    <w:rsid w:val="00E0145D"/>
    <w:rsid w:val="00E03F00"/>
    <w:rsid w:val="00E044D8"/>
    <w:rsid w:val="00E06A09"/>
    <w:rsid w:val="00E101CF"/>
    <w:rsid w:val="00E11F47"/>
    <w:rsid w:val="00E13A9A"/>
    <w:rsid w:val="00E15E34"/>
    <w:rsid w:val="00E16C86"/>
    <w:rsid w:val="00E16D5E"/>
    <w:rsid w:val="00E212EC"/>
    <w:rsid w:val="00E24564"/>
    <w:rsid w:val="00E25373"/>
    <w:rsid w:val="00E30ABE"/>
    <w:rsid w:val="00E30E3E"/>
    <w:rsid w:val="00E34574"/>
    <w:rsid w:val="00E3784D"/>
    <w:rsid w:val="00E44797"/>
    <w:rsid w:val="00E4652C"/>
    <w:rsid w:val="00E47C3A"/>
    <w:rsid w:val="00E47FE7"/>
    <w:rsid w:val="00E51AE6"/>
    <w:rsid w:val="00E536BF"/>
    <w:rsid w:val="00E559BD"/>
    <w:rsid w:val="00E60784"/>
    <w:rsid w:val="00E6087D"/>
    <w:rsid w:val="00E60AE0"/>
    <w:rsid w:val="00E6273D"/>
    <w:rsid w:val="00E65004"/>
    <w:rsid w:val="00E654AB"/>
    <w:rsid w:val="00E66D64"/>
    <w:rsid w:val="00E66DD1"/>
    <w:rsid w:val="00E6787E"/>
    <w:rsid w:val="00E74144"/>
    <w:rsid w:val="00E75A6A"/>
    <w:rsid w:val="00E811EE"/>
    <w:rsid w:val="00E911B0"/>
    <w:rsid w:val="00E9556F"/>
    <w:rsid w:val="00E959E7"/>
    <w:rsid w:val="00E95B58"/>
    <w:rsid w:val="00E96FDF"/>
    <w:rsid w:val="00E977D6"/>
    <w:rsid w:val="00E97D17"/>
    <w:rsid w:val="00EA0F9B"/>
    <w:rsid w:val="00EA2F39"/>
    <w:rsid w:val="00EA40EC"/>
    <w:rsid w:val="00EB5539"/>
    <w:rsid w:val="00EC1F0A"/>
    <w:rsid w:val="00EC2DC5"/>
    <w:rsid w:val="00EC2F83"/>
    <w:rsid w:val="00EC5FBA"/>
    <w:rsid w:val="00ED2177"/>
    <w:rsid w:val="00ED699B"/>
    <w:rsid w:val="00ED7D24"/>
    <w:rsid w:val="00EE0427"/>
    <w:rsid w:val="00EE1012"/>
    <w:rsid w:val="00EE1538"/>
    <w:rsid w:val="00EE216F"/>
    <w:rsid w:val="00EE4668"/>
    <w:rsid w:val="00EE5FB7"/>
    <w:rsid w:val="00EE6084"/>
    <w:rsid w:val="00EF3B05"/>
    <w:rsid w:val="00EF3DCD"/>
    <w:rsid w:val="00EF446E"/>
    <w:rsid w:val="00F041E5"/>
    <w:rsid w:val="00F05E04"/>
    <w:rsid w:val="00F06B57"/>
    <w:rsid w:val="00F077BD"/>
    <w:rsid w:val="00F10562"/>
    <w:rsid w:val="00F14228"/>
    <w:rsid w:val="00F16548"/>
    <w:rsid w:val="00F20795"/>
    <w:rsid w:val="00F20AEE"/>
    <w:rsid w:val="00F251D1"/>
    <w:rsid w:val="00F278E5"/>
    <w:rsid w:val="00F27D56"/>
    <w:rsid w:val="00F27DC2"/>
    <w:rsid w:val="00F32AB5"/>
    <w:rsid w:val="00F337DB"/>
    <w:rsid w:val="00F3613B"/>
    <w:rsid w:val="00F36CED"/>
    <w:rsid w:val="00F36E38"/>
    <w:rsid w:val="00F41F3C"/>
    <w:rsid w:val="00F4443D"/>
    <w:rsid w:val="00F45182"/>
    <w:rsid w:val="00F52F48"/>
    <w:rsid w:val="00F53A76"/>
    <w:rsid w:val="00F54C65"/>
    <w:rsid w:val="00F5666C"/>
    <w:rsid w:val="00F56D6C"/>
    <w:rsid w:val="00F572EB"/>
    <w:rsid w:val="00F61237"/>
    <w:rsid w:val="00F613CB"/>
    <w:rsid w:val="00F6214D"/>
    <w:rsid w:val="00F621A6"/>
    <w:rsid w:val="00F62EF9"/>
    <w:rsid w:val="00F653A0"/>
    <w:rsid w:val="00F67F63"/>
    <w:rsid w:val="00F700E2"/>
    <w:rsid w:val="00F70DE9"/>
    <w:rsid w:val="00F72387"/>
    <w:rsid w:val="00F7675D"/>
    <w:rsid w:val="00F82A80"/>
    <w:rsid w:val="00F85762"/>
    <w:rsid w:val="00F957FA"/>
    <w:rsid w:val="00FA2860"/>
    <w:rsid w:val="00FA2C66"/>
    <w:rsid w:val="00FA60EB"/>
    <w:rsid w:val="00FB493A"/>
    <w:rsid w:val="00FC0AB8"/>
    <w:rsid w:val="00FC559F"/>
    <w:rsid w:val="00FD0D4D"/>
    <w:rsid w:val="00FD1A60"/>
    <w:rsid w:val="00FD5AA7"/>
    <w:rsid w:val="00FD7DB7"/>
    <w:rsid w:val="00FE3A1E"/>
    <w:rsid w:val="00FE7C05"/>
    <w:rsid w:val="00FF06A1"/>
    <w:rsid w:val="00FF1A8A"/>
    <w:rsid w:val="00FF3740"/>
    <w:rsid w:val="00FF5C05"/>
    <w:rsid w:val="00FF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93DE3"/>
  <w15:docId w15:val="{8A27E89F-86B9-4706-B05D-480AD854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3A4E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4ED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4ED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863"/>
    <w:rPr>
      <w:color w:val="0563C1" w:themeColor="hyperlink"/>
      <w:u w:val="single"/>
    </w:rPr>
  </w:style>
  <w:style w:type="paragraph" w:styleId="ListParagraph">
    <w:name w:val="List Paragraph"/>
    <w:basedOn w:val="Normal"/>
    <w:link w:val="ListParagraphChar"/>
    <w:uiPriority w:val="34"/>
    <w:qFormat/>
    <w:rsid w:val="00195B82"/>
    <w:pPr>
      <w:ind w:left="720"/>
      <w:contextualSpacing/>
    </w:pPr>
  </w:style>
  <w:style w:type="table" w:styleId="TableGrid">
    <w:name w:val="Table Grid"/>
    <w:basedOn w:val="TableNormal"/>
    <w:rsid w:val="00EE1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5D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5D06"/>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1D5589"/>
    <w:rPr>
      <w:sz w:val="18"/>
      <w:szCs w:val="18"/>
    </w:rPr>
  </w:style>
  <w:style w:type="paragraph" w:styleId="CommentText">
    <w:name w:val="annotation text"/>
    <w:basedOn w:val="Normal"/>
    <w:link w:val="CommentTextChar"/>
    <w:uiPriority w:val="99"/>
    <w:unhideWhenUsed/>
    <w:rsid w:val="001D5589"/>
    <w:rPr>
      <w:rFonts w:ascii="Times New Roman" w:eastAsia="Times New Roman" w:hAnsi="Times New Roman" w:cs="Times New Roman"/>
      <w:sz w:val="24"/>
      <w:szCs w:val="24"/>
      <w:lang w:eastAsia="en-GB"/>
    </w:rPr>
  </w:style>
  <w:style w:type="character" w:customStyle="1" w:styleId="CommentTextChar">
    <w:name w:val="Comment Text Char"/>
    <w:basedOn w:val="DefaultParagraphFont"/>
    <w:link w:val="CommentText"/>
    <w:uiPriority w:val="99"/>
    <w:rsid w:val="001D5589"/>
    <w:rPr>
      <w:rFonts w:ascii="Times New Roman" w:eastAsia="Times New Roman" w:hAnsi="Times New Roman" w:cs="Times New Roman"/>
      <w:sz w:val="24"/>
      <w:szCs w:val="24"/>
      <w:lang w:val="en-GB" w:eastAsia="en-GB"/>
    </w:rPr>
  </w:style>
  <w:style w:type="character" w:customStyle="1" w:styleId="lookup-resultcontent">
    <w:name w:val="lookup-result__content"/>
    <w:basedOn w:val="DefaultParagraphFont"/>
    <w:rsid w:val="005C2138"/>
  </w:style>
  <w:style w:type="character" w:customStyle="1" w:styleId="apple-converted-space">
    <w:name w:val="apple-converted-space"/>
    <w:basedOn w:val="DefaultParagraphFont"/>
    <w:rsid w:val="005C2138"/>
  </w:style>
  <w:style w:type="character" w:styleId="FollowedHyperlink">
    <w:name w:val="FollowedHyperlink"/>
    <w:basedOn w:val="DefaultParagraphFont"/>
    <w:uiPriority w:val="99"/>
    <w:semiHidden/>
    <w:unhideWhenUsed/>
    <w:rsid w:val="00221BF5"/>
    <w:rPr>
      <w:color w:val="954F72" w:themeColor="followedHyperlink"/>
      <w:u w:val="single"/>
    </w:rPr>
  </w:style>
  <w:style w:type="character" w:customStyle="1" w:styleId="normaltextrun">
    <w:name w:val="normaltextrun"/>
    <w:basedOn w:val="DefaultParagraphFont"/>
    <w:rsid w:val="00C8622B"/>
  </w:style>
  <w:style w:type="character" w:customStyle="1" w:styleId="ListParagraphChar">
    <w:name w:val="List Paragraph Char"/>
    <w:basedOn w:val="DefaultParagraphFont"/>
    <w:link w:val="ListParagraph"/>
    <w:uiPriority w:val="34"/>
    <w:locked/>
    <w:rsid w:val="006C6B74"/>
    <w:rPr>
      <w:lang w:val="en-GB"/>
    </w:rPr>
  </w:style>
  <w:style w:type="paragraph" w:styleId="Header">
    <w:name w:val="header"/>
    <w:basedOn w:val="Normal"/>
    <w:link w:val="HeaderChar"/>
    <w:uiPriority w:val="99"/>
    <w:unhideWhenUsed/>
    <w:rsid w:val="00DA795D"/>
    <w:pPr>
      <w:tabs>
        <w:tab w:val="center" w:pos="4513"/>
        <w:tab w:val="right" w:pos="9026"/>
      </w:tabs>
    </w:pPr>
  </w:style>
  <w:style w:type="character" w:customStyle="1" w:styleId="HeaderChar">
    <w:name w:val="Header Char"/>
    <w:basedOn w:val="DefaultParagraphFont"/>
    <w:link w:val="Header"/>
    <w:uiPriority w:val="99"/>
    <w:rsid w:val="00DA795D"/>
    <w:rPr>
      <w:lang w:val="en-GB"/>
    </w:rPr>
  </w:style>
  <w:style w:type="paragraph" w:styleId="Footer">
    <w:name w:val="footer"/>
    <w:basedOn w:val="Normal"/>
    <w:link w:val="FooterChar"/>
    <w:uiPriority w:val="99"/>
    <w:unhideWhenUsed/>
    <w:rsid w:val="00DA795D"/>
    <w:pPr>
      <w:tabs>
        <w:tab w:val="center" w:pos="4513"/>
        <w:tab w:val="right" w:pos="9026"/>
      </w:tabs>
    </w:pPr>
  </w:style>
  <w:style w:type="character" w:customStyle="1" w:styleId="FooterChar">
    <w:name w:val="Footer Char"/>
    <w:basedOn w:val="DefaultParagraphFont"/>
    <w:link w:val="Footer"/>
    <w:uiPriority w:val="99"/>
    <w:rsid w:val="00DA795D"/>
    <w:rPr>
      <w:lang w:val="en-GB"/>
    </w:rPr>
  </w:style>
  <w:style w:type="character" w:customStyle="1" w:styleId="Heading2Char">
    <w:name w:val="Heading 2 Char"/>
    <w:basedOn w:val="DefaultParagraphFont"/>
    <w:link w:val="Heading2"/>
    <w:uiPriority w:val="9"/>
    <w:rsid w:val="003A4EDF"/>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basedOn w:val="DefaultParagraphFont"/>
    <w:link w:val="Heading1"/>
    <w:uiPriority w:val="9"/>
    <w:rsid w:val="003A4EDF"/>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3A4EDF"/>
    <w:rPr>
      <w:rFonts w:asciiTheme="majorHAnsi" w:eastAsiaTheme="majorEastAsia" w:hAnsiTheme="majorHAnsi" w:cstheme="majorBidi"/>
      <w:color w:val="1F4D78" w:themeColor="accent1" w:themeShade="7F"/>
      <w:sz w:val="24"/>
      <w:szCs w:val="24"/>
      <w:lang w:val="en-GB"/>
    </w:rPr>
  </w:style>
  <w:style w:type="paragraph" w:styleId="CommentSubject">
    <w:name w:val="annotation subject"/>
    <w:basedOn w:val="CommentText"/>
    <w:next w:val="CommentText"/>
    <w:link w:val="CommentSubjectChar"/>
    <w:uiPriority w:val="99"/>
    <w:semiHidden/>
    <w:unhideWhenUsed/>
    <w:rsid w:val="002514E7"/>
    <w:rPr>
      <w:rFonts w:asciiTheme="minorHAnsi" w:eastAsiaTheme="minorHAnsi" w:hAnsiTheme="minorHAnsi" w:cstheme="minorBidi"/>
      <w:b/>
      <w:bCs/>
      <w:sz w:val="20"/>
      <w:szCs w:val="20"/>
      <w:lang w:eastAsia="en-US"/>
    </w:rPr>
  </w:style>
  <w:style w:type="character" w:customStyle="1" w:styleId="CommentSubjectChar">
    <w:name w:val="Comment Subject Char"/>
    <w:basedOn w:val="CommentTextChar"/>
    <w:link w:val="CommentSubject"/>
    <w:uiPriority w:val="99"/>
    <w:semiHidden/>
    <w:rsid w:val="002514E7"/>
    <w:rPr>
      <w:rFonts w:ascii="Times New Roman" w:eastAsia="Times New Roman" w:hAnsi="Times New Roman" w:cs="Times New Roman"/>
      <w:b/>
      <w:bCs/>
      <w:sz w:val="20"/>
      <w:szCs w:val="20"/>
      <w:lang w:val="en-GB" w:eastAsia="en-GB"/>
    </w:rPr>
  </w:style>
  <w:style w:type="paragraph" w:styleId="NormalWeb">
    <w:name w:val="Normal (Web)"/>
    <w:basedOn w:val="Normal"/>
    <w:uiPriority w:val="99"/>
    <w:semiHidden/>
    <w:unhideWhenUsed/>
    <w:rsid w:val="00886507"/>
    <w:pPr>
      <w:spacing w:before="100" w:beforeAutospacing="1" w:after="100" w:afterAutospacing="1"/>
    </w:pPr>
    <w:rPr>
      <w:rFonts w:ascii="Times New Roman" w:hAnsi="Times New Roman" w:cs="Times New Roman"/>
      <w:sz w:val="24"/>
      <w:szCs w:val="24"/>
      <w:lang w:val="en-US"/>
    </w:rPr>
  </w:style>
  <w:style w:type="paragraph" w:customStyle="1" w:styleId="AAA-testotesi">
    <w:name w:val="AAA-testo tesi"/>
    <w:basedOn w:val="Normal"/>
    <w:qFormat/>
    <w:rsid w:val="00232032"/>
    <w:pPr>
      <w:spacing w:after="200" w:line="360" w:lineRule="auto"/>
    </w:pPr>
    <w:rPr>
      <w:rFonts w:ascii="Calibri Light" w:eastAsiaTheme="minorEastAsia" w:hAnsi="Calibri Light" w:cs="Arial"/>
      <w:sz w:val="24"/>
      <w:szCs w:val="20"/>
      <w:lang w:val="en-US" w:eastAsia="ja-JP"/>
    </w:rPr>
  </w:style>
  <w:style w:type="character" w:customStyle="1" w:styleId="st">
    <w:name w:val="st"/>
    <w:basedOn w:val="DefaultParagraphFont"/>
    <w:rsid w:val="00A90C33"/>
  </w:style>
  <w:style w:type="character" w:styleId="Strong">
    <w:name w:val="Strong"/>
    <w:basedOn w:val="DefaultParagraphFont"/>
    <w:uiPriority w:val="22"/>
    <w:qFormat/>
    <w:rsid w:val="00A317EC"/>
    <w:rPr>
      <w:b/>
      <w:bCs/>
    </w:rPr>
  </w:style>
  <w:style w:type="paragraph" w:customStyle="1" w:styleId="meta-content1">
    <w:name w:val="meta-content1"/>
    <w:basedOn w:val="Normal"/>
    <w:rsid w:val="00A317EC"/>
    <w:pPr>
      <w:spacing w:before="100" w:beforeAutospacing="1" w:after="100" w:afterAutospacing="1"/>
    </w:pPr>
    <w:rPr>
      <w:rFonts w:ascii="Times New Roman" w:hAnsi="Times New Roman" w:cs="Times New Roman"/>
      <w:sz w:val="24"/>
      <w:szCs w:val="24"/>
      <w:lang w:val="en-US"/>
    </w:rPr>
  </w:style>
  <w:style w:type="character" w:customStyle="1" w:styleId="publication">
    <w:name w:val="publication"/>
    <w:basedOn w:val="DefaultParagraphFont"/>
    <w:rsid w:val="00A317EC"/>
  </w:style>
  <w:style w:type="character" w:styleId="LineNumber">
    <w:name w:val="line number"/>
    <w:basedOn w:val="DefaultParagraphFont"/>
    <w:uiPriority w:val="99"/>
    <w:semiHidden/>
    <w:unhideWhenUsed/>
    <w:rsid w:val="0075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0592">
      <w:bodyDiv w:val="1"/>
      <w:marLeft w:val="0"/>
      <w:marRight w:val="0"/>
      <w:marTop w:val="0"/>
      <w:marBottom w:val="0"/>
      <w:divBdr>
        <w:top w:val="none" w:sz="0" w:space="0" w:color="auto"/>
        <w:left w:val="none" w:sz="0" w:space="0" w:color="auto"/>
        <w:bottom w:val="none" w:sz="0" w:space="0" w:color="auto"/>
        <w:right w:val="none" w:sz="0" w:space="0" w:color="auto"/>
      </w:divBdr>
      <w:divsChild>
        <w:div w:id="2047217371">
          <w:marLeft w:val="0"/>
          <w:marRight w:val="0"/>
          <w:marTop w:val="0"/>
          <w:marBottom w:val="0"/>
          <w:divBdr>
            <w:top w:val="none" w:sz="0" w:space="0" w:color="auto"/>
            <w:left w:val="none" w:sz="0" w:space="0" w:color="auto"/>
            <w:bottom w:val="none" w:sz="0" w:space="0" w:color="auto"/>
            <w:right w:val="none" w:sz="0" w:space="0" w:color="auto"/>
          </w:divBdr>
        </w:div>
        <w:div w:id="1985498458">
          <w:marLeft w:val="0"/>
          <w:marRight w:val="0"/>
          <w:marTop w:val="0"/>
          <w:marBottom w:val="0"/>
          <w:divBdr>
            <w:top w:val="none" w:sz="0" w:space="0" w:color="auto"/>
            <w:left w:val="none" w:sz="0" w:space="0" w:color="auto"/>
            <w:bottom w:val="none" w:sz="0" w:space="0" w:color="auto"/>
            <w:right w:val="none" w:sz="0" w:space="0" w:color="auto"/>
          </w:divBdr>
        </w:div>
        <w:div w:id="347567324">
          <w:marLeft w:val="0"/>
          <w:marRight w:val="0"/>
          <w:marTop w:val="0"/>
          <w:marBottom w:val="0"/>
          <w:divBdr>
            <w:top w:val="none" w:sz="0" w:space="0" w:color="auto"/>
            <w:left w:val="none" w:sz="0" w:space="0" w:color="auto"/>
            <w:bottom w:val="none" w:sz="0" w:space="0" w:color="auto"/>
            <w:right w:val="none" w:sz="0" w:space="0" w:color="auto"/>
          </w:divBdr>
        </w:div>
        <w:div w:id="1013801357">
          <w:marLeft w:val="0"/>
          <w:marRight w:val="0"/>
          <w:marTop w:val="0"/>
          <w:marBottom w:val="0"/>
          <w:divBdr>
            <w:top w:val="none" w:sz="0" w:space="0" w:color="auto"/>
            <w:left w:val="none" w:sz="0" w:space="0" w:color="auto"/>
            <w:bottom w:val="none" w:sz="0" w:space="0" w:color="auto"/>
            <w:right w:val="none" w:sz="0" w:space="0" w:color="auto"/>
          </w:divBdr>
        </w:div>
      </w:divsChild>
    </w:div>
    <w:div w:id="35930865">
      <w:bodyDiv w:val="1"/>
      <w:marLeft w:val="0"/>
      <w:marRight w:val="0"/>
      <w:marTop w:val="0"/>
      <w:marBottom w:val="0"/>
      <w:divBdr>
        <w:top w:val="none" w:sz="0" w:space="0" w:color="auto"/>
        <w:left w:val="none" w:sz="0" w:space="0" w:color="auto"/>
        <w:bottom w:val="none" w:sz="0" w:space="0" w:color="auto"/>
        <w:right w:val="none" w:sz="0" w:space="0" w:color="auto"/>
      </w:divBdr>
    </w:div>
    <w:div w:id="210457104">
      <w:bodyDiv w:val="1"/>
      <w:marLeft w:val="0"/>
      <w:marRight w:val="0"/>
      <w:marTop w:val="0"/>
      <w:marBottom w:val="0"/>
      <w:divBdr>
        <w:top w:val="none" w:sz="0" w:space="0" w:color="auto"/>
        <w:left w:val="none" w:sz="0" w:space="0" w:color="auto"/>
        <w:bottom w:val="none" w:sz="0" w:space="0" w:color="auto"/>
        <w:right w:val="none" w:sz="0" w:space="0" w:color="auto"/>
      </w:divBdr>
    </w:div>
    <w:div w:id="259218376">
      <w:bodyDiv w:val="1"/>
      <w:marLeft w:val="0"/>
      <w:marRight w:val="0"/>
      <w:marTop w:val="0"/>
      <w:marBottom w:val="0"/>
      <w:divBdr>
        <w:top w:val="none" w:sz="0" w:space="0" w:color="auto"/>
        <w:left w:val="none" w:sz="0" w:space="0" w:color="auto"/>
        <w:bottom w:val="none" w:sz="0" w:space="0" w:color="auto"/>
        <w:right w:val="none" w:sz="0" w:space="0" w:color="auto"/>
      </w:divBdr>
    </w:div>
    <w:div w:id="261300500">
      <w:bodyDiv w:val="1"/>
      <w:marLeft w:val="0"/>
      <w:marRight w:val="0"/>
      <w:marTop w:val="0"/>
      <w:marBottom w:val="0"/>
      <w:divBdr>
        <w:top w:val="none" w:sz="0" w:space="0" w:color="auto"/>
        <w:left w:val="none" w:sz="0" w:space="0" w:color="auto"/>
        <w:bottom w:val="none" w:sz="0" w:space="0" w:color="auto"/>
        <w:right w:val="none" w:sz="0" w:space="0" w:color="auto"/>
      </w:divBdr>
    </w:div>
    <w:div w:id="314529548">
      <w:bodyDiv w:val="1"/>
      <w:marLeft w:val="0"/>
      <w:marRight w:val="0"/>
      <w:marTop w:val="0"/>
      <w:marBottom w:val="0"/>
      <w:divBdr>
        <w:top w:val="none" w:sz="0" w:space="0" w:color="auto"/>
        <w:left w:val="none" w:sz="0" w:space="0" w:color="auto"/>
        <w:bottom w:val="none" w:sz="0" w:space="0" w:color="auto"/>
        <w:right w:val="none" w:sz="0" w:space="0" w:color="auto"/>
      </w:divBdr>
    </w:div>
    <w:div w:id="461195020">
      <w:bodyDiv w:val="1"/>
      <w:marLeft w:val="0"/>
      <w:marRight w:val="0"/>
      <w:marTop w:val="0"/>
      <w:marBottom w:val="0"/>
      <w:divBdr>
        <w:top w:val="none" w:sz="0" w:space="0" w:color="auto"/>
        <w:left w:val="none" w:sz="0" w:space="0" w:color="auto"/>
        <w:bottom w:val="none" w:sz="0" w:space="0" w:color="auto"/>
        <w:right w:val="none" w:sz="0" w:space="0" w:color="auto"/>
      </w:divBdr>
    </w:div>
    <w:div w:id="497884718">
      <w:bodyDiv w:val="1"/>
      <w:marLeft w:val="0"/>
      <w:marRight w:val="0"/>
      <w:marTop w:val="0"/>
      <w:marBottom w:val="0"/>
      <w:divBdr>
        <w:top w:val="none" w:sz="0" w:space="0" w:color="auto"/>
        <w:left w:val="none" w:sz="0" w:space="0" w:color="auto"/>
        <w:bottom w:val="none" w:sz="0" w:space="0" w:color="auto"/>
        <w:right w:val="none" w:sz="0" w:space="0" w:color="auto"/>
      </w:divBdr>
    </w:div>
    <w:div w:id="522133665">
      <w:bodyDiv w:val="1"/>
      <w:marLeft w:val="0"/>
      <w:marRight w:val="0"/>
      <w:marTop w:val="0"/>
      <w:marBottom w:val="0"/>
      <w:divBdr>
        <w:top w:val="none" w:sz="0" w:space="0" w:color="auto"/>
        <w:left w:val="none" w:sz="0" w:space="0" w:color="auto"/>
        <w:bottom w:val="none" w:sz="0" w:space="0" w:color="auto"/>
        <w:right w:val="none" w:sz="0" w:space="0" w:color="auto"/>
      </w:divBdr>
    </w:div>
    <w:div w:id="537163330">
      <w:bodyDiv w:val="1"/>
      <w:marLeft w:val="0"/>
      <w:marRight w:val="0"/>
      <w:marTop w:val="0"/>
      <w:marBottom w:val="0"/>
      <w:divBdr>
        <w:top w:val="none" w:sz="0" w:space="0" w:color="auto"/>
        <w:left w:val="none" w:sz="0" w:space="0" w:color="auto"/>
        <w:bottom w:val="none" w:sz="0" w:space="0" w:color="auto"/>
        <w:right w:val="none" w:sz="0" w:space="0" w:color="auto"/>
      </w:divBdr>
    </w:div>
    <w:div w:id="649600187">
      <w:bodyDiv w:val="1"/>
      <w:marLeft w:val="0"/>
      <w:marRight w:val="0"/>
      <w:marTop w:val="0"/>
      <w:marBottom w:val="0"/>
      <w:divBdr>
        <w:top w:val="none" w:sz="0" w:space="0" w:color="auto"/>
        <w:left w:val="none" w:sz="0" w:space="0" w:color="auto"/>
        <w:bottom w:val="none" w:sz="0" w:space="0" w:color="auto"/>
        <w:right w:val="none" w:sz="0" w:space="0" w:color="auto"/>
      </w:divBdr>
      <w:divsChild>
        <w:div w:id="1334408936">
          <w:marLeft w:val="0"/>
          <w:marRight w:val="0"/>
          <w:marTop w:val="0"/>
          <w:marBottom w:val="0"/>
          <w:divBdr>
            <w:top w:val="none" w:sz="0" w:space="0" w:color="auto"/>
            <w:left w:val="none" w:sz="0" w:space="0" w:color="auto"/>
            <w:bottom w:val="none" w:sz="0" w:space="0" w:color="auto"/>
            <w:right w:val="none" w:sz="0" w:space="0" w:color="auto"/>
          </w:divBdr>
          <w:divsChild>
            <w:div w:id="2107844644">
              <w:marLeft w:val="0"/>
              <w:marRight w:val="0"/>
              <w:marTop w:val="0"/>
              <w:marBottom w:val="0"/>
              <w:divBdr>
                <w:top w:val="none" w:sz="0" w:space="0" w:color="auto"/>
                <w:left w:val="none" w:sz="0" w:space="0" w:color="auto"/>
                <w:bottom w:val="none" w:sz="0" w:space="0" w:color="auto"/>
                <w:right w:val="none" w:sz="0" w:space="0" w:color="auto"/>
              </w:divBdr>
            </w:div>
            <w:div w:id="311369952">
              <w:marLeft w:val="0"/>
              <w:marRight w:val="0"/>
              <w:marTop w:val="0"/>
              <w:marBottom w:val="0"/>
              <w:divBdr>
                <w:top w:val="none" w:sz="0" w:space="0" w:color="auto"/>
                <w:left w:val="none" w:sz="0" w:space="0" w:color="auto"/>
                <w:bottom w:val="none" w:sz="0" w:space="0" w:color="auto"/>
                <w:right w:val="none" w:sz="0" w:space="0" w:color="auto"/>
              </w:divBdr>
            </w:div>
          </w:divsChild>
        </w:div>
        <w:div w:id="1339119766">
          <w:marLeft w:val="0"/>
          <w:marRight w:val="0"/>
          <w:marTop w:val="0"/>
          <w:marBottom w:val="0"/>
          <w:divBdr>
            <w:top w:val="none" w:sz="0" w:space="0" w:color="auto"/>
            <w:left w:val="none" w:sz="0" w:space="0" w:color="auto"/>
            <w:bottom w:val="none" w:sz="0" w:space="0" w:color="auto"/>
            <w:right w:val="none" w:sz="0" w:space="0" w:color="auto"/>
          </w:divBdr>
        </w:div>
      </w:divsChild>
    </w:div>
    <w:div w:id="841622193">
      <w:bodyDiv w:val="1"/>
      <w:marLeft w:val="0"/>
      <w:marRight w:val="0"/>
      <w:marTop w:val="0"/>
      <w:marBottom w:val="0"/>
      <w:divBdr>
        <w:top w:val="none" w:sz="0" w:space="0" w:color="auto"/>
        <w:left w:val="none" w:sz="0" w:space="0" w:color="auto"/>
        <w:bottom w:val="none" w:sz="0" w:space="0" w:color="auto"/>
        <w:right w:val="none" w:sz="0" w:space="0" w:color="auto"/>
      </w:divBdr>
    </w:div>
    <w:div w:id="989359983">
      <w:bodyDiv w:val="1"/>
      <w:marLeft w:val="0"/>
      <w:marRight w:val="0"/>
      <w:marTop w:val="0"/>
      <w:marBottom w:val="0"/>
      <w:divBdr>
        <w:top w:val="none" w:sz="0" w:space="0" w:color="auto"/>
        <w:left w:val="none" w:sz="0" w:space="0" w:color="auto"/>
        <w:bottom w:val="none" w:sz="0" w:space="0" w:color="auto"/>
        <w:right w:val="none" w:sz="0" w:space="0" w:color="auto"/>
      </w:divBdr>
    </w:div>
    <w:div w:id="1011876647">
      <w:bodyDiv w:val="1"/>
      <w:marLeft w:val="0"/>
      <w:marRight w:val="0"/>
      <w:marTop w:val="0"/>
      <w:marBottom w:val="0"/>
      <w:divBdr>
        <w:top w:val="none" w:sz="0" w:space="0" w:color="auto"/>
        <w:left w:val="none" w:sz="0" w:space="0" w:color="auto"/>
        <w:bottom w:val="none" w:sz="0" w:space="0" w:color="auto"/>
        <w:right w:val="none" w:sz="0" w:space="0" w:color="auto"/>
      </w:divBdr>
    </w:div>
    <w:div w:id="1135753191">
      <w:bodyDiv w:val="1"/>
      <w:marLeft w:val="0"/>
      <w:marRight w:val="0"/>
      <w:marTop w:val="0"/>
      <w:marBottom w:val="0"/>
      <w:divBdr>
        <w:top w:val="none" w:sz="0" w:space="0" w:color="auto"/>
        <w:left w:val="none" w:sz="0" w:space="0" w:color="auto"/>
        <w:bottom w:val="none" w:sz="0" w:space="0" w:color="auto"/>
        <w:right w:val="none" w:sz="0" w:space="0" w:color="auto"/>
      </w:divBdr>
    </w:div>
    <w:div w:id="1161627995">
      <w:bodyDiv w:val="1"/>
      <w:marLeft w:val="0"/>
      <w:marRight w:val="0"/>
      <w:marTop w:val="0"/>
      <w:marBottom w:val="0"/>
      <w:divBdr>
        <w:top w:val="none" w:sz="0" w:space="0" w:color="auto"/>
        <w:left w:val="none" w:sz="0" w:space="0" w:color="auto"/>
        <w:bottom w:val="none" w:sz="0" w:space="0" w:color="auto"/>
        <w:right w:val="none" w:sz="0" w:space="0" w:color="auto"/>
      </w:divBdr>
    </w:div>
    <w:div w:id="1208643480">
      <w:bodyDiv w:val="1"/>
      <w:marLeft w:val="0"/>
      <w:marRight w:val="0"/>
      <w:marTop w:val="0"/>
      <w:marBottom w:val="0"/>
      <w:divBdr>
        <w:top w:val="none" w:sz="0" w:space="0" w:color="auto"/>
        <w:left w:val="none" w:sz="0" w:space="0" w:color="auto"/>
        <w:bottom w:val="none" w:sz="0" w:space="0" w:color="auto"/>
        <w:right w:val="none" w:sz="0" w:space="0" w:color="auto"/>
      </w:divBdr>
    </w:div>
    <w:div w:id="1237087867">
      <w:bodyDiv w:val="1"/>
      <w:marLeft w:val="0"/>
      <w:marRight w:val="0"/>
      <w:marTop w:val="0"/>
      <w:marBottom w:val="0"/>
      <w:divBdr>
        <w:top w:val="none" w:sz="0" w:space="0" w:color="auto"/>
        <w:left w:val="none" w:sz="0" w:space="0" w:color="auto"/>
        <w:bottom w:val="none" w:sz="0" w:space="0" w:color="auto"/>
        <w:right w:val="none" w:sz="0" w:space="0" w:color="auto"/>
      </w:divBdr>
      <w:divsChild>
        <w:div w:id="974800539">
          <w:marLeft w:val="547"/>
          <w:marRight w:val="0"/>
          <w:marTop w:val="96"/>
          <w:marBottom w:val="0"/>
          <w:divBdr>
            <w:top w:val="none" w:sz="0" w:space="0" w:color="auto"/>
            <w:left w:val="none" w:sz="0" w:space="0" w:color="auto"/>
            <w:bottom w:val="none" w:sz="0" w:space="0" w:color="auto"/>
            <w:right w:val="none" w:sz="0" w:space="0" w:color="auto"/>
          </w:divBdr>
        </w:div>
        <w:div w:id="651561333">
          <w:marLeft w:val="547"/>
          <w:marRight w:val="0"/>
          <w:marTop w:val="96"/>
          <w:marBottom w:val="0"/>
          <w:divBdr>
            <w:top w:val="none" w:sz="0" w:space="0" w:color="auto"/>
            <w:left w:val="none" w:sz="0" w:space="0" w:color="auto"/>
            <w:bottom w:val="none" w:sz="0" w:space="0" w:color="auto"/>
            <w:right w:val="none" w:sz="0" w:space="0" w:color="auto"/>
          </w:divBdr>
        </w:div>
        <w:div w:id="1817914029">
          <w:marLeft w:val="547"/>
          <w:marRight w:val="0"/>
          <w:marTop w:val="96"/>
          <w:marBottom w:val="0"/>
          <w:divBdr>
            <w:top w:val="none" w:sz="0" w:space="0" w:color="auto"/>
            <w:left w:val="none" w:sz="0" w:space="0" w:color="auto"/>
            <w:bottom w:val="none" w:sz="0" w:space="0" w:color="auto"/>
            <w:right w:val="none" w:sz="0" w:space="0" w:color="auto"/>
          </w:divBdr>
        </w:div>
        <w:div w:id="464740168">
          <w:marLeft w:val="547"/>
          <w:marRight w:val="0"/>
          <w:marTop w:val="96"/>
          <w:marBottom w:val="0"/>
          <w:divBdr>
            <w:top w:val="none" w:sz="0" w:space="0" w:color="auto"/>
            <w:left w:val="none" w:sz="0" w:space="0" w:color="auto"/>
            <w:bottom w:val="none" w:sz="0" w:space="0" w:color="auto"/>
            <w:right w:val="none" w:sz="0" w:space="0" w:color="auto"/>
          </w:divBdr>
        </w:div>
        <w:div w:id="741028488">
          <w:marLeft w:val="547"/>
          <w:marRight w:val="0"/>
          <w:marTop w:val="96"/>
          <w:marBottom w:val="0"/>
          <w:divBdr>
            <w:top w:val="none" w:sz="0" w:space="0" w:color="auto"/>
            <w:left w:val="none" w:sz="0" w:space="0" w:color="auto"/>
            <w:bottom w:val="none" w:sz="0" w:space="0" w:color="auto"/>
            <w:right w:val="none" w:sz="0" w:space="0" w:color="auto"/>
          </w:divBdr>
        </w:div>
        <w:div w:id="504907920">
          <w:marLeft w:val="547"/>
          <w:marRight w:val="0"/>
          <w:marTop w:val="96"/>
          <w:marBottom w:val="0"/>
          <w:divBdr>
            <w:top w:val="none" w:sz="0" w:space="0" w:color="auto"/>
            <w:left w:val="none" w:sz="0" w:space="0" w:color="auto"/>
            <w:bottom w:val="none" w:sz="0" w:space="0" w:color="auto"/>
            <w:right w:val="none" w:sz="0" w:space="0" w:color="auto"/>
          </w:divBdr>
        </w:div>
        <w:div w:id="1502114129">
          <w:marLeft w:val="547"/>
          <w:marRight w:val="0"/>
          <w:marTop w:val="96"/>
          <w:marBottom w:val="0"/>
          <w:divBdr>
            <w:top w:val="none" w:sz="0" w:space="0" w:color="auto"/>
            <w:left w:val="none" w:sz="0" w:space="0" w:color="auto"/>
            <w:bottom w:val="none" w:sz="0" w:space="0" w:color="auto"/>
            <w:right w:val="none" w:sz="0" w:space="0" w:color="auto"/>
          </w:divBdr>
        </w:div>
      </w:divsChild>
    </w:div>
    <w:div w:id="1247495675">
      <w:bodyDiv w:val="1"/>
      <w:marLeft w:val="0"/>
      <w:marRight w:val="0"/>
      <w:marTop w:val="0"/>
      <w:marBottom w:val="0"/>
      <w:divBdr>
        <w:top w:val="none" w:sz="0" w:space="0" w:color="auto"/>
        <w:left w:val="none" w:sz="0" w:space="0" w:color="auto"/>
        <w:bottom w:val="none" w:sz="0" w:space="0" w:color="auto"/>
        <w:right w:val="none" w:sz="0" w:space="0" w:color="auto"/>
      </w:divBdr>
    </w:div>
    <w:div w:id="1514221899">
      <w:bodyDiv w:val="1"/>
      <w:marLeft w:val="0"/>
      <w:marRight w:val="0"/>
      <w:marTop w:val="0"/>
      <w:marBottom w:val="0"/>
      <w:divBdr>
        <w:top w:val="none" w:sz="0" w:space="0" w:color="auto"/>
        <w:left w:val="none" w:sz="0" w:space="0" w:color="auto"/>
        <w:bottom w:val="none" w:sz="0" w:space="0" w:color="auto"/>
        <w:right w:val="none" w:sz="0" w:space="0" w:color="auto"/>
      </w:divBdr>
    </w:div>
    <w:div w:id="1602451267">
      <w:bodyDiv w:val="1"/>
      <w:marLeft w:val="0"/>
      <w:marRight w:val="0"/>
      <w:marTop w:val="0"/>
      <w:marBottom w:val="0"/>
      <w:divBdr>
        <w:top w:val="none" w:sz="0" w:space="0" w:color="auto"/>
        <w:left w:val="none" w:sz="0" w:space="0" w:color="auto"/>
        <w:bottom w:val="none" w:sz="0" w:space="0" w:color="auto"/>
        <w:right w:val="none" w:sz="0" w:space="0" w:color="auto"/>
      </w:divBdr>
      <w:divsChild>
        <w:div w:id="1334406937">
          <w:marLeft w:val="0"/>
          <w:marRight w:val="0"/>
          <w:marTop w:val="0"/>
          <w:marBottom w:val="0"/>
          <w:divBdr>
            <w:top w:val="none" w:sz="0" w:space="0" w:color="auto"/>
            <w:left w:val="none" w:sz="0" w:space="0" w:color="auto"/>
            <w:bottom w:val="none" w:sz="0" w:space="0" w:color="auto"/>
            <w:right w:val="none" w:sz="0" w:space="0" w:color="auto"/>
          </w:divBdr>
        </w:div>
        <w:div w:id="1281570035">
          <w:marLeft w:val="0"/>
          <w:marRight w:val="0"/>
          <w:marTop w:val="0"/>
          <w:marBottom w:val="0"/>
          <w:divBdr>
            <w:top w:val="none" w:sz="0" w:space="0" w:color="auto"/>
            <w:left w:val="none" w:sz="0" w:space="0" w:color="auto"/>
            <w:bottom w:val="none" w:sz="0" w:space="0" w:color="auto"/>
            <w:right w:val="none" w:sz="0" w:space="0" w:color="auto"/>
          </w:divBdr>
        </w:div>
        <w:div w:id="1447041870">
          <w:marLeft w:val="0"/>
          <w:marRight w:val="0"/>
          <w:marTop w:val="0"/>
          <w:marBottom w:val="0"/>
          <w:divBdr>
            <w:top w:val="none" w:sz="0" w:space="0" w:color="auto"/>
            <w:left w:val="none" w:sz="0" w:space="0" w:color="auto"/>
            <w:bottom w:val="none" w:sz="0" w:space="0" w:color="auto"/>
            <w:right w:val="none" w:sz="0" w:space="0" w:color="auto"/>
          </w:divBdr>
        </w:div>
        <w:div w:id="162278302">
          <w:marLeft w:val="0"/>
          <w:marRight w:val="0"/>
          <w:marTop w:val="0"/>
          <w:marBottom w:val="0"/>
          <w:divBdr>
            <w:top w:val="none" w:sz="0" w:space="0" w:color="auto"/>
            <w:left w:val="none" w:sz="0" w:space="0" w:color="auto"/>
            <w:bottom w:val="none" w:sz="0" w:space="0" w:color="auto"/>
            <w:right w:val="none" w:sz="0" w:space="0" w:color="auto"/>
          </w:divBdr>
        </w:div>
      </w:divsChild>
    </w:div>
    <w:div w:id="1641762801">
      <w:bodyDiv w:val="1"/>
      <w:marLeft w:val="0"/>
      <w:marRight w:val="0"/>
      <w:marTop w:val="0"/>
      <w:marBottom w:val="0"/>
      <w:divBdr>
        <w:top w:val="none" w:sz="0" w:space="0" w:color="auto"/>
        <w:left w:val="none" w:sz="0" w:space="0" w:color="auto"/>
        <w:bottom w:val="none" w:sz="0" w:space="0" w:color="auto"/>
        <w:right w:val="none" w:sz="0" w:space="0" w:color="auto"/>
      </w:divBdr>
    </w:div>
    <w:div w:id="1648512735">
      <w:bodyDiv w:val="1"/>
      <w:marLeft w:val="0"/>
      <w:marRight w:val="0"/>
      <w:marTop w:val="0"/>
      <w:marBottom w:val="0"/>
      <w:divBdr>
        <w:top w:val="none" w:sz="0" w:space="0" w:color="auto"/>
        <w:left w:val="none" w:sz="0" w:space="0" w:color="auto"/>
        <w:bottom w:val="none" w:sz="0" w:space="0" w:color="auto"/>
        <w:right w:val="none" w:sz="0" w:space="0" w:color="auto"/>
      </w:divBdr>
      <w:divsChild>
        <w:div w:id="129518242">
          <w:marLeft w:val="0"/>
          <w:marRight w:val="0"/>
          <w:marTop w:val="0"/>
          <w:marBottom w:val="0"/>
          <w:divBdr>
            <w:top w:val="none" w:sz="0" w:space="0" w:color="auto"/>
            <w:left w:val="none" w:sz="0" w:space="0" w:color="auto"/>
            <w:bottom w:val="none" w:sz="0" w:space="0" w:color="auto"/>
            <w:right w:val="none" w:sz="0" w:space="0" w:color="auto"/>
          </w:divBdr>
          <w:divsChild>
            <w:div w:id="2037657164">
              <w:marLeft w:val="0"/>
              <w:marRight w:val="0"/>
              <w:marTop w:val="0"/>
              <w:marBottom w:val="0"/>
              <w:divBdr>
                <w:top w:val="none" w:sz="0" w:space="0" w:color="auto"/>
                <w:left w:val="none" w:sz="0" w:space="0" w:color="auto"/>
                <w:bottom w:val="none" w:sz="0" w:space="0" w:color="auto"/>
                <w:right w:val="none" w:sz="0" w:space="0" w:color="auto"/>
              </w:divBdr>
            </w:div>
            <w:div w:id="1112550984">
              <w:marLeft w:val="0"/>
              <w:marRight w:val="0"/>
              <w:marTop w:val="0"/>
              <w:marBottom w:val="0"/>
              <w:divBdr>
                <w:top w:val="none" w:sz="0" w:space="0" w:color="auto"/>
                <w:left w:val="none" w:sz="0" w:space="0" w:color="auto"/>
                <w:bottom w:val="none" w:sz="0" w:space="0" w:color="auto"/>
                <w:right w:val="none" w:sz="0" w:space="0" w:color="auto"/>
              </w:divBdr>
            </w:div>
          </w:divsChild>
        </w:div>
        <w:div w:id="1174875759">
          <w:marLeft w:val="0"/>
          <w:marRight w:val="0"/>
          <w:marTop w:val="0"/>
          <w:marBottom w:val="0"/>
          <w:divBdr>
            <w:top w:val="none" w:sz="0" w:space="0" w:color="auto"/>
            <w:left w:val="none" w:sz="0" w:space="0" w:color="auto"/>
            <w:bottom w:val="none" w:sz="0" w:space="0" w:color="auto"/>
            <w:right w:val="none" w:sz="0" w:space="0" w:color="auto"/>
          </w:divBdr>
        </w:div>
      </w:divsChild>
    </w:div>
    <w:div w:id="1682272549">
      <w:bodyDiv w:val="1"/>
      <w:marLeft w:val="0"/>
      <w:marRight w:val="0"/>
      <w:marTop w:val="0"/>
      <w:marBottom w:val="0"/>
      <w:divBdr>
        <w:top w:val="none" w:sz="0" w:space="0" w:color="auto"/>
        <w:left w:val="none" w:sz="0" w:space="0" w:color="auto"/>
        <w:bottom w:val="none" w:sz="0" w:space="0" w:color="auto"/>
        <w:right w:val="none" w:sz="0" w:space="0" w:color="auto"/>
      </w:divBdr>
    </w:div>
    <w:div w:id="1682585713">
      <w:bodyDiv w:val="1"/>
      <w:marLeft w:val="0"/>
      <w:marRight w:val="0"/>
      <w:marTop w:val="0"/>
      <w:marBottom w:val="0"/>
      <w:divBdr>
        <w:top w:val="none" w:sz="0" w:space="0" w:color="auto"/>
        <w:left w:val="none" w:sz="0" w:space="0" w:color="auto"/>
        <w:bottom w:val="none" w:sz="0" w:space="0" w:color="auto"/>
        <w:right w:val="none" w:sz="0" w:space="0" w:color="auto"/>
      </w:divBdr>
    </w:div>
    <w:div w:id="1711956032">
      <w:bodyDiv w:val="1"/>
      <w:marLeft w:val="0"/>
      <w:marRight w:val="0"/>
      <w:marTop w:val="0"/>
      <w:marBottom w:val="0"/>
      <w:divBdr>
        <w:top w:val="none" w:sz="0" w:space="0" w:color="auto"/>
        <w:left w:val="none" w:sz="0" w:space="0" w:color="auto"/>
        <w:bottom w:val="none" w:sz="0" w:space="0" w:color="auto"/>
        <w:right w:val="none" w:sz="0" w:space="0" w:color="auto"/>
      </w:divBdr>
    </w:div>
    <w:div w:id="1792432407">
      <w:bodyDiv w:val="1"/>
      <w:marLeft w:val="0"/>
      <w:marRight w:val="0"/>
      <w:marTop w:val="0"/>
      <w:marBottom w:val="0"/>
      <w:divBdr>
        <w:top w:val="none" w:sz="0" w:space="0" w:color="auto"/>
        <w:left w:val="none" w:sz="0" w:space="0" w:color="auto"/>
        <w:bottom w:val="none" w:sz="0" w:space="0" w:color="auto"/>
        <w:right w:val="none" w:sz="0" w:space="0" w:color="auto"/>
      </w:divBdr>
    </w:div>
    <w:div w:id="1805079123">
      <w:bodyDiv w:val="1"/>
      <w:marLeft w:val="0"/>
      <w:marRight w:val="0"/>
      <w:marTop w:val="0"/>
      <w:marBottom w:val="0"/>
      <w:divBdr>
        <w:top w:val="none" w:sz="0" w:space="0" w:color="auto"/>
        <w:left w:val="none" w:sz="0" w:space="0" w:color="auto"/>
        <w:bottom w:val="none" w:sz="0" w:space="0" w:color="auto"/>
        <w:right w:val="none" w:sz="0" w:space="0" w:color="auto"/>
      </w:divBdr>
    </w:div>
    <w:div w:id="1873571129">
      <w:bodyDiv w:val="1"/>
      <w:marLeft w:val="0"/>
      <w:marRight w:val="0"/>
      <w:marTop w:val="0"/>
      <w:marBottom w:val="0"/>
      <w:divBdr>
        <w:top w:val="none" w:sz="0" w:space="0" w:color="auto"/>
        <w:left w:val="none" w:sz="0" w:space="0" w:color="auto"/>
        <w:bottom w:val="none" w:sz="0" w:space="0" w:color="auto"/>
        <w:right w:val="none" w:sz="0" w:space="0" w:color="auto"/>
      </w:divBdr>
    </w:div>
    <w:div w:id="1901015879">
      <w:bodyDiv w:val="1"/>
      <w:marLeft w:val="0"/>
      <w:marRight w:val="0"/>
      <w:marTop w:val="0"/>
      <w:marBottom w:val="0"/>
      <w:divBdr>
        <w:top w:val="none" w:sz="0" w:space="0" w:color="auto"/>
        <w:left w:val="none" w:sz="0" w:space="0" w:color="auto"/>
        <w:bottom w:val="none" w:sz="0" w:space="0" w:color="auto"/>
        <w:right w:val="none" w:sz="0" w:space="0" w:color="auto"/>
      </w:divBdr>
      <w:divsChild>
        <w:div w:id="1314412558">
          <w:marLeft w:val="0"/>
          <w:marRight w:val="0"/>
          <w:marTop w:val="0"/>
          <w:marBottom w:val="0"/>
          <w:divBdr>
            <w:top w:val="none" w:sz="0" w:space="0" w:color="auto"/>
            <w:left w:val="none" w:sz="0" w:space="0" w:color="auto"/>
            <w:bottom w:val="none" w:sz="0" w:space="0" w:color="auto"/>
            <w:right w:val="none" w:sz="0" w:space="0" w:color="auto"/>
          </w:divBdr>
        </w:div>
        <w:div w:id="541788782">
          <w:marLeft w:val="0"/>
          <w:marRight w:val="0"/>
          <w:marTop w:val="0"/>
          <w:marBottom w:val="0"/>
          <w:divBdr>
            <w:top w:val="none" w:sz="0" w:space="0" w:color="auto"/>
            <w:left w:val="none" w:sz="0" w:space="0" w:color="auto"/>
            <w:bottom w:val="none" w:sz="0" w:space="0" w:color="auto"/>
            <w:right w:val="none" w:sz="0" w:space="0" w:color="auto"/>
          </w:divBdr>
        </w:div>
        <w:div w:id="966011296">
          <w:marLeft w:val="0"/>
          <w:marRight w:val="0"/>
          <w:marTop w:val="0"/>
          <w:marBottom w:val="0"/>
          <w:divBdr>
            <w:top w:val="none" w:sz="0" w:space="0" w:color="auto"/>
            <w:left w:val="none" w:sz="0" w:space="0" w:color="auto"/>
            <w:bottom w:val="none" w:sz="0" w:space="0" w:color="auto"/>
            <w:right w:val="none" w:sz="0" w:space="0" w:color="auto"/>
          </w:divBdr>
        </w:div>
        <w:div w:id="2128547526">
          <w:marLeft w:val="0"/>
          <w:marRight w:val="0"/>
          <w:marTop w:val="0"/>
          <w:marBottom w:val="0"/>
          <w:divBdr>
            <w:top w:val="none" w:sz="0" w:space="0" w:color="auto"/>
            <w:left w:val="none" w:sz="0" w:space="0" w:color="auto"/>
            <w:bottom w:val="none" w:sz="0" w:space="0" w:color="auto"/>
            <w:right w:val="none" w:sz="0" w:space="0" w:color="auto"/>
          </w:divBdr>
        </w:div>
        <w:div w:id="1215700131">
          <w:marLeft w:val="0"/>
          <w:marRight w:val="0"/>
          <w:marTop w:val="0"/>
          <w:marBottom w:val="0"/>
          <w:divBdr>
            <w:top w:val="none" w:sz="0" w:space="0" w:color="auto"/>
            <w:left w:val="none" w:sz="0" w:space="0" w:color="auto"/>
            <w:bottom w:val="none" w:sz="0" w:space="0" w:color="auto"/>
            <w:right w:val="none" w:sz="0" w:space="0" w:color="auto"/>
          </w:divBdr>
        </w:div>
        <w:div w:id="454911109">
          <w:marLeft w:val="0"/>
          <w:marRight w:val="0"/>
          <w:marTop w:val="0"/>
          <w:marBottom w:val="0"/>
          <w:divBdr>
            <w:top w:val="none" w:sz="0" w:space="0" w:color="auto"/>
            <w:left w:val="none" w:sz="0" w:space="0" w:color="auto"/>
            <w:bottom w:val="none" w:sz="0" w:space="0" w:color="auto"/>
            <w:right w:val="none" w:sz="0" w:space="0" w:color="auto"/>
          </w:divBdr>
        </w:div>
      </w:divsChild>
    </w:div>
    <w:div w:id="1905875100">
      <w:bodyDiv w:val="1"/>
      <w:marLeft w:val="0"/>
      <w:marRight w:val="0"/>
      <w:marTop w:val="0"/>
      <w:marBottom w:val="0"/>
      <w:divBdr>
        <w:top w:val="none" w:sz="0" w:space="0" w:color="auto"/>
        <w:left w:val="none" w:sz="0" w:space="0" w:color="auto"/>
        <w:bottom w:val="none" w:sz="0" w:space="0" w:color="auto"/>
        <w:right w:val="none" w:sz="0" w:space="0" w:color="auto"/>
      </w:divBdr>
      <w:divsChild>
        <w:div w:id="152769567">
          <w:marLeft w:val="0"/>
          <w:marRight w:val="0"/>
          <w:marTop w:val="0"/>
          <w:marBottom w:val="0"/>
          <w:divBdr>
            <w:top w:val="none" w:sz="0" w:space="0" w:color="auto"/>
            <w:left w:val="none" w:sz="0" w:space="0" w:color="auto"/>
            <w:bottom w:val="none" w:sz="0" w:space="0" w:color="auto"/>
            <w:right w:val="none" w:sz="0" w:space="0" w:color="auto"/>
          </w:divBdr>
          <w:divsChild>
            <w:div w:id="810637497">
              <w:marLeft w:val="0"/>
              <w:marRight w:val="0"/>
              <w:marTop w:val="0"/>
              <w:marBottom w:val="0"/>
              <w:divBdr>
                <w:top w:val="none" w:sz="0" w:space="0" w:color="auto"/>
                <w:left w:val="none" w:sz="0" w:space="0" w:color="auto"/>
                <w:bottom w:val="none" w:sz="0" w:space="0" w:color="auto"/>
                <w:right w:val="none" w:sz="0" w:space="0" w:color="auto"/>
              </w:divBdr>
            </w:div>
            <w:div w:id="1459956275">
              <w:marLeft w:val="0"/>
              <w:marRight w:val="0"/>
              <w:marTop w:val="0"/>
              <w:marBottom w:val="0"/>
              <w:divBdr>
                <w:top w:val="none" w:sz="0" w:space="0" w:color="auto"/>
                <w:left w:val="none" w:sz="0" w:space="0" w:color="auto"/>
                <w:bottom w:val="none" w:sz="0" w:space="0" w:color="auto"/>
                <w:right w:val="none" w:sz="0" w:space="0" w:color="auto"/>
              </w:divBdr>
            </w:div>
            <w:div w:id="117383094">
              <w:marLeft w:val="0"/>
              <w:marRight w:val="0"/>
              <w:marTop w:val="0"/>
              <w:marBottom w:val="0"/>
              <w:divBdr>
                <w:top w:val="none" w:sz="0" w:space="0" w:color="auto"/>
                <w:left w:val="none" w:sz="0" w:space="0" w:color="auto"/>
                <w:bottom w:val="none" w:sz="0" w:space="0" w:color="auto"/>
                <w:right w:val="none" w:sz="0" w:space="0" w:color="auto"/>
              </w:divBdr>
            </w:div>
            <w:div w:id="585303655">
              <w:marLeft w:val="0"/>
              <w:marRight w:val="0"/>
              <w:marTop w:val="0"/>
              <w:marBottom w:val="0"/>
              <w:divBdr>
                <w:top w:val="none" w:sz="0" w:space="0" w:color="auto"/>
                <w:left w:val="none" w:sz="0" w:space="0" w:color="auto"/>
                <w:bottom w:val="none" w:sz="0" w:space="0" w:color="auto"/>
                <w:right w:val="none" w:sz="0" w:space="0" w:color="auto"/>
              </w:divBdr>
            </w:div>
            <w:div w:id="728236143">
              <w:marLeft w:val="0"/>
              <w:marRight w:val="0"/>
              <w:marTop w:val="0"/>
              <w:marBottom w:val="0"/>
              <w:divBdr>
                <w:top w:val="none" w:sz="0" w:space="0" w:color="auto"/>
                <w:left w:val="none" w:sz="0" w:space="0" w:color="auto"/>
                <w:bottom w:val="none" w:sz="0" w:space="0" w:color="auto"/>
                <w:right w:val="none" w:sz="0" w:space="0" w:color="auto"/>
              </w:divBdr>
            </w:div>
            <w:div w:id="646515449">
              <w:marLeft w:val="0"/>
              <w:marRight w:val="0"/>
              <w:marTop w:val="0"/>
              <w:marBottom w:val="0"/>
              <w:divBdr>
                <w:top w:val="none" w:sz="0" w:space="0" w:color="auto"/>
                <w:left w:val="none" w:sz="0" w:space="0" w:color="auto"/>
                <w:bottom w:val="none" w:sz="0" w:space="0" w:color="auto"/>
                <w:right w:val="none" w:sz="0" w:space="0" w:color="auto"/>
              </w:divBdr>
            </w:div>
            <w:div w:id="1943420068">
              <w:marLeft w:val="0"/>
              <w:marRight w:val="0"/>
              <w:marTop w:val="0"/>
              <w:marBottom w:val="0"/>
              <w:divBdr>
                <w:top w:val="none" w:sz="0" w:space="0" w:color="auto"/>
                <w:left w:val="none" w:sz="0" w:space="0" w:color="auto"/>
                <w:bottom w:val="none" w:sz="0" w:space="0" w:color="auto"/>
                <w:right w:val="none" w:sz="0" w:space="0" w:color="auto"/>
              </w:divBdr>
            </w:div>
            <w:div w:id="18250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403">
      <w:bodyDiv w:val="1"/>
      <w:marLeft w:val="0"/>
      <w:marRight w:val="0"/>
      <w:marTop w:val="0"/>
      <w:marBottom w:val="0"/>
      <w:divBdr>
        <w:top w:val="none" w:sz="0" w:space="0" w:color="auto"/>
        <w:left w:val="none" w:sz="0" w:space="0" w:color="auto"/>
        <w:bottom w:val="none" w:sz="0" w:space="0" w:color="auto"/>
        <w:right w:val="none" w:sz="0" w:space="0" w:color="auto"/>
      </w:divBdr>
    </w:div>
    <w:div w:id="1960144552">
      <w:bodyDiv w:val="1"/>
      <w:marLeft w:val="0"/>
      <w:marRight w:val="0"/>
      <w:marTop w:val="0"/>
      <w:marBottom w:val="0"/>
      <w:divBdr>
        <w:top w:val="none" w:sz="0" w:space="0" w:color="auto"/>
        <w:left w:val="none" w:sz="0" w:space="0" w:color="auto"/>
        <w:bottom w:val="none" w:sz="0" w:space="0" w:color="auto"/>
        <w:right w:val="none" w:sz="0" w:space="0" w:color="auto"/>
      </w:divBdr>
    </w:div>
    <w:div w:id="2084833602">
      <w:bodyDiv w:val="1"/>
      <w:marLeft w:val="0"/>
      <w:marRight w:val="0"/>
      <w:marTop w:val="0"/>
      <w:marBottom w:val="0"/>
      <w:divBdr>
        <w:top w:val="none" w:sz="0" w:space="0" w:color="auto"/>
        <w:left w:val="none" w:sz="0" w:space="0" w:color="auto"/>
        <w:bottom w:val="none" w:sz="0" w:space="0" w:color="auto"/>
        <w:right w:val="none" w:sz="0" w:space="0" w:color="auto"/>
      </w:divBdr>
    </w:div>
    <w:div w:id="2121102007">
      <w:bodyDiv w:val="1"/>
      <w:marLeft w:val="0"/>
      <w:marRight w:val="0"/>
      <w:marTop w:val="0"/>
      <w:marBottom w:val="0"/>
      <w:divBdr>
        <w:top w:val="none" w:sz="0" w:space="0" w:color="auto"/>
        <w:left w:val="none" w:sz="0" w:space="0" w:color="auto"/>
        <w:bottom w:val="none" w:sz="0" w:space="0" w:color="auto"/>
        <w:right w:val="none" w:sz="0" w:space="0" w:color="auto"/>
      </w:divBdr>
    </w:div>
    <w:div w:id="212167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m.org.uk/sites/default/files/NormalBirthConsensusStatement.pdf"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2itech.org/HTML/TT06/toolkit/evaluation/forms.html" TargetMode="External"/><Relationship Id="rId5" Type="http://schemas.openxmlformats.org/officeDocument/2006/relationships/webSettings" Target="webSettings.xml"/><Relationship Id="rId10" Type="http://schemas.openxmlformats.org/officeDocument/2006/relationships/hyperlink" Target="https://doi.org/10.12968/bjom.2016.24.7.508" TargetMode="External"/><Relationship Id="rId4" Type="http://schemas.openxmlformats.org/officeDocument/2006/relationships/settings" Target="settings.xml"/><Relationship Id="rId9" Type="http://schemas.openxmlformats.org/officeDocument/2006/relationships/hyperlink" Target="https://www.nice.org.uk/guidance/cg1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36829-AEF7-457F-A80D-16552B269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4584</Words>
  <Characters>26129</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de Silva</dc:creator>
  <cp:lastModifiedBy>Salmon, Debra</cp:lastModifiedBy>
  <cp:revision>2</cp:revision>
  <cp:lastPrinted>2017-03-10T16:50:00Z</cp:lastPrinted>
  <dcterms:created xsi:type="dcterms:W3CDTF">2018-09-24T10:04:00Z</dcterms:created>
  <dcterms:modified xsi:type="dcterms:W3CDTF">2018-09-24T10:04:00Z</dcterms:modified>
</cp:coreProperties>
</file>