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D5003" w14:textId="77777777" w:rsidR="00635043" w:rsidRDefault="00635043">
      <w:pPr>
        <w:rPr>
          <w:b/>
          <w:sz w:val="24"/>
          <w:szCs w:val="24"/>
        </w:rPr>
      </w:pPr>
      <w:bookmarkStart w:id="0" w:name="_GoBack"/>
      <w:bookmarkEnd w:id="0"/>
    </w:p>
    <w:p w14:paraId="08EF66CB" w14:textId="77777777" w:rsidR="00635043" w:rsidRDefault="00635043" w:rsidP="00635043">
      <w:pPr>
        <w:rPr>
          <w:b/>
        </w:rPr>
      </w:pPr>
      <w:r>
        <w:rPr>
          <w:b/>
        </w:rPr>
        <w:t xml:space="preserve">TITLE PAGE: </w:t>
      </w:r>
    </w:p>
    <w:p w14:paraId="63472F9E" w14:textId="77777777" w:rsidR="00635043" w:rsidRDefault="00635043" w:rsidP="00635043">
      <w:pPr>
        <w:rPr>
          <w:b/>
        </w:rPr>
      </w:pPr>
    </w:p>
    <w:p w14:paraId="3CFAB13E" w14:textId="77777777" w:rsidR="00635043" w:rsidRDefault="00635043" w:rsidP="00635043">
      <w:pPr>
        <w:rPr>
          <w:b/>
          <w:sz w:val="24"/>
          <w:szCs w:val="24"/>
        </w:rPr>
      </w:pPr>
      <w:r>
        <w:rPr>
          <w:b/>
          <w:sz w:val="24"/>
          <w:szCs w:val="24"/>
        </w:rPr>
        <w:t>A systematic review investigating language and communication interaction with premature infants on the neonatal intensive care unit (NICU).</w:t>
      </w:r>
    </w:p>
    <w:p w14:paraId="786E6020" w14:textId="77777777" w:rsidR="00635043" w:rsidRDefault="00635043" w:rsidP="00635043">
      <w:pPr>
        <w:rPr>
          <w:b/>
        </w:rPr>
      </w:pPr>
    </w:p>
    <w:p w14:paraId="3D6AAC34" w14:textId="77777777" w:rsidR="00635043" w:rsidRDefault="00635043" w:rsidP="00635043">
      <w:pPr>
        <w:rPr>
          <w:b/>
        </w:rPr>
      </w:pPr>
    </w:p>
    <w:p w14:paraId="405D150B" w14:textId="77777777" w:rsidR="00635043" w:rsidRPr="00E27D7B" w:rsidRDefault="00635043" w:rsidP="00635043">
      <w:pPr>
        <w:rPr>
          <w:b/>
        </w:rPr>
      </w:pPr>
    </w:p>
    <w:p w14:paraId="4DFD0BC8" w14:textId="77777777" w:rsidR="00635043" w:rsidRPr="00A63A09" w:rsidRDefault="00635043" w:rsidP="00635043">
      <w:pPr>
        <w:rPr>
          <w:sz w:val="24"/>
          <w:szCs w:val="24"/>
        </w:rPr>
      </w:pPr>
      <w:r>
        <w:rPr>
          <w:sz w:val="24"/>
          <w:szCs w:val="24"/>
        </w:rPr>
        <w:t xml:space="preserve">Harding, C </w:t>
      </w:r>
      <w:r w:rsidRPr="00A63A09">
        <w:rPr>
          <w:sz w:val="16"/>
          <w:szCs w:val="16"/>
        </w:rPr>
        <w:t>(1</w:t>
      </w:r>
      <w:r>
        <w:rPr>
          <w:sz w:val="16"/>
          <w:szCs w:val="16"/>
        </w:rPr>
        <w:t>; 2</w:t>
      </w:r>
      <w:r w:rsidRPr="00A63A09">
        <w:rPr>
          <w:sz w:val="16"/>
          <w:szCs w:val="16"/>
        </w:rPr>
        <w:t>),</w:t>
      </w:r>
      <w:r>
        <w:rPr>
          <w:sz w:val="24"/>
          <w:szCs w:val="24"/>
        </w:rPr>
        <w:t xml:space="preserve"> Levin, A</w:t>
      </w:r>
      <w:r w:rsidRPr="00A63A09">
        <w:rPr>
          <w:sz w:val="16"/>
          <w:szCs w:val="16"/>
        </w:rPr>
        <w:t xml:space="preserve"> (1),</w:t>
      </w:r>
      <w:r w:rsidRPr="00A63A09">
        <w:rPr>
          <w:sz w:val="24"/>
          <w:szCs w:val="24"/>
        </w:rPr>
        <w:t xml:space="preserve"> Crossley S-L</w:t>
      </w:r>
      <w:r w:rsidRPr="00A63A09">
        <w:rPr>
          <w:sz w:val="16"/>
          <w:szCs w:val="16"/>
        </w:rPr>
        <w:t>.</w:t>
      </w:r>
      <w:r>
        <w:rPr>
          <w:sz w:val="16"/>
          <w:szCs w:val="16"/>
        </w:rPr>
        <w:t xml:space="preserve"> (3</w:t>
      </w:r>
      <w:r w:rsidRPr="00A63A09">
        <w:rPr>
          <w:sz w:val="16"/>
          <w:szCs w:val="16"/>
        </w:rPr>
        <w:t>),</w:t>
      </w:r>
      <w:r>
        <w:rPr>
          <w:sz w:val="24"/>
          <w:szCs w:val="24"/>
        </w:rPr>
        <w:t xml:space="preserve"> Murphy, R </w:t>
      </w:r>
      <w:r>
        <w:rPr>
          <w:sz w:val="16"/>
          <w:szCs w:val="16"/>
        </w:rPr>
        <w:t>(4</w:t>
      </w:r>
      <w:r w:rsidRPr="00A63A09">
        <w:rPr>
          <w:sz w:val="16"/>
          <w:szCs w:val="16"/>
        </w:rPr>
        <w:t>)</w:t>
      </w:r>
      <w:r>
        <w:rPr>
          <w:sz w:val="16"/>
          <w:szCs w:val="16"/>
        </w:rPr>
        <w:t xml:space="preserve">, </w:t>
      </w:r>
      <w:r w:rsidRPr="00046D4C">
        <w:rPr>
          <w:sz w:val="24"/>
          <w:szCs w:val="24"/>
        </w:rPr>
        <w:t>van den Engel –Hoek, L</w:t>
      </w:r>
      <w:r w:rsidRPr="00A63A09">
        <w:rPr>
          <w:sz w:val="24"/>
          <w:szCs w:val="24"/>
        </w:rPr>
        <w:t xml:space="preserve"> </w:t>
      </w:r>
      <w:r>
        <w:rPr>
          <w:sz w:val="16"/>
          <w:szCs w:val="16"/>
        </w:rPr>
        <w:t>(5</w:t>
      </w:r>
      <w:r w:rsidRPr="00A63A09">
        <w:rPr>
          <w:sz w:val="16"/>
          <w:szCs w:val="16"/>
        </w:rPr>
        <w:t>)</w:t>
      </w:r>
    </w:p>
    <w:p w14:paraId="7FB9C7C0" w14:textId="77777777" w:rsidR="00635043" w:rsidRDefault="00635043" w:rsidP="00635043"/>
    <w:p w14:paraId="153117A0" w14:textId="77777777" w:rsidR="00635043" w:rsidRDefault="00635043" w:rsidP="00635043"/>
    <w:p w14:paraId="176406CE" w14:textId="77777777" w:rsidR="00635043" w:rsidRPr="00046D4C" w:rsidRDefault="00635043" w:rsidP="00635043">
      <w:pPr>
        <w:pStyle w:val="ListParagraph"/>
        <w:numPr>
          <w:ilvl w:val="0"/>
          <w:numId w:val="11"/>
        </w:numPr>
        <w:spacing w:after="0" w:line="240" w:lineRule="auto"/>
        <w:rPr>
          <w:rFonts w:ascii="Calibri" w:hAnsi="Calibri"/>
        </w:rPr>
      </w:pPr>
      <w:r w:rsidRPr="00046D4C">
        <w:rPr>
          <w:rFonts w:ascii="Calibri" w:hAnsi="Calibri"/>
        </w:rPr>
        <w:t xml:space="preserve">City, University of </w:t>
      </w:r>
      <w:r>
        <w:rPr>
          <w:rFonts w:ascii="Calibri" w:hAnsi="Calibri"/>
        </w:rPr>
        <w:t>London, Division of LCS, Northam</w:t>
      </w:r>
      <w:r w:rsidRPr="00046D4C">
        <w:rPr>
          <w:rFonts w:ascii="Calibri" w:hAnsi="Calibri"/>
        </w:rPr>
        <w:t>pton Square, London, EC1V 0HB.</w:t>
      </w:r>
    </w:p>
    <w:p w14:paraId="7365D0B8" w14:textId="77777777" w:rsidR="00635043" w:rsidRDefault="00635043" w:rsidP="00635043">
      <w:pPr>
        <w:pStyle w:val="ListParagraph"/>
        <w:numPr>
          <w:ilvl w:val="0"/>
          <w:numId w:val="11"/>
        </w:numPr>
        <w:spacing w:after="0" w:line="240" w:lineRule="auto"/>
        <w:rPr>
          <w:rFonts w:ascii="Calibri" w:hAnsi="Calibri"/>
        </w:rPr>
      </w:pPr>
      <w:r w:rsidRPr="00A63A09">
        <w:rPr>
          <w:rFonts w:ascii="Calibri" w:hAnsi="Calibri"/>
        </w:rPr>
        <w:t xml:space="preserve">Royal Free Hospital NHS Foundation Trust, Pond Street, London, NW3 </w:t>
      </w:r>
      <w:r>
        <w:rPr>
          <w:rFonts w:ascii="Calibri" w:hAnsi="Calibri"/>
        </w:rPr>
        <w:t>2QG.</w:t>
      </w:r>
    </w:p>
    <w:p w14:paraId="2405126A" w14:textId="77777777" w:rsidR="00635043" w:rsidRPr="00046D4C" w:rsidRDefault="00635043" w:rsidP="00635043">
      <w:pPr>
        <w:pStyle w:val="ListParagraph"/>
        <w:numPr>
          <w:ilvl w:val="0"/>
          <w:numId w:val="11"/>
        </w:numPr>
        <w:spacing w:after="0" w:line="240" w:lineRule="auto"/>
        <w:rPr>
          <w:b/>
        </w:rPr>
      </w:pPr>
      <w:r w:rsidRPr="00A63A09">
        <w:rPr>
          <w:rStyle w:val="st1"/>
          <w:rFonts w:cs="Arial"/>
        </w:rPr>
        <w:t xml:space="preserve">Homerton University Hospital NHS Foundation Trust, Homerton Row, London, </w:t>
      </w:r>
      <w:r w:rsidRPr="00A63A09">
        <w:rPr>
          <w:rStyle w:val="Emphasis"/>
          <w:rFonts w:cs="Arial"/>
        </w:rPr>
        <w:t xml:space="preserve">E9 </w:t>
      </w:r>
      <w:r w:rsidRPr="00046D4C">
        <w:rPr>
          <w:rStyle w:val="Emphasis"/>
          <w:rFonts w:cs="Arial"/>
        </w:rPr>
        <w:t>6SR</w:t>
      </w:r>
      <w:r w:rsidRPr="00046D4C">
        <w:rPr>
          <w:rStyle w:val="st1"/>
          <w:rFonts w:cs="Arial"/>
          <w:b/>
        </w:rPr>
        <w:t>.</w:t>
      </w:r>
    </w:p>
    <w:p w14:paraId="71A031D0" w14:textId="77777777" w:rsidR="00635043" w:rsidRDefault="00635043" w:rsidP="00635043">
      <w:pPr>
        <w:pStyle w:val="ListParagraph"/>
        <w:numPr>
          <w:ilvl w:val="0"/>
          <w:numId w:val="11"/>
        </w:numPr>
        <w:spacing w:after="0" w:line="240" w:lineRule="auto"/>
      </w:pPr>
      <w:r w:rsidRPr="00046D4C">
        <w:t xml:space="preserve">Evelina London Children’s Hospital, </w:t>
      </w:r>
      <w:r>
        <w:t xml:space="preserve">Guy’s and St. Thomas’s NHS Foundation Trust, </w:t>
      </w:r>
      <w:r w:rsidRPr="00046D4C">
        <w:t>Westminster Bridge Road, London, SE1 7EH</w:t>
      </w:r>
      <w:r>
        <w:t>.</w:t>
      </w:r>
    </w:p>
    <w:p w14:paraId="29A3F971" w14:textId="77777777" w:rsidR="00635043" w:rsidRPr="00046D4C" w:rsidRDefault="00635043" w:rsidP="00635043">
      <w:pPr>
        <w:pStyle w:val="ListParagraph"/>
        <w:numPr>
          <w:ilvl w:val="0"/>
          <w:numId w:val="11"/>
        </w:numPr>
        <w:spacing w:after="0" w:line="240" w:lineRule="auto"/>
      </w:pPr>
      <w:r>
        <w:t>Department of Rehabilitation, Radboud University Medical Centre (Radboudumc), Nijmegen, Netherlands.</w:t>
      </w:r>
    </w:p>
    <w:p w14:paraId="12A527B7" w14:textId="77777777" w:rsidR="00635043" w:rsidRDefault="00635043" w:rsidP="00635043">
      <w:pPr>
        <w:rPr>
          <w:rFonts w:ascii="Calibri" w:hAnsi="Calibri"/>
        </w:rPr>
      </w:pPr>
    </w:p>
    <w:p w14:paraId="64F14BC7" w14:textId="77777777" w:rsidR="00635043" w:rsidRDefault="00635043" w:rsidP="00635043">
      <w:pPr>
        <w:rPr>
          <w:rFonts w:ascii="Calibri" w:hAnsi="Calibri"/>
        </w:rPr>
      </w:pPr>
    </w:p>
    <w:p w14:paraId="17F50942" w14:textId="77777777" w:rsidR="00635043" w:rsidRPr="00701FF4" w:rsidRDefault="00635043" w:rsidP="00635043">
      <w:pPr>
        <w:rPr>
          <w:rFonts w:ascii="Calibri" w:hAnsi="Calibri"/>
          <w:b/>
          <w:sz w:val="24"/>
          <w:szCs w:val="24"/>
        </w:rPr>
      </w:pPr>
      <w:r w:rsidRPr="00701FF4">
        <w:rPr>
          <w:rFonts w:ascii="Calibri" w:hAnsi="Calibri"/>
          <w:b/>
          <w:sz w:val="24"/>
          <w:szCs w:val="24"/>
        </w:rPr>
        <w:t>Author</w:t>
      </w:r>
      <w:r>
        <w:rPr>
          <w:rFonts w:ascii="Calibri" w:hAnsi="Calibri"/>
          <w:b/>
          <w:sz w:val="24"/>
          <w:szCs w:val="24"/>
        </w:rPr>
        <w:t xml:space="preserve"> contribution</w:t>
      </w:r>
      <w:r w:rsidRPr="00701FF4">
        <w:rPr>
          <w:rFonts w:ascii="Calibri" w:hAnsi="Calibri"/>
          <w:b/>
          <w:sz w:val="24"/>
          <w:szCs w:val="24"/>
        </w:rPr>
        <w:t xml:space="preserve">: </w:t>
      </w:r>
      <w:r w:rsidRPr="00701FF4">
        <w:rPr>
          <w:rFonts w:ascii="Calibri" w:hAnsi="Calibri"/>
          <w:sz w:val="24"/>
          <w:szCs w:val="24"/>
        </w:rPr>
        <w:t>CH conceived the idea for this topic, supported by LEH and AL. SLC and RW assisted with identification and analysis of relevant scripts.</w:t>
      </w:r>
      <w:r>
        <w:rPr>
          <w:rFonts w:ascii="Calibri" w:hAnsi="Calibri"/>
          <w:b/>
          <w:sz w:val="24"/>
          <w:szCs w:val="24"/>
        </w:rPr>
        <w:t xml:space="preserve"> </w:t>
      </w:r>
    </w:p>
    <w:p w14:paraId="2E70D509" w14:textId="77777777" w:rsidR="00635043" w:rsidRPr="00A63A09" w:rsidRDefault="00635043" w:rsidP="00635043">
      <w:pPr>
        <w:rPr>
          <w:rFonts w:ascii="Calibri" w:hAnsi="Calibri"/>
          <w:b/>
          <w:sz w:val="24"/>
          <w:szCs w:val="24"/>
        </w:rPr>
      </w:pPr>
      <w:r w:rsidRPr="00A63A09">
        <w:rPr>
          <w:rFonts w:ascii="Calibri" w:hAnsi="Calibri"/>
          <w:b/>
          <w:sz w:val="24"/>
          <w:szCs w:val="24"/>
        </w:rPr>
        <w:t xml:space="preserve">Acknowledgements: </w:t>
      </w:r>
      <w:r w:rsidRPr="00701FF4">
        <w:rPr>
          <w:rFonts w:ascii="Calibri" w:hAnsi="Calibri"/>
          <w:sz w:val="24"/>
          <w:szCs w:val="24"/>
        </w:rPr>
        <w:t>The authors would like to thank Dr. Lucy Henry,</w:t>
      </w:r>
      <w:r>
        <w:rPr>
          <w:rFonts w:ascii="Calibri" w:hAnsi="Calibri"/>
          <w:b/>
          <w:sz w:val="24"/>
          <w:szCs w:val="24"/>
        </w:rPr>
        <w:t xml:space="preserve"> </w:t>
      </w:r>
      <w:r w:rsidRPr="00701FF4">
        <w:rPr>
          <w:rFonts w:ascii="Calibri" w:hAnsi="Calibri"/>
          <w:sz w:val="24"/>
          <w:szCs w:val="24"/>
        </w:rPr>
        <w:t>Dr. C.Cane, A. Hollings</w:t>
      </w:r>
      <w:r>
        <w:rPr>
          <w:rFonts w:ascii="Calibri" w:hAnsi="Calibri"/>
          <w:sz w:val="24"/>
          <w:szCs w:val="24"/>
        </w:rPr>
        <w:t xml:space="preserve"> &amp; H.Cockerill</w:t>
      </w:r>
      <w:r w:rsidRPr="00701FF4">
        <w:rPr>
          <w:rFonts w:ascii="Calibri" w:hAnsi="Calibri"/>
          <w:sz w:val="24"/>
          <w:szCs w:val="24"/>
        </w:rPr>
        <w:t>.</w:t>
      </w:r>
    </w:p>
    <w:p w14:paraId="39A98C9E" w14:textId="77777777" w:rsidR="00635043" w:rsidRPr="00B05CE2" w:rsidRDefault="00635043" w:rsidP="00635043">
      <w:pPr>
        <w:rPr>
          <w:rFonts w:ascii="Calibri" w:hAnsi="Calibri"/>
          <w:b/>
          <w:sz w:val="24"/>
          <w:szCs w:val="24"/>
        </w:rPr>
      </w:pPr>
      <w:r w:rsidRPr="00B05CE2">
        <w:rPr>
          <w:rFonts w:ascii="Calibri" w:hAnsi="Calibri"/>
          <w:b/>
          <w:sz w:val="24"/>
          <w:szCs w:val="24"/>
        </w:rPr>
        <w:t xml:space="preserve">Declaration of interests: </w:t>
      </w:r>
      <w:r>
        <w:rPr>
          <w:rFonts w:ascii="Calibri" w:hAnsi="Calibri"/>
          <w:b/>
          <w:sz w:val="24"/>
          <w:szCs w:val="24"/>
        </w:rPr>
        <w:t>None.</w:t>
      </w:r>
    </w:p>
    <w:p w14:paraId="388454C7" w14:textId="77777777" w:rsidR="00635043" w:rsidRDefault="00635043" w:rsidP="00635043">
      <w:pPr>
        <w:rPr>
          <w:rFonts w:ascii="Calibri" w:hAnsi="Calibri"/>
        </w:rPr>
      </w:pPr>
    </w:p>
    <w:p w14:paraId="11359884" w14:textId="77777777" w:rsidR="00635043" w:rsidRDefault="00635043">
      <w:pPr>
        <w:rPr>
          <w:b/>
          <w:sz w:val="24"/>
          <w:szCs w:val="24"/>
        </w:rPr>
      </w:pPr>
    </w:p>
    <w:p w14:paraId="129A98F2" w14:textId="77777777" w:rsidR="00635043" w:rsidRDefault="00635043">
      <w:pPr>
        <w:rPr>
          <w:b/>
          <w:sz w:val="24"/>
          <w:szCs w:val="24"/>
        </w:rPr>
      </w:pPr>
    </w:p>
    <w:p w14:paraId="4CFB6738" w14:textId="77777777" w:rsidR="00635043" w:rsidRDefault="00635043">
      <w:pPr>
        <w:rPr>
          <w:b/>
          <w:sz w:val="24"/>
          <w:szCs w:val="24"/>
        </w:rPr>
      </w:pPr>
    </w:p>
    <w:p w14:paraId="283E244E" w14:textId="77777777" w:rsidR="00635043" w:rsidRDefault="00635043">
      <w:pPr>
        <w:rPr>
          <w:b/>
          <w:sz w:val="24"/>
          <w:szCs w:val="24"/>
        </w:rPr>
      </w:pPr>
    </w:p>
    <w:p w14:paraId="212540CC" w14:textId="77777777" w:rsidR="00635043" w:rsidRDefault="00635043">
      <w:pPr>
        <w:rPr>
          <w:b/>
          <w:sz w:val="24"/>
          <w:szCs w:val="24"/>
        </w:rPr>
      </w:pPr>
    </w:p>
    <w:p w14:paraId="4D29BAC9" w14:textId="77777777" w:rsidR="00635043" w:rsidRDefault="00635043">
      <w:pPr>
        <w:rPr>
          <w:b/>
          <w:sz w:val="24"/>
          <w:szCs w:val="24"/>
        </w:rPr>
      </w:pPr>
    </w:p>
    <w:p w14:paraId="04B8E5A6" w14:textId="77777777" w:rsidR="00635043" w:rsidRDefault="00635043">
      <w:pPr>
        <w:rPr>
          <w:b/>
          <w:sz w:val="24"/>
          <w:szCs w:val="24"/>
        </w:rPr>
      </w:pPr>
    </w:p>
    <w:p w14:paraId="7FA806BE" w14:textId="72C7591C" w:rsidR="00635043" w:rsidRDefault="00635043">
      <w:pPr>
        <w:rPr>
          <w:b/>
          <w:sz w:val="24"/>
          <w:szCs w:val="24"/>
        </w:rPr>
      </w:pPr>
    </w:p>
    <w:p w14:paraId="64B276AA" w14:textId="77777777" w:rsidR="00635043" w:rsidRDefault="00635043">
      <w:pPr>
        <w:rPr>
          <w:b/>
          <w:sz w:val="24"/>
          <w:szCs w:val="24"/>
        </w:rPr>
      </w:pPr>
    </w:p>
    <w:p w14:paraId="1F6A7AFA" w14:textId="77777777" w:rsidR="00635043" w:rsidRDefault="00635043">
      <w:pPr>
        <w:rPr>
          <w:b/>
          <w:sz w:val="24"/>
          <w:szCs w:val="24"/>
        </w:rPr>
      </w:pPr>
    </w:p>
    <w:p w14:paraId="6567E32E" w14:textId="48206FB6" w:rsidR="00DF7899" w:rsidRPr="0078081D" w:rsidRDefault="00E53ECE">
      <w:pPr>
        <w:rPr>
          <w:b/>
          <w:sz w:val="24"/>
          <w:szCs w:val="24"/>
        </w:rPr>
      </w:pPr>
      <w:r>
        <w:rPr>
          <w:b/>
          <w:sz w:val="24"/>
          <w:szCs w:val="24"/>
        </w:rPr>
        <w:t xml:space="preserve">Effects of early communication intervention on speech and communication skills of preterm infants in the Neonatal Intensive Care Unit (NICU): </w:t>
      </w:r>
      <w:r w:rsidR="00C1584C">
        <w:rPr>
          <w:b/>
          <w:sz w:val="24"/>
          <w:szCs w:val="24"/>
        </w:rPr>
        <w:t>A</w:t>
      </w:r>
      <w:r w:rsidR="00903C0F">
        <w:rPr>
          <w:b/>
          <w:sz w:val="24"/>
          <w:szCs w:val="24"/>
        </w:rPr>
        <w:t xml:space="preserve"> systematic review</w:t>
      </w:r>
      <w:r>
        <w:rPr>
          <w:b/>
          <w:sz w:val="24"/>
          <w:szCs w:val="24"/>
        </w:rPr>
        <w:t>.</w:t>
      </w:r>
      <w:r w:rsidR="00903C0F">
        <w:rPr>
          <w:b/>
          <w:sz w:val="24"/>
          <w:szCs w:val="24"/>
        </w:rPr>
        <w:t xml:space="preserve"> </w:t>
      </w:r>
    </w:p>
    <w:p w14:paraId="5D834A87" w14:textId="77777777" w:rsidR="0078081D" w:rsidRDefault="0078081D">
      <w:pPr>
        <w:rPr>
          <w:b/>
        </w:rPr>
      </w:pPr>
    </w:p>
    <w:p w14:paraId="10CF0FB0" w14:textId="77777777" w:rsidR="005420D7" w:rsidRPr="00A31F43" w:rsidRDefault="00277E00">
      <w:pPr>
        <w:rPr>
          <w:b/>
          <w:sz w:val="24"/>
          <w:szCs w:val="24"/>
        </w:rPr>
      </w:pPr>
      <w:r w:rsidRPr="00A31F43">
        <w:rPr>
          <w:b/>
          <w:sz w:val="24"/>
          <w:szCs w:val="24"/>
        </w:rPr>
        <w:t>Abstract</w:t>
      </w:r>
    </w:p>
    <w:p w14:paraId="729982F7" w14:textId="4353DEE4" w:rsidR="0078081D" w:rsidRPr="00A31F43" w:rsidRDefault="0078081D" w:rsidP="0078081D">
      <w:pPr>
        <w:spacing w:line="360" w:lineRule="auto"/>
        <w:rPr>
          <w:sz w:val="24"/>
          <w:szCs w:val="24"/>
        </w:rPr>
      </w:pPr>
      <w:r w:rsidRPr="00A31F43">
        <w:rPr>
          <w:sz w:val="24"/>
          <w:szCs w:val="24"/>
        </w:rPr>
        <w:t xml:space="preserve">Having a </w:t>
      </w:r>
      <w:r w:rsidR="00E53ECE">
        <w:rPr>
          <w:sz w:val="24"/>
          <w:szCs w:val="24"/>
        </w:rPr>
        <w:t xml:space="preserve">preterm </w:t>
      </w:r>
      <w:r w:rsidRPr="00A31F43">
        <w:rPr>
          <w:sz w:val="24"/>
          <w:szCs w:val="24"/>
        </w:rPr>
        <w:t xml:space="preserve">infant is challenging for parents and families, with increased risk of psychological stress. Being separated from an infant, and dealing with the disruption to family life can impact on the development of parent – infant interaction and early bonding. </w:t>
      </w:r>
      <w:r w:rsidR="00A31F43" w:rsidRPr="00A31F43">
        <w:rPr>
          <w:sz w:val="24"/>
          <w:szCs w:val="24"/>
        </w:rPr>
        <w:t>These early interactive experiences are important in the development of communication skills. The antecedents for receptive and expressive language development can be supported and shaped in the neonatal unit. As</w:t>
      </w:r>
      <w:r w:rsidR="00E53ECE">
        <w:rPr>
          <w:sz w:val="24"/>
          <w:szCs w:val="24"/>
        </w:rPr>
        <w:t xml:space="preserve"> preterm</w:t>
      </w:r>
      <w:r w:rsidR="00A31F43" w:rsidRPr="00A31F43">
        <w:rPr>
          <w:sz w:val="24"/>
          <w:szCs w:val="24"/>
        </w:rPr>
        <w:t xml:space="preserve"> infants are at risk of speech, language and communication difficulties, </w:t>
      </w:r>
      <w:r w:rsidR="00EF3B6B">
        <w:rPr>
          <w:sz w:val="24"/>
          <w:szCs w:val="24"/>
        </w:rPr>
        <w:t xml:space="preserve">providing </w:t>
      </w:r>
      <w:r w:rsidR="00A31F43" w:rsidRPr="00A31F43">
        <w:rPr>
          <w:sz w:val="24"/>
          <w:szCs w:val="24"/>
        </w:rPr>
        <w:t>parent</w:t>
      </w:r>
      <w:r w:rsidR="00EF3B6B">
        <w:rPr>
          <w:sz w:val="24"/>
          <w:szCs w:val="24"/>
        </w:rPr>
        <w:t xml:space="preserve">s with information </w:t>
      </w:r>
      <w:r w:rsidR="00A31F43" w:rsidRPr="00A31F43">
        <w:rPr>
          <w:sz w:val="24"/>
          <w:szCs w:val="24"/>
        </w:rPr>
        <w:t>about language development</w:t>
      </w:r>
      <w:r w:rsidR="00C1584C">
        <w:rPr>
          <w:sz w:val="24"/>
          <w:szCs w:val="24"/>
        </w:rPr>
        <w:t xml:space="preserve"> and</w:t>
      </w:r>
      <w:r w:rsidR="00A31F43" w:rsidRPr="00A31F43">
        <w:rPr>
          <w:sz w:val="24"/>
          <w:szCs w:val="24"/>
        </w:rPr>
        <w:t xml:space="preserve"> strategies</w:t>
      </w:r>
      <w:r w:rsidR="00EF3B6B">
        <w:rPr>
          <w:sz w:val="24"/>
          <w:szCs w:val="24"/>
        </w:rPr>
        <w:t xml:space="preserve"> to promote communication</w:t>
      </w:r>
      <w:r w:rsidR="00A31F43" w:rsidRPr="00A31F43">
        <w:rPr>
          <w:sz w:val="24"/>
          <w:szCs w:val="24"/>
        </w:rPr>
        <w:t xml:space="preserve"> are </w:t>
      </w:r>
      <w:r w:rsidR="00C1584C">
        <w:rPr>
          <w:sz w:val="24"/>
          <w:szCs w:val="24"/>
        </w:rPr>
        <w:t xml:space="preserve">essential </w:t>
      </w:r>
      <w:r w:rsidR="00A31F43" w:rsidRPr="00A31F43">
        <w:rPr>
          <w:sz w:val="24"/>
          <w:szCs w:val="24"/>
        </w:rPr>
        <w:t xml:space="preserve">to integrate into neonatal care. </w:t>
      </w:r>
      <w:r w:rsidR="00C1584C">
        <w:rPr>
          <w:sz w:val="24"/>
          <w:szCs w:val="24"/>
        </w:rPr>
        <w:t xml:space="preserve">This systematic review identified only </w:t>
      </w:r>
      <w:r w:rsidR="00021326">
        <w:rPr>
          <w:sz w:val="24"/>
          <w:szCs w:val="24"/>
        </w:rPr>
        <w:t>five</w:t>
      </w:r>
      <w:r w:rsidR="00313912">
        <w:rPr>
          <w:sz w:val="24"/>
          <w:szCs w:val="24"/>
        </w:rPr>
        <w:t xml:space="preserve"> </w:t>
      </w:r>
      <w:r w:rsidR="00C1584C">
        <w:rPr>
          <w:sz w:val="24"/>
          <w:szCs w:val="24"/>
        </w:rPr>
        <w:t>papers which investigated parent – infant interaction and the specific attributes associated with providing a good communication environment on the NICU.</w:t>
      </w:r>
      <w:r w:rsidR="00381DCD">
        <w:rPr>
          <w:sz w:val="24"/>
          <w:szCs w:val="24"/>
        </w:rPr>
        <w:t xml:space="preserve"> Due to the small number and differing outcome measures, a full meta –analysis was not possible. </w:t>
      </w:r>
      <w:r w:rsidR="00C1584C">
        <w:rPr>
          <w:sz w:val="24"/>
          <w:szCs w:val="24"/>
        </w:rPr>
        <w:t xml:space="preserve">The authors recommend a clearer distinction between language and communication literature alongside investigations which have studied bonding and improving mental health for carers post pre-term birth. </w:t>
      </w:r>
    </w:p>
    <w:p w14:paraId="06422822" w14:textId="77777777" w:rsidR="00277E00" w:rsidRPr="00A31F43" w:rsidRDefault="0078081D">
      <w:pPr>
        <w:rPr>
          <w:b/>
          <w:sz w:val="24"/>
          <w:szCs w:val="24"/>
        </w:rPr>
      </w:pPr>
      <w:r w:rsidRPr="00A31F43">
        <w:rPr>
          <w:b/>
          <w:sz w:val="24"/>
          <w:szCs w:val="24"/>
        </w:rPr>
        <w:t xml:space="preserve">Key words: </w:t>
      </w:r>
    </w:p>
    <w:p w14:paraId="330A5122" w14:textId="7FEA37FC" w:rsidR="0078081D" w:rsidRPr="00E5260E" w:rsidRDefault="00FA04F1">
      <w:pPr>
        <w:rPr>
          <w:i/>
          <w:sz w:val="24"/>
          <w:szCs w:val="24"/>
        </w:rPr>
      </w:pPr>
      <w:r w:rsidRPr="00E5260E">
        <w:rPr>
          <w:i/>
          <w:sz w:val="24"/>
          <w:szCs w:val="24"/>
        </w:rPr>
        <w:t>Parent stress;</w:t>
      </w:r>
      <w:r w:rsidR="00A31F43" w:rsidRPr="00E5260E">
        <w:rPr>
          <w:i/>
          <w:sz w:val="24"/>
          <w:szCs w:val="24"/>
        </w:rPr>
        <w:t xml:space="preserve"> parent –</w:t>
      </w:r>
      <w:r w:rsidR="00C1584C" w:rsidRPr="00E5260E">
        <w:rPr>
          <w:i/>
          <w:sz w:val="24"/>
          <w:szCs w:val="24"/>
        </w:rPr>
        <w:t xml:space="preserve"> </w:t>
      </w:r>
      <w:r w:rsidR="00A31F43" w:rsidRPr="00E5260E">
        <w:rPr>
          <w:i/>
          <w:sz w:val="24"/>
          <w:szCs w:val="24"/>
        </w:rPr>
        <w:t>infant interaction</w:t>
      </w:r>
      <w:r w:rsidRPr="00E5260E">
        <w:rPr>
          <w:i/>
          <w:sz w:val="24"/>
          <w:szCs w:val="24"/>
        </w:rPr>
        <w:t>;</w:t>
      </w:r>
      <w:r w:rsidR="00A31F43" w:rsidRPr="00E5260E">
        <w:rPr>
          <w:i/>
          <w:sz w:val="24"/>
          <w:szCs w:val="24"/>
        </w:rPr>
        <w:t xml:space="preserve"> communication</w:t>
      </w:r>
      <w:r w:rsidRPr="00E5260E">
        <w:rPr>
          <w:i/>
          <w:sz w:val="24"/>
          <w:szCs w:val="24"/>
        </w:rPr>
        <w:t xml:space="preserve">; </w:t>
      </w:r>
      <w:r w:rsidR="00A31F43" w:rsidRPr="00E5260E">
        <w:rPr>
          <w:i/>
          <w:sz w:val="24"/>
          <w:szCs w:val="24"/>
        </w:rPr>
        <w:t>speech &amp; language</w:t>
      </w:r>
    </w:p>
    <w:p w14:paraId="740B1FE3" w14:textId="77777777" w:rsidR="00E5260E" w:rsidRDefault="00E5260E">
      <w:pPr>
        <w:rPr>
          <w:sz w:val="24"/>
          <w:szCs w:val="24"/>
        </w:rPr>
      </w:pPr>
    </w:p>
    <w:p w14:paraId="69D3408C" w14:textId="77777777" w:rsidR="00E5260E" w:rsidRDefault="00E5260E">
      <w:pPr>
        <w:rPr>
          <w:sz w:val="24"/>
          <w:szCs w:val="24"/>
        </w:rPr>
      </w:pPr>
    </w:p>
    <w:p w14:paraId="68602914" w14:textId="77777777" w:rsidR="00E5260E" w:rsidRDefault="00E5260E">
      <w:pPr>
        <w:rPr>
          <w:sz w:val="24"/>
          <w:szCs w:val="24"/>
        </w:rPr>
      </w:pPr>
    </w:p>
    <w:p w14:paraId="4C14C586" w14:textId="77777777" w:rsidR="00E5260E" w:rsidRDefault="00E5260E">
      <w:pPr>
        <w:rPr>
          <w:sz w:val="24"/>
          <w:szCs w:val="24"/>
        </w:rPr>
      </w:pPr>
    </w:p>
    <w:p w14:paraId="53EA76AD" w14:textId="77777777" w:rsidR="00E5260E" w:rsidRDefault="00E5260E">
      <w:pPr>
        <w:rPr>
          <w:sz w:val="24"/>
          <w:szCs w:val="24"/>
        </w:rPr>
      </w:pPr>
    </w:p>
    <w:p w14:paraId="64D7B23F" w14:textId="77777777" w:rsidR="00E5260E" w:rsidRDefault="00E5260E">
      <w:pPr>
        <w:rPr>
          <w:sz w:val="24"/>
          <w:szCs w:val="24"/>
        </w:rPr>
      </w:pPr>
    </w:p>
    <w:p w14:paraId="41DE0E34" w14:textId="77777777" w:rsidR="00E5260E" w:rsidRDefault="00E5260E">
      <w:pPr>
        <w:rPr>
          <w:sz w:val="24"/>
          <w:szCs w:val="24"/>
        </w:rPr>
      </w:pPr>
    </w:p>
    <w:p w14:paraId="7ED3A945" w14:textId="77777777" w:rsidR="00E5260E" w:rsidRDefault="00E5260E">
      <w:pPr>
        <w:rPr>
          <w:sz w:val="24"/>
          <w:szCs w:val="24"/>
        </w:rPr>
      </w:pPr>
    </w:p>
    <w:p w14:paraId="1911A7BE" w14:textId="77777777" w:rsidR="00E5260E" w:rsidRDefault="00E5260E">
      <w:pPr>
        <w:rPr>
          <w:sz w:val="24"/>
          <w:szCs w:val="24"/>
        </w:rPr>
      </w:pPr>
    </w:p>
    <w:p w14:paraId="555CD83F" w14:textId="77777777" w:rsidR="00E5260E" w:rsidRDefault="00E5260E">
      <w:pPr>
        <w:rPr>
          <w:sz w:val="24"/>
          <w:szCs w:val="24"/>
        </w:rPr>
      </w:pPr>
    </w:p>
    <w:p w14:paraId="5331D7B6" w14:textId="30D8EFC5" w:rsidR="005420D7" w:rsidRPr="001F6416" w:rsidRDefault="005420D7" w:rsidP="002E7AAF">
      <w:pPr>
        <w:pStyle w:val="ListParagraph"/>
        <w:numPr>
          <w:ilvl w:val="0"/>
          <w:numId w:val="4"/>
        </w:numPr>
        <w:rPr>
          <w:b/>
          <w:sz w:val="24"/>
          <w:szCs w:val="24"/>
        </w:rPr>
      </w:pPr>
      <w:r w:rsidRPr="001F6416">
        <w:rPr>
          <w:b/>
          <w:sz w:val="24"/>
          <w:szCs w:val="24"/>
        </w:rPr>
        <w:t>Introduction</w:t>
      </w:r>
    </w:p>
    <w:p w14:paraId="3A2D5242" w14:textId="7E136347" w:rsidR="00D72744" w:rsidRDefault="00612CDE" w:rsidP="002465CE">
      <w:pPr>
        <w:spacing w:line="360" w:lineRule="auto"/>
        <w:rPr>
          <w:rFonts w:eastAsiaTheme="minorEastAsia" w:hAnsi="Calibri"/>
          <w:color w:val="000000" w:themeColor="text1"/>
          <w:kern w:val="24"/>
          <w:sz w:val="24"/>
          <w:szCs w:val="24"/>
          <w:lang w:eastAsia="en-GB"/>
        </w:rPr>
      </w:pPr>
      <w:r w:rsidRPr="005403B9">
        <w:rPr>
          <w:rFonts w:cs="Times New Roman"/>
          <w:sz w:val="24"/>
          <w:szCs w:val="24"/>
        </w:rPr>
        <w:t xml:space="preserve">        </w:t>
      </w:r>
      <w:r w:rsidRPr="005403B9">
        <w:rPr>
          <w:rFonts w:cs="Times New Roman"/>
          <w:sz w:val="24"/>
          <w:szCs w:val="24"/>
        </w:rPr>
        <w:tab/>
      </w:r>
      <w:r w:rsidR="005403B9" w:rsidRPr="005403B9">
        <w:rPr>
          <w:rFonts w:cs="Times New Roman"/>
          <w:sz w:val="24"/>
          <w:szCs w:val="24"/>
        </w:rPr>
        <w:t xml:space="preserve">Advances in neonatal care have </w:t>
      </w:r>
      <w:r w:rsidR="00101815">
        <w:rPr>
          <w:rFonts w:cs="Times New Roman"/>
          <w:sz w:val="24"/>
          <w:szCs w:val="24"/>
        </w:rPr>
        <w:t xml:space="preserve">improved </w:t>
      </w:r>
      <w:r w:rsidR="005403B9" w:rsidRPr="005403B9">
        <w:rPr>
          <w:rFonts w:cs="Times New Roman"/>
          <w:sz w:val="24"/>
          <w:szCs w:val="24"/>
        </w:rPr>
        <w:t xml:space="preserve">the survival of </w:t>
      </w:r>
      <w:r w:rsidR="00E53ECE">
        <w:rPr>
          <w:rFonts w:cs="Times New Roman"/>
          <w:sz w:val="24"/>
          <w:szCs w:val="24"/>
        </w:rPr>
        <w:t xml:space="preserve">preterm </w:t>
      </w:r>
      <w:r w:rsidR="005403B9" w:rsidRPr="005403B9">
        <w:rPr>
          <w:rFonts w:cs="Times New Roman"/>
          <w:sz w:val="24"/>
          <w:szCs w:val="24"/>
        </w:rPr>
        <w:t>infants</w:t>
      </w:r>
      <w:r w:rsidR="00B12CB0">
        <w:rPr>
          <w:rFonts w:cs="Times New Roman"/>
          <w:sz w:val="24"/>
          <w:szCs w:val="24"/>
        </w:rPr>
        <w:t xml:space="preserve"> at earlier gestational ages</w:t>
      </w:r>
      <w:r w:rsidR="005403B9" w:rsidRPr="005403B9">
        <w:rPr>
          <w:rFonts w:cs="Times New Roman"/>
          <w:sz w:val="24"/>
          <w:szCs w:val="24"/>
        </w:rPr>
        <w:t xml:space="preserve"> (Moore et al, 2012). Whereas</w:t>
      </w:r>
      <w:r w:rsidR="00101815">
        <w:rPr>
          <w:rFonts w:cs="Times New Roman"/>
          <w:sz w:val="24"/>
          <w:szCs w:val="24"/>
        </w:rPr>
        <w:t xml:space="preserve"> it is known that</w:t>
      </w:r>
      <w:r w:rsidR="005403B9" w:rsidRPr="005403B9">
        <w:rPr>
          <w:rFonts w:cs="Times New Roman"/>
          <w:sz w:val="24"/>
          <w:szCs w:val="24"/>
        </w:rPr>
        <w:t xml:space="preserve"> </w:t>
      </w:r>
      <w:r w:rsidR="00E53ECE">
        <w:rPr>
          <w:rFonts w:cs="Times New Roman"/>
          <w:sz w:val="24"/>
          <w:szCs w:val="24"/>
        </w:rPr>
        <w:t xml:space="preserve"> preterm </w:t>
      </w:r>
      <w:r w:rsidR="005403B9" w:rsidRPr="005403B9">
        <w:rPr>
          <w:rFonts w:cs="Times New Roman"/>
          <w:sz w:val="24"/>
          <w:szCs w:val="24"/>
        </w:rPr>
        <w:t xml:space="preserve">infants are at risk of neurodevelopmental problems, </w:t>
      </w:r>
      <w:r w:rsidR="005403B9" w:rsidRPr="005403B9">
        <w:rPr>
          <w:rFonts w:eastAsiaTheme="minorEastAsia" w:hAnsi="Calibri"/>
          <w:color w:val="000000" w:themeColor="text1"/>
          <w:kern w:val="24"/>
          <w:sz w:val="24"/>
          <w:szCs w:val="24"/>
          <w:lang w:eastAsia="en-GB"/>
        </w:rPr>
        <w:t xml:space="preserve">infants born at term who experience birth asphyxia or hypoxic ischaemic encephalopathy (HIE) </w:t>
      </w:r>
      <w:r w:rsidR="005403B9">
        <w:rPr>
          <w:rFonts w:eastAsiaTheme="minorEastAsia" w:hAnsi="Calibri"/>
          <w:color w:val="000000" w:themeColor="text1"/>
          <w:kern w:val="24"/>
          <w:sz w:val="24"/>
          <w:szCs w:val="24"/>
          <w:lang w:eastAsia="en-GB"/>
        </w:rPr>
        <w:t>are also</w:t>
      </w:r>
      <w:r w:rsidR="00101815">
        <w:rPr>
          <w:rFonts w:eastAsiaTheme="minorEastAsia" w:hAnsi="Calibri"/>
          <w:color w:val="000000" w:themeColor="text1"/>
          <w:kern w:val="24"/>
          <w:sz w:val="24"/>
          <w:szCs w:val="24"/>
          <w:lang w:eastAsia="en-GB"/>
        </w:rPr>
        <w:t xml:space="preserve"> additionally</w:t>
      </w:r>
      <w:r w:rsidR="005403B9">
        <w:rPr>
          <w:rFonts w:eastAsiaTheme="minorEastAsia" w:hAnsi="Calibri"/>
          <w:color w:val="000000" w:themeColor="text1"/>
          <w:kern w:val="24"/>
          <w:sz w:val="24"/>
          <w:szCs w:val="24"/>
          <w:lang w:eastAsia="en-GB"/>
        </w:rPr>
        <w:t xml:space="preserve"> at risk of developing </w:t>
      </w:r>
      <w:r w:rsidR="00B12CB0">
        <w:rPr>
          <w:rFonts w:eastAsiaTheme="minorEastAsia" w:hAnsi="Calibri"/>
          <w:color w:val="000000" w:themeColor="text1"/>
          <w:kern w:val="24"/>
          <w:sz w:val="24"/>
          <w:szCs w:val="24"/>
          <w:lang w:eastAsia="en-GB"/>
        </w:rPr>
        <w:t xml:space="preserve">lifelong </w:t>
      </w:r>
      <w:r w:rsidR="005403B9">
        <w:rPr>
          <w:rFonts w:eastAsiaTheme="minorEastAsia" w:hAnsi="Calibri"/>
          <w:color w:val="000000" w:themeColor="text1"/>
          <w:kern w:val="24"/>
          <w:sz w:val="24"/>
          <w:szCs w:val="24"/>
          <w:lang w:eastAsia="en-GB"/>
        </w:rPr>
        <w:t xml:space="preserve">complex needs, </w:t>
      </w:r>
      <w:r w:rsidR="00B12CB0">
        <w:rPr>
          <w:rFonts w:eastAsiaTheme="minorEastAsia" w:hAnsi="Calibri"/>
          <w:color w:val="000000" w:themeColor="text1"/>
          <w:kern w:val="24"/>
          <w:sz w:val="24"/>
          <w:szCs w:val="24"/>
          <w:lang w:eastAsia="en-GB"/>
        </w:rPr>
        <w:t xml:space="preserve">specifically cerebral palsy </w:t>
      </w:r>
      <w:r w:rsidR="005403B9" w:rsidRPr="005403B9">
        <w:rPr>
          <w:rFonts w:eastAsiaTheme="minorEastAsia" w:hAnsi="Calibri"/>
          <w:color w:val="000000" w:themeColor="text1"/>
          <w:kern w:val="24"/>
          <w:sz w:val="24"/>
          <w:szCs w:val="24"/>
          <w:lang w:eastAsia="en-GB"/>
        </w:rPr>
        <w:t>(Jacobs et al, 2013)</w:t>
      </w:r>
      <w:r w:rsidR="00B12CB0">
        <w:rPr>
          <w:rFonts w:eastAsiaTheme="minorEastAsia" w:hAnsi="Calibri"/>
          <w:color w:val="000000" w:themeColor="text1"/>
          <w:kern w:val="24"/>
          <w:sz w:val="24"/>
          <w:szCs w:val="24"/>
          <w:lang w:eastAsia="en-GB"/>
        </w:rPr>
        <w:t xml:space="preserve">. In addition to potential risks of infant developmental problems, parents and carers </w:t>
      </w:r>
      <w:r w:rsidR="00101815">
        <w:rPr>
          <w:rFonts w:eastAsiaTheme="minorEastAsia" w:hAnsi="Calibri"/>
          <w:color w:val="000000" w:themeColor="text1"/>
          <w:kern w:val="24"/>
          <w:sz w:val="24"/>
          <w:szCs w:val="24"/>
          <w:lang w:eastAsia="en-GB"/>
        </w:rPr>
        <w:t xml:space="preserve">who have an infant in a neonatal intensive care unit (NICU) are more likely to experience </w:t>
      </w:r>
      <w:r w:rsidR="00B12CB0">
        <w:rPr>
          <w:rFonts w:eastAsiaTheme="minorEastAsia" w:hAnsi="Calibri"/>
          <w:color w:val="000000" w:themeColor="text1"/>
          <w:kern w:val="24"/>
          <w:sz w:val="24"/>
          <w:szCs w:val="24"/>
          <w:lang w:eastAsia="en-GB"/>
        </w:rPr>
        <w:t xml:space="preserve">significant psychological stress </w:t>
      </w:r>
      <w:r w:rsidR="008F1776">
        <w:rPr>
          <w:rFonts w:eastAsiaTheme="minorEastAsia" w:hAnsi="Calibri"/>
          <w:color w:val="000000" w:themeColor="text1"/>
          <w:kern w:val="24"/>
          <w:sz w:val="24"/>
          <w:szCs w:val="24"/>
          <w:lang w:eastAsia="en-GB"/>
        </w:rPr>
        <w:t xml:space="preserve">and trauma </w:t>
      </w:r>
      <w:r w:rsidR="00B12CB0">
        <w:rPr>
          <w:rFonts w:eastAsiaTheme="minorEastAsia" w:hAnsi="Calibri"/>
          <w:color w:val="000000" w:themeColor="text1"/>
          <w:kern w:val="24"/>
          <w:sz w:val="24"/>
          <w:szCs w:val="24"/>
          <w:lang w:eastAsia="en-GB"/>
        </w:rPr>
        <w:t>which</w:t>
      </w:r>
      <w:r w:rsidR="009A4F45">
        <w:rPr>
          <w:rFonts w:eastAsiaTheme="minorEastAsia" w:hAnsi="Calibri"/>
          <w:color w:val="000000" w:themeColor="text1"/>
          <w:kern w:val="24"/>
          <w:sz w:val="24"/>
          <w:szCs w:val="24"/>
          <w:lang w:eastAsia="en-GB"/>
        </w:rPr>
        <w:t xml:space="preserve"> impacts on</w:t>
      </w:r>
      <w:r w:rsidR="00751041">
        <w:rPr>
          <w:rFonts w:eastAsiaTheme="minorEastAsia" w:hAnsi="Calibri"/>
          <w:color w:val="000000" w:themeColor="text1"/>
          <w:kern w:val="24"/>
          <w:sz w:val="24"/>
          <w:szCs w:val="24"/>
          <w:lang w:eastAsia="en-GB"/>
        </w:rPr>
        <w:t xml:space="preserve"> the establishment of</w:t>
      </w:r>
      <w:r w:rsidR="009A4F45">
        <w:rPr>
          <w:rFonts w:eastAsiaTheme="minorEastAsia" w:hAnsi="Calibri"/>
          <w:color w:val="000000" w:themeColor="text1"/>
          <w:kern w:val="24"/>
          <w:sz w:val="24"/>
          <w:szCs w:val="24"/>
          <w:lang w:eastAsia="en-GB"/>
        </w:rPr>
        <w:t xml:space="preserve"> successful parent –</w:t>
      </w:r>
      <w:r w:rsidR="00751041">
        <w:rPr>
          <w:rFonts w:eastAsiaTheme="minorEastAsia" w:hAnsi="Calibri"/>
          <w:color w:val="000000" w:themeColor="text1"/>
          <w:kern w:val="24"/>
          <w:sz w:val="24"/>
          <w:szCs w:val="24"/>
          <w:lang w:eastAsia="en-GB"/>
        </w:rPr>
        <w:t xml:space="preserve"> </w:t>
      </w:r>
      <w:r w:rsidR="009A4F45">
        <w:rPr>
          <w:rFonts w:eastAsiaTheme="minorEastAsia" w:hAnsi="Calibri"/>
          <w:color w:val="000000" w:themeColor="text1"/>
          <w:kern w:val="24"/>
          <w:sz w:val="24"/>
          <w:szCs w:val="24"/>
          <w:lang w:eastAsia="en-GB"/>
        </w:rPr>
        <w:t xml:space="preserve">child interaction </w:t>
      </w:r>
      <w:r w:rsidR="00B12CB0">
        <w:rPr>
          <w:rFonts w:eastAsiaTheme="minorEastAsia" w:hAnsi="Calibri"/>
          <w:color w:val="000000" w:themeColor="text1"/>
          <w:kern w:val="24"/>
          <w:sz w:val="24"/>
          <w:szCs w:val="24"/>
          <w:lang w:eastAsia="en-GB"/>
        </w:rPr>
        <w:t xml:space="preserve"> (Shaw et al, 20</w:t>
      </w:r>
      <w:r w:rsidR="00543077">
        <w:rPr>
          <w:rFonts w:eastAsiaTheme="minorEastAsia" w:hAnsi="Calibri"/>
          <w:color w:val="000000" w:themeColor="text1"/>
          <w:kern w:val="24"/>
          <w:sz w:val="24"/>
          <w:szCs w:val="24"/>
          <w:lang w:eastAsia="en-GB"/>
        </w:rPr>
        <w:t>13</w:t>
      </w:r>
      <w:r w:rsidR="00B12CB0">
        <w:rPr>
          <w:rFonts w:eastAsiaTheme="minorEastAsia" w:hAnsi="Calibri"/>
          <w:color w:val="000000" w:themeColor="text1"/>
          <w:kern w:val="24"/>
          <w:sz w:val="24"/>
          <w:szCs w:val="24"/>
          <w:lang w:eastAsia="en-GB"/>
        </w:rPr>
        <w:t xml:space="preserve">). </w:t>
      </w:r>
      <w:r w:rsidR="00EF3B6B">
        <w:rPr>
          <w:rFonts w:eastAsiaTheme="minorEastAsia" w:hAnsi="Calibri"/>
          <w:color w:val="000000" w:themeColor="text1"/>
          <w:kern w:val="24"/>
          <w:sz w:val="24"/>
          <w:szCs w:val="24"/>
          <w:lang w:eastAsia="en-GB"/>
        </w:rPr>
        <w:t>I</w:t>
      </w:r>
      <w:r w:rsidR="00D72744">
        <w:rPr>
          <w:rFonts w:eastAsiaTheme="minorEastAsia" w:hAnsi="Calibri"/>
          <w:color w:val="000000" w:themeColor="text1"/>
          <w:kern w:val="24"/>
          <w:sz w:val="24"/>
          <w:szCs w:val="24"/>
          <w:lang w:eastAsia="en-GB"/>
        </w:rPr>
        <w:t xml:space="preserve">nfants born </w:t>
      </w:r>
      <w:r w:rsidR="00E53ECE">
        <w:rPr>
          <w:rFonts w:eastAsiaTheme="minorEastAsia" w:hAnsi="Calibri"/>
          <w:color w:val="000000" w:themeColor="text1"/>
          <w:kern w:val="24"/>
          <w:sz w:val="24"/>
          <w:szCs w:val="24"/>
          <w:lang w:eastAsia="en-GB"/>
        </w:rPr>
        <w:t xml:space="preserve">preterm </w:t>
      </w:r>
      <w:r w:rsidR="00D72744">
        <w:rPr>
          <w:rFonts w:eastAsiaTheme="minorEastAsia" w:hAnsi="Calibri"/>
          <w:color w:val="000000" w:themeColor="text1"/>
          <w:kern w:val="24"/>
          <w:sz w:val="24"/>
          <w:szCs w:val="24"/>
          <w:lang w:eastAsia="en-GB"/>
        </w:rPr>
        <w:t xml:space="preserve">are at risk </w:t>
      </w:r>
      <w:r w:rsidR="00A77930">
        <w:rPr>
          <w:rFonts w:eastAsiaTheme="minorEastAsia" w:hAnsi="Calibri"/>
          <w:color w:val="000000" w:themeColor="text1"/>
          <w:kern w:val="24"/>
          <w:sz w:val="24"/>
          <w:szCs w:val="24"/>
          <w:lang w:eastAsia="en-GB"/>
        </w:rPr>
        <w:t>of developing</w:t>
      </w:r>
      <w:r w:rsidR="00EF3B6B">
        <w:rPr>
          <w:rFonts w:eastAsiaTheme="minorEastAsia" w:hAnsi="Calibri"/>
          <w:color w:val="000000" w:themeColor="text1"/>
          <w:kern w:val="24"/>
          <w:sz w:val="24"/>
          <w:szCs w:val="24"/>
          <w:lang w:eastAsia="en-GB"/>
        </w:rPr>
        <w:t xml:space="preserve"> </w:t>
      </w:r>
      <w:r w:rsidR="00D72744">
        <w:rPr>
          <w:rFonts w:eastAsiaTheme="minorEastAsia" w:hAnsi="Calibri"/>
          <w:color w:val="000000" w:themeColor="text1"/>
          <w:kern w:val="24"/>
          <w:sz w:val="24"/>
          <w:szCs w:val="24"/>
          <w:lang w:eastAsia="en-GB"/>
        </w:rPr>
        <w:t>speech, language and communication problems (</w:t>
      </w:r>
      <w:r w:rsidR="008B11CF">
        <w:rPr>
          <w:rFonts w:eastAsiaTheme="minorEastAsia" w:hAnsi="Calibri"/>
          <w:color w:val="000000" w:themeColor="text1"/>
          <w:kern w:val="24"/>
          <w:sz w:val="24"/>
          <w:szCs w:val="24"/>
          <w:lang w:eastAsia="en-GB"/>
        </w:rPr>
        <w:t xml:space="preserve">Rautava et al, 2010; Stene-Larsen et al, 2014; Johnson et al, </w:t>
      </w:r>
      <w:r w:rsidR="00A77930">
        <w:rPr>
          <w:rFonts w:eastAsiaTheme="minorEastAsia" w:hAnsi="Calibri"/>
          <w:color w:val="000000" w:themeColor="text1"/>
          <w:kern w:val="24"/>
          <w:sz w:val="24"/>
          <w:szCs w:val="24"/>
          <w:lang w:eastAsia="en-GB"/>
        </w:rPr>
        <w:t>2015)</w:t>
      </w:r>
      <w:r w:rsidR="00D72744">
        <w:rPr>
          <w:rFonts w:eastAsiaTheme="minorEastAsia" w:hAnsi="Calibri"/>
          <w:color w:val="000000" w:themeColor="text1"/>
          <w:kern w:val="24"/>
          <w:sz w:val="24"/>
          <w:szCs w:val="24"/>
          <w:lang w:eastAsia="en-GB"/>
        </w:rPr>
        <w:t xml:space="preserve">. This </w:t>
      </w:r>
      <w:r w:rsidR="00C1584C">
        <w:rPr>
          <w:rFonts w:eastAsiaTheme="minorEastAsia" w:hAnsi="Calibri"/>
          <w:color w:val="000000" w:themeColor="text1"/>
          <w:kern w:val="24"/>
          <w:sz w:val="24"/>
          <w:szCs w:val="24"/>
          <w:lang w:eastAsia="en-GB"/>
        </w:rPr>
        <w:t xml:space="preserve">systematic review considers papers which focus on </w:t>
      </w:r>
      <w:r w:rsidR="00D72744">
        <w:rPr>
          <w:rFonts w:eastAsiaTheme="minorEastAsia" w:hAnsi="Calibri"/>
          <w:color w:val="000000" w:themeColor="text1"/>
          <w:kern w:val="24"/>
          <w:sz w:val="24"/>
          <w:szCs w:val="24"/>
          <w:lang w:eastAsia="en-GB"/>
        </w:rPr>
        <w:t xml:space="preserve">early communication development, and discusses the importance of early communication on the NICU. </w:t>
      </w:r>
    </w:p>
    <w:p w14:paraId="77B99274" w14:textId="128A9B22" w:rsidR="005420D7" w:rsidRPr="001F6416" w:rsidRDefault="001F6416" w:rsidP="002465CE">
      <w:pPr>
        <w:spacing w:line="360" w:lineRule="auto"/>
        <w:rPr>
          <w:i/>
          <w:sz w:val="24"/>
          <w:szCs w:val="24"/>
        </w:rPr>
      </w:pPr>
      <w:r w:rsidRPr="001F6416">
        <w:rPr>
          <w:i/>
          <w:sz w:val="24"/>
          <w:szCs w:val="24"/>
        </w:rPr>
        <w:t xml:space="preserve">1.1 </w:t>
      </w:r>
      <w:r w:rsidR="005420D7" w:rsidRPr="001F6416">
        <w:rPr>
          <w:i/>
          <w:sz w:val="24"/>
          <w:szCs w:val="24"/>
        </w:rPr>
        <w:t>Background</w:t>
      </w:r>
    </w:p>
    <w:p w14:paraId="64C33972" w14:textId="3643BC8B" w:rsidR="008F1776" w:rsidRDefault="008F1776" w:rsidP="002465CE">
      <w:pPr>
        <w:spacing w:line="360" w:lineRule="auto"/>
        <w:rPr>
          <w:rFonts w:cs="Times New Roman"/>
          <w:sz w:val="24"/>
          <w:szCs w:val="24"/>
        </w:rPr>
      </w:pPr>
      <w:r>
        <w:rPr>
          <w:rFonts w:cs="Times New Roman"/>
        </w:rPr>
        <w:t xml:space="preserve">           </w:t>
      </w:r>
      <w:r>
        <w:rPr>
          <w:rFonts w:cs="Times New Roman"/>
          <w:sz w:val="24"/>
          <w:szCs w:val="24"/>
        </w:rPr>
        <w:t xml:space="preserve">It is now recognised that parents of </w:t>
      </w:r>
      <w:r w:rsidR="00E53ECE">
        <w:rPr>
          <w:rFonts w:cs="Times New Roman"/>
          <w:sz w:val="24"/>
          <w:szCs w:val="24"/>
        </w:rPr>
        <w:t xml:space="preserve">preterm </w:t>
      </w:r>
      <w:r>
        <w:rPr>
          <w:rFonts w:cs="Times New Roman"/>
          <w:sz w:val="24"/>
          <w:szCs w:val="24"/>
        </w:rPr>
        <w:t>infants experience psychological distress which impacts on family mental health, well –</w:t>
      </w:r>
      <w:r w:rsidR="00363C89">
        <w:rPr>
          <w:rFonts w:cs="Times New Roman"/>
          <w:sz w:val="24"/>
          <w:szCs w:val="24"/>
        </w:rPr>
        <w:t xml:space="preserve"> </w:t>
      </w:r>
      <w:r>
        <w:rPr>
          <w:rFonts w:cs="Times New Roman"/>
          <w:sz w:val="24"/>
          <w:szCs w:val="24"/>
        </w:rPr>
        <w:t>being and interaction (Shaw</w:t>
      </w:r>
      <w:r w:rsidR="00363C89">
        <w:rPr>
          <w:rFonts w:cs="Times New Roman"/>
          <w:sz w:val="24"/>
          <w:szCs w:val="24"/>
        </w:rPr>
        <w:t xml:space="preserve"> et al</w:t>
      </w:r>
      <w:r>
        <w:rPr>
          <w:rFonts w:cs="Times New Roman"/>
          <w:sz w:val="24"/>
          <w:szCs w:val="24"/>
        </w:rPr>
        <w:t>, 20</w:t>
      </w:r>
      <w:r w:rsidR="00543077">
        <w:rPr>
          <w:rFonts w:cs="Times New Roman"/>
          <w:sz w:val="24"/>
          <w:szCs w:val="24"/>
        </w:rPr>
        <w:t>13</w:t>
      </w:r>
      <w:r>
        <w:rPr>
          <w:rFonts w:cs="Times New Roman"/>
          <w:sz w:val="24"/>
          <w:szCs w:val="24"/>
        </w:rPr>
        <w:t xml:space="preserve">). </w:t>
      </w:r>
      <w:r w:rsidR="002A7544">
        <w:rPr>
          <w:rFonts w:cs="Times New Roman"/>
          <w:sz w:val="24"/>
          <w:szCs w:val="24"/>
        </w:rPr>
        <w:t xml:space="preserve">For mothers of </w:t>
      </w:r>
      <w:r w:rsidR="00E53ECE">
        <w:rPr>
          <w:rFonts w:cs="Times New Roman"/>
          <w:sz w:val="24"/>
          <w:szCs w:val="24"/>
        </w:rPr>
        <w:t>preterm</w:t>
      </w:r>
      <w:r w:rsidR="002A7544">
        <w:rPr>
          <w:rFonts w:cs="Times New Roman"/>
          <w:sz w:val="24"/>
          <w:szCs w:val="24"/>
        </w:rPr>
        <w:t xml:space="preserve"> infants, </w:t>
      </w:r>
      <w:r w:rsidR="00363C89">
        <w:rPr>
          <w:rFonts w:cs="Times New Roman"/>
          <w:sz w:val="24"/>
          <w:szCs w:val="24"/>
        </w:rPr>
        <w:t xml:space="preserve">separation can significantly </w:t>
      </w:r>
      <w:r w:rsidR="0081288A">
        <w:rPr>
          <w:rFonts w:cs="Times New Roman"/>
          <w:sz w:val="24"/>
          <w:szCs w:val="24"/>
        </w:rPr>
        <w:t xml:space="preserve">increase </w:t>
      </w:r>
      <w:r w:rsidR="00363C89">
        <w:rPr>
          <w:rFonts w:cs="Times New Roman"/>
          <w:sz w:val="24"/>
          <w:szCs w:val="24"/>
        </w:rPr>
        <w:t>stress already experienced</w:t>
      </w:r>
      <w:r w:rsidR="00101815">
        <w:rPr>
          <w:rFonts w:cs="Times New Roman"/>
          <w:sz w:val="24"/>
          <w:szCs w:val="24"/>
        </w:rPr>
        <w:t xml:space="preserve"> at having given birth earlier than expected</w:t>
      </w:r>
      <w:r w:rsidR="002F754B" w:rsidRPr="002F754B">
        <w:rPr>
          <w:rFonts w:eastAsiaTheme="minorEastAsia" w:hAnsi="Calibri"/>
          <w:color w:val="000000" w:themeColor="text1"/>
          <w:kern w:val="24"/>
          <w:sz w:val="24"/>
          <w:szCs w:val="24"/>
        </w:rPr>
        <w:t xml:space="preserve"> </w:t>
      </w:r>
      <w:r w:rsidR="002F754B">
        <w:rPr>
          <w:rFonts w:eastAsiaTheme="minorEastAsia" w:hAnsi="Calibri"/>
          <w:color w:val="000000" w:themeColor="text1"/>
          <w:kern w:val="24"/>
          <w:sz w:val="24"/>
          <w:szCs w:val="24"/>
        </w:rPr>
        <w:t>(</w:t>
      </w:r>
      <w:r w:rsidR="001661D5">
        <w:rPr>
          <w:rFonts w:eastAsiaTheme="minorEastAsia" w:hAnsi="Calibri"/>
          <w:color w:val="000000" w:themeColor="text1"/>
          <w:kern w:val="24"/>
          <w:sz w:val="24"/>
          <w:szCs w:val="24"/>
        </w:rPr>
        <w:t xml:space="preserve">Muller – </w:t>
      </w:r>
      <w:r w:rsidR="00E5260E">
        <w:rPr>
          <w:rFonts w:eastAsiaTheme="minorEastAsia" w:hAnsi="Calibri"/>
          <w:color w:val="000000" w:themeColor="text1"/>
          <w:kern w:val="24"/>
          <w:sz w:val="24"/>
          <w:szCs w:val="24"/>
        </w:rPr>
        <w:t xml:space="preserve">Nix </w:t>
      </w:r>
      <w:r w:rsidR="00E5260E" w:rsidRPr="006E12F9">
        <w:rPr>
          <w:rFonts w:eastAsiaTheme="minorEastAsia" w:hAnsi="Calibri"/>
          <w:color w:val="000000" w:themeColor="text1"/>
          <w:kern w:val="24"/>
          <w:sz w:val="24"/>
          <w:szCs w:val="24"/>
        </w:rPr>
        <w:t>et</w:t>
      </w:r>
      <w:r w:rsidR="002F754B" w:rsidRPr="006E12F9">
        <w:rPr>
          <w:rFonts w:eastAsiaTheme="minorEastAsia" w:hAnsi="Calibri"/>
          <w:color w:val="000000" w:themeColor="text1"/>
          <w:kern w:val="24"/>
          <w:sz w:val="24"/>
          <w:szCs w:val="24"/>
        </w:rPr>
        <w:t xml:space="preserve"> al, 200</w:t>
      </w:r>
      <w:r w:rsidR="001661D5">
        <w:rPr>
          <w:rFonts w:eastAsiaTheme="minorEastAsia" w:hAnsi="Calibri"/>
          <w:color w:val="000000" w:themeColor="text1"/>
          <w:kern w:val="24"/>
          <w:sz w:val="24"/>
          <w:szCs w:val="24"/>
        </w:rPr>
        <w:t>4</w:t>
      </w:r>
      <w:r w:rsidR="00363C89">
        <w:rPr>
          <w:rFonts w:cs="Times New Roman"/>
          <w:sz w:val="24"/>
          <w:szCs w:val="24"/>
        </w:rPr>
        <w:t>)</w:t>
      </w:r>
      <w:r w:rsidR="001C41F6">
        <w:rPr>
          <w:rFonts w:cs="Times New Roman"/>
          <w:sz w:val="24"/>
          <w:szCs w:val="24"/>
        </w:rPr>
        <w:t xml:space="preserve">. </w:t>
      </w:r>
      <w:r w:rsidR="00835546">
        <w:rPr>
          <w:rFonts w:cs="Times New Roman"/>
          <w:sz w:val="24"/>
          <w:szCs w:val="24"/>
        </w:rPr>
        <w:t xml:space="preserve">Mothers whose infants experience a neonatal stay are at higher risk of postpartum depression, which can affect up to 40% of the population. </w:t>
      </w:r>
      <w:r w:rsidR="002A7544">
        <w:rPr>
          <w:rFonts w:cs="Times New Roman"/>
          <w:sz w:val="24"/>
          <w:szCs w:val="24"/>
        </w:rPr>
        <w:t>(</w:t>
      </w:r>
      <w:r w:rsidR="002F754B" w:rsidRPr="002F754B">
        <w:rPr>
          <w:color w:val="222222"/>
          <w:sz w:val="24"/>
          <w:szCs w:val="24"/>
        </w:rPr>
        <w:t>Alkozei</w:t>
      </w:r>
      <w:r w:rsidR="002F754B">
        <w:rPr>
          <w:color w:val="222222"/>
          <w:sz w:val="24"/>
          <w:szCs w:val="24"/>
        </w:rPr>
        <w:t xml:space="preserve"> et al</w:t>
      </w:r>
      <w:r w:rsidR="00A7131D">
        <w:rPr>
          <w:color w:val="222222"/>
          <w:sz w:val="24"/>
          <w:szCs w:val="24"/>
        </w:rPr>
        <w:t xml:space="preserve">, </w:t>
      </w:r>
      <w:r w:rsidR="00A7131D">
        <w:rPr>
          <w:rFonts w:cs="Times New Roman"/>
          <w:sz w:val="24"/>
          <w:szCs w:val="24"/>
        </w:rPr>
        <w:t>2014</w:t>
      </w:r>
      <w:r w:rsidR="002A7544">
        <w:rPr>
          <w:rFonts w:cs="Times New Roman"/>
          <w:sz w:val="24"/>
          <w:szCs w:val="24"/>
        </w:rPr>
        <w:t>).</w:t>
      </w:r>
      <w:r w:rsidR="00363C89">
        <w:rPr>
          <w:rFonts w:cs="Times New Roman"/>
          <w:sz w:val="24"/>
          <w:szCs w:val="24"/>
        </w:rPr>
        <w:t xml:space="preserve"> </w:t>
      </w:r>
      <w:r w:rsidR="00835546">
        <w:rPr>
          <w:rFonts w:cs="Times New Roman"/>
          <w:sz w:val="24"/>
          <w:szCs w:val="24"/>
        </w:rPr>
        <w:t>Flacking et al, (2012) explored mothers’ experiences of a neonatal unit, and identified that maternal feelings of disempowerment in knowing and understanding their own infant could lead to increased stress and anxiety not just on the neonatal unit, but in the longer term.</w:t>
      </w:r>
      <w:r w:rsidR="004862AC">
        <w:rPr>
          <w:rFonts w:cs="Times New Roman"/>
          <w:sz w:val="24"/>
          <w:szCs w:val="24"/>
        </w:rPr>
        <w:t xml:space="preserve"> </w:t>
      </w:r>
      <w:r w:rsidR="00EF3B6B">
        <w:rPr>
          <w:rFonts w:cs="Times New Roman"/>
          <w:sz w:val="24"/>
          <w:szCs w:val="24"/>
        </w:rPr>
        <w:t>F</w:t>
      </w:r>
      <w:r w:rsidR="004862AC">
        <w:rPr>
          <w:rFonts w:cs="Times New Roman"/>
          <w:sz w:val="24"/>
          <w:szCs w:val="24"/>
        </w:rPr>
        <w:t>or mothers of high risk infants, concerns about longer term outcomes can increase stress (A</w:t>
      </w:r>
      <w:r w:rsidR="002E0EF2">
        <w:rPr>
          <w:rFonts w:cs="Times New Roman"/>
          <w:sz w:val="24"/>
          <w:szCs w:val="24"/>
        </w:rPr>
        <w:t>a</w:t>
      </w:r>
      <w:r w:rsidR="004862AC">
        <w:rPr>
          <w:rFonts w:cs="Times New Roman"/>
          <w:sz w:val="24"/>
          <w:szCs w:val="24"/>
        </w:rPr>
        <w:t>gaard</w:t>
      </w:r>
      <w:r w:rsidR="009A4F45">
        <w:rPr>
          <w:rFonts w:cs="Times New Roman"/>
          <w:sz w:val="24"/>
          <w:szCs w:val="24"/>
        </w:rPr>
        <w:t xml:space="preserve"> et al,</w:t>
      </w:r>
      <w:r w:rsidR="004862AC">
        <w:rPr>
          <w:rFonts w:cs="Times New Roman"/>
          <w:sz w:val="24"/>
          <w:szCs w:val="24"/>
        </w:rPr>
        <w:t xml:space="preserve"> 2008)</w:t>
      </w:r>
      <w:r w:rsidR="00835546">
        <w:rPr>
          <w:rFonts w:cs="Times New Roman"/>
          <w:sz w:val="24"/>
          <w:szCs w:val="24"/>
        </w:rPr>
        <w:t xml:space="preserve">  This can have an impact </w:t>
      </w:r>
      <w:r w:rsidR="00B9583F">
        <w:rPr>
          <w:rFonts w:cs="Times New Roman"/>
          <w:sz w:val="24"/>
          <w:szCs w:val="24"/>
        </w:rPr>
        <w:t xml:space="preserve">not only </w:t>
      </w:r>
      <w:r w:rsidR="00835546">
        <w:rPr>
          <w:rFonts w:cs="Times New Roman"/>
          <w:sz w:val="24"/>
          <w:szCs w:val="24"/>
        </w:rPr>
        <w:t xml:space="preserve">on confident development of bonding between mother and infant </w:t>
      </w:r>
      <w:r w:rsidR="00B9583F">
        <w:rPr>
          <w:rFonts w:cs="Times New Roman"/>
          <w:sz w:val="24"/>
          <w:szCs w:val="24"/>
        </w:rPr>
        <w:t>but also</w:t>
      </w:r>
      <w:r w:rsidR="00835546">
        <w:rPr>
          <w:rFonts w:cs="Times New Roman"/>
          <w:sz w:val="24"/>
          <w:szCs w:val="24"/>
        </w:rPr>
        <w:t xml:space="preserve"> on early interaction skills (Shaw et al, 20</w:t>
      </w:r>
      <w:r w:rsidR="00543077">
        <w:rPr>
          <w:rFonts w:cs="Times New Roman"/>
          <w:sz w:val="24"/>
          <w:szCs w:val="24"/>
        </w:rPr>
        <w:t>13</w:t>
      </w:r>
      <w:r w:rsidR="00835546">
        <w:rPr>
          <w:rFonts w:cs="Times New Roman"/>
          <w:sz w:val="24"/>
          <w:szCs w:val="24"/>
        </w:rPr>
        <w:t>).</w:t>
      </w:r>
      <w:r w:rsidR="00954D3B">
        <w:rPr>
          <w:rFonts w:cs="Times New Roman"/>
          <w:sz w:val="24"/>
          <w:szCs w:val="24"/>
        </w:rPr>
        <w:t xml:space="preserve"> </w:t>
      </w:r>
      <w:r w:rsidR="00363C89">
        <w:rPr>
          <w:rFonts w:cs="Times New Roman"/>
          <w:sz w:val="24"/>
          <w:szCs w:val="24"/>
        </w:rPr>
        <w:t xml:space="preserve">Language, cognitive and emotional development is closely linked to parent affect, and consequently any early negative experiences </w:t>
      </w:r>
      <w:r w:rsidR="002A7544">
        <w:rPr>
          <w:rFonts w:cs="Times New Roman"/>
          <w:sz w:val="24"/>
          <w:szCs w:val="24"/>
        </w:rPr>
        <w:t>can impair the development of these early skills (Treyvaud et al, 2009; 201</w:t>
      </w:r>
      <w:r w:rsidR="00040E94">
        <w:rPr>
          <w:rFonts w:cs="Times New Roman"/>
          <w:sz w:val="24"/>
          <w:szCs w:val="24"/>
        </w:rPr>
        <w:t>3</w:t>
      </w:r>
      <w:r w:rsidR="002A7544">
        <w:rPr>
          <w:rFonts w:cs="Times New Roman"/>
          <w:sz w:val="24"/>
          <w:szCs w:val="24"/>
        </w:rPr>
        <w:t>).</w:t>
      </w:r>
      <w:r w:rsidR="00363C89">
        <w:rPr>
          <w:rFonts w:cs="Times New Roman"/>
          <w:sz w:val="24"/>
          <w:szCs w:val="24"/>
        </w:rPr>
        <w:t xml:space="preserve"> </w:t>
      </w:r>
    </w:p>
    <w:p w14:paraId="307FA77A" w14:textId="2270C4D1" w:rsidR="00D60B0A" w:rsidRDefault="002A7544" w:rsidP="002465CE">
      <w:pPr>
        <w:spacing w:line="360" w:lineRule="auto"/>
        <w:rPr>
          <w:rFonts w:cs="Times New Roman"/>
          <w:sz w:val="24"/>
          <w:szCs w:val="24"/>
        </w:rPr>
      </w:pPr>
      <w:r w:rsidRPr="002A7544">
        <w:rPr>
          <w:rFonts w:cs="Times New Roman"/>
          <w:sz w:val="24"/>
          <w:szCs w:val="24"/>
        </w:rPr>
        <w:lastRenderedPageBreak/>
        <w:t xml:space="preserve">     </w:t>
      </w:r>
      <w:r w:rsidR="002A2A5B">
        <w:rPr>
          <w:rFonts w:cs="Times New Roman"/>
          <w:sz w:val="24"/>
          <w:szCs w:val="24"/>
        </w:rPr>
        <w:t xml:space="preserve">   Learning to develop attachment to an infant through involvement in everyday care activities</w:t>
      </w:r>
      <w:r w:rsidR="00000DC5">
        <w:rPr>
          <w:rFonts w:cs="Times New Roman"/>
          <w:sz w:val="24"/>
          <w:szCs w:val="24"/>
        </w:rPr>
        <w:t xml:space="preserve"> in the neonatal environment</w:t>
      </w:r>
      <w:r w:rsidR="002A2A5B">
        <w:rPr>
          <w:rFonts w:cs="Times New Roman"/>
          <w:sz w:val="24"/>
          <w:szCs w:val="24"/>
        </w:rPr>
        <w:t xml:space="preserve"> can support physical and emotional closeness for both the infant and carers, and therefore act as an important precursor for developing early parent – infant interaction </w:t>
      </w:r>
      <w:r w:rsidR="00A7131D">
        <w:rPr>
          <w:rFonts w:cs="Times New Roman"/>
          <w:sz w:val="24"/>
          <w:szCs w:val="24"/>
        </w:rPr>
        <w:t xml:space="preserve">and communication </w:t>
      </w:r>
      <w:r w:rsidR="002A2A5B">
        <w:rPr>
          <w:rFonts w:cs="Times New Roman"/>
          <w:sz w:val="24"/>
          <w:szCs w:val="24"/>
        </w:rPr>
        <w:t>(</w:t>
      </w:r>
      <w:r w:rsidR="008F7B91">
        <w:rPr>
          <w:rFonts w:cs="Times New Roman"/>
          <w:sz w:val="24"/>
          <w:szCs w:val="24"/>
        </w:rPr>
        <w:t xml:space="preserve">Evans et al, 2014; </w:t>
      </w:r>
      <w:r w:rsidR="002A2A5B">
        <w:rPr>
          <w:rFonts w:cs="Times New Roman"/>
          <w:sz w:val="24"/>
          <w:szCs w:val="24"/>
        </w:rPr>
        <w:t xml:space="preserve">Flacking et al, 2012). </w:t>
      </w:r>
      <w:r w:rsidR="00166060">
        <w:rPr>
          <w:rFonts w:cs="Times New Roman"/>
          <w:sz w:val="24"/>
          <w:szCs w:val="24"/>
        </w:rPr>
        <w:t xml:space="preserve">Specifically, vocal stimuli from carers can </w:t>
      </w:r>
      <w:r w:rsidR="00B9583F">
        <w:rPr>
          <w:rFonts w:cs="Times New Roman"/>
          <w:sz w:val="24"/>
          <w:szCs w:val="24"/>
        </w:rPr>
        <w:t xml:space="preserve"> improve </w:t>
      </w:r>
      <w:r w:rsidR="00166060">
        <w:rPr>
          <w:rFonts w:cs="Times New Roman"/>
          <w:sz w:val="24"/>
          <w:szCs w:val="24"/>
        </w:rPr>
        <w:t>preterm infants’ stability (i.e. heart rate, oxygen saturation, respiratory rate , behavioural measures) with better feeding</w:t>
      </w:r>
      <w:r w:rsidR="00924196">
        <w:rPr>
          <w:rFonts w:cs="Times New Roman"/>
          <w:sz w:val="24"/>
          <w:szCs w:val="24"/>
        </w:rPr>
        <w:t xml:space="preserve"> development (Saliba et al, 2018</w:t>
      </w:r>
      <w:r w:rsidR="00166060">
        <w:rPr>
          <w:rFonts w:cs="Times New Roman"/>
          <w:sz w:val="24"/>
          <w:szCs w:val="24"/>
        </w:rPr>
        <w:t xml:space="preserve">). </w:t>
      </w:r>
      <w:r w:rsidR="0078081D">
        <w:rPr>
          <w:rFonts w:cs="Times New Roman"/>
          <w:sz w:val="24"/>
          <w:szCs w:val="24"/>
        </w:rPr>
        <w:t>I</w:t>
      </w:r>
      <w:r w:rsidR="0081288A" w:rsidRPr="0081288A">
        <w:rPr>
          <w:rFonts w:cs="Times New Roman"/>
          <w:sz w:val="24"/>
          <w:szCs w:val="24"/>
        </w:rPr>
        <w:t xml:space="preserve">nfant states and </w:t>
      </w:r>
      <w:r w:rsidR="0081288A" w:rsidRPr="002A2A5B">
        <w:rPr>
          <w:rFonts w:cs="Times New Roman"/>
          <w:sz w:val="24"/>
          <w:szCs w:val="24"/>
        </w:rPr>
        <w:t xml:space="preserve">oral readiness signs </w:t>
      </w:r>
      <w:r w:rsidR="002D1DC7">
        <w:rPr>
          <w:rFonts w:cs="Times New Roman"/>
          <w:sz w:val="24"/>
          <w:szCs w:val="24"/>
        </w:rPr>
        <w:t xml:space="preserve">are </w:t>
      </w:r>
      <w:r w:rsidR="00EF3B6B">
        <w:rPr>
          <w:rFonts w:cs="Times New Roman"/>
          <w:sz w:val="24"/>
          <w:szCs w:val="24"/>
        </w:rPr>
        <w:t xml:space="preserve">an </w:t>
      </w:r>
      <w:r w:rsidR="0081288A" w:rsidRPr="002A2A5B">
        <w:rPr>
          <w:rFonts w:cs="Times New Roman"/>
          <w:sz w:val="24"/>
          <w:szCs w:val="24"/>
        </w:rPr>
        <w:t>imp</w:t>
      </w:r>
      <w:r w:rsidR="0078081D">
        <w:rPr>
          <w:rFonts w:cs="Times New Roman"/>
          <w:sz w:val="24"/>
          <w:szCs w:val="24"/>
        </w:rPr>
        <w:t>ortant</w:t>
      </w:r>
      <w:r w:rsidR="00EF3B6B">
        <w:rPr>
          <w:rFonts w:cs="Times New Roman"/>
          <w:sz w:val="24"/>
          <w:szCs w:val="24"/>
        </w:rPr>
        <w:t xml:space="preserve"> aspect </w:t>
      </w:r>
      <w:r w:rsidR="00E5260E">
        <w:rPr>
          <w:rFonts w:cs="Times New Roman"/>
          <w:sz w:val="24"/>
          <w:szCs w:val="24"/>
        </w:rPr>
        <w:t>of feeding</w:t>
      </w:r>
      <w:r w:rsidR="0078081D">
        <w:rPr>
          <w:rFonts w:cs="Times New Roman"/>
          <w:sz w:val="24"/>
          <w:szCs w:val="24"/>
        </w:rPr>
        <w:t xml:space="preserve"> development</w:t>
      </w:r>
      <w:r w:rsidR="00EF3B6B">
        <w:rPr>
          <w:rFonts w:cs="Times New Roman"/>
          <w:sz w:val="24"/>
          <w:szCs w:val="24"/>
        </w:rPr>
        <w:t xml:space="preserve"> </w:t>
      </w:r>
      <w:r w:rsidR="002D1DC7">
        <w:rPr>
          <w:rFonts w:cs="Times New Roman"/>
          <w:sz w:val="24"/>
          <w:szCs w:val="24"/>
        </w:rPr>
        <w:t xml:space="preserve">but these </w:t>
      </w:r>
      <w:r w:rsidR="00EF3B6B">
        <w:rPr>
          <w:rFonts w:cs="Times New Roman"/>
          <w:sz w:val="24"/>
          <w:szCs w:val="24"/>
        </w:rPr>
        <w:t xml:space="preserve">can be hard for carers to interpret clearly </w:t>
      </w:r>
      <w:r w:rsidR="0081288A" w:rsidRPr="002A2A5B">
        <w:rPr>
          <w:rFonts w:cs="Times New Roman"/>
          <w:sz w:val="24"/>
          <w:szCs w:val="24"/>
        </w:rPr>
        <w:t>(</w:t>
      </w:r>
      <w:r w:rsidR="00B2023D">
        <w:rPr>
          <w:rFonts w:cs="Times New Roman"/>
          <w:sz w:val="24"/>
          <w:szCs w:val="24"/>
        </w:rPr>
        <w:t xml:space="preserve">Harding </w:t>
      </w:r>
      <w:r w:rsidR="00924196">
        <w:rPr>
          <w:rFonts w:cs="Times New Roman"/>
          <w:sz w:val="24"/>
          <w:szCs w:val="24"/>
        </w:rPr>
        <w:t>et al, 2018</w:t>
      </w:r>
      <w:r w:rsidR="0081288A" w:rsidRPr="002A2A5B">
        <w:rPr>
          <w:rFonts w:cs="Times New Roman"/>
          <w:sz w:val="24"/>
          <w:szCs w:val="24"/>
        </w:rPr>
        <w:t>).</w:t>
      </w:r>
      <w:r w:rsidR="002A2A5B" w:rsidRPr="002A2A5B">
        <w:rPr>
          <w:rFonts w:cs="Times New Roman"/>
          <w:sz w:val="24"/>
          <w:szCs w:val="24"/>
        </w:rPr>
        <w:t xml:space="preserve"> </w:t>
      </w:r>
      <w:r w:rsidR="00A7131D">
        <w:rPr>
          <w:rFonts w:cs="Times New Roman"/>
          <w:sz w:val="24"/>
          <w:szCs w:val="24"/>
        </w:rPr>
        <w:t>Promoting early communication strategies</w:t>
      </w:r>
      <w:r w:rsidR="008F7B91">
        <w:rPr>
          <w:rFonts w:cs="Times New Roman"/>
          <w:sz w:val="24"/>
          <w:szCs w:val="24"/>
        </w:rPr>
        <w:t xml:space="preserve"> to enhance maternal / carer sensitivity to an infant</w:t>
      </w:r>
      <w:r w:rsidR="00E800E9" w:rsidRPr="00E800E9">
        <w:rPr>
          <w:rFonts w:ascii="Calibri" w:eastAsia="Times New Roman" w:hAnsi="Calibri" w:cs="Times New Roman"/>
          <w:sz w:val="24"/>
          <w:szCs w:val="24"/>
          <w:lang w:eastAsia="en-GB"/>
        </w:rPr>
        <w:t xml:space="preserve"> </w:t>
      </w:r>
      <w:r w:rsidR="00E800E9">
        <w:rPr>
          <w:rFonts w:ascii="Calibri" w:eastAsia="Times New Roman" w:hAnsi="Calibri" w:cs="Times New Roman"/>
          <w:sz w:val="24"/>
          <w:szCs w:val="24"/>
          <w:lang w:eastAsia="en-GB"/>
        </w:rPr>
        <w:t xml:space="preserve">through use of </w:t>
      </w:r>
      <w:r w:rsidR="00C16DE1">
        <w:rPr>
          <w:rFonts w:cs="Times New Roman"/>
          <w:sz w:val="24"/>
          <w:szCs w:val="24"/>
        </w:rPr>
        <w:t xml:space="preserve">eye contact; initiating talking with and responding to the infant and using natural gestures  </w:t>
      </w:r>
      <w:r w:rsidR="00A7131D">
        <w:rPr>
          <w:rFonts w:cs="Times New Roman"/>
          <w:sz w:val="24"/>
          <w:szCs w:val="24"/>
        </w:rPr>
        <w:t xml:space="preserve">can </w:t>
      </w:r>
      <w:r w:rsidR="008F7B91">
        <w:rPr>
          <w:rFonts w:cs="Times New Roman"/>
          <w:sz w:val="24"/>
          <w:szCs w:val="24"/>
        </w:rPr>
        <w:t xml:space="preserve">increase attachment and bonding, </w:t>
      </w:r>
      <w:r w:rsidR="00A7131D">
        <w:rPr>
          <w:rFonts w:cs="Times New Roman"/>
          <w:sz w:val="24"/>
          <w:szCs w:val="24"/>
        </w:rPr>
        <w:t>support improved parent well –</w:t>
      </w:r>
      <w:r w:rsidR="00166060">
        <w:rPr>
          <w:rFonts w:cs="Times New Roman"/>
          <w:sz w:val="24"/>
          <w:szCs w:val="24"/>
        </w:rPr>
        <w:t xml:space="preserve"> </w:t>
      </w:r>
      <w:r w:rsidR="00A7131D">
        <w:rPr>
          <w:rFonts w:cs="Times New Roman"/>
          <w:sz w:val="24"/>
          <w:szCs w:val="24"/>
        </w:rPr>
        <w:t>be</w:t>
      </w:r>
      <w:r w:rsidR="008F7B91">
        <w:rPr>
          <w:rFonts w:cs="Times New Roman"/>
          <w:sz w:val="24"/>
          <w:szCs w:val="24"/>
        </w:rPr>
        <w:t xml:space="preserve">ing, and improve the </w:t>
      </w:r>
      <w:r w:rsidR="00320299">
        <w:rPr>
          <w:rFonts w:cs="Times New Roman"/>
          <w:sz w:val="24"/>
          <w:szCs w:val="24"/>
        </w:rPr>
        <w:t>interpret</w:t>
      </w:r>
      <w:r w:rsidR="00B9583F">
        <w:rPr>
          <w:rFonts w:cs="Times New Roman"/>
          <w:sz w:val="24"/>
          <w:szCs w:val="24"/>
        </w:rPr>
        <w:t>ation of</w:t>
      </w:r>
      <w:r w:rsidR="00320299">
        <w:rPr>
          <w:rFonts w:cs="Times New Roman"/>
          <w:sz w:val="24"/>
          <w:szCs w:val="24"/>
        </w:rPr>
        <w:t xml:space="preserve"> early infant communication signals during</w:t>
      </w:r>
      <w:r w:rsidR="00A7131D">
        <w:rPr>
          <w:rFonts w:cs="Times New Roman"/>
          <w:sz w:val="24"/>
          <w:szCs w:val="24"/>
        </w:rPr>
        <w:t xml:space="preserve"> everyday care</w:t>
      </w:r>
      <w:r w:rsidR="00320299">
        <w:rPr>
          <w:rFonts w:cs="Times New Roman"/>
          <w:sz w:val="24"/>
          <w:szCs w:val="24"/>
        </w:rPr>
        <w:t xml:space="preserve"> (Evans et al, 2014)</w:t>
      </w:r>
      <w:r w:rsidR="00A7131D">
        <w:rPr>
          <w:rFonts w:cs="Times New Roman"/>
          <w:sz w:val="24"/>
          <w:szCs w:val="24"/>
        </w:rPr>
        <w:t xml:space="preserve">. </w:t>
      </w:r>
      <w:r w:rsidR="00310ACC">
        <w:rPr>
          <w:rFonts w:cs="Times New Roman"/>
          <w:sz w:val="24"/>
          <w:szCs w:val="24"/>
        </w:rPr>
        <w:t xml:space="preserve">However, there </w:t>
      </w:r>
      <w:r w:rsidR="00B9583F">
        <w:rPr>
          <w:rFonts w:cs="Times New Roman"/>
          <w:sz w:val="24"/>
          <w:szCs w:val="24"/>
        </w:rPr>
        <w:t>are</w:t>
      </w:r>
      <w:r w:rsidR="00310ACC">
        <w:rPr>
          <w:rFonts w:cs="Times New Roman"/>
          <w:sz w:val="24"/>
          <w:szCs w:val="24"/>
        </w:rPr>
        <w:t xml:space="preserve"> variation</w:t>
      </w:r>
      <w:r w:rsidR="00B9583F">
        <w:rPr>
          <w:rFonts w:cs="Times New Roman"/>
          <w:sz w:val="24"/>
          <w:szCs w:val="24"/>
        </w:rPr>
        <w:t>s</w:t>
      </w:r>
      <w:r w:rsidR="00310ACC">
        <w:rPr>
          <w:rFonts w:cs="Times New Roman"/>
          <w:sz w:val="24"/>
          <w:szCs w:val="24"/>
        </w:rPr>
        <w:t xml:space="preserve"> in the types of intervention programmes which are carried </w:t>
      </w:r>
      <w:r w:rsidR="009813A6">
        <w:rPr>
          <w:rFonts w:cs="Times New Roman"/>
          <w:sz w:val="24"/>
          <w:szCs w:val="24"/>
        </w:rPr>
        <w:t xml:space="preserve">out, and </w:t>
      </w:r>
      <w:r w:rsidR="00A7131D">
        <w:rPr>
          <w:rFonts w:cs="Times New Roman"/>
          <w:sz w:val="24"/>
          <w:szCs w:val="24"/>
        </w:rPr>
        <w:t xml:space="preserve">specifically, there have been few studies which have investigated in detail the impact of early communication intervention for </w:t>
      </w:r>
      <w:r w:rsidR="00E53ECE">
        <w:rPr>
          <w:rFonts w:cs="Times New Roman"/>
          <w:sz w:val="24"/>
          <w:szCs w:val="24"/>
        </w:rPr>
        <w:t xml:space="preserve">preterm </w:t>
      </w:r>
      <w:r w:rsidR="00A7131D">
        <w:rPr>
          <w:rFonts w:cs="Times New Roman"/>
          <w:sz w:val="24"/>
          <w:szCs w:val="24"/>
        </w:rPr>
        <w:t xml:space="preserve"> infants and their carers on the neonatal unit. </w:t>
      </w:r>
    </w:p>
    <w:p w14:paraId="2C48BDBA" w14:textId="2C7F9225" w:rsidR="00A7131D" w:rsidRPr="001F6416" w:rsidRDefault="001F6416" w:rsidP="002465CE">
      <w:pPr>
        <w:spacing w:line="360" w:lineRule="auto"/>
        <w:rPr>
          <w:rFonts w:cs="Times New Roman"/>
          <w:i/>
          <w:sz w:val="24"/>
          <w:szCs w:val="24"/>
        </w:rPr>
      </w:pPr>
      <w:r w:rsidRPr="001F6416">
        <w:rPr>
          <w:rFonts w:cs="Times New Roman"/>
          <w:i/>
          <w:sz w:val="24"/>
          <w:szCs w:val="24"/>
        </w:rPr>
        <w:t xml:space="preserve">1.2 </w:t>
      </w:r>
      <w:r w:rsidR="00A7131D" w:rsidRPr="001F6416">
        <w:rPr>
          <w:rFonts w:cs="Times New Roman"/>
          <w:i/>
          <w:sz w:val="24"/>
          <w:szCs w:val="24"/>
        </w:rPr>
        <w:t xml:space="preserve">Prematurity and </w:t>
      </w:r>
      <w:r w:rsidR="002D1DC7">
        <w:rPr>
          <w:rFonts w:cs="Times New Roman"/>
          <w:i/>
          <w:sz w:val="24"/>
          <w:szCs w:val="24"/>
        </w:rPr>
        <w:t xml:space="preserve">communication and </w:t>
      </w:r>
      <w:r w:rsidR="00A7131D" w:rsidRPr="001F6416">
        <w:rPr>
          <w:rFonts w:cs="Times New Roman"/>
          <w:i/>
          <w:sz w:val="24"/>
          <w:szCs w:val="24"/>
        </w:rPr>
        <w:t>language development</w:t>
      </w:r>
    </w:p>
    <w:p w14:paraId="5AA9EC56" w14:textId="77967974" w:rsidR="00320299" w:rsidRDefault="001A5136" w:rsidP="00A42FEA">
      <w:pPr>
        <w:spacing w:line="360" w:lineRule="auto"/>
        <w:rPr>
          <w:sz w:val="24"/>
          <w:szCs w:val="24"/>
        </w:rPr>
      </w:pPr>
      <w:r w:rsidRPr="0067688B">
        <w:rPr>
          <w:rFonts w:cs="Times New Roman"/>
          <w:sz w:val="24"/>
          <w:szCs w:val="24"/>
          <w:lang w:val="en-US"/>
        </w:rPr>
        <w:t xml:space="preserve">          Hearing begins to develop at 25 -26 weeks gestational age, with the development of cochlear hair cells </w:t>
      </w:r>
      <w:r w:rsidR="00954D3B">
        <w:rPr>
          <w:rFonts w:cs="Times New Roman"/>
          <w:sz w:val="24"/>
          <w:szCs w:val="24"/>
          <w:lang w:val="en-US"/>
        </w:rPr>
        <w:t xml:space="preserve">which process sounds. </w:t>
      </w:r>
      <w:r w:rsidRPr="0067688B">
        <w:rPr>
          <w:rFonts w:cs="Times New Roman"/>
          <w:sz w:val="24"/>
          <w:szCs w:val="24"/>
          <w:lang w:val="en-US"/>
        </w:rPr>
        <w:t xml:space="preserve"> </w:t>
      </w:r>
      <w:r w:rsidR="000556A0" w:rsidRPr="0067688B">
        <w:rPr>
          <w:rFonts w:cs="Times New Roman"/>
          <w:sz w:val="24"/>
          <w:szCs w:val="24"/>
          <w:lang w:val="en-US"/>
        </w:rPr>
        <w:t xml:space="preserve">At 26 – 28 weeks </w:t>
      </w:r>
      <w:r w:rsidRPr="0067688B">
        <w:rPr>
          <w:rFonts w:cs="Times New Roman"/>
          <w:sz w:val="24"/>
          <w:szCs w:val="24"/>
          <w:lang w:val="en-US"/>
        </w:rPr>
        <w:t>gestational age, infants can demonstrate</w:t>
      </w:r>
      <w:r w:rsidR="000556A0" w:rsidRPr="0067688B">
        <w:rPr>
          <w:rFonts w:cs="Times New Roman"/>
          <w:sz w:val="24"/>
          <w:szCs w:val="24"/>
          <w:lang w:val="en-US"/>
        </w:rPr>
        <w:t xml:space="preserve"> responsiveness to </w:t>
      </w:r>
      <w:r w:rsidR="00704EBA" w:rsidRPr="0067688B">
        <w:rPr>
          <w:rFonts w:cs="Times New Roman"/>
          <w:sz w:val="24"/>
          <w:szCs w:val="24"/>
          <w:lang w:val="en-US"/>
        </w:rPr>
        <w:t>voice (Kisilevsky et al, 2009).</w:t>
      </w:r>
      <w:r w:rsidR="000556A0" w:rsidRPr="0067688B">
        <w:rPr>
          <w:rFonts w:cs="Times New Roman"/>
          <w:sz w:val="24"/>
          <w:szCs w:val="24"/>
          <w:lang w:val="en-US"/>
        </w:rPr>
        <w:t xml:space="preserve"> Around 30 </w:t>
      </w:r>
      <w:r w:rsidR="00704EBA" w:rsidRPr="0067688B">
        <w:rPr>
          <w:rFonts w:cs="Times New Roman"/>
          <w:sz w:val="24"/>
          <w:szCs w:val="24"/>
          <w:lang w:val="en-US"/>
        </w:rPr>
        <w:t>weeks</w:t>
      </w:r>
      <w:r w:rsidR="000556A0" w:rsidRPr="0067688B">
        <w:rPr>
          <w:rFonts w:cs="Times New Roman"/>
          <w:sz w:val="24"/>
          <w:szCs w:val="24"/>
          <w:lang w:val="en-US"/>
        </w:rPr>
        <w:t xml:space="preserve"> </w:t>
      </w:r>
      <w:r w:rsidR="00594693" w:rsidRPr="0067688B">
        <w:rPr>
          <w:rFonts w:cs="Times New Roman"/>
          <w:sz w:val="24"/>
          <w:szCs w:val="24"/>
          <w:lang w:val="en-US"/>
        </w:rPr>
        <w:t>gestational age</w:t>
      </w:r>
      <w:r w:rsidR="000556A0" w:rsidRPr="0067688B">
        <w:rPr>
          <w:rFonts w:cs="Times New Roman"/>
          <w:sz w:val="24"/>
          <w:szCs w:val="24"/>
          <w:lang w:val="en-US"/>
        </w:rPr>
        <w:t>, active listening is developing</w:t>
      </w:r>
      <w:r w:rsidR="00594693" w:rsidRPr="0067688B">
        <w:rPr>
          <w:rFonts w:cs="Times New Roman"/>
          <w:sz w:val="24"/>
          <w:szCs w:val="24"/>
          <w:lang w:val="en-US"/>
        </w:rPr>
        <w:t xml:space="preserve"> and</w:t>
      </w:r>
      <w:r w:rsidR="00C22993" w:rsidRPr="0067688B">
        <w:rPr>
          <w:rFonts w:cs="Times New Roman"/>
          <w:sz w:val="24"/>
          <w:szCs w:val="24"/>
          <w:lang w:val="en-US"/>
        </w:rPr>
        <w:t xml:space="preserve"> </w:t>
      </w:r>
      <w:r w:rsidR="00704EBA" w:rsidRPr="0067688B">
        <w:rPr>
          <w:rFonts w:cs="Times New Roman"/>
          <w:sz w:val="24"/>
          <w:szCs w:val="24"/>
          <w:lang w:val="en-US"/>
        </w:rPr>
        <w:t>a</w:t>
      </w:r>
      <w:r w:rsidR="000556A0" w:rsidRPr="0067688B">
        <w:rPr>
          <w:rFonts w:cs="Times New Roman"/>
          <w:sz w:val="24"/>
          <w:szCs w:val="24"/>
          <w:lang w:val="en-US"/>
        </w:rPr>
        <w:t xml:space="preserve">ttunement to maternal voice occurs </w:t>
      </w:r>
      <w:r w:rsidR="00704EBA" w:rsidRPr="0067688B">
        <w:rPr>
          <w:rFonts w:cs="Times New Roman"/>
          <w:sz w:val="24"/>
          <w:szCs w:val="24"/>
          <w:lang w:val="en-US"/>
        </w:rPr>
        <w:t xml:space="preserve">(Smith et al, 2007). </w:t>
      </w:r>
      <w:r w:rsidR="003F4302" w:rsidRPr="0067688B">
        <w:rPr>
          <w:rFonts w:cs="Times New Roman"/>
          <w:sz w:val="24"/>
          <w:szCs w:val="24"/>
          <w:lang w:val="en-US"/>
        </w:rPr>
        <w:t xml:space="preserve"> </w:t>
      </w:r>
      <w:r w:rsidR="00FE53DC" w:rsidRPr="0067688B">
        <w:rPr>
          <w:rFonts w:cs="Times New Roman"/>
          <w:sz w:val="24"/>
          <w:szCs w:val="24"/>
          <w:lang w:val="en-US"/>
        </w:rPr>
        <w:t>At this stage, infants are reflexive in their responses, becoming reactive to events</w:t>
      </w:r>
      <w:r w:rsidR="0067688B">
        <w:rPr>
          <w:rFonts w:cs="Times New Roman"/>
          <w:sz w:val="24"/>
          <w:szCs w:val="24"/>
          <w:lang w:val="en-US"/>
        </w:rPr>
        <w:t xml:space="preserve"> and</w:t>
      </w:r>
      <w:r w:rsidR="00FE53DC" w:rsidRPr="0067688B">
        <w:rPr>
          <w:rFonts w:cs="Times New Roman"/>
          <w:sz w:val="24"/>
          <w:szCs w:val="24"/>
          <w:lang w:val="en-US"/>
        </w:rPr>
        <w:t xml:space="preserve"> people, and as they become familiar with their environments, they become anticipatory (</w:t>
      </w:r>
      <w:r w:rsidR="0067688B">
        <w:rPr>
          <w:rFonts w:cs="Times New Roman"/>
          <w:sz w:val="24"/>
          <w:szCs w:val="24"/>
          <w:lang w:val="en-US"/>
        </w:rPr>
        <w:t xml:space="preserve">Coupe &amp; </w:t>
      </w:r>
      <w:r w:rsidR="00FE53DC" w:rsidRPr="0067688B">
        <w:rPr>
          <w:rFonts w:cs="Times New Roman"/>
          <w:sz w:val="24"/>
          <w:szCs w:val="24"/>
          <w:lang w:val="en-US"/>
        </w:rPr>
        <w:t>Golbart</w:t>
      </w:r>
      <w:r w:rsidR="00924196">
        <w:rPr>
          <w:rFonts w:cs="Times New Roman"/>
          <w:sz w:val="24"/>
          <w:szCs w:val="24"/>
          <w:lang w:val="en-US"/>
        </w:rPr>
        <w:t>, 2016</w:t>
      </w:r>
      <w:r w:rsidR="00FE53DC" w:rsidRPr="0067688B">
        <w:rPr>
          <w:rFonts w:cs="Times New Roman"/>
          <w:sz w:val="24"/>
          <w:szCs w:val="24"/>
          <w:lang w:val="en-US"/>
        </w:rPr>
        <w:t xml:space="preserve">). </w:t>
      </w:r>
      <w:r w:rsidR="00704EBA" w:rsidRPr="0067688B">
        <w:rPr>
          <w:rFonts w:cs="Times New Roman"/>
          <w:sz w:val="24"/>
          <w:szCs w:val="24"/>
          <w:lang w:val="en-US"/>
        </w:rPr>
        <w:t xml:space="preserve"> </w:t>
      </w:r>
      <w:r w:rsidR="00FE53DC" w:rsidRPr="0067688B">
        <w:rPr>
          <w:sz w:val="24"/>
          <w:szCs w:val="24"/>
        </w:rPr>
        <w:t>These reactions become more differentiated as infants</w:t>
      </w:r>
      <w:r w:rsidR="00A42FEA">
        <w:rPr>
          <w:sz w:val="24"/>
          <w:szCs w:val="24"/>
        </w:rPr>
        <w:t xml:space="preserve"> begin to</w:t>
      </w:r>
      <w:r w:rsidR="00FE53DC" w:rsidRPr="0067688B">
        <w:rPr>
          <w:sz w:val="24"/>
          <w:szCs w:val="24"/>
        </w:rPr>
        <w:t xml:space="preserve"> perceive consistencies in their routines and develop specific preferences. </w:t>
      </w:r>
      <w:r w:rsidR="00A42FEA">
        <w:rPr>
          <w:sz w:val="24"/>
          <w:szCs w:val="24"/>
        </w:rPr>
        <w:t>Carers tend to interpret infant behaviours as meaningful. They are likely to act in ways that are nurturing and contingent (Tomassello &amp;Todd 1983; Tomassello &amp; Ferrar, 1986)</w:t>
      </w:r>
      <w:r w:rsidR="00F92DD6">
        <w:rPr>
          <w:sz w:val="24"/>
          <w:szCs w:val="24"/>
        </w:rPr>
        <w:t>.</w:t>
      </w:r>
      <w:r w:rsidR="00A42FEA">
        <w:rPr>
          <w:sz w:val="24"/>
          <w:szCs w:val="24"/>
        </w:rPr>
        <w:t xml:space="preserve"> </w:t>
      </w:r>
    </w:p>
    <w:p w14:paraId="3E500E72" w14:textId="4F6923A5" w:rsidR="0018255D" w:rsidRPr="00D72CD3" w:rsidRDefault="00320299" w:rsidP="0018255D">
      <w:pPr>
        <w:spacing w:before="106" w:after="0" w:line="360" w:lineRule="auto"/>
        <w:ind w:firstLine="720"/>
        <w:rPr>
          <w:rFonts w:cs="Times New Roman"/>
          <w:sz w:val="24"/>
          <w:szCs w:val="24"/>
        </w:rPr>
      </w:pPr>
      <w:r>
        <w:rPr>
          <w:sz w:val="24"/>
          <w:szCs w:val="24"/>
        </w:rPr>
        <w:t>Preterm birth is a risk factor for a range of difficulties, including language development (Aylward, 20</w:t>
      </w:r>
      <w:r w:rsidR="00D9535A">
        <w:rPr>
          <w:sz w:val="24"/>
          <w:szCs w:val="24"/>
        </w:rPr>
        <w:t>14</w:t>
      </w:r>
      <w:r>
        <w:rPr>
          <w:sz w:val="24"/>
          <w:szCs w:val="24"/>
        </w:rPr>
        <w:t xml:space="preserve">). </w:t>
      </w:r>
      <w:r w:rsidR="008B11CF">
        <w:rPr>
          <w:rFonts w:eastAsiaTheme="minorEastAsia" w:hAnsi="Calibri"/>
          <w:color w:val="000000" w:themeColor="text1"/>
          <w:kern w:val="24"/>
          <w:sz w:val="24"/>
          <w:szCs w:val="24"/>
          <w:lang w:eastAsia="en-GB"/>
        </w:rPr>
        <w:t xml:space="preserve">Children </w:t>
      </w:r>
      <w:r w:rsidR="0018255D">
        <w:rPr>
          <w:rFonts w:eastAsiaTheme="minorEastAsia" w:hAnsi="Calibri"/>
          <w:color w:val="000000" w:themeColor="text1"/>
          <w:kern w:val="24"/>
          <w:sz w:val="24"/>
          <w:szCs w:val="24"/>
          <w:lang w:eastAsia="en-GB"/>
        </w:rPr>
        <w:t>born preterm are at risk of</w:t>
      </w:r>
      <w:r w:rsidR="002D1DC7">
        <w:rPr>
          <w:rFonts w:eastAsiaTheme="minorEastAsia" w:hAnsi="Calibri"/>
          <w:color w:val="000000" w:themeColor="text1"/>
          <w:kern w:val="24"/>
          <w:sz w:val="24"/>
          <w:szCs w:val="24"/>
          <w:lang w:eastAsia="en-GB"/>
        </w:rPr>
        <w:t xml:space="preserve"> communication and </w:t>
      </w:r>
      <w:r w:rsidR="0018255D">
        <w:rPr>
          <w:rFonts w:eastAsiaTheme="minorEastAsia" w:hAnsi="Calibri"/>
          <w:color w:val="000000" w:themeColor="text1"/>
          <w:kern w:val="24"/>
          <w:sz w:val="24"/>
          <w:szCs w:val="24"/>
          <w:lang w:eastAsia="en-GB"/>
        </w:rPr>
        <w:t xml:space="preserve"> language problems (</w:t>
      </w:r>
      <w:r w:rsidR="008B11CF">
        <w:rPr>
          <w:rFonts w:eastAsiaTheme="minorEastAsia" w:hAnsi="Calibri"/>
          <w:color w:val="000000" w:themeColor="text1"/>
          <w:kern w:val="24"/>
          <w:sz w:val="24"/>
          <w:szCs w:val="24"/>
          <w:lang w:eastAsia="en-GB"/>
        </w:rPr>
        <w:t xml:space="preserve">Rautava et al, 2010; Stene-Larsen et al, 2014; Johnson et al, 2015 </w:t>
      </w:r>
      <w:r w:rsidR="0018255D">
        <w:rPr>
          <w:rFonts w:eastAsiaTheme="minorEastAsia" w:hAnsi="Calibri"/>
          <w:color w:val="000000" w:themeColor="text1"/>
          <w:kern w:val="24"/>
          <w:sz w:val="24"/>
          <w:szCs w:val="24"/>
          <w:lang w:eastAsia="en-GB"/>
        </w:rPr>
        <w:t xml:space="preserve">).  </w:t>
      </w:r>
      <w:r w:rsidR="0018255D" w:rsidRPr="00D72CD3">
        <w:rPr>
          <w:rFonts w:eastAsiaTheme="minorEastAsia" w:hAnsi="Calibri"/>
          <w:bCs/>
          <w:kern w:val="24"/>
          <w:sz w:val="24"/>
          <w:szCs w:val="24"/>
          <w:lang w:eastAsia="en-GB"/>
        </w:rPr>
        <w:t>Significant increase</w:t>
      </w:r>
      <w:r w:rsidR="0018255D">
        <w:rPr>
          <w:rFonts w:eastAsiaTheme="minorEastAsia" w:hAnsi="Calibri"/>
          <w:bCs/>
          <w:kern w:val="24"/>
          <w:sz w:val="24"/>
          <w:szCs w:val="24"/>
          <w:lang w:eastAsia="en-GB"/>
        </w:rPr>
        <w:t>s</w:t>
      </w:r>
      <w:r w:rsidR="0018255D" w:rsidRPr="00D72CD3">
        <w:rPr>
          <w:rFonts w:eastAsiaTheme="minorEastAsia" w:hAnsi="Calibri"/>
          <w:kern w:val="24"/>
          <w:sz w:val="24"/>
          <w:szCs w:val="24"/>
          <w:lang w:eastAsia="en-GB"/>
        </w:rPr>
        <w:t xml:space="preserve"> in the risk of mild or moderate language impairment in early preterm children (&lt;27 weeks) </w:t>
      </w:r>
      <w:r w:rsidR="0018255D">
        <w:rPr>
          <w:rFonts w:eastAsiaTheme="minorEastAsia" w:hAnsi="Calibri"/>
          <w:kern w:val="24"/>
          <w:sz w:val="24"/>
          <w:szCs w:val="24"/>
          <w:lang w:eastAsia="en-GB"/>
        </w:rPr>
        <w:t xml:space="preserve">in comparison </w:t>
      </w:r>
      <w:r w:rsidR="0018255D" w:rsidRPr="00D72CD3">
        <w:rPr>
          <w:rFonts w:eastAsiaTheme="minorEastAsia" w:hAnsi="Calibri"/>
          <w:kern w:val="24"/>
          <w:sz w:val="24"/>
          <w:szCs w:val="24"/>
          <w:lang w:eastAsia="en-GB"/>
        </w:rPr>
        <w:t xml:space="preserve">to term </w:t>
      </w:r>
      <w:r w:rsidR="0018255D">
        <w:rPr>
          <w:rFonts w:eastAsiaTheme="minorEastAsia" w:hAnsi="Calibri"/>
          <w:kern w:val="24"/>
          <w:sz w:val="24"/>
          <w:szCs w:val="24"/>
          <w:lang w:eastAsia="en-GB"/>
        </w:rPr>
        <w:t xml:space="preserve">infants </w:t>
      </w:r>
      <w:r w:rsidR="0018255D" w:rsidRPr="00D72CD3">
        <w:rPr>
          <w:rFonts w:eastAsiaTheme="minorEastAsia" w:hAnsi="Calibri"/>
          <w:kern w:val="24"/>
          <w:sz w:val="24"/>
          <w:szCs w:val="24"/>
          <w:lang w:eastAsia="en-GB"/>
        </w:rPr>
        <w:t>at 2.5 years of age</w:t>
      </w:r>
      <w:r w:rsidR="0018255D">
        <w:rPr>
          <w:rFonts w:eastAsiaTheme="minorEastAsia" w:hAnsi="Calibri"/>
          <w:kern w:val="24"/>
          <w:sz w:val="24"/>
          <w:szCs w:val="24"/>
          <w:lang w:eastAsia="en-GB"/>
        </w:rPr>
        <w:t xml:space="preserve"> was identified in one study</w:t>
      </w:r>
      <w:r w:rsidR="0018255D" w:rsidRPr="00D72CD3">
        <w:rPr>
          <w:rFonts w:eastAsiaTheme="minorEastAsia" w:hAnsi="Calibri"/>
          <w:kern w:val="24"/>
          <w:sz w:val="24"/>
          <w:szCs w:val="24"/>
          <w:lang w:eastAsia="en-GB"/>
        </w:rPr>
        <w:t xml:space="preserve"> (Serenius et al, 2013)</w:t>
      </w:r>
      <w:r w:rsidR="0018255D">
        <w:rPr>
          <w:rFonts w:eastAsiaTheme="minorEastAsia" w:hAnsi="Calibri"/>
          <w:kern w:val="24"/>
          <w:sz w:val="24"/>
          <w:szCs w:val="24"/>
          <w:lang w:eastAsia="en-GB"/>
        </w:rPr>
        <w:t xml:space="preserve">. Another study found that there were significantly increased risks </w:t>
      </w:r>
      <w:r w:rsidR="0018255D" w:rsidRPr="00D72CD3">
        <w:rPr>
          <w:rFonts w:eastAsiaTheme="minorEastAsia" w:hAnsi="Calibri"/>
          <w:kern w:val="24"/>
          <w:sz w:val="24"/>
          <w:szCs w:val="24"/>
          <w:lang w:eastAsia="en-GB"/>
        </w:rPr>
        <w:t>of developmental speech and/or language delay between the ages of 3 and 5 years in preterm children (34-36+6 weeks) compared to those born at term (Rabie et al, 2015)</w:t>
      </w:r>
      <w:r w:rsidR="0018255D">
        <w:rPr>
          <w:rFonts w:eastAsiaTheme="minorEastAsia" w:hAnsi="Calibri"/>
          <w:kern w:val="24"/>
          <w:sz w:val="24"/>
          <w:szCs w:val="24"/>
          <w:lang w:eastAsia="en-GB"/>
        </w:rPr>
        <w:t xml:space="preserve">. In addition to potential speech, language and communication difficulties, </w:t>
      </w:r>
      <w:r w:rsidR="008B11CF">
        <w:rPr>
          <w:rFonts w:eastAsiaTheme="minorEastAsia" w:hAnsi="Calibri"/>
          <w:color w:val="000000" w:themeColor="text1"/>
          <w:kern w:val="24"/>
          <w:sz w:val="24"/>
          <w:szCs w:val="24"/>
          <w:lang w:eastAsia="en-GB"/>
        </w:rPr>
        <w:t xml:space="preserve">children </w:t>
      </w:r>
      <w:r w:rsidR="0018255D">
        <w:rPr>
          <w:rFonts w:eastAsiaTheme="minorEastAsia" w:hAnsi="Calibri"/>
          <w:color w:val="000000" w:themeColor="text1"/>
          <w:kern w:val="24"/>
          <w:sz w:val="24"/>
          <w:szCs w:val="24"/>
          <w:lang w:eastAsia="en-GB"/>
        </w:rPr>
        <w:t xml:space="preserve">born preterm </w:t>
      </w:r>
      <w:r w:rsidR="008B11CF">
        <w:rPr>
          <w:rFonts w:eastAsiaTheme="minorEastAsia" w:hAnsi="Calibri"/>
          <w:color w:val="000000" w:themeColor="text1"/>
          <w:kern w:val="24"/>
          <w:sz w:val="24"/>
          <w:szCs w:val="24"/>
          <w:lang w:eastAsia="en-GB"/>
        </w:rPr>
        <w:t>can have other problems</w:t>
      </w:r>
      <w:r w:rsidR="0018255D">
        <w:rPr>
          <w:rFonts w:eastAsiaTheme="minorEastAsia" w:hAnsi="Calibri"/>
          <w:color w:val="000000" w:themeColor="text1"/>
          <w:kern w:val="24"/>
          <w:sz w:val="24"/>
          <w:szCs w:val="24"/>
          <w:lang w:eastAsia="en-GB"/>
        </w:rPr>
        <w:t xml:space="preserve"> which can impact on communication development</w:t>
      </w:r>
      <w:r w:rsidR="002D1DC7">
        <w:rPr>
          <w:rFonts w:eastAsiaTheme="minorEastAsia" w:hAnsi="Calibri"/>
          <w:color w:val="000000" w:themeColor="text1"/>
          <w:kern w:val="24"/>
          <w:sz w:val="24"/>
          <w:szCs w:val="24"/>
          <w:lang w:eastAsia="en-GB"/>
        </w:rPr>
        <w:t>;</w:t>
      </w:r>
      <w:r w:rsidR="008B11CF">
        <w:rPr>
          <w:rFonts w:eastAsiaTheme="minorEastAsia" w:hAnsi="Calibri"/>
          <w:color w:val="000000" w:themeColor="text1"/>
          <w:kern w:val="24"/>
          <w:sz w:val="24"/>
          <w:szCs w:val="24"/>
          <w:lang w:eastAsia="en-GB"/>
        </w:rPr>
        <w:t xml:space="preserve"> </w:t>
      </w:r>
      <w:r w:rsidR="0018255D">
        <w:rPr>
          <w:rFonts w:eastAsiaTheme="minorEastAsia" w:hAnsi="Calibri"/>
          <w:color w:val="000000" w:themeColor="text1"/>
          <w:kern w:val="24"/>
          <w:sz w:val="24"/>
          <w:szCs w:val="24"/>
          <w:lang w:eastAsia="en-GB"/>
        </w:rPr>
        <w:t>an i</w:t>
      </w:r>
      <w:r w:rsidR="0018255D" w:rsidRPr="00D72CD3">
        <w:rPr>
          <w:rFonts w:cs="Times New Roman"/>
          <w:sz w:val="24"/>
          <w:szCs w:val="24"/>
        </w:rPr>
        <w:t xml:space="preserve">ncreased risk of </w:t>
      </w:r>
      <w:r w:rsidR="0018255D">
        <w:rPr>
          <w:rFonts w:cs="Times New Roman"/>
          <w:sz w:val="24"/>
          <w:szCs w:val="24"/>
        </w:rPr>
        <w:t>autistic spectrum conditions</w:t>
      </w:r>
      <w:r w:rsidR="00C9753D">
        <w:rPr>
          <w:rFonts w:cs="Times New Roman"/>
          <w:sz w:val="24"/>
          <w:szCs w:val="24"/>
        </w:rPr>
        <w:t xml:space="preserve"> (Kuzneiwicz</w:t>
      </w:r>
      <w:r w:rsidR="00E16000">
        <w:rPr>
          <w:rFonts w:cs="Times New Roman"/>
          <w:sz w:val="24"/>
          <w:szCs w:val="24"/>
        </w:rPr>
        <w:t xml:space="preserve"> et al, 201</w:t>
      </w:r>
      <w:r w:rsidR="00C9753D">
        <w:rPr>
          <w:rFonts w:cs="Times New Roman"/>
          <w:sz w:val="24"/>
          <w:szCs w:val="24"/>
        </w:rPr>
        <w:t>4</w:t>
      </w:r>
      <w:r w:rsidR="00E16000">
        <w:rPr>
          <w:rFonts w:cs="Times New Roman"/>
          <w:sz w:val="24"/>
          <w:szCs w:val="24"/>
        </w:rPr>
        <w:t>)</w:t>
      </w:r>
      <w:r w:rsidR="0018255D">
        <w:rPr>
          <w:rFonts w:cs="Times New Roman"/>
          <w:sz w:val="24"/>
          <w:szCs w:val="24"/>
        </w:rPr>
        <w:t>; an increased risk of learning and executive function problems in school, attention and listening difficulties, an increased risk of learning disabilities (and therefore having special educational needs), and increased risks of visual and /or hearing problems</w:t>
      </w:r>
      <w:r w:rsidR="00EF3B6B">
        <w:rPr>
          <w:rFonts w:cs="Times New Roman"/>
          <w:sz w:val="24"/>
          <w:szCs w:val="24"/>
        </w:rPr>
        <w:t xml:space="preserve"> (Aylward, 2014)</w:t>
      </w:r>
      <w:r w:rsidR="0018255D">
        <w:rPr>
          <w:rFonts w:cs="Times New Roman"/>
          <w:sz w:val="24"/>
          <w:szCs w:val="24"/>
        </w:rPr>
        <w:t>.</w:t>
      </w:r>
    </w:p>
    <w:p w14:paraId="014B5A15" w14:textId="77777777" w:rsidR="002D1DC7" w:rsidRDefault="0067688B" w:rsidP="002D1DC7">
      <w:pPr>
        <w:spacing w:line="360" w:lineRule="auto"/>
        <w:ind w:firstLine="720"/>
        <w:rPr>
          <w:sz w:val="24"/>
          <w:szCs w:val="24"/>
          <w:lang w:val="en"/>
        </w:rPr>
      </w:pPr>
      <w:r w:rsidRPr="0067688B">
        <w:rPr>
          <w:rFonts w:cs="Times New Roman"/>
          <w:sz w:val="24"/>
          <w:szCs w:val="24"/>
          <w:lang w:val="en-US"/>
        </w:rPr>
        <w:t xml:space="preserve">Preterm infants spoken to when on a neonatal unit have better language </w:t>
      </w:r>
      <w:r w:rsidR="00A42FEA">
        <w:rPr>
          <w:rFonts w:cs="Times New Roman"/>
          <w:sz w:val="24"/>
          <w:szCs w:val="24"/>
          <w:lang w:val="en-US"/>
        </w:rPr>
        <w:t xml:space="preserve">and </w:t>
      </w:r>
      <w:r w:rsidRPr="0067688B">
        <w:rPr>
          <w:rFonts w:cs="Times New Roman"/>
          <w:sz w:val="24"/>
          <w:szCs w:val="24"/>
          <w:lang w:val="en-US"/>
        </w:rPr>
        <w:t xml:space="preserve">cognitive outcomes at 7 and 18 months </w:t>
      </w:r>
      <w:r w:rsidRPr="0067688B">
        <w:rPr>
          <w:rFonts w:cs="Times New Roman"/>
          <w:iCs/>
          <w:sz w:val="24"/>
          <w:szCs w:val="24"/>
          <w:lang w:val="en-US"/>
        </w:rPr>
        <w:t>(Caskey et al, 2014).</w:t>
      </w:r>
      <w:r w:rsidRPr="0067688B">
        <w:rPr>
          <w:rFonts w:cs="Times New Roman"/>
          <w:i/>
          <w:iCs/>
          <w:sz w:val="24"/>
          <w:szCs w:val="24"/>
          <w:lang w:val="en-US"/>
        </w:rPr>
        <w:t xml:space="preserve"> </w:t>
      </w:r>
      <w:r w:rsidRPr="00C22993">
        <w:rPr>
          <w:rFonts w:cs="Times New Roman"/>
          <w:sz w:val="24"/>
          <w:szCs w:val="24"/>
          <w:lang w:val="en-US"/>
        </w:rPr>
        <w:t xml:space="preserve">Preterm infants </w:t>
      </w:r>
      <w:r>
        <w:rPr>
          <w:rFonts w:cs="Times New Roman"/>
          <w:sz w:val="24"/>
          <w:szCs w:val="24"/>
          <w:lang w:val="en-US"/>
        </w:rPr>
        <w:t xml:space="preserve">also </w:t>
      </w:r>
      <w:r w:rsidRPr="00C22993">
        <w:rPr>
          <w:rFonts w:cs="Times New Roman"/>
          <w:sz w:val="24"/>
          <w:szCs w:val="24"/>
          <w:lang w:val="en-US"/>
        </w:rPr>
        <w:t xml:space="preserve">show better state regulation when hearing a familiar voice </w:t>
      </w:r>
      <w:r w:rsidRPr="0067688B">
        <w:rPr>
          <w:rFonts w:cs="Times New Roman"/>
          <w:iCs/>
          <w:sz w:val="24"/>
          <w:szCs w:val="24"/>
          <w:lang w:val="en-US"/>
        </w:rPr>
        <w:t>(Sajjadian et al, 2017)</w:t>
      </w:r>
      <w:r>
        <w:rPr>
          <w:rFonts w:cs="Times New Roman"/>
          <w:iCs/>
          <w:sz w:val="24"/>
          <w:szCs w:val="24"/>
          <w:lang w:val="en-US"/>
        </w:rPr>
        <w:t>.</w:t>
      </w:r>
      <w:r w:rsidR="00A42FEA">
        <w:rPr>
          <w:rFonts w:cs="Times New Roman"/>
          <w:iCs/>
          <w:sz w:val="24"/>
          <w:szCs w:val="24"/>
          <w:lang w:val="en-US"/>
        </w:rPr>
        <w:t xml:space="preserve"> </w:t>
      </w:r>
      <w:r w:rsidRPr="0067688B">
        <w:rPr>
          <w:rFonts w:cs="Times New Roman"/>
          <w:iCs/>
          <w:sz w:val="24"/>
          <w:szCs w:val="24"/>
          <w:lang w:val="en-US"/>
        </w:rPr>
        <w:t>E</w:t>
      </w:r>
      <w:r w:rsidR="00FE53DC" w:rsidRPr="0067688B">
        <w:rPr>
          <w:sz w:val="24"/>
          <w:szCs w:val="24"/>
        </w:rPr>
        <w:t xml:space="preserve">arly infant communication </w:t>
      </w:r>
      <w:r w:rsidRPr="0067688B">
        <w:rPr>
          <w:sz w:val="24"/>
          <w:szCs w:val="24"/>
        </w:rPr>
        <w:t xml:space="preserve">outcomes are improved if intonation </w:t>
      </w:r>
      <w:r w:rsidR="00F92DD6">
        <w:rPr>
          <w:sz w:val="24"/>
          <w:szCs w:val="24"/>
        </w:rPr>
        <w:t>(</w:t>
      </w:r>
      <w:r w:rsidRPr="0067688B">
        <w:rPr>
          <w:sz w:val="24"/>
          <w:szCs w:val="24"/>
        </w:rPr>
        <w:t>or</w:t>
      </w:r>
      <w:r w:rsidRPr="0067688B">
        <w:rPr>
          <w:rFonts w:eastAsiaTheme="minorEastAsia"/>
          <w:kern w:val="24"/>
          <w:sz w:val="24"/>
          <w:szCs w:val="24"/>
        </w:rPr>
        <w:t xml:space="preserve"> </w:t>
      </w:r>
      <w:r w:rsidRPr="0067688B">
        <w:rPr>
          <w:sz w:val="24"/>
          <w:szCs w:val="24"/>
          <w:lang w:val="en"/>
        </w:rPr>
        <w:t>Motherese</w:t>
      </w:r>
      <w:r w:rsidR="00F92DD6">
        <w:rPr>
          <w:sz w:val="24"/>
          <w:szCs w:val="24"/>
          <w:lang w:val="en"/>
        </w:rPr>
        <w:t>)</w:t>
      </w:r>
      <w:r w:rsidR="00AF037C">
        <w:rPr>
          <w:sz w:val="24"/>
          <w:szCs w:val="24"/>
          <w:lang w:val="en"/>
        </w:rPr>
        <w:t xml:space="preserve"> is used as pitch and stress</w:t>
      </w:r>
      <w:r w:rsidRPr="0067688B">
        <w:rPr>
          <w:sz w:val="24"/>
          <w:szCs w:val="24"/>
          <w:lang w:val="en"/>
        </w:rPr>
        <w:t xml:space="preserve"> help infants orientate to words and word learning, and is therefore an important strategy that promotes a good communication environment (</w:t>
      </w:r>
      <w:r w:rsidR="0018255D">
        <w:rPr>
          <w:sz w:val="24"/>
          <w:szCs w:val="24"/>
          <w:lang w:val="en"/>
        </w:rPr>
        <w:t xml:space="preserve">Gerken &amp; Aslin, 2005; </w:t>
      </w:r>
      <w:r w:rsidRPr="0067688B">
        <w:rPr>
          <w:sz w:val="24"/>
          <w:szCs w:val="24"/>
          <w:lang w:val="en"/>
        </w:rPr>
        <w:t>Kuhl et al, 2004).</w:t>
      </w:r>
      <w:r w:rsidR="00320299">
        <w:rPr>
          <w:sz w:val="24"/>
          <w:szCs w:val="24"/>
          <w:lang w:val="en"/>
        </w:rPr>
        <w:t xml:space="preserve">However, </w:t>
      </w:r>
      <w:r w:rsidR="00E53ECE">
        <w:rPr>
          <w:sz w:val="24"/>
          <w:szCs w:val="24"/>
          <w:lang w:val="en"/>
        </w:rPr>
        <w:t xml:space="preserve">preterm </w:t>
      </w:r>
      <w:r w:rsidR="00320299">
        <w:rPr>
          <w:sz w:val="24"/>
          <w:szCs w:val="24"/>
          <w:lang w:val="en"/>
        </w:rPr>
        <w:t>infants are likely to have receptive language problems and shorter mean length of utterances expressively at 2 years, with persisting problems at 4 years (Jansson – Verkasalo et al, 2004). Delayed development of the use of gestures has also been noted in</w:t>
      </w:r>
      <w:r w:rsidR="00E53ECE">
        <w:rPr>
          <w:sz w:val="24"/>
          <w:szCs w:val="24"/>
          <w:lang w:val="en"/>
        </w:rPr>
        <w:t xml:space="preserve"> preterm</w:t>
      </w:r>
      <w:r w:rsidR="00320299">
        <w:rPr>
          <w:sz w:val="24"/>
          <w:szCs w:val="24"/>
          <w:lang w:val="en"/>
        </w:rPr>
        <w:t xml:space="preserve"> infant development (Ortiz – Mantilla et al, 2008). </w:t>
      </w:r>
      <w:r w:rsidR="00A42FEA">
        <w:rPr>
          <w:sz w:val="24"/>
          <w:szCs w:val="24"/>
          <w:lang w:val="en"/>
        </w:rPr>
        <w:t xml:space="preserve">Using gesture, specifically pointing has a strong relationship with language development, both receptively and expressively </w:t>
      </w:r>
      <w:r w:rsidR="00C6438C">
        <w:rPr>
          <w:sz w:val="24"/>
          <w:szCs w:val="24"/>
          <w:lang w:val="en"/>
        </w:rPr>
        <w:t>(Colonnesi</w:t>
      </w:r>
      <w:r w:rsidR="008E0C3F">
        <w:rPr>
          <w:sz w:val="24"/>
          <w:szCs w:val="24"/>
          <w:lang w:val="en"/>
        </w:rPr>
        <w:t xml:space="preserve"> et al, 2010). </w:t>
      </w:r>
    </w:p>
    <w:p w14:paraId="0F895FB0" w14:textId="42CB8BEE" w:rsidR="002D1DC7" w:rsidRPr="002D1DC7" w:rsidRDefault="002D1DC7" w:rsidP="002D1DC7">
      <w:pPr>
        <w:spacing w:line="360" w:lineRule="auto"/>
        <w:rPr>
          <w:i/>
          <w:sz w:val="24"/>
          <w:szCs w:val="24"/>
        </w:rPr>
      </w:pPr>
      <w:r w:rsidRPr="002D1DC7">
        <w:rPr>
          <w:i/>
          <w:sz w:val="24"/>
          <w:szCs w:val="24"/>
          <w:lang w:val="en"/>
        </w:rPr>
        <w:t>1.3 Understanding infant responses</w:t>
      </w:r>
    </w:p>
    <w:p w14:paraId="5A497312" w14:textId="32585432" w:rsidR="0067688B" w:rsidRPr="00F74C4A" w:rsidRDefault="00FE53DC" w:rsidP="0067688B">
      <w:pPr>
        <w:spacing w:line="360" w:lineRule="auto"/>
        <w:rPr>
          <w:rFonts w:eastAsiaTheme="minorEastAsia"/>
          <w:iCs/>
          <w:kern w:val="24"/>
          <w:sz w:val="24"/>
          <w:szCs w:val="24"/>
        </w:rPr>
      </w:pPr>
      <w:r>
        <w:rPr>
          <w:rFonts w:cs="Times New Roman"/>
          <w:sz w:val="24"/>
          <w:szCs w:val="24"/>
          <w:lang w:val="en-US"/>
        </w:rPr>
        <w:t xml:space="preserve"> </w:t>
      </w:r>
      <w:r w:rsidR="00A42FEA">
        <w:rPr>
          <w:rFonts w:cs="Times New Roman"/>
          <w:sz w:val="24"/>
          <w:szCs w:val="24"/>
          <w:lang w:val="en-US"/>
        </w:rPr>
        <w:t xml:space="preserve">    </w:t>
      </w:r>
      <w:r w:rsidR="00221ADF">
        <w:rPr>
          <w:rFonts w:ascii="Calibri" w:eastAsiaTheme="minorEastAsia" w:hAnsi="Calibri"/>
          <w:iCs/>
          <w:kern w:val="24"/>
          <w:sz w:val="24"/>
          <w:szCs w:val="24"/>
          <w:lang w:val="en-US" w:eastAsia="en-GB"/>
        </w:rPr>
        <w:t xml:space="preserve">          </w:t>
      </w:r>
      <w:r w:rsidR="00800F8C">
        <w:rPr>
          <w:rFonts w:ascii="Calibri" w:eastAsiaTheme="minorEastAsia" w:hAnsi="Calibri"/>
          <w:iCs/>
          <w:kern w:val="24"/>
          <w:sz w:val="24"/>
          <w:szCs w:val="24"/>
          <w:lang w:val="en-US" w:eastAsia="en-GB"/>
        </w:rPr>
        <w:t>Development of oral readiness signals</w:t>
      </w:r>
      <w:r w:rsidR="00001BE2">
        <w:rPr>
          <w:rFonts w:ascii="Calibri" w:eastAsiaTheme="minorEastAsia" w:hAnsi="Calibri"/>
          <w:iCs/>
          <w:kern w:val="24"/>
          <w:sz w:val="24"/>
          <w:szCs w:val="24"/>
          <w:lang w:val="en-US" w:eastAsia="en-GB"/>
        </w:rPr>
        <w:t xml:space="preserve"> can</w:t>
      </w:r>
      <w:r w:rsidR="00704EBA" w:rsidRPr="00A42FEA">
        <w:rPr>
          <w:rFonts w:ascii="Calibri" w:eastAsiaTheme="minorEastAsia" w:hAnsi="Calibri"/>
          <w:iCs/>
          <w:kern w:val="24"/>
          <w:sz w:val="24"/>
          <w:szCs w:val="24"/>
          <w:lang w:val="en-US" w:eastAsia="en-GB"/>
        </w:rPr>
        <w:t xml:space="preserve"> enable carers to interpret the infant’s </w:t>
      </w:r>
      <w:r w:rsidR="003F4302" w:rsidRPr="00A42FEA">
        <w:rPr>
          <w:rFonts w:ascii="Calibri" w:eastAsiaTheme="minorEastAsia" w:hAnsi="Calibri"/>
          <w:iCs/>
          <w:kern w:val="24"/>
          <w:sz w:val="24"/>
          <w:szCs w:val="24"/>
          <w:lang w:val="en-US" w:eastAsia="en-GB"/>
        </w:rPr>
        <w:t xml:space="preserve">responses to events and respond accordingly. </w:t>
      </w:r>
      <w:r w:rsidR="003F4302" w:rsidRPr="00A42FEA">
        <w:rPr>
          <w:rFonts w:ascii="Calibri" w:eastAsiaTheme="minorEastAsia" w:hAnsi="Calibri"/>
          <w:iCs/>
          <w:kern w:val="24"/>
          <w:sz w:val="24"/>
          <w:szCs w:val="24"/>
          <w:lang w:eastAsia="en-GB"/>
        </w:rPr>
        <w:t>Recognising</w:t>
      </w:r>
      <w:r w:rsidR="003F4302" w:rsidRPr="00A42FEA">
        <w:rPr>
          <w:rFonts w:ascii="Calibri" w:eastAsiaTheme="minorEastAsia" w:hAnsi="Calibri"/>
          <w:iCs/>
          <w:kern w:val="24"/>
          <w:sz w:val="24"/>
          <w:szCs w:val="24"/>
          <w:lang w:val="en-US" w:eastAsia="en-GB"/>
        </w:rPr>
        <w:t xml:space="preserve"> early infant states are an important</w:t>
      </w:r>
      <w:r w:rsidR="004356BE">
        <w:rPr>
          <w:rFonts w:ascii="Calibri" w:eastAsiaTheme="minorEastAsia" w:hAnsi="Calibri"/>
          <w:iCs/>
          <w:kern w:val="24"/>
          <w:sz w:val="24"/>
          <w:szCs w:val="24"/>
          <w:lang w:val="en-US" w:eastAsia="en-GB"/>
        </w:rPr>
        <w:t xml:space="preserve"> </w:t>
      </w:r>
      <w:r w:rsidR="003F4302" w:rsidRPr="00A42FEA">
        <w:rPr>
          <w:rFonts w:ascii="Calibri" w:eastAsiaTheme="minorEastAsia" w:hAnsi="Calibri"/>
          <w:iCs/>
          <w:kern w:val="24"/>
          <w:sz w:val="24"/>
          <w:szCs w:val="24"/>
          <w:lang w:val="en-US" w:eastAsia="en-GB"/>
        </w:rPr>
        <w:t xml:space="preserve">part of </w:t>
      </w:r>
      <w:r w:rsidR="004356BE">
        <w:rPr>
          <w:rFonts w:ascii="Calibri" w:eastAsiaTheme="minorEastAsia" w:hAnsi="Calibri"/>
          <w:iCs/>
          <w:kern w:val="24"/>
          <w:sz w:val="24"/>
          <w:szCs w:val="24"/>
          <w:lang w:val="en-US" w:eastAsia="en-GB"/>
        </w:rPr>
        <w:t xml:space="preserve"> a cue based approach to oral feeding, where opportunities for introduction and progression of oral feeding are based on an </w:t>
      </w:r>
      <w:r w:rsidR="00751041">
        <w:rPr>
          <w:rFonts w:ascii="Calibri" w:eastAsiaTheme="minorEastAsia" w:hAnsi="Calibri"/>
          <w:iCs/>
          <w:kern w:val="24"/>
          <w:sz w:val="24"/>
          <w:szCs w:val="24"/>
          <w:lang w:val="en-US" w:eastAsia="en-GB"/>
        </w:rPr>
        <w:t>infant’s</w:t>
      </w:r>
      <w:r w:rsidR="004356BE">
        <w:rPr>
          <w:rFonts w:ascii="Calibri" w:eastAsiaTheme="minorEastAsia" w:hAnsi="Calibri"/>
          <w:iCs/>
          <w:kern w:val="24"/>
          <w:sz w:val="24"/>
          <w:szCs w:val="24"/>
          <w:lang w:val="en-US" w:eastAsia="en-GB"/>
        </w:rPr>
        <w:t xml:space="preserve"> states and </w:t>
      </w:r>
      <w:r w:rsidR="00C12ED5">
        <w:rPr>
          <w:rFonts w:ascii="Calibri" w:eastAsiaTheme="minorEastAsia" w:hAnsi="Calibri"/>
          <w:iCs/>
          <w:kern w:val="24"/>
          <w:sz w:val="24"/>
          <w:szCs w:val="24"/>
          <w:lang w:val="en-US" w:eastAsia="en-GB"/>
        </w:rPr>
        <w:t xml:space="preserve">behavioral responses </w:t>
      </w:r>
      <w:r w:rsidR="004356BE">
        <w:rPr>
          <w:rFonts w:ascii="Calibri" w:eastAsiaTheme="minorEastAsia" w:hAnsi="Calibri"/>
          <w:iCs/>
          <w:kern w:val="24"/>
          <w:sz w:val="24"/>
          <w:szCs w:val="24"/>
          <w:lang w:val="en-US" w:eastAsia="en-GB"/>
        </w:rPr>
        <w:t xml:space="preserve">during feed times </w:t>
      </w:r>
      <w:r w:rsidR="00D56311">
        <w:rPr>
          <w:rFonts w:ascii="Calibri" w:eastAsiaTheme="minorEastAsia" w:hAnsi="Calibri"/>
          <w:iCs/>
          <w:kern w:val="24"/>
          <w:sz w:val="24"/>
          <w:szCs w:val="24"/>
          <w:lang w:val="en-US" w:eastAsia="en-GB"/>
        </w:rPr>
        <w:t>(</w:t>
      </w:r>
      <w:r w:rsidRPr="00A42FEA">
        <w:rPr>
          <w:rFonts w:ascii="Calibri" w:eastAsiaTheme="minorEastAsia" w:hAnsi="Calibri"/>
          <w:iCs/>
          <w:kern w:val="24"/>
          <w:sz w:val="24"/>
          <w:szCs w:val="24"/>
          <w:lang w:val="en-US" w:eastAsia="en-GB"/>
        </w:rPr>
        <w:t xml:space="preserve">Kirk et al, 2007). </w:t>
      </w:r>
      <w:r w:rsidR="0067688B" w:rsidRPr="00A42FEA">
        <w:rPr>
          <w:rFonts w:eastAsiaTheme="minorEastAsia"/>
          <w:kern w:val="24"/>
          <w:sz w:val="24"/>
          <w:szCs w:val="24"/>
        </w:rPr>
        <w:t xml:space="preserve">Kirk et al., (2007 ) investigated </w:t>
      </w:r>
      <w:r w:rsidR="00B9583F">
        <w:rPr>
          <w:rFonts w:eastAsiaTheme="minorEastAsia"/>
          <w:kern w:val="24"/>
          <w:sz w:val="24"/>
          <w:szCs w:val="24"/>
        </w:rPr>
        <w:t xml:space="preserve">a </w:t>
      </w:r>
      <w:r w:rsidR="00B9583F" w:rsidRPr="00A42FEA">
        <w:rPr>
          <w:rFonts w:eastAsiaTheme="minorEastAsia"/>
          <w:kern w:val="24"/>
          <w:sz w:val="24"/>
          <w:szCs w:val="24"/>
        </w:rPr>
        <w:t>cue –</w:t>
      </w:r>
      <w:r w:rsidR="00B9583F">
        <w:rPr>
          <w:rFonts w:eastAsiaTheme="minorEastAsia"/>
          <w:kern w:val="24"/>
          <w:sz w:val="24"/>
          <w:szCs w:val="24"/>
        </w:rPr>
        <w:t xml:space="preserve"> </w:t>
      </w:r>
      <w:r w:rsidR="00B9583F" w:rsidRPr="00A42FEA">
        <w:rPr>
          <w:rFonts w:eastAsiaTheme="minorEastAsia"/>
          <w:kern w:val="24"/>
          <w:sz w:val="24"/>
          <w:szCs w:val="24"/>
        </w:rPr>
        <w:t xml:space="preserve">based infant driven approach </w:t>
      </w:r>
      <w:r w:rsidR="00B9583F">
        <w:rPr>
          <w:rFonts w:eastAsiaTheme="minorEastAsia"/>
          <w:kern w:val="24"/>
          <w:sz w:val="24"/>
          <w:szCs w:val="24"/>
        </w:rPr>
        <w:t xml:space="preserve">with </w:t>
      </w:r>
      <w:r w:rsidR="0067688B" w:rsidRPr="00A42FEA">
        <w:rPr>
          <w:rFonts w:eastAsiaTheme="minorEastAsia"/>
          <w:kern w:val="24"/>
          <w:sz w:val="24"/>
          <w:szCs w:val="24"/>
        </w:rPr>
        <w:t>28 infants aged 36 ± 1 post menstrual age , and found that the</w:t>
      </w:r>
      <w:r w:rsidR="00B9583F">
        <w:rPr>
          <w:rFonts w:eastAsiaTheme="minorEastAsia"/>
          <w:kern w:val="24"/>
          <w:sz w:val="24"/>
          <w:szCs w:val="24"/>
        </w:rPr>
        <w:t xml:space="preserve"> cue – based approach group</w:t>
      </w:r>
      <w:r w:rsidR="0067688B" w:rsidRPr="00A42FEA">
        <w:rPr>
          <w:rFonts w:eastAsiaTheme="minorEastAsia"/>
          <w:kern w:val="24"/>
          <w:sz w:val="24"/>
          <w:szCs w:val="24"/>
        </w:rPr>
        <w:t xml:space="preserve"> achieved full oral feeding 6 days sooner than controls </w:t>
      </w:r>
      <w:r w:rsidR="00B9583F">
        <w:rPr>
          <w:rFonts w:eastAsiaTheme="minorEastAsia"/>
          <w:kern w:val="24"/>
          <w:sz w:val="24"/>
          <w:szCs w:val="24"/>
        </w:rPr>
        <w:t>and d</w:t>
      </w:r>
      <w:r w:rsidR="0067688B" w:rsidRPr="00A42FEA">
        <w:rPr>
          <w:rFonts w:eastAsiaTheme="minorEastAsia"/>
          <w:kern w:val="24"/>
          <w:sz w:val="24"/>
          <w:szCs w:val="24"/>
        </w:rPr>
        <w:t>ecrease</w:t>
      </w:r>
      <w:r w:rsidR="00F74C4A">
        <w:rPr>
          <w:rFonts w:eastAsiaTheme="minorEastAsia"/>
          <w:kern w:val="24"/>
          <w:sz w:val="24"/>
          <w:szCs w:val="24"/>
        </w:rPr>
        <w:t>d</w:t>
      </w:r>
      <w:r w:rsidR="0067688B" w:rsidRPr="00A42FEA">
        <w:rPr>
          <w:rFonts w:eastAsiaTheme="minorEastAsia"/>
          <w:kern w:val="24"/>
          <w:sz w:val="24"/>
          <w:szCs w:val="24"/>
        </w:rPr>
        <w:t xml:space="preserve"> length of hospital stay by 6.63 days</w:t>
      </w:r>
      <w:r w:rsidR="0067688B" w:rsidRPr="00A42FEA">
        <w:rPr>
          <w:rFonts w:eastAsiaTheme="minorEastAsia"/>
          <w:i/>
          <w:iCs/>
          <w:kern w:val="24"/>
          <w:sz w:val="24"/>
          <w:szCs w:val="24"/>
        </w:rPr>
        <w:t>.</w:t>
      </w:r>
      <w:r w:rsidR="00F74C4A">
        <w:rPr>
          <w:rFonts w:eastAsiaTheme="minorEastAsia"/>
          <w:i/>
          <w:iCs/>
          <w:kern w:val="24"/>
          <w:sz w:val="24"/>
          <w:szCs w:val="24"/>
        </w:rPr>
        <w:t xml:space="preserve"> </w:t>
      </w:r>
      <w:r w:rsidR="00F74C4A">
        <w:rPr>
          <w:rFonts w:eastAsiaTheme="minorEastAsia"/>
          <w:iCs/>
          <w:kern w:val="24"/>
          <w:sz w:val="24"/>
          <w:szCs w:val="24"/>
        </w:rPr>
        <w:t>Wellington &amp; Perlman (2015)</w:t>
      </w:r>
      <w:r w:rsidR="00C6438C">
        <w:rPr>
          <w:rFonts w:eastAsiaTheme="minorEastAsia"/>
          <w:iCs/>
          <w:kern w:val="24"/>
          <w:sz w:val="24"/>
          <w:szCs w:val="24"/>
        </w:rPr>
        <w:t xml:space="preserve"> also</w:t>
      </w:r>
      <w:r w:rsidR="00F74C4A">
        <w:rPr>
          <w:rFonts w:eastAsiaTheme="minorEastAsia"/>
          <w:iCs/>
          <w:kern w:val="24"/>
          <w:sz w:val="24"/>
          <w:szCs w:val="24"/>
        </w:rPr>
        <w:t xml:space="preserve"> investigated </w:t>
      </w:r>
      <w:r w:rsidR="00C6438C">
        <w:rPr>
          <w:rFonts w:eastAsiaTheme="minorEastAsia"/>
          <w:iCs/>
          <w:kern w:val="24"/>
          <w:sz w:val="24"/>
          <w:szCs w:val="24"/>
        </w:rPr>
        <w:t>cue –</w:t>
      </w:r>
      <w:r w:rsidR="00857265">
        <w:rPr>
          <w:rFonts w:eastAsiaTheme="minorEastAsia"/>
          <w:iCs/>
          <w:kern w:val="24"/>
          <w:sz w:val="24"/>
          <w:szCs w:val="24"/>
        </w:rPr>
        <w:t xml:space="preserve"> </w:t>
      </w:r>
      <w:r w:rsidR="00C6438C">
        <w:rPr>
          <w:rFonts w:eastAsiaTheme="minorEastAsia"/>
          <w:iCs/>
          <w:kern w:val="24"/>
          <w:sz w:val="24"/>
          <w:szCs w:val="24"/>
        </w:rPr>
        <w:t>based feeding.</w:t>
      </w:r>
      <w:r w:rsidR="00C6438C" w:rsidRPr="00C6438C">
        <w:rPr>
          <w:rFonts w:ascii="Calibri" w:eastAsia="+mn-ea" w:hAnsi="Calibri" w:cs="+mn-cs"/>
          <w:color w:val="000000"/>
          <w:kern w:val="24"/>
          <w:sz w:val="24"/>
          <w:szCs w:val="24"/>
        </w:rPr>
        <w:t xml:space="preserve"> Infants less than 28 weeks </w:t>
      </w:r>
      <w:r w:rsidR="00C6438C">
        <w:rPr>
          <w:rFonts w:ascii="Calibri" w:eastAsia="+mn-ea" w:hAnsi="Calibri" w:cs="+mn-cs"/>
          <w:color w:val="000000"/>
          <w:kern w:val="24"/>
          <w:sz w:val="24"/>
          <w:szCs w:val="24"/>
        </w:rPr>
        <w:t>gestational age</w:t>
      </w:r>
      <w:r w:rsidR="00C6438C" w:rsidRPr="00C6438C">
        <w:rPr>
          <w:rFonts w:ascii="Calibri" w:eastAsia="+mn-ea" w:hAnsi="Calibri" w:cs="+mn-cs"/>
          <w:color w:val="000000"/>
          <w:kern w:val="24"/>
          <w:sz w:val="24"/>
          <w:szCs w:val="24"/>
        </w:rPr>
        <w:t xml:space="preserve"> were discharged 9 days earlier, and took full oral feeds 17 days sooner; infants aged 28 – 31 </w:t>
      </w:r>
      <w:r w:rsidR="00C6438C">
        <w:rPr>
          <w:rFonts w:ascii="Calibri" w:eastAsia="+mn-ea" w:hAnsi="Calibri" w:cs="+mn-cs"/>
          <w:color w:val="000000"/>
          <w:kern w:val="24"/>
          <w:sz w:val="24"/>
          <w:szCs w:val="24"/>
        </w:rPr>
        <w:t>gestational age</w:t>
      </w:r>
      <w:r w:rsidR="00C6438C" w:rsidRPr="00C6438C">
        <w:rPr>
          <w:rFonts w:ascii="Calibri" w:eastAsia="+mn-ea" w:hAnsi="Calibri" w:cs="+mn-cs"/>
          <w:color w:val="000000"/>
          <w:kern w:val="24"/>
          <w:sz w:val="24"/>
          <w:szCs w:val="24"/>
        </w:rPr>
        <w:t xml:space="preserve"> were discharged 9 days earlier, and took </w:t>
      </w:r>
      <w:r w:rsidR="00C6438C">
        <w:rPr>
          <w:rFonts w:ascii="Calibri" w:eastAsia="+mn-ea" w:hAnsi="Calibri" w:cs="+mn-cs"/>
          <w:color w:val="000000"/>
          <w:kern w:val="24"/>
          <w:sz w:val="24"/>
          <w:szCs w:val="24"/>
        </w:rPr>
        <w:t>full oral feeds</w:t>
      </w:r>
      <w:r w:rsidR="00C6438C" w:rsidRPr="00C6438C">
        <w:rPr>
          <w:rFonts w:ascii="Calibri" w:eastAsia="+mn-ea" w:hAnsi="Calibri" w:cs="+mn-cs"/>
          <w:color w:val="000000"/>
          <w:kern w:val="24"/>
          <w:sz w:val="24"/>
          <w:szCs w:val="24"/>
        </w:rPr>
        <w:t xml:space="preserve"> 11 days earlier, and infants aged 32 -33 weeks </w:t>
      </w:r>
      <w:r w:rsidR="00C6438C">
        <w:rPr>
          <w:rFonts w:ascii="Calibri" w:eastAsia="+mn-ea" w:hAnsi="Calibri" w:cs="+mn-cs"/>
          <w:color w:val="000000"/>
          <w:kern w:val="24"/>
          <w:sz w:val="24"/>
          <w:szCs w:val="24"/>
        </w:rPr>
        <w:t>gestational age</w:t>
      </w:r>
      <w:r w:rsidR="00C6438C" w:rsidRPr="00C6438C">
        <w:rPr>
          <w:rFonts w:ascii="Calibri" w:eastAsia="+mn-ea" w:hAnsi="Calibri" w:cs="+mn-cs"/>
          <w:color w:val="000000"/>
          <w:kern w:val="24"/>
          <w:sz w:val="24"/>
          <w:szCs w:val="24"/>
        </w:rPr>
        <w:t xml:space="preserve"> were discharged 3 days sooner and took </w:t>
      </w:r>
      <w:r w:rsidR="00C6438C">
        <w:rPr>
          <w:rFonts w:ascii="Calibri" w:eastAsia="+mn-ea" w:hAnsi="Calibri" w:cs="+mn-cs"/>
          <w:color w:val="000000"/>
          <w:kern w:val="24"/>
          <w:sz w:val="24"/>
          <w:szCs w:val="24"/>
        </w:rPr>
        <w:t>full oral feeds</w:t>
      </w:r>
      <w:r w:rsidR="00C6438C" w:rsidRPr="00C6438C">
        <w:rPr>
          <w:rFonts w:ascii="Calibri" w:eastAsia="+mn-ea" w:hAnsi="Calibri" w:cs="+mn-cs"/>
          <w:color w:val="000000"/>
          <w:kern w:val="24"/>
          <w:sz w:val="24"/>
          <w:szCs w:val="24"/>
        </w:rPr>
        <w:t xml:space="preserve"> 3 days sooner also</w:t>
      </w:r>
      <w:r w:rsidR="00C6438C">
        <w:rPr>
          <w:rFonts w:ascii="Calibri" w:eastAsia="+mn-ea" w:hAnsi="Calibri" w:cs="+mn-cs"/>
          <w:color w:val="000000"/>
          <w:kern w:val="24"/>
          <w:sz w:val="24"/>
          <w:szCs w:val="24"/>
        </w:rPr>
        <w:t>.</w:t>
      </w:r>
      <w:r w:rsidR="00C6438C" w:rsidRPr="00C6438C">
        <w:rPr>
          <w:rFonts w:ascii="Calibri" w:eastAsia="+mn-ea" w:hAnsi="Calibri" w:cs="+mn-cs"/>
          <w:color w:val="000000"/>
          <w:kern w:val="24"/>
          <w:sz w:val="24"/>
          <w:szCs w:val="24"/>
        </w:rPr>
        <w:t xml:space="preserve"> </w:t>
      </w:r>
      <w:r w:rsidR="00C6438C">
        <w:rPr>
          <w:rFonts w:eastAsiaTheme="minorEastAsia"/>
          <w:iCs/>
          <w:kern w:val="24"/>
          <w:sz w:val="24"/>
          <w:szCs w:val="24"/>
        </w:rPr>
        <w:t xml:space="preserve">Cue – based feeding involves learning to read and understand what the infant is attempting to express, and as such, this approach could be an important method to </w:t>
      </w:r>
      <w:r w:rsidR="00B9583F">
        <w:rPr>
          <w:rFonts w:eastAsiaTheme="minorEastAsia"/>
          <w:iCs/>
          <w:kern w:val="24"/>
          <w:sz w:val="24"/>
          <w:szCs w:val="24"/>
        </w:rPr>
        <w:t>support, promote</w:t>
      </w:r>
      <w:r w:rsidR="00D924F5">
        <w:rPr>
          <w:rFonts w:eastAsiaTheme="minorEastAsia"/>
          <w:iCs/>
          <w:kern w:val="24"/>
          <w:sz w:val="24"/>
          <w:szCs w:val="24"/>
        </w:rPr>
        <w:t xml:space="preserve"> and integrate methods to support</w:t>
      </w:r>
      <w:r w:rsidR="00C6438C">
        <w:rPr>
          <w:rFonts w:eastAsiaTheme="minorEastAsia"/>
          <w:iCs/>
          <w:kern w:val="24"/>
          <w:sz w:val="24"/>
          <w:szCs w:val="24"/>
        </w:rPr>
        <w:t xml:space="preserve"> early parent - infant communication skills.  </w:t>
      </w:r>
    </w:p>
    <w:p w14:paraId="23B0072B" w14:textId="09F377A5" w:rsidR="008A5D83" w:rsidRDefault="00912100" w:rsidP="008902CE">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
      </w:r>
      <w:r w:rsidR="00D924F5">
        <w:rPr>
          <w:rFonts w:ascii="Calibri" w:eastAsia="Times New Roman" w:hAnsi="Calibri" w:cs="Times New Roman"/>
          <w:sz w:val="24"/>
          <w:szCs w:val="24"/>
          <w:lang w:eastAsia="en-GB"/>
        </w:rPr>
        <w:t>This systematic review</w:t>
      </w:r>
      <w:r w:rsidR="00207CE2">
        <w:rPr>
          <w:rFonts w:ascii="Calibri" w:eastAsia="Times New Roman" w:hAnsi="Calibri" w:cs="Times New Roman"/>
          <w:sz w:val="24"/>
          <w:szCs w:val="24"/>
          <w:lang w:eastAsia="en-GB"/>
        </w:rPr>
        <w:t xml:space="preserve"> sought to</w:t>
      </w:r>
      <w:r>
        <w:rPr>
          <w:rFonts w:ascii="Calibri" w:eastAsia="Times New Roman" w:hAnsi="Calibri" w:cs="Times New Roman"/>
          <w:sz w:val="24"/>
          <w:szCs w:val="24"/>
          <w:lang w:eastAsia="en-GB"/>
        </w:rPr>
        <w:t xml:space="preserve"> investigate </w:t>
      </w:r>
      <w:r w:rsidR="008A5D83">
        <w:rPr>
          <w:rFonts w:ascii="Calibri" w:eastAsia="Times New Roman" w:hAnsi="Calibri" w:cs="Times New Roman"/>
          <w:sz w:val="24"/>
          <w:szCs w:val="24"/>
          <w:lang w:eastAsia="en-GB"/>
        </w:rPr>
        <w:t xml:space="preserve">evidence in the literature </w:t>
      </w:r>
      <w:r w:rsidR="001072D0">
        <w:rPr>
          <w:rFonts w:ascii="Calibri" w:eastAsia="Times New Roman" w:hAnsi="Calibri" w:cs="Times New Roman"/>
          <w:sz w:val="24"/>
          <w:szCs w:val="24"/>
          <w:lang w:eastAsia="en-GB"/>
        </w:rPr>
        <w:t xml:space="preserve">which </w:t>
      </w:r>
      <w:r w:rsidR="00E5260E">
        <w:rPr>
          <w:rFonts w:ascii="Calibri" w:eastAsia="Times New Roman" w:hAnsi="Calibri" w:cs="Times New Roman"/>
          <w:sz w:val="24"/>
          <w:szCs w:val="24"/>
          <w:lang w:eastAsia="en-GB"/>
        </w:rPr>
        <w:t>targeted communication</w:t>
      </w:r>
      <w:r w:rsidR="008A5D83">
        <w:rPr>
          <w:rFonts w:ascii="Calibri" w:eastAsia="Times New Roman" w:hAnsi="Calibri" w:cs="Times New Roman"/>
          <w:sz w:val="24"/>
          <w:szCs w:val="24"/>
          <w:lang w:eastAsia="en-GB"/>
        </w:rPr>
        <w:t xml:space="preserve"> and interaction for </w:t>
      </w:r>
      <w:r w:rsidR="00E53ECE">
        <w:rPr>
          <w:rFonts w:ascii="Calibri" w:eastAsia="Times New Roman" w:hAnsi="Calibri" w:cs="Times New Roman"/>
          <w:sz w:val="24"/>
          <w:szCs w:val="24"/>
          <w:lang w:eastAsia="en-GB"/>
        </w:rPr>
        <w:t xml:space="preserve">preterm </w:t>
      </w:r>
      <w:r w:rsidR="008A5D83">
        <w:rPr>
          <w:rFonts w:ascii="Calibri" w:eastAsia="Times New Roman" w:hAnsi="Calibri" w:cs="Times New Roman"/>
          <w:sz w:val="24"/>
          <w:szCs w:val="24"/>
          <w:lang w:eastAsia="en-GB"/>
        </w:rPr>
        <w:t>infants on a neonatal unit</w:t>
      </w:r>
      <w:r>
        <w:rPr>
          <w:rFonts w:ascii="Calibri" w:eastAsia="Times New Roman" w:hAnsi="Calibri" w:cs="Times New Roman"/>
          <w:sz w:val="24"/>
          <w:szCs w:val="24"/>
          <w:lang w:eastAsia="en-GB"/>
        </w:rPr>
        <w:t>.</w:t>
      </w:r>
      <w:r w:rsidR="00207CE2">
        <w:rPr>
          <w:rFonts w:ascii="Calibri" w:eastAsia="Times New Roman" w:hAnsi="Calibri" w:cs="Times New Roman"/>
          <w:sz w:val="24"/>
          <w:szCs w:val="24"/>
          <w:lang w:eastAsia="en-GB"/>
        </w:rPr>
        <w:t xml:space="preserve"> The importance of neonatal interventions to improve responsive parenting, approaches which include bonding and relaxation and programmes such as individualised family based care are important in supporting both parent </w:t>
      </w:r>
      <w:r w:rsidR="00381F79">
        <w:rPr>
          <w:rFonts w:ascii="Calibri" w:eastAsia="Times New Roman" w:hAnsi="Calibri" w:cs="Times New Roman"/>
          <w:sz w:val="24"/>
          <w:szCs w:val="24"/>
          <w:lang w:eastAsia="en-GB"/>
        </w:rPr>
        <w:t xml:space="preserve">and infant </w:t>
      </w:r>
      <w:r w:rsidR="00207CE2">
        <w:rPr>
          <w:rFonts w:ascii="Calibri" w:eastAsia="Times New Roman" w:hAnsi="Calibri" w:cs="Times New Roman"/>
          <w:sz w:val="24"/>
          <w:szCs w:val="24"/>
          <w:lang w:eastAsia="en-GB"/>
        </w:rPr>
        <w:t>mental health and well-being, and</w:t>
      </w:r>
      <w:r w:rsidR="00381F79">
        <w:rPr>
          <w:rFonts w:ascii="Calibri" w:eastAsia="Times New Roman" w:hAnsi="Calibri" w:cs="Times New Roman"/>
          <w:sz w:val="24"/>
          <w:szCs w:val="24"/>
          <w:lang w:eastAsia="en-GB"/>
        </w:rPr>
        <w:t xml:space="preserve"> may well provide opportunities for</w:t>
      </w:r>
      <w:r w:rsidR="001072D0">
        <w:rPr>
          <w:rFonts w:ascii="Calibri" w:eastAsia="Times New Roman" w:hAnsi="Calibri" w:cs="Times New Roman"/>
          <w:sz w:val="24"/>
          <w:szCs w:val="24"/>
          <w:lang w:eastAsia="en-GB"/>
        </w:rPr>
        <w:t xml:space="preserve"> the development of early</w:t>
      </w:r>
      <w:r w:rsidR="00381F79">
        <w:rPr>
          <w:rFonts w:ascii="Calibri" w:eastAsia="Times New Roman" w:hAnsi="Calibri" w:cs="Times New Roman"/>
          <w:sz w:val="24"/>
          <w:szCs w:val="24"/>
          <w:lang w:eastAsia="en-GB"/>
        </w:rPr>
        <w:t xml:space="preserve"> communication</w:t>
      </w:r>
      <w:r w:rsidR="001072D0">
        <w:rPr>
          <w:rFonts w:ascii="Calibri" w:eastAsia="Times New Roman" w:hAnsi="Calibri" w:cs="Times New Roman"/>
          <w:sz w:val="24"/>
          <w:szCs w:val="24"/>
          <w:lang w:eastAsia="en-GB"/>
        </w:rPr>
        <w:t xml:space="preserve"> skills</w:t>
      </w:r>
      <w:r w:rsidR="00381F79">
        <w:rPr>
          <w:rFonts w:ascii="Calibri" w:eastAsia="Times New Roman" w:hAnsi="Calibri" w:cs="Times New Roman"/>
          <w:sz w:val="24"/>
          <w:szCs w:val="24"/>
          <w:lang w:eastAsia="en-GB"/>
        </w:rPr>
        <w:t xml:space="preserve"> (Evan et al, 2014</w:t>
      </w:r>
      <w:r w:rsidR="001072D0">
        <w:rPr>
          <w:rFonts w:ascii="Calibri" w:eastAsia="Times New Roman" w:hAnsi="Calibri" w:cs="Times New Roman"/>
          <w:sz w:val="24"/>
          <w:szCs w:val="24"/>
          <w:lang w:eastAsia="en-GB"/>
        </w:rPr>
        <w:t xml:space="preserve"> ;Saliba et al,</w:t>
      </w:r>
      <w:r w:rsidR="002D1DC7">
        <w:rPr>
          <w:rFonts w:ascii="Calibri" w:eastAsia="Times New Roman" w:hAnsi="Calibri" w:cs="Times New Roman"/>
          <w:sz w:val="24"/>
          <w:szCs w:val="24"/>
          <w:lang w:eastAsia="en-GB"/>
        </w:rPr>
        <w:t xml:space="preserve"> 201</w:t>
      </w:r>
      <w:r w:rsidR="00924196">
        <w:rPr>
          <w:rFonts w:ascii="Calibri" w:eastAsia="Times New Roman" w:hAnsi="Calibri" w:cs="Times New Roman"/>
          <w:sz w:val="24"/>
          <w:szCs w:val="24"/>
          <w:lang w:eastAsia="en-GB"/>
        </w:rPr>
        <w:t>8</w:t>
      </w:r>
      <w:r w:rsidR="001072D0">
        <w:rPr>
          <w:rFonts w:ascii="Calibri" w:eastAsia="Times New Roman" w:hAnsi="Calibri" w:cs="Times New Roman"/>
          <w:sz w:val="24"/>
          <w:szCs w:val="24"/>
          <w:lang w:eastAsia="en-GB"/>
        </w:rPr>
        <w:t xml:space="preserve"> </w:t>
      </w:r>
      <w:r w:rsidR="00381F79">
        <w:rPr>
          <w:rFonts w:ascii="Calibri" w:eastAsia="Times New Roman" w:hAnsi="Calibri" w:cs="Times New Roman"/>
          <w:sz w:val="24"/>
          <w:szCs w:val="24"/>
          <w:lang w:eastAsia="en-GB"/>
        </w:rPr>
        <w:t>). However, these approaches do not specifically address early communication development</w:t>
      </w:r>
      <w:r w:rsidR="00970072">
        <w:rPr>
          <w:rFonts w:ascii="Calibri" w:eastAsia="Times New Roman" w:hAnsi="Calibri" w:cs="Times New Roman"/>
          <w:sz w:val="24"/>
          <w:szCs w:val="24"/>
          <w:lang w:eastAsia="en-GB"/>
        </w:rPr>
        <w:t xml:space="preserve"> </w:t>
      </w:r>
      <w:r w:rsidR="00A77930">
        <w:rPr>
          <w:rFonts w:ascii="Calibri" w:eastAsia="Times New Roman" w:hAnsi="Calibri" w:cs="Times New Roman"/>
          <w:sz w:val="24"/>
          <w:szCs w:val="24"/>
          <w:lang w:eastAsia="en-GB"/>
        </w:rPr>
        <w:t xml:space="preserve">using gaze, gesture and being a responsive interactor. </w:t>
      </w:r>
    </w:p>
    <w:p w14:paraId="1F64985A" w14:textId="1F2879C4" w:rsidR="00912100" w:rsidRPr="001F6416" w:rsidRDefault="00912100" w:rsidP="002E7AAF">
      <w:pPr>
        <w:pStyle w:val="ListParagraph"/>
        <w:numPr>
          <w:ilvl w:val="0"/>
          <w:numId w:val="4"/>
        </w:numPr>
        <w:spacing w:line="360" w:lineRule="auto"/>
        <w:rPr>
          <w:rFonts w:ascii="Calibri" w:eastAsia="Times New Roman" w:hAnsi="Calibri" w:cs="Times New Roman"/>
          <w:b/>
          <w:sz w:val="24"/>
          <w:szCs w:val="24"/>
          <w:lang w:eastAsia="en-GB"/>
        </w:rPr>
      </w:pPr>
      <w:r w:rsidRPr="001F6416">
        <w:rPr>
          <w:rFonts w:ascii="Calibri" w:eastAsia="Times New Roman" w:hAnsi="Calibri" w:cs="Times New Roman"/>
          <w:b/>
          <w:sz w:val="24"/>
          <w:szCs w:val="24"/>
          <w:lang w:eastAsia="en-GB"/>
        </w:rPr>
        <w:t>M</w:t>
      </w:r>
      <w:r w:rsidR="00A7061E" w:rsidRPr="001F6416">
        <w:rPr>
          <w:rFonts w:ascii="Calibri" w:eastAsia="Times New Roman" w:hAnsi="Calibri" w:cs="Times New Roman"/>
          <w:b/>
          <w:sz w:val="24"/>
          <w:szCs w:val="24"/>
          <w:lang w:eastAsia="en-GB"/>
        </w:rPr>
        <w:t>aterial and m</w:t>
      </w:r>
      <w:r w:rsidRPr="001F6416">
        <w:rPr>
          <w:rFonts w:ascii="Calibri" w:eastAsia="Times New Roman" w:hAnsi="Calibri" w:cs="Times New Roman"/>
          <w:b/>
          <w:sz w:val="24"/>
          <w:szCs w:val="24"/>
          <w:lang w:eastAsia="en-GB"/>
        </w:rPr>
        <w:t>ethods</w:t>
      </w:r>
    </w:p>
    <w:p w14:paraId="1A076E7D" w14:textId="65793CD6" w:rsidR="008A5D83" w:rsidRPr="001F6416" w:rsidRDefault="001F6416" w:rsidP="008902CE">
      <w:pPr>
        <w:spacing w:line="360" w:lineRule="auto"/>
        <w:rPr>
          <w:rFonts w:ascii="Calibri" w:eastAsia="Times New Roman" w:hAnsi="Calibri" w:cs="Times New Roman"/>
          <w:i/>
          <w:sz w:val="24"/>
          <w:szCs w:val="24"/>
          <w:lang w:eastAsia="en-GB"/>
        </w:rPr>
      </w:pPr>
      <w:r w:rsidRPr="001F6416">
        <w:rPr>
          <w:rFonts w:ascii="Calibri" w:eastAsia="Times New Roman" w:hAnsi="Calibri" w:cs="Times New Roman"/>
          <w:i/>
          <w:sz w:val="24"/>
          <w:szCs w:val="24"/>
          <w:lang w:eastAsia="en-GB"/>
        </w:rPr>
        <w:t xml:space="preserve">2.1 </w:t>
      </w:r>
      <w:r w:rsidR="008A5D83" w:rsidRPr="001F6416">
        <w:rPr>
          <w:rFonts w:ascii="Calibri" w:eastAsia="Times New Roman" w:hAnsi="Calibri" w:cs="Times New Roman"/>
          <w:i/>
          <w:sz w:val="24"/>
          <w:szCs w:val="24"/>
          <w:lang w:eastAsia="en-GB"/>
        </w:rPr>
        <w:t>Search strategy</w:t>
      </w:r>
    </w:p>
    <w:p w14:paraId="3CCB1678" w14:textId="0C95AF5F" w:rsidR="009619F3" w:rsidRDefault="00EB472F" w:rsidP="008902CE">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
        <w:t xml:space="preserve">A search for papers was completed using the following electronic databases: Web of </w:t>
      </w:r>
      <w:r w:rsidR="00F51ED9">
        <w:rPr>
          <w:rFonts w:ascii="Calibri" w:eastAsia="Times New Roman" w:hAnsi="Calibri" w:cs="Times New Roman"/>
          <w:sz w:val="24"/>
          <w:szCs w:val="24"/>
          <w:lang w:eastAsia="en-GB"/>
        </w:rPr>
        <w:t>Science;</w:t>
      </w:r>
      <w:r>
        <w:rPr>
          <w:rFonts w:ascii="Calibri" w:eastAsia="Times New Roman" w:hAnsi="Calibri" w:cs="Times New Roman"/>
          <w:sz w:val="24"/>
          <w:szCs w:val="24"/>
          <w:lang w:eastAsia="en-GB"/>
        </w:rPr>
        <w:t xml:space="preserve"> MEDLINE; EMBASE; </w:t>
      </w:r>
      <w:r w:rsidR="001A0FC7">
        <w:rPr>
          <w:rFonts w:ascii="Calibri" w:eastAsia="Times New Roman" w:hAnsi="Calibri" w:cs="Times New Roman"/>
          <w:sz w:val="24"/>
          <w:szCs w:val="24"/>
          <w:lang w:eastAsia="en-GB"/>
        </w:rPr>
        <w:t>PubMed;</w:t>
      </w:r>
      <w:r>
        <w:rPr>
          <w:rFonts w:ascii="Calibri" w:eastAsia="Times New Roman" w:hAnsi="Calibri" w:cs="Times New Roman"/>
          <w:sz w:val="24"/>
          <w:szCs w:val="24"/>
          <w:lang w:eastAsia="en-GB"/>
        </w:rPr>
        <w:t xml:space="preserve"> PsycINFO and the Cochrane Central Register of Controlled Trials.</w:t>
      </w:r>
      <w:r w:rsidR="007B5037">
        <w:rPr>
          <w:rFonts w:ascii="Calibri" w:eastAsia="Times New Roman" w:hAnsi="Calibri" w:cs="Times New Roman"/>
          <w:sz w:val="24"/>
          <w:szCs w:val="24"/>
          <w:lang w:eastAsia="en-GB"/>
        </w:rPr>
        <w:t xml:space="preserve"> In addition, a hand search was completed to ensure that a thorough search as possible had been conducted. </w:t>
      </w:r>
      <w:r>
        <w:rPr>
          <w:rFonts w:ascii="Calibri" w:eastAsia="Times New Roman" w:hAnsi="Calibri" w:cs="Times New Roman"/>
          <w:sz w:val="24"/>
          <w:szCs w:val="24"/>
          <w:lang w:eastAsia="en-GB"/>
        </w:rPr>
        <w:t xml:space="preserve"> </w:t>
      </w:r>
      <w:r w:rsidR="00A17999">
        <w:rPr>
          <w:rFonts w:ascii="Calibri" w:eastAsia="Times New Roman" w:hAnsi="Calibri" w:cs="Times New Roman"/>
          <w:sz w:val="24"/>
          <w:szCs w:val="24"/>
          <w:lang w:eastAsia="en-GB"/>
        </w:rPr>
        <w:t xml:space="preserve">To capture the communication aspect of early interaction, rather than infant physiological responses to environmental stimuli, the following </w:t>
      </w:r>
      <w:r w:rsidR="00381F79">
        <w:rPr>
          <w:rFonts w:ascii="Calibri" w:eastAsia="Times New Roman" w:hAnsi="Calibri" w:cs="Times New Roman"/>
          <w:sz w:val="24"/>
          <w:szCs w:val="24"/>
          <w:lang w:eastAsia="en-GB"/>
        </w:rPr>
        <w:t xml:space="preserve">MESH </w:t>
      </w:r>
      <w:r w:rsidR="00A17999">
        <w:rPr>
          <w:rFonts w:ascii="Calibri" w:eastAsia="Times New Roman" w:hAnsi="Calibri" w:cs="Times New Roman"/>
          <w:sz w:val="24"/>
          <w:szCs w:val="24"/>
          <w:lang w:eastAsia="en-GB"/>
        </w:rPr>
        <w:t xml:space="preserve">search terms were used: </w:t>
      </w:r>
      <w:r w:rsidR="00F51ED9">
        <w:rPr>
          <w:rFonts w:ascii="Calibri" w:eastAsia="Times New Roman" w:hAnsi="Calibri" w:cs="Times New Roman"/>
          <w:sz w:val="24"/>
          <w:szCs w:val="24"/>
          <w:lang w:eastAsia="en-GB"/>
        </w:rPr>
        <w:t xml:space="preserve">NICU; </w:t>
      </w:r>
      <w:r w:rsidR="00A17999">
        <w:rPr>
          <w:rFonts w:ascii="Calibri" w:eastAsia="Times New Roman" w:hAnsi="Calibri" w:cs="Times New Roman"/>
          <w:sz w:val="24"/>
          <w:szCs w:val="24"/>
          <w:lang w:eastAsia="en-GB"/>
        </w:rPr>
        <w:t xml:space="preserve">prem*; infant*; interaction; communicat*; parent*. </w:t>
      </w:r>
      <w:r w:rsidR="00F62117">
        <w:rPr>
          <w:rFonts w:ascii="Calibri" w:eastAsia="Times New Roman" w:hAnsi="Calibri" w:cs="Times New Roman"/>
          <w:sz w:val="24"/>
          <w:szCs w:val="24"/>
          <w:lang w:eastAsia="en-GB"/>
        </w:rPr>
        <w:t xml:space="preserve">Papers </w:t>
      </w:r>
      <w:r w:rsidR="00A17999">
        <w:rPr>
          <w:rFonts w:ascii="Calibri" w:eastAsia="Times New Roman" w:hAnsi="Calibri" w:cs="Times New Roman"/>
          <w:sz w:val="24"/>
          <w:szCs w:val="24"/>
          <w:lang w:eastAsia="en-GB"/>
        </w:rPr>
        <w:t xml:space="preserve">were </w:t>
      </w:r>
      <w:r w:rsidR="009619F3">
        <w:rPr>
          <w:rFonts w:ascii="Calibri" w:eastAsia="Times New Roman" w:hAnsi="Calibri" w:cs="Times New Roman"/>
          <w:sz w:val="24"/>
          <w:szCs w:val="24"/>
          <w:lang w:eastAsia="en-GB"/>
        </w:rPr>
        <w:t>sought</w:t>
      </w:r>
      <w:r w:rsidR="00A17999">
        <w:rPr>
          <w:rFonts w:ascii="Calibri" w:eastAsia="Times New Roman" w:hAnsi="Calibri" w:cs="Times New Roman"/>
          <w:sz w:val="24"/>
          <w:szCs w:val="24"/>
          <w:lang w:eastAsia="en-GB"/>
        </w:rPr>
        <w:t xml:space="preserve"> in English from 1995 – 2018. </w:t>
      </w:r>
      <w:r w:rsidR="00F62117">
        <w:rPr>
          <w:rFonts w:ascii="Calibri" w:eastAsia="Times New Roman" w:hAnsi="Calibri" w:cs="Times New Roman"/>
          <w:sz w:val="24"/>
          <w:szCs w:val="24"/>
          <w:lang w:eastAsia="en-GB"/>
        </w:rPr>
        <w:t xml:space="preserve">The date range was selected as </w:t>
      </w:r>
      <w:r w:rsidR="00B9583F">
        <w:rPr>
          <w:rFonts w:ascii="Calibri" w:eastAsia="Times New Roman" w:hAnsi="Calibri" w:cs="Times New Roman"/>
          <w:sz w:val="24"/>
          <w:szCs w:val="24"/>
          <w:lang w:eastAsia="en-GB"/>
        </w:rPr>
        <w:t xml:space="preserve">over the last 20 years, </w:t>
      </w:r>
      <w:r w:rsidR="00EF3B6B">
        <w:rPr>
          <w:rFonts w:ascii="Calibri" w:eastAsia="Times New Roman" w:hAnsi="Calibri" w:cs="Times New Roman"/>
          <w:sz w:val="24"/>
          <w:szCs w:val="24"/>
          <w:lang w:eastAsia="en-GB"/>
        </w:rPr>
        <w:t xml:space="preserve">because </w:t>
      </w:r>
      <w:r w:rsidR="00E53ECE">
        <w:rPr>
          <w:rFonts w:ascii="Calibri" w:eastAsia="Times New Roman" w:hAnsi="Calibri" w:cs="Times New Roman"/>
          <w:sz w:val="24"/>
          <w:szCs w:val="24"/>
          <w:lang w:eastAsia="en-GB"/>
        </w:rPr>
        <w:t xml:space="preserve">preterm </w:t>
      </w:r>
      <w:r w:rsidR="00F62117">
        <w:rPr>
          <w:rFonts w:ascii="Calibri" w:eastAsia="Times New Roman" w:hAnsi="Calibri" w:cs="Times New Roman"/>
          <w:sz w:val="24"/>
          <w:szCs w:val="24"/>
          <w:lang w:eastAsia="en-GB"/>
        </w:rPr>
        <w:t>infants of a lower gestational age have</w:t>
      </w:r>
      <w:r w:rsidR="00B9583F">
        <w:rPr>
          <w:rFonts w:ascii="Calibri" w:eastAsia="Times New Roman" w:hAnsi="Calibri" w:cs="Times New Roman"/>
          <w:sz w:val="24"/>
          <w:szCs w:val="24"/>
          <w:lang w:eastAsia="en-GB"/>
        </w:rPr>
        <w:t xml:space="preserve"> had</w:t>
      </w:r>
      <w:r w:rsidR="00F62117">
        <w:rPr>
          <w:rFonts w:ascii="Calibri" w:eastAsia="Times New Roman" w:hAnsi="Calibri" w:cs="Times New Roman"/>
          <w:sz w:val="24"/>
          <w:szCs w:val="24"/>
          <w:lang w:eastAsia="en-GB"/>
        </w:rPr>
        <w:t xml:space="preserve"> better survival rates, and </w:t>
      </w:r>
      <w:r w:rsidR="00B9583F">
        <w:rPr>
          <w:rFonts w:ascii="Calibri" w:eastAsia="Times New Roman" w:hAnsi="Calibri" w:cs="Times New Roman"/>
          <w:sz w:val="24"/>
          <w:szCs w:val="24"/>
          <w:lang w:eastAsia="en-GB"/>
        </w:rPr>
        <w:t xml:space="preserve">are </w:t>
      </w:r>
      <w:r w:rsidR="00F62117">
        <w:rPr>
          <w:rFonts w:ascii="Calibri" w:eastAsia="Times New Roman" w:hAnsi="Calibri" w:cs="Times New Roman"/>
          <w:sz w:val="24"/>
          <w:szCs w:val="24"/>
          <w:lang w:eastAsia="en-GB"/>
        </w:rPr>
        <w:t xml:space="preserve">therefore experiencing longer NICU stays. </w:t>
      </w:r>
    </w:p>
    <w:p w14:paraId="290F4333" w14:textId="771FD387" w:rsidR="00CB4B9A" w:rsidRPr="001F6416" w:rsidRDefault="001F6416" w:rsidP="008902CE">
      <w:pPr>
        <w:spacing w:line="360" w:lineRule="auto"/>
        <w:rPr>
          <w:rFonts w:ascii="Calibri" w:eastAsia="Times New Roman" w:hAnsi="Calibri" w:cs="Times New Roman"/>
          <w:i/>
          <w:sz w:val="24"/>
          <w:szCs w:val="24"/>
          <w:lang w:eastAsia="en-GB"/>
        </w:rPr>
      </w:pPr>
      <w:r w:rsidRPr="001F6416">
        <w:rPr>
          <w:rFonts w:ascii="Calibri" w:eastAsia="Times New Roman" w:hAnsi="Calibri" w:cs="Times New Roman"/>
          <w:i/>
          <w:sz w:val="24"/>
          <w:szCs w:val="24"/>
          <w:lang w:eastAsia="en-GB"/>
        </w:rPr>
        <w:t xml:space="preserve">2.2 </w:t>
      </w:r>
      <w:r w:rsidR="00CB4B9A" w:rsidRPr="001F6416">
        <w:rPr>
          <w:rFonts w:ascii="Calibri" w:eastAsia="Times New Roman" w:hAnsi="Calibri" w:cs="Times New Roman"/>
          <w:i/>
          <w:sz w:val="24"/>
          <w:szCs w:val="24"/>
          <w:lang w:eastAsia="en-GB"/>
        </w:rPr>
        <w:t>Study selection</w:t>
      </w:r>
    </w:p>
    <w:p w14:paraId="2F9F3FC4" w14:textId="6A33BFD0" w:rsidR="002E20D5" w:rsidRDefault="009619F3" w:rsidP="002E20D5">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
      </w:r>
      <w:r w:rsidR="00CB4B9A">
        <w:rPr>
          <w:rFonts w:ascii="Calibri" w:eastAsia="Times New Roman" w:hAnsi="Calibri" w:cs="Times New Roman"/>
          <w:sz w:val="24"/>
          <w:szCs w:val="24"/>
          <w:lang w:eastAsia="en-GB"/>
        </w:rPr>
        <w:t>Studies published in English, with access to a full text were included in the search.</w:t>
      </w:r>
      <w:r w:rsidR="00381F79">
        <w:rPr>
          <w:rFonts w:ascii="Calibri" w:eastAsia="Times New Roman" w:hAnsi="Calibri" w:cs="Times New Roman"/>
          <w:sz w:val="24"/>
          <w:szCs w:val="24"/>
          <w:lang w:eastAsia="en-GB"/>
        </w:rPr>
        <w:t xml:space="preserve"> Randomised controlled trials (RCTs), quasi – randomised controlled trials and observational studies with clear outcome measures were sought. </w:t>
      </w:r>
      <w:r w:rsidR="00CB4B9A">
        <w:rPr>
          <w:rFonts w:ascii="Calibri" w:eastAsia="Times New Roman" w:hAnsi="Calibri" w:cs="Times New Roman"/>
          <w:sz w:val="24"/>
          <w:szCs w:val="24"/>
          <w:lang w:eastAsia="en-GB"/>
        </w:rPr>
        <w:t xml:space="preserve"> When searching, s</w:t>
      </w:r>
      <w:r>
        <w:rPr>
          <w:rFonts w:ascii="Calibri" w:eastAsia="Times New Roman" w:hAnsi="Calibri" w:cs="Times New Roman"/>
          <w:sz w:val="24"/>
          <w:szCs w:val="24"/>
          <w:lang w:eastAsia="en-GB"/>
        </w:rPr>
        <w:t>tudies were included if they focused specifically on</w:t>
      </w:r>
      <w:r w:rsidR="007B5037">
        <w:rPr>
          <w:rFonts w:ascii="Calibri" w:eastAsia="Times New Roman" w:hAnsi="Calibri" w:cs="Times New Roman"/>
          <w:sz w:val="24"/>
          <w:szCs w:val="24"/>
          <w:lang w:eastAsia="en-GB"/>
        </w:rPr>
        <w:t>:</w:t>
      </w:r>
      <w:r>
        <w:rPr>
          <w:rFonts w:ascii="Calibri" w:eastAsia="Times New Roman" w:hAnsi="Calibri" w:cs="Times New Roman"/>
          <w:sz w:val="24"/>
          <w:szCs w:val="24"/>
          <w:lang w:eastAsia="en-GB"/>
        </w:rPr>
        <w:t xml:space="preserve"> </w:t>
      </w:r>
      <w:r w:rsidR="007B5037">
        <w:rPr>
          <w:rFonts w:ascii="Calibri" w:eastAsia="Times New Roman" w:hAnsi="Calibri" w:cs="Times New Roman"/>
          <w:sz w:val="24"/>
          <w:szCs w:val="24"/>
          <w:lang w:eastAsia="en-GB"/>
        </w:rPr>
        <w:t>i) preterm infants</w:t>
      </w:r>
      <w:r w:rsidR="00381F79">
        <w:rPr>
          <w:rFonts w:ascii="Calibri" w:eastAsia="Times New Roman" w:hAnsi="Calibri" w:cs="Times New Roman"/>
          <w:sz w:val="24"/>
          <w:szCs w:val="24"/>
          <w:lang w:eastAsia="en-GB"/>
        </w:rPr>
        <w:t xml:space="preserve"> born &lt; 37 weeks gestation with no additional neurodevelopmental difficulties</w:t>
      </w:r>
      <w:r w:rsidR="007B5037">
        <w:rPr>
          <w:rFonts w:ascii="Calibri" w:eastAsia="Times New Roman" w:hAnsi="Calibri" w:cs="Times New Roman"/>
          <w:sz w:val="24"/>
          <w:szCs w:val="24"/>
          <w:lang w:eastAsia="en-GB"/>
        </w:rPr>
        <w:t>; ii</w:t>
      </w:r>
      <w:r w:rsidR="00580D50">
        <w:rPr>
          <w:rFonts w:ascii="Calibri" w:eastAsia="Times New Roman" w:hAnsi="Calibri" w:cs="Times New Roman"/>
          <w:sz w:val="24"/>
          <w:szCs w:val="24"/>
          <w:lang w:eastAsia="en-GB"/>
        </w:rPr>
        <w:t xml:space="preserve">) </w:t>
      </w:r>
      <w:r w:rsidR="00381F79">
        <w:rPr>
          <w:rFonts w:ascii="Calibri" w:eastAsia="Times New Roman" w:hAnsi="Calibri" w:cs="Times New Roman"/>
          <w:sz w:val="24"/>
          <w:szCs w:val="24"/>
          <w:lang w:eastAsia="en-GB"/>
        </w:rPr>
        <w:t xml:space="preserve">interventions or observations which </w:t>
      </w:r>
      <w:r w:rsidR="00EF3B6B">
        <w:rPr>
          <w:rFonts w:ascii="Calibri" w:eastAsia="Times New Roman" w:hAnsi="Calibri" w:cs="Times New Roman"/>
          <w:sz w:val="24"/>
          <w:szCs w:val="24"/>
          <w:lang w:eastAsia="en-GB"/>
        </w:rPr>
        <w:t xml:space="preserve">specifically focused on </w:t>
      </w:r>
      <w:r w:rsidR="00021326">
        <w:rPr>
          <w:rFonts w:ascii="Calibri" w:eastAsia="Times New Roman" w:hAnsi="Calibri" w:cs="Times New Roman"/>
          <w:sz w:val="24"/>
          <w:szCs w:val="24"/>
          <w:lang w:eastAsia="en-GB"/>
        </w:rPr>
        <w:t xml:space="preserve"> </w:t>
      </w:r>
      <w:r w:rsidR="00580D50">
        <w:rPr>
          <w:rFonts w:ascii="Calibri" w:eastAsia="Times New Roman" w:hAnsi="Calibri" w:cs="Times New Roman"/>
          <w:sz w:val="24"/>
          <w:szCs w:val="24"/>
          <w:lang w:eastAsia="en-GB"/>
        </w:rPr>
        <w:t>early</w:t>
      </w:r>
      <w:r>
        <w:rPr>
          <w:rFonts w:ascii="Calibri" w:eastAsia="Times New Roman" w:hAnsi="Calibri" w:cs="Times New Roman"/>
          <w:sz w:val="24"/>
          <w:szCs w:val="24"/>
          <w:lang w:eastAsia="en-GB"/>
        </w:rPr>
        <w:t xml:space="preserve"> communication with </w:t>
      </w:r>
      <w:r w:rsidR="007B5037">
        <w:rPr>
          <w:rFonts w:ascii="Calibri" w:eastAsia="Times New Roman" w:hAnsi="Calibri" w:cs="Times New Roman"/>
          <w:sz w:val="24"/>
          <w:szCs w:val="24"/>
          <w:lang w:eastAsia="en-GB"/>
        </w:rPr>
        <w:t xml:space="preserve">preterm infants with </w:t>
      </w:r>
      <w:r>
        <w:rPr>
          <w:rFonts w:ascii="Calibri" w:eastAsia="Times New Roman" w:hAnsi="Calibri" w:cs="Times New Roman"/>
          <w:sz w:val="24"/>
          <w:szCs w:val="24"/>
          <w:lang w:eastAsia="en-GB"/>
        </w:rPr>
        <w:t>the purpose of promoting early communication and interaction experience</w:t>
      </w:r>
      <w:r w:rsidR="00C9753D">
        <w:rPr>
          <w:rFonts w:ascii="Calibri" w:eastAsia="Times New Roman" w:hAnsi="Calibri" w:cs="Times New Roman"/>
          <w:sz w:val="24"/>
          <w:szCs w:val="24"/>
          <w:lang w:eastAsia="en-GB"/>
        </w:rPr>
        <w:t>s</w:t>
      </w:r>
      <w:r w:rsidR="00381F79">
        <w:rPr>
          <w:rFonts w:ascii="Calibri" w:eastAsia="Times New Roman" w:hAnsi="Calibri" w:cs="Times New Roman"/>
          <w:sz w:val="24"/>
          <w:szCs w:val="24"/>
          <w:lang w:eastAsia="en-GB"/>
        </w:rPr>
        <w:t xml:space="preserve"> </w:t>
      </w:r>
      <w:r w:rsidR="00C9753D">
        <w:rPr>
          <w:rFonts w:ascii="Calibri" w:eastAsia="Times New Roman" w:hAnsi="Calibri" w:cs="Times New Roman"/>
          <w:sz w:val="24"/>
          <w:szCs w:val="24"/>
          <w:lang w:eastAsia="en-GB"/>
        </w:rPr>
        <w:t xml:space="preserve">through use of gaze and eye contact during interaction; positioning to enable interaction through gesture and vocalisation; talking directly to the infant, and responding to vocalisations initiated; use of gestures during communication, </w:t>
      </w:r>
      <w:r w:rsidR="00381F79">
        <w:rPr>
          <w:rFonts w:ascii="Calibri" w:eastAsia="Times New Roman" w:hAnsi="Calibri" w:cs="Times New Roman"/>
          <w:sz w:val="24"/>
          <w:szCs w:val="24"/>
          <w:lang w:eastAsia="en-GB"/>
        </w:rPr>
        <w:t>and</w:t>
      </w:r>
      <w:r w:rsidR="00021326">
        <w:rPr>
          <w:rFonts w:ascii="Calibri" w:eastAsia="Times New Roman" w:hAnsi="Calibri" w:cs="Times New Roman"/>
          <w:sz w:val="24"/>
          <w:szCs w:val="24"/>
          <w:lang w:eastAsia="en-GB"/>
        </w:rPr>
        <w:t>, iii</w:t>
      </w:r>
      <w:r w:rsidR="007B5037">
        <w:rPr>
          <w:rFonts w:ascii="Calibri" w:eastAsia="Times New Roman" w:hAnsi="Calibri" w:cs="Times New Roman"/>
          <w:sz w:val="24"/>
          <w:szCs w:val="24"/>
          <w:lang w:eastAsia="en-GB"/>
        </w:rPr>
        <w:t xml:space="preserve">) </w:t>
      </w:r>
      <w:r w:rsidR="00381F79">
        <w:rPr>
          <w:rFonts w:ascii="Calibri" w:eastAsia="Times New Roman" w:hAnsi="Calibri" w:cs="Times New Roman"/>
          <w:sz w:val="24"/>
          <w:szCs w:val="24"/>
          <w:lang w:eastAsia="en-GB"/>
        </w:rPr>
        <w:t>interventions which targeted</w:t>
      </w:r>
      <w:r w:rsidR="00021326">
        <w:rPr>
          <w:rFonts w:ascii="Calibri" w:eastAsia="Times New Roman" w:hAnsi="Calibri" w:cs="Times New Roman"/>
          <w:sz w:val="24"/>
          <w:szCs w:val="24"/>
          <w:lang w:eastAsia="en-GB"/>
        </w:rPr>
        <w:t xml:space="preserve"> supporting and promoting</w:t>
      </w:r>
      <w:r w:rsidR="00381F79">
        <w:rPr>
          <w:rFonts w:ascii="Calibri" w:eastAsia="Times New Roman" w:hAnsi="Calibri" w:cs="Times New Roman"/>
          <w:sz w:val="24"/>
          <w:szCs w:val="24"/>
          <w:lang w:eastAsia="en-GB"/>
        </w:rPr>
        <w:t xml:space="preserve"> </w:t>
      </w:r>
      <w:r w:rsidR="007B5037">
        <w:rPr>
          <w:rFonts w:ascii="Calibri" w:eastAsia="Times New Roman" w:hAnsi="Calibri" w:cs="Times New Roman"/>
          <w:sz w:val="24"/>
          <w:szCs w:val="24"/>
          <w:lang w:eastAsia="en-GB"/>
        </w:rPr>
        <w:t>communication</w:t>
      </w:r>
      <w:r w:rsidR="00381F79">
        <w:rPr>
          <w:rFonts w:ascii="Calibri" w:eastAsia="Times New Roman" w:hAnsi="Calibri" w:cs="Times New Roman"/>
          <w:sz w:val="24"/>
          <w:szCs w:val="24"/>
          <w:lang w:eastAsia="en-GB"/>
        </w:rPr>
        <w:t xml:space="preserve"> </w:t>
      </w:r>
      <w:r w:rsidR="00021326">
        <w:rPr>
          <w:rFonts w:ascii="Calibri" w:eastAsia="Times New Roman" w:hAnsi="Calibri" w:cs="Times New Roman"/>
          <w:sz w:val="24"/>
          <w:szCs w:val="24"/>
          <w:lang w:eastAsia="en-GB"/>
        </w:rPr>
        <w:t xml:space="preserve">and responsiveness </w:t>
      </w:r>
      <w:r w:rsidR="00381F79">
        <w:rPr>
          <w:rFonts w:ascii="Calibri" w:eastAsia="Times New Roman" w:hAnsi="Calibri" w:cs="Times New Roman"/>
          <w:sz w:val="24"/>
          <w:szCs w:val="24"/>
          <w:lang w:eastAsia="en-GB"/>
        </w:rPr>
        <w:t>between parents and infants</w:t>
      </w:r>
      <w:r w:rsidR="007B5037">
        <w:rPr>
          <w:rFonts w:ascii="Calibri" w:eastAsia="Times New Roman" w:hAnsi="Calibri" w:cs="Times New Roman"/>
          <w:sz w:val="24"/>
          <w:szCs w:val="24"/>
          <w:lang w:eastAsia="en-GB"/>
        </w:rPr>
        <w:t xml:space="preserve"> within a NICU setting</w:t>
      </w:r>
      <w:r w:rsidR="00381F79">
        <w:rPr>
          <w:rFonts w:ascii="Calibri" w:eastAsia="Times New Roman" w:hAnsi="Calibri" w:cs="Times New Roman"/>
          <w:sz w:val="24"/>
          <w:szCs w:val="24"/>
          <w:lang w:eastAsia="en-GB"/>
        </w:rPr>
        <w:t xml:space="preserve">. </w:t>
      </w:r>
      <w:r w:rsidR="007B5037">
        <w:rPr>
          <w:rFonts w:ascii="Calibri" w:eastAsia="Times New Roman" w:hAnsi="Calibri" w:cs="Times New Roman"/>
          <w:sz w:val="24"/>
          <w:szCs w:val="24"/>
          <w:lang w:eastAsia="en-GB"/>
        </w:rPr>
        <w:t xml:space="preserve">Studies were excluded if they </w:t>
      </w:r>
      <w:r w:rsidR="00EF3B6B">
        <w:rPr>
          <w:rFonts w:ascii="Calibri" w:eastAsia="Times New Roman" w:hAnsi="Calibri" w:cs="Times New Roman"/>
          <w:sz w:val="24"/>
          <w:szCs w:val="24"/>
          <w:lang w:eastAsia="en-GB"/>
        </w:rPr>
        <w:t xml:space="preserve">did not specify communication and language as a fundamental part of the approach as part of an interactive framework or management of care. For example, approaches </w:t>
      </w:r>
      <w:r w:rsidR="00F84E81">
        <w:rPr>
          <w:rFonts w:ascii="Calibri" w:eastAsia="Times New Roman" w:hAnsi="Calibri" w:cs="Times New Roman"/>
          <w:sz w:val="24"/>
          <w:szCs w:val="24"/>
          <w:lang w:eastAsia="en-GB"/>
        </w:rPr>
        <w:t>related</w:t>
      </w:r>
      <w:r w:rsidR="00EF3B6B">
        <w:rPr>
          <w:rFonts w:ascii="Calibri" w:eastAsia="Times New Roman" w:hAnsi="Calibri" w:cs="Times New Roman"/>
          <w:sz w:val="24"/>
          <w:szCs w:val="24"/>
          <w:lang w:eastAsia="en-GB"/>
        </w:rPr>
        <w:t xml:space="preserve"> to mental health</w:t>
      </w:r>
      <w:r w:rsidR="00F84E81">
        <w:rPr>
          <w:rFonts w:ascii="Calibri" w:eastAsia="Times New Roman" w:hAnsi="Calibri" w:cs="Times New Roman"/>
          <w:sz w:val="24"/>
          <w:szCs w:val="24"/>
          <w:lang w:eastAsia="en-GB"/>
        </w:rPr>
        <w:t xml:space="preserve"> or skin to skin support which did not speci</w:t>
      </w:r>
      <w:r w:rsidR="002D1DC7">
        <w:rPr>
          <w:rFonts w:ascii="Calibri" w:eastAsia="Times New Roman" w:hAnsi="Calibri" w:cs="Times New Roman"/>
          <w:sz w:val="24"/>
          <w:szCs w:val="24"/>
          <w:lang w:eastAsia="en-GB"/>
        </w:rPr>
        <w:t>f</w:t>
      </w:r>
      <w:r w:rsidR="00F84E81">
        <w:rPr>
          <w:rFonts w:ascii="Calibri" w:eastAsia="Times New Roman" w:hAnsi="Calibri" w:cs="Times New Roman"/>
          <w:sz w:val="24"/>
          <w:szCs w:val="24"/>
          <w:lang w:eastAsia="en-GB"/>
        </w:rPr>
        <w:t xml:space="preserve">y language and communication were excluded. </w:t>
      </w:r>
      <w:r w:rsidR="00580D50">
        <w:rPr>
          <w:rFonts w:ascii="Calibri" w:eastAsia="Times New Roman" w:hAnsi="Calibri" w:cs="Times New Roman"/>
          <w:sz w:val="24"/>
          <w:szCs w:val="24"/>
          <w:lang w:eastAsia="en-GB"/>
        </w:rPr>
        <w:t xml:space="preserve">Full – texts </w:t>
      </w:r>
      <w:r w:rsidR="002D1DC7">
        <w:rPr>
          <w:rFonts w:ascii="Calibri" w:eastAsia="Times New Roman" w:hAnsi="Calibri" w:cs="Times New Roman"/>
          <w:sz w:val="24"/>
          <w:szCs w:val="24"/>
          <w:lang w:eastAsia="en-GB"/>
        </w:rPr>
        <w:t>considered to</w:t>
      </w:r>
      <w:r w:rsidR="00580D50">
        <w:rPr>
          <w:rFonts w:ascii="Calibri" w:eastAsia="Times New Roman" w:hAnsi="Calibri" w:cs="Times New Roman"/>
          <w:sz w:val="24"/>
          <w:szCs w:val="24"/>
          <w:lang w:eastAsia="en-GB"/>
        </w:rPr>
        <w:t xml:space="preserve"> be relevant from the titles were downloaded and screened for inclusion by </w:t>
      </w:r>
      <w:r w:rsidR="00021326">
        <w:rPr>
          <w:rFonts w:ascii="Calibri" w:eastAsia="Times New Roman" w:hAnsi="Calibri" w:cs="Times New Roman"/>
          <w:sz w:val="24"/>
          <w:szCs w:val="24"/>
          <w:lang w:eastAsia="en-GB"/>
        </w:rPr>
        <w:t>five</w:t>
      </w:r>
      <w:r w:rsidR="00580D50">
        <w:rPr>
          <w:rFonts w:ascii="Calibri" w:eastAsia="Times New Roman" w:hAnsi="Calibri" w:cs="Times New Roman"/>
          <w:sz w:val="24"/>
          <w:szCs w:val="24"/>
          <w:lang w:eastAsia="en-GB"/>
        </w:rPr>
        <w:t xml:space="preserve"> reviewers. Studies thought to be relevant were reviewed </w:t>
      </w:r>
      <w:r w:rsidR="002E20D5">
        <w:rPr>
          <w:rFonts w:ascii="Calibri" w:eastAsia="Times New Roman" w:hAnsi="Calibri" w:cs="Times New Roman"/>
          <w:sz w:val="24"/>
          <w:szCs w:val="24"/>
          <w:lang w:eastAsia="en-GB"/>
        </w:rPr>
        <w:t xml:space="preserve">with subsequent data extraction by two reviewers (CH; AL). Findings were discussed with SC; LE-H and RM. </w:t>
      </w:r>
    </w:p>
    <w:p w14:paraId="31E25630" w14:textId="77777777" w:rsidR="00814532" w:rsidRPr="00066816" w:rsidRDefault="00814532" w:rsidP="00814532">
      <w:pPr>
        <w:rPr>
          <w:b/>
        </w:rPr>
      </w:pPr>
      <w:r>
        <w:rPr>
          <w:b/>
        </w:rPr>
        <w:t>Figure 1</w:t>
      </w:r>
      <w:r w:rsidRPr="00066816">
        <w:rPr>
          <w:b/>
        </w:rPr>
        <w:t>: Study selection methodology</w:t>
      </w:r>
    </w:p>
    <w:p w14:paraId="53114E39" w14:textId="77777777" w:rsidR="00814532" w:rsidRDefault="00814532" w:rsidP="00814532"/>
    <w:p w14:paraId="59F2B1EE" w14:textId="77777777" w:rsidR="00814532" w:rsidRDefault="00814532" w:rsidP="00814532"/>
    <w:p w14:paraId="4EA0CD67" w14:textId="77777777" w:rsidR="00814532" w:rsidRDefault="00814532" w:rsidP="00814532"/>
    <w:p w14:paraId="09F4CF60" w14:textId="77777777" w:rsidR="00814532" w:rsidRDefault="00814532" w:rsidP="00814532">
      <w:r>
        <w:rPr>
          <w:noProof/>
          <w:lang w:eastAsia="en-GB"/>
        </w:rPr>
        <mc:AlternateContent>
          <mc:Choice Requires="wps">
            <w:drawing>
              <wp:anchor distT="0" distB="0" distL="114300" distR="114300" simplePos="0" relativeHeight="251659264" behindDoc="0" locked="0" layoutInCell="1" allowOverlap="1" wp14:anchorId="169FF170" wp14:editId="10FE04D2">
                <wp:simplePos x="0" y="0"/>
                <wp:positionH relativeFrom="column">
                  <wp:posOffset>2266950</wp:posOffset>
                </wp:positionH>
                <wp:positionV relativeFrom="paragraph">
                  <wp:posOffset>-790576</wp:posOffset>
                </wp:positionV>
                <wp:extent cx="2238375" cy="2162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238375" cy="2162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F5B0AB" w14:textId="77777777" w:rsidR="00814532" w:rsidRPr="005E3513" w:rsidRDefault="00814532" w:rsidP="00814532">
                            <w:pPr>
                              <w:jc w:val="center"/>
                            </w:pPr>
                            <w:r w:rsidRPr="005E3513">
                              <w:t xml:space="preserve">Records identified through database searches </w:t>
                            </w:r>
                            <w:r>
                              <w:t>N = 23</w:t>
                            </w:r>
                          </w:p>
                          <w:p w14:paraId="668779D8" w14:textId="77777777" w:rsidR="00814532" w:rsidRPr="005E3513" w:rsidRDefault="00814532" w:rsidP="00814532">
                            <w:pPr>
                              <w:ind w:left="360"/>
                              <w:jc w:val="center"/>
                            </w:pPr>
                            <w:r w:rsidRPr="005E3513">
                              <w:t xml:space="preserve">Web of Science </w:t>
                            </w:r>
                            <w:r>
                              <w:t>N</w:t>
                            </w:r>
                            <w:r w:rsidRPr="005E3513">
                              <w:t xml:space="preserve"> = 9</w:t>
                            </w:r>
                          </w:p>
                          <w:p w14:paraId="765A389E" w14:textId="77777777" w:rsidR="00814532" w:rsidRPr="005E3513" w:rsidRDefault="00814532" w:rsidP="00814532">
                            <w:pPr>
                              <w:ind w:left="360"/>
                              <w:jc w:val="center"/>
                            </w:pPr>
                            <w:r w:rsidRPr="005E3513">
                              <w:t xml:space="preserve">Medline </w:t>
                            </w:r>
                            <w:r>
                              <w:t>N</w:t>
                            </w:r>
                            <w:r w:rsidRPr="005E3513">
                              <w:t xml:space="preserve"> = 0</w:t>
                            </w:r>
                          </w:p>
                          <w:p w14:paraId="7E3B0DD7" w14:textId="77777777" w:rsidR="00814532" w:rsidRPr="005E3513" w:rsidRDefault="00814532" w:rsidP="00814532">
                            <w:pPr>
                              <w:ind w:left="360"/>
                              <w:jc w:val="center"/>
                            </w:pPr>
                            <w:r w:rsidRPr="005E3513">
                              <w:t xml:space="preserve">Embase </w:t>
                            </w:r>
                            <w:r>
                              <w:t>N</w:t>
                            </w:r>
                            <w:r w:rsidRPr="005E3513">
                              <w:t xml:space="preserve"> = 9</w:t>
                            </w:r>
                          </w:p>
                          <w:p w14:paraId="3A8EE878" w14:textId="77777777" w:rsidR="00814532" w:rsidRPr="005E3513" w:rsidRDefault="00814532" w:rsidP="00814532">
                            <w:pPr>
                              <w:ind w:left="360"/>
                              <w:jc w:val="center"/>
                            </w:pPr>
                            <w:r w:rsidRPr="005E3513">
                              <w:t xml:space="preserve">PsycINFO </w:t>
                            </w:r>
                            <w:r>
                              <w:t>N</w:t>
                            </w:r>
                            <w:r w:rsidRPr="005E3513">
                              <w:t xml:space="preserve"> = 0</w:t>
                            </w:r>
                          </w:p>
                          <w:p w14:paraId="177904B6" w14:textId="77777777" w:rsidR="00814532" w:rsidRDefault="00814532" w:rsidP="00814532">
                            <w:pPr>
                              <w:ind w:left="360"/>
                              <w:jc w:val="center"/>
                            </w:pPr>
                            <w:r w:rsidRPr="005E3513">
                              <w:t xml:space="preserve">Cochrane Central Register </w:t>
                            </w:r>
                            <w:r>
                              <w:t>N</w:t>
                            </w:r>
                            <w:r w:rsidRPr="005E3513">
                              <w:t xml:space="preserve"> = 4</w:t>
                            </w:r>
                          </w:p>
                          <w:p w14:paraId="18B667AD" w14:textId="77777777" w:rsidR="00814532" w:rsidRPr="005E3513" w:rsidRDefault="00814532" w:rsidP="00814532">
                            <w:pPr>
                              <w:ind w:left="360"/>
                              <w:jc w:val="center"/>
                            </w:pPr>
                            <w:r>
                              <w:t>Google scholar = 1</w:t>
                            </w:r>
                          </w:p>
                          <w:p w14:paraId="28B41C1C" w14:textId="77777777" w:rsidR="00814532" w:rsidRPr="005E3513" w:rsidRDefault="00814532" w:rsidP="002E7AAF">
                            <w:pPr>
                              <w:pStyle w:val="ListParagraph"/>
                              <w:numPr>
                                <w:ilvl w:val="0"/>
                                <w:numId w:val="1"/>
                              </w:numPr>
                              <w:jc w:val="center"/>
                            </w:pPr>
                            <w:r w:rsidRPr="005E3513">
                              <w:t>Free search n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69FF170" id="Rectangle 1" o:spid="_x0000_s1026" style="position:absolute;margin-left:178.5pt;margin-top:-62.25pt;width:176.25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" fillcolor="window" strokecolor="windowText" strokeweight="1pt">
                <v:textbox>
                  <w:txbxContent>
                    <w:p w14:paraId="42F5B0AB" w14:textId="77777777" w:rsidR="00814532" w:rsidRPr="005E3513" w:rsidRDefault="00814532" w:rsidP="00814532">
                      <w:pPr>
                        <w:jc w:val="center"/>
                      </w:pPr>
                      <w:r w:rsidRPr="005E3513">
                        <w:t xml:space="preserve">Records identified through database searches </w:t>
                      </w:r>
                      <w:r>
                        <w:t>N = 23</w:t>
                      </w:r>
                    </w:p>
                    <w:p w14:paraId="668779D8" w14:textId="77777777" w:rsidR="00814532" w:rsidRPr="005E3513" w:rsidRDefault="00814532" w:rsidP="00814532">
                      <w:pPr>
                        <w:ind w:left="360"/>
                        <w:jc w:val="center"/>
                      </w:pPr>
                      <w:r w:rsidRPr="005E3513">
                        <w:t xml:space="preserve">Web of Science </w:t>
                      </w:r>
                      <w:r>
                        <w:t>N</w:t>
                      </w:r>
                      <w:r w:rsidRPr="005E3513">
                        <w:t xml:space="preserve"> = 9</w:t>
                      </w:r>
                    </w:p>
                    <w:p w14:paraId="765A389E" w14:textId="77777777" w:rsidR="00814532" w:rsidRPr="005E3513" w:rsidRDefault="00814532" w:rsidP="00814532">
                      <w:pPr>
                        <w:ind w:left="360"/>
                        <w:jc w:val="center"/>
                      </w:pPr>
                      <w:r w:rsidRPr="005E3513">
                        <w:t xml:space="preserve">Medline </w:t>
                      </w:r>
                      <w:r>
                        <w:t>N</w:t>
                      </w:r>
                      <w:r w:rsidRPr="005E3513">
                        <w:t xml:space="preserve"> = 0</w:t>
                      </w:r>
                    </w:p>
                    <w:p w14:paraId="7E3B0DD7" w14:textId="77777777" w:rsidR="00814532" w:rsidRPr="005E3513" w:rsidRDefault="00814532" w:rsidP="00814532">
                      <w:pPr>
                        <w:ind w:left="360"/>
                        <w:jc w:val="center"/>
                      </w:pPr>
                      <w:proofErr w:type="spellStart"/>
                      <w:r w:rsidRPr="005E3513">
                        <w:t>Embase</w:t>
                      </w:r>
                      <w:proofErr w:type="spellEnd"/>
                      <w:r w:rsidRPr="005E3513">
                        <w:t xml:space="preserve"> </w:t>
                      </w:r>
                      <w:r>
                        <w:t>N</w:t>
                      </w:r>
                      <w:r w:rsidRPr="005E3513">
                        <w:t xml:space="preserve"> = 9</w:t>
                      </w:r>
                    </w:p>
                    <w:p w14:paraId="3A8EE878" w14:textId="77777777" w:rsidR="00814532" w:rsidRPr="005E3513" w:rsidRDefault="00814532" w:rsidP="00814532">
                      <w:pPr>
                        <w:ind w:left="360"/>
                        <w:jc w:val="center"/>
                      </w:pPr>
                      <w:proofErr w:type="spellStart"/>
                      <w:r w:rsidRPr="005E3513">
                        <w:t>PsycINFO</w:t>
                      </w:r>
                      <w:proofErr w:type="spellEnd"/>
                      <w:r w:rsidRPr="005E3513">
                        <w:t xml:space="preserve"> </w:t>
                      </w:r>
                      <w:r>
                        <w:t>N</w:t>
                      </w:r>
                      <w:r w:rsidRPr="005E3513">
                        <w:t xml:space="preserve"> = 0</w:t>
                      </w:r>
                    </w:p>
                    <w:p w14:paraId="177904B6" w14:textId="77777777" w:rsidR="00814532" w:rsidRDefault="00814532" w:rsidP="00814532">
                      <w:pPr>
                        <w:ind w:left="360"/>
                        <w:jc w:val="center"/>
                      </w:pPr>
                      <w:r w:rsidRPr="005E3513">
                        <w:t xml:space="preserve">Cochrane Central Register </w:t>
                      </w:r>
                      <w:r>
                        <w:t>N</w:t>
                      </w:r>
                      <w:r w:rsidRPr="005E3513">
                        <w:t xml:space="preserve"> = 4</w:t>
                      </w:r>
                    </w:p>
                    <w:p w14:paraId="18B667AD" w14:textId="77777777" w:rsidR="00814532" w:rsidRPr="005E3513" w:rsidRDefault="00814532" w:rsidP="00814532">
                      <w:pPr>
                        <w:ind w:left="360"/>
                        <w:jc w:val="center"/>
                      </w:pPr>
                      <w:r>
                        <w:t>Google scholar = 1</w:t>
                      </w:r>
                    </w:p>
                    <w:p w14:paraId="28B41C1C" w14:textId="77777777" w:rsidR="00814532" w:rsidRPr="005E3513" w:rsidRDefault="00814532" w:rsidP="002E7AAF">
                      <w:pPr>
                        <w:pStyle w:val="ListParagraph"/>
                        <w:numPr>
                          <w:ilvl w:val="0"/>
                          <w:numId w:val="1"/>
                        </w:numPr>
                        <w:jc w:val="center"/>
                      </w:pPr>
                      <w:r w:rsidRPr="005E3513">
                        <w:t>Free search n = 2</w:t>
                      </w:r>
                    </w:p>
                  </w:txbxContent>
                </v:textbox>
              </v:rect>
            </w:pict>
          </mc:Fallback>
        </mc:AlternateContent>
      </w:r>
      <w:r>
        <w:rPr>
          <w:noProof/>
          <w:lang w:eastAsia="en-GB"/>
        </w:rPr>
        <mc:AlternateContent>
          <mc:Choice Requires="wps">
            <w:drawing>
              <wp:anchor distT="0" distB="0" distL="114300" distR="114300" simplePos="0" relativeHeight="251664384" behindDoc="0" locked="0" layoutInCell="1" allowOverlap="1" wp14:anchorId="7C0BA96D" wp14:editId="666FC331">
                <wp:simplePos x="0" y="0"/>
                <wp:positionH relativeFrom="column">
                  <wp:posOffset>3457575</wp:posOffset>
                </wp:positionH>
                <wp:positionV relativeFrom="paragraph">
                  <wp:posOffset>3248025</wp:posOffset>
                </wp:positionV>
                <wp:extent cx="1181100" cy="9525"/>
                <wp:effectExtent l="0" t="57150" r="38100" b="85725"/>
                <wp:wrapNone/>
                <wp:docPr id="12" name="Straight Arrow Connector 12"/>
                <wp:cNvGraphicFramePr/>
                <a:graphic xmlns:a="http://schemas.openxmlformats.org/drawingml/2006/main">
                  <a:graphicData uri="http://schemas.microsoft.com/office/word/2010/wordprocessingShape">
                    <wps:wsp>
                      <wps:cNvCnPr/>
                      <wps:spPr>
                        <a:xfrm>
                          <a:off x="0" y="0"/>
                          <a:ext cx="1181100" cy="9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type w14:anchorId="7C392D63" id="_x0000_t32" coordsize="21600,21600" o:spt="32" o:oned="t" path="m,l21600,21600e" filled="f">
                <v:path arrowok="t" fillok="f" o:connecttype="none"/>
                <o:lock v:ext="edit" shapetype="t"/>
              </v:shapetype>
              <v:shape id="Straight Arrow Connector 12" o:spid="_x0000_s1026" type="#_x0000_t32" style="position:absolute;margin-left:272.25pt;margin-top:255.75pt;width:93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" strokecolor="#5b9bd5" strokeweight=".5pt">
                <v:stroke endarrow="block" joinstyle="miter"/>
              </v:shape>
            </w:pict>
          </mc:Fallback>
        </mc:AlternateContent>
      </w:r>
      <w:r>
        <w:rPr>
          <w:noProof/>
          <w:lang w:eastAsia="en-GB"/>
        </w:rPr>
        <mc:AlternateContent>
          <mc:Choice Requires="wps">
            <w:drawing>
              <wp:anchor distT="0" distB="0" distL="114300" distR="114300" simplePos="0" relativeHeight="251663360" behindDoc="0" locked="0" layoutInCell="1" allowOverlap="1" wp14:anchorId="68A00DBC" wp14:editId="5F3BC474">
                <wp:simplePos x="0" y="0"/>
                <wp:positionH relativeFrom="column">
                  <wp:posOffset>3438525</wp:posOffset>
                </wp:positionH>
                <wp:positionV relativeFrom="paragraph">
                  <wp:posOffset>2428875</wp:posOffset>
                </wp:positionV>
                <wp:extent cx="0" cy="1466850"/>
                <wp:effectExtent l="7620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14668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2459F745" id="Straight Arrow Connector 11" o:spid="_x0000_s1026" type="#_x0000_t32" style="position:absolute;margin-left:270.75pt;margin-top:191.25pt;width:0;height:11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" strokecolor="#5b9bd5" strokeweight=".5pt">
                <v:stroke endarrow="block" joinstyle="miter"/>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2EC8A35" wp14:editId="177ED498">
                <wp:simplePos x="0" y="0"/>
                <wp:positionH relativeFrom="column">
                  <wp:posOffset>4629150</wp:posOffset>
                </wp:positionH>
                <wp:positionV relativeFrom="paragraph">
                  <wp:posOffset>2828925</wp:posOffset>
                </wp:positionV>
                <wp:extent cx="1276350" cy="7524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276350" cy="7524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A723DC" w14:textId="77777777" w:rsidR="00814532" w:rsidRDefault="00814532" w:rsidP="00814532">
                            <w:pPr>
                              <w:jc w:val="center"/>
                            </w:pPr>
                            <w:r>
                              <w:t>N = 9 excluded on the basis of title topic and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2EC8A35" id="Rectangle 6" o:spid="_x0000_s1027" style="position:absolute;margin-left:364.5pt;margin-top:222.75pt;width:100.5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" fillcolor="window" strokecolor="windowText" strokeweight="1pt">
                <v:textbox>
                  <w:txbxContent>
                    <w:p w14:paraId="20A723DC" w14:textId="77777777" w:rsidR="00814532" w:rsidRDefault="00814532" w:rsidP="00814532">
                      <w:pPr>
                        <w:jc w:val="center"/>
                      </w:pPr>
                      <w:r>
                        <w:t>N = 9 excluded on the basis of title topic and abstract</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77AE8DAD" wp14:editId="7E7E2A78">
                <wp:simplePos x="0" y="0"/>
                <wp:positionH relativeFrom="column">
                  <wp:posOffset>2057400</wp:posOffset>
                </wp:positionH>
                <wp:positionV relativeFrom="paragraph">
                  <wp:posOffset>1534160</wp:posOffset>
                </wp:positionV>
                <wp:extent cx="2724150" cy="876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724150" cy="876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175F8D" w14:textId="77777777" w:rsidR="00814532" w:rsidRDefault="00814532" w:rsidP="00814532">
                            <w:pPr>
                              <w:jc w:val="center"/>
                            </w:pPr>
                            <w:r>
                              <w:t>Records after duplicates removed N =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7AE8DAD" id="Rectangle 3" o:spid="_x0000_s1028" style="position:absolute;margin-left:162pt;margin-top:120.8pt;width:214.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" fillcolor="window" strokecolor="windowText" strokeweight="1pt">
                <v:textbox>
                  <w:txbxContent>
                    <w:p w14:paraId="47175F8D" w14:textId="77777777" w:rsidR="00814532" w:rsidRDefault="00814532" w:rsidP="00814532">
                      <w:pPr>
                        <w:jc w:val="center"/>
                      </w:pPr>
                      <w:r>
                        <w:t>Records after duplicates removed N = 22</w:t>
                      </w:r>
                    </w:p>
                  </w:txbxContent>
                </v:textbox>
              </v:rect>
            </w:pict>
          </mc:Fallback>
        </mc:AlternateContent>
      </w:r>
    </w:p>
    <w:p w14:paraId="0FC43905" w14:textId="77777777" w:rsidR="00814532" w:rsidRPr="005E3513" w:rsidRDefault="00814532" w:rsidP="00814532"/>
    <w:p w14:paraId="75CC2F8F" w14:textId="77777777" w:rsidR="00814532" w:rsidRPr="005E3513" w:rsidRDefault="00814532" w:rsidP="00814532"/>
    <w:p w14:paraId="35496A60" w14:textId="77777777" w:rsidR="00814532" w:rsidRPr="005E3513" w:rsidRDefault="00814532" w:rsidP="00814532"/>
    <w:p w14:paraId="5C82AE3A" w14:textId="77777777" w:rsidR="00814532" w:rsidRPr="005E3513" w:rsidRDefault="00814532" w:rsidP="00814532">
      <w:r>
        <w:rPr>
          <w:noProof/>
          <w:lang w:eastAsia="en-GB"/>
        </w:rPr>
        <mc:AlternateContent>
          <mc:Choice Requires="wps">
            <w:drawing>
              <wp:anchor distT="0" distB="0" distL="114300" distR="114300" simplePos="0" relativeHeight="251668480" behindDoc="0" locked="0" layoutInCell="1" allowOverlap="1" wp14:anchorId="49302AEA" wp14:editId="57EB2D72">
                <wp:simplePos x="0" y="0"/>
                <wp:positionH relativeFrom="column">
                  <wp:posOffset>3457575</wp:posOffset>
                </wp:positionH>
                <wp:positionV relativeFrom="paragraph">
                  <wp:posOffset>229235</wp:posOffset>
                </wp:positionV>
                <wp:extent cx="0" cy="161925"/>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354F9180" id="Straight Arrow Connector 2" o:spid="_x0000_s1026" type="#_x0000_t32" style="position:absolute;margin-left:272.25pt;margin-top:18.05pt;width:0;height:12.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" strokecolor="#5b9bd5" strokeweight=".5pt">
                <v:stroke endarrow="block" joinstyle="miter"/>
              </v:shape>
            </w:pict>
          </mc:Fallback>
        </mc:AlternateContent>
      </w:r>
    </w:p>
    <w:p w14:paraId="1C62E09B" w14:textId="77777777" w:rsidR="00814532" w:rsidRPr="005E3513" w:rsidRDefault="00814532" w:rsidP="00814532"/>
    <w:p w14:paraId="184F659D" w14:textId="77777777" w:rsidR="00814532" w:rsidRPr="005E3513" w:rsidRDefault="00814532" w:rsidP="00814532"/>
    <w:p w14:paraId="38FA0091" w14:textId="77777777" w:rsidR="00814532" w:rsidRPr="005E3513" w:rsidRDefault="00814532" w:rsidP="00814532"/>
    <w:p w14:paraId="69F48DEB" w14:textId="77777777" w:rsidR="00814532" w:rsidRPr="005E3513" w:rsidRDefault="00814532" w:rsidP="00814532"/>
    <w:p w14:paraId="65F56901" w14:textId="77777777" w:rsidR="00814532" w:rsidRPr="005E3513" w:rsidRDefault="00814532" w:rsidP="00814532"/>
    <w:p w14:paraId="12CA3624" w14:textId="77777777" w:rsidR="00814532" w:rsidRPr="005E3513" w:rsidRDefault="00814532" w:rsidP="00814532"/>
    <w:p w14:paraId="728BB055" w14:textId="77777777" w:rsidR="00814532" w:rsidRPr="005E3513" w:rsidRDefault="00814532" w:rsidP="00814532"/>
    <w:p w14:paraId="73F8A1FD" w14:textId="77777777" w:rsidR="00814532" w:rsidRPr="005E3513" w:rsidRDefault="00814532" w:rsidP="00814532"/>
    <w:p w14:paraId="246B6385" w14:textId="77777777" w:rsidR="00814532" w:rsidRPr="005E3513" w:rsidRDefault="00814532" w:rsidP="00814532">
      <w:r>
        <w:rPr>
          <w:noProof/>
          <w:lang w:eastAsia="en-GB"/>
        </w:rPr>
        <mc:AlternateContent>
          <mc:Choice Requires="wps">
            <w:drawing>
              <wp:anchor distT="0" distB="0" distL="114300" distR="114300" simplePos="0" relativeHeight="251662336" behindDoc="0" locked="0" layoutInCell="1" allowOverlap="1" wp14:anchorId="743B5177" wp14:editId="22B14761">
                <wp:simplePos x="0" y="0"/>
                <wp:positionH relativeFrom="column">
                  <wp:posOffset>1904999</wp:posOffset>
                </wp:positionH>
                <wp:positionV relativeFrom="paragraph">
                  <wp:posOffset>163830</wp:posOffset>
                </wp:positionV>
                <wp:extent cx="3076575" cy="333375"/>
                <wp:effectExtent l="0" t="0" r="28575" b="28575"/>
                <wp:wrapNone/>
                <wp:docPr id="8" name="Rectangle 8"/>
                <wp:cNvGraphicFramePr/>
                <a:graphic xmlns:a="http://schemas.openxmlformats.org/drawingml/2006/main">
                  <a:graphicData uri="http://schemas.microsoft.com/office/word/2010/wordprocessingShape">
                    <wps:wsp>
                      <wps:cNvSpPr/>
                      <wps:spPr>
                        <a:xfrm flipH="1">
                          <a:off x="0" y="0"/>
                          <a:ext cx="307657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B979A4" w14:textId="77777777" w:rsidR="00814532" w:rsidRDefault="00814532" w:rsidP="00814532">
                            <w:pPr>
                              <w:jc w:val="center"/>
                            </w:pPr>
                            <w:r>
                              <w:t>Full text screening N =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43B5177" id="Rectangle 8" o:spid="_x0000_s1029" style="position:absolute;margin-left:150pt;margin-top:12.9pt;width:242.25pt;height:26.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" fillcolor="window" strokecolor="windowText" strokeweight="1pt">
                <v:textbox>
                  <w:txbxContent>
                    <w:p w14:paraId="66B979A4" w14:textId="77777777" w:rsidR="00814532" w:rsidRDefault="00814532" w:rsidP="00814532">
                      <w:pPr>
                        <w:jc w:val="center"/>
                      </w:pPr>
                      <w:r>
                        <w:t>Full text screening N = 14</w:t>
                      </w:r>
                    </w:p>
                  </w:txbxContent>
                </v:textbox>
              </v:rect>
            </w:pict>
          </mc:Fallback>
        </mc:AlternateContent>
      </w:r>
    </w:p>
    <w:p w14:paraId="46D59B7D" w14:textId="77777777" w:rsidR="00814532" w:rsidRPr="005E3513" w:rsidRDefault="00814532" w:rsidP="00814532">
      <w:r>
        <w:rPr>
          <w:noProof/>
          <w:lang w:eastAsia="en-GB"/>
        </w:rPr>
        <mc:AlternateContent>
          <mc:Choice Requires="wps">
            <w:drawing>
              <wp:anchor distT="0" distB="0" distL="114300" distR="114300" simplePos="0" relativeHeight="251669504" behindDoc="0" locked="0" layoutInCell="1" allowOverlap="1" wp14:anchorId="060C258A" wp14:editId="1B08D5AF">
                <wp:simplePos x="0" y="0"/>
                <wp:positionH relativeFrom="column">
                  <wp:posOffset>3448050</wp:posOffset>
                </wp:positionH>
                <wp:positionV relativeFrom="paragraph">
                  <wp:posOffset>211455</wp:posOffset>
                </wp:positionV>
                <wp:extent cx="9525" cy="3295650"/>
                <wp:effectExtent l="38100" t="0" r="66675" b="57150"/>
                <wp:wrapNone/>
                <wp:docPr id="4" name="Straight Arrow Connector 4"/>
                <wp:cNvGraphicFramePr/>
                <a:graphic xmlns:a="http://schemas.openxmlformats.org/drawingml/2006/main">
                  <a:graphicData uri="http://schemas.microsoft.com/office/word/2010/wordprocessingShape">
                    <wps:wsp>
                      <wps:cNvCnPr/>
                      <wps:spPr>
                        <a:xfrm>
                          <a:off x="0" y="0"/>
                          <a:ext cx="9525" cy="3295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7FEB5ADF" id="Straight Arrow Connector 4" o:spid="_x0000_s1026" type="#_x0000_t32" style="position:absolute;margin-left:271.5pt;margin-top:16.65pt;width:.75pt;height:25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" strokecolor="#5b9bd5 [3204]" strokeweight=".5pt">
                <v:stroke endarrow="block" joinstyle="miter"/>
              </v:shape>
            </w:pict>
          </mc:Fallback>
        </mc:AlternateContent>
      </w:r>
    </w:p>
    <w:p w14:paraId="0BBAF0C4" w14:textId="77777777" w:rsidR="00814532" w:rsidRPr="005E3513" w:rsidRDefault="00814532" w:rsidP="00814532">
      <w:r>
        <w:rPr>
          <w:noProof/>
          <w:lang w:eastAsia="en-GB"/>
        </w:rPr>
        <mc:AlternateContent>
          <mc:Choice Requires="wps">
            <w:drawing>
              <wp:anchor distT="0" distB="0" distL="114300" distR="114300" simplePos="0" relativeHeight="251665408" behindDoc="0" locked="0" layoutInCell="1" allowOverlap="1" wp14:anchorId="3CFA570B" wp14:editId="6AEA0AE0">
                <wp:simplePos x="0" y="0"/>
                <wp:positionH relativeFrom="column">
                  <wp:posOffset>4048125</wp:posOffset>
                </wp:positionH>
                <wp:positionV relativeFrom="paragraph">
                  <wp:posOffset>40640</wp:posOffset>
                </wp:positionV>
                <wp:extent cx="2076450" cy="30575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76450" cy="30575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7C651D" w14:textId="77777777" w:rsidR="00814532" w:rsidRPr="00B74E9C" w:rsidRDefault="00814532" w:rsidP="00814532">
                            <w:pPr>
                              <w:jc w:val="center"/>
                              <w:rPr>
                                <w:sz w:val="18"/>
                                <w:szCs w:val="18"/>
                              </w:rPr>
                            </w:pPr>
                            <w:r w:rsidRPr="00B74E9C">
                              <w:rPr>
                                <w:sz w:val="18"/>
                                <w:szCs w:val="18"/>
                              </w:rPr>
                              <w:t xml:space="preserve">N = </w:t>
                            </w:r>
                            <w:r>
                              <w:rPr>
                                <w:sz w:val="18"/>
                                <w:szCs w:val="18"/>
                              </w:rPr>
                              <w:t>9</w:t>
                            </w:r>
                            <w:r w:rsidRPr="00B74E9C">
                              <w:rPr>
                                <w:sz w:val="18"/>
                                <w:szCs w:val="18"/>
                              </w:rPr>
                              <w:t xml:space="preserve"> excluded: </w:t>
                            </w:r>
                          </w:p>
                          <w:p w14:paraId="633FEFE3" w14:textId="77777777" w:rsidR="00814532" w:rsidRPr="00B74E9C" w:rsidRDefault="00814532" w:rsidP="00814532">
                            <w:pPr>
                              <w:jc w:val="center"/>
                              <w:rPr>
                                <w:sz w:val="18"/>
                                <w:szCs w:val="18"/>
                              </w:rPr>
                            </w:pPr>
                            <w:r w:rsidRPr="00B74E9C">
                              <w:rPr>
                                <w:sz w:val="18"/>
                                <w:szCs w:val="18"/>
                              </w:rPr>
                              <w:t>N = 3 NICU staff – parent interaction</w:t>
                            </w:r>
                          </w:p>
                          <w:p w14:paraId="26E2B61A" w14:textId="77777777" w:rsidR="00814532" w:rsidRPr="00B74E9C" w:rsidRDefault="00814532" w:rsidP="00814532">
                            <w:pPr>
                              <w:jc w:val="center"/>
                              <w:rPr>
                                <w:sz w:val="18"/>
                                <w:szCs w:val="18"/>
                              </w:rPr>
                            </w:pPr>
                            <w:r w:rsidRPr="00B74E9C">
                              <w:rPr>
                                <w:sz w:val="18"/>
                                <w:szCs w:val="18"/>
                              </w:rPr>
                              <w:t>N = 1 Guided Family Centered Care</w:t>
                            </w:r>
                          </w:p>
                          <w:p w14:paraId="6270C6BB" w14:textId="77777777" w:rsidR="00814532" w:rsidRPr="00B74E9C" w:rsidRDefault="00814532" w:rsidP="00814532">
                            <w:pPr>
                              <w:jc w:val="center"/>
                              <w:rPr>
                                <w:sz w:val="18"/>
                                <w:szCs w:val="18"/>
                              </w:rPr>
                            </w:pPr>
                            <w:r w:rsidRPr="00B74E9C">
                              <w:rPr>
                                <w:sz w:val="18"/>
                                <w:szCs w:val="18"/>
                              </w:rPr>
                              <w:t>N = 2 Support with bonding (not specifically communication)</w:t>
                            </w:r>
                          </w:p>
                          <w:p w14:paraId="1B84D21F" w14:textId="77777777" w:rsidR="00814532" w:rsidRPr="00B74E9C" w:rsidRDefault="00814532" w:rsidP="00814532">
                            <w:pPr>
                              <w:jc w:val="center"/>
                              <w:rPr>
                                <w:sz w:val="18"/>
                                <w:szCs w:val="18"/>
                              </w:rPr>
                            </w:pPr>
                            <w:r w:rsidRPr="00B74E9C">
                              <w:rPr>
                                <w:sz w:val="18"/>
                                <w:szCs w:val="18"/>
                              </w:rPr>
                              <w:t>N = 1 Play and early development (not communication linked)</w:t>
                            </w:r>
                          </w:p>
                          <w:p w14:paraId="517DAF1A" w14:textId="77777777" w:rsidR="00814532" w:rsidRDefault="00814532" w:rsidP="00814532">
                            <w:pPr>
                              <w:jc w:val="center"/>
                              <w:rPr>
                                <w:sz w:val="18"/>
                                <w:szCs w:val="18"/>
                              </w:rPr>
                            </w:pPr>
                            <w:r w:rsidRPr="00B74E9C">
                              <w:rPr>
                                <w:sz w:val="18"/>
                                <w:szCs w:val="18"/>
                              </w:rPr>
                              <w:t xml:space="preserve">N = 1 Appropriate infant – parent interaction, but paper is a research protocol discussion &amp; no intervention has been completed yet </w:t>
                            </w:r>
                          </w:p>
                          <w:p w14:paraId="5DB348FE" w14:textId="77777777" w:rsidR="00814532" w:rsidRPr="00B74E9C" w:rsidRDefault="00814532" w:rsidP="00814532">
                            <w:pPr>
                              <w:jc w:val="center"/>
                              <w:rPr>
                                <w:sz w:val="18"/>
                                <w:szCs w:val="18"/>
                              </w:rPr>
                            </w:pPr>
                            <w:r>
                              <w:rPr>
                                <w:sz w:val="18"/>
                                <w:szCs w:val="18"/>
                              </w:rPr>
                              <w:t>N = 1 Skin to skin – effect on early cognition and communication performance; communication was not a part of the intervention</w:t>
                            </w:r>
                          </w:p>
                          <w:p w14:paraId="42041C3A" w14:textId="77777777" w:rsidR="00814532" w:rsidRDefault="00814532" w:rsidP="00814532">
                            <w:pPr>
                              <w:jc w:val="center"/>
                            </w:pPr>
                          </w:p>
                          <w:p w14:paraId="32BBC2C0" w14:textId="77777777" w:rsidR="00814532" w:rsidRDefault="00814532" w:rsidP="00814532">
                            <w:pPr>
                              <w:jc w:val="center"/>
                            </w:pPr>
                          </w:p>
                          <w:p w14:paraId="682B05E1" w14:textId="77777777" w:rsidR="00814532" w:rsidRDefault="00814532" w:rsidP="008145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CFA570B" id="Rectangle 13" o:spid="_x0000_s1030" style="position:absolute;margin-left:318.75pt;margin-top:3.2pt;width:163.5pt;height:2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" fillcolor="window" strokecolor="windowText" strokeweight="1pt">
                <v:textbox>
                  <w:txbxContent>
                    <w:p w14:paraId="747C651D" w14:textId="77777777" w:rsidR="00814532" w:rsidRPr="00B74E9C" w:rsidRDefault="00814532" w:rsidP="00814532">
                      <w:pPr>
                        <w:jc w:val="center"/>
                        <w:rPr>
                          <w:sz w:val="18"/>
                          <w:szCs w:val="18"/>
                        </w:rPr>
                      </w:pPr>
                      <w:r w:rsidRPr="00B74E9C">
                        <w:rPr>
                          <w:sz w:val="18"/>
                          <w:szCs w:val="18"/>
                        </w:rPr>
                        <w:t xml:space="preserve">N = </w:t>
                      </w:r>
                      <w:r>
                        <w:rPr>
                          <w:sz w:val="18"/>
                          <w:szCs w:val="18"/>
                        </w:rPr>
                        <w:t>9</w:t>
                      </w:r>
                      <w:r w:rsidRPr="00B74E9C">
                        <w:rPr>
                          <w:sz w:val="18"/>
                          <w:szCs w:val="18"/>
                        </w:rPr>
                        <w:t xml:space="preserve"> excluded: </w:t>
                      </w:r>
                    </w:p>
                    <w:p w14:paraId="633FEFE3" w14:textId="77777777" w:rsidR="00814532" w:rsidRPr="00B74E9C" w:rsidRDefault="00814532" w:rsidP="00814532">
                      <w:pPr>
                        <w:jc w:val="center"/>
                        <w:rPr>
                          <w:sz w:val="18"/>
                          <w:szCs w:val="18"/>
                        </w:rPr>
                      </w:pPr>
                      <w:r w:rsidRPr="00B74E9C">
                        <w:rPr>
                          <w:sz w:val="18"/>
                          <w:szCs w:val="18"/>
                        </w:rPr>
                        <w:t>N = 3 NICU staff – parent interaction</w:t>
                      </w:r>
                    </w:p>
                    <w:p w14:paraId="26E2B61A" w14:textId="77777777" w:rsidR="00814532" w:rsidRPr="00B74E9C" w:rsidRDefault="00814532" w:rsidP="00814532">
                      <w:pPr>
                        <w:jc w:val="center"/>
                        <w:rPr>
                          <w:sz w:val="18"/>
                          <w:szCs w:val="18"/>
                        </w:rPr>
                      </w:pPr>
                      <w:r w:rsidRPr="00B74E9C">
                        <w:rPr>
                          <w:sz w:val="18"/>
                          <w:szCs w:val="18"/>
                        </w:rPr>
                        <w:t xml:space="preserve">N = 1 Guided Family </w:t>
                      </w:r>
                      <w:proofErr w:type="spellStart"/>
                      <w:r w:rsidRPr="00B74E9C">
                        <w:rPr>
                          <w:sz w:val="18"/>
                          <w:szCs w:val="18"/>
                        </w:rPr>
                        <w:t>Centered</w:t>
                      </w:r>
                      <w:proofErr w:type="spellEnd"/>
                      <w:r w:rsidRPr="00B74E9C">
                        <w:rPr>
                          <w:sz w:val="18"/>
                          <w:szCs w:val="18"/>
                        </w:rPr>
                        <w:t xml:space="preserve"> Care</w:t>
                      </w:r>
                    </w:p>
                    <w:p w14:paraId="6270C6BB" w14:textId="77777777" w:rsidR="00814532" w:rsidRPr="00B74E9C" w:rsidRDefault="00814532" w:rsidP="00814532">
                      <w:pPr>
                        <w:jc w:val="center"/>
                        <w:rPr>
                          <w:sz w:val="18"/>
                          <w:szCs w:val="18"/>
                        </w:rPr>
                      </w:pPr>
                      <w:r w:rsidRPr="00B74E9C">
                        <w:rPr>
                          <w:sz w:val="18"/>
                          <w:szCs w:val="18"/>
                        </w:rPr>
                        <w:t>N = 2 Support with bonding (not specifically communication)</w:t>
                      </w:r>
                    </w:p>
                    <w:p w14:paraId="1B84D21F" w14:textId="77777777" w:rsidR="00814532" w:rsidRPr="00B74E9C" w:rsidRDefault="00814532" w:rsidP="00814532">
                      <w:pPr>
                        <w:jc w:val="center"/>
                        <w:rPr>
                          <w:sz w:val="18"/>
                          <w:szCs w:val="18"/>
                        </w:rPr>
                      </w:pPr>
                      <w:r w:rsidRPr="00B74E9C">
                        <w:rPr>
                          <w:sz w:val="18"/>
                          <w:szCs w:val="18"/>
                        </w:rPr>
                        <w:t>N = 1 Play and early development (not communication linked)</w:t>
                      </w:r>
                    </w:p>
                    <w:p w14:paraId="517DAF1A" w14:textId="77777777" w:rsidR="00814532" w:rsidRDefault="00814532" w:rsidP="00814532">
                      <w:pPr>
                        <w:jc w:val="center"/>
                        <w:rPr>
                          <w:sz w:val="18"/>
                          <w:szCs w:val="18"/>
                        </w:rPr>
                      </w:pPr>
                      <w:r w:rsidRPr="00B74E9C">
                        <w:rPr>
                          <w:sz w:val="18"/>
                          <w:szCs w:val="18"/>
                        </w:rPr>
                        <w:t xml:space="preserve">N = 1 Appropriate infant – parent interaction, but paper is a research protocol discussion &amp; no intervention has been completed yet </w:t>
                      </w:r>
                    </w:p>
                    <w:p w14:paraId="5DB348FE" w14:textId="77777777" w:rsidR="00814532" w:rsidRPr="00B74E9C" w:rsidRDefault="00814532" w:rsidP="00814532">
                      <w:pPr>
                        <w:jc w:val="center"/>
                        <w:rPr>
                          <w:sz w:val="18"/>
                          <w:szCs w:val="18"/>
                        </w:rPr>
                      </w:pPr>
                      <w:r>
                        <w:rPr>
                          <w:sz w:val="18"/>
                          <w:szCs w:val="18"/>
                        </w:rPr>
                        <w:t>N = 1 Skin to skin – effect on early cognition and communication performance; communication was not a part of the intervention</w:t>
                      </w:r>
                    </w:p>
                    <w:p w14:paraId="42041C3A" w14:textId="77777777" w:rsidR="00814532" w:rsidRDefault="00814532" w:rsidP="00814532">
                      <w:pPr>
                        <w:jc w:val="center"/>
                      </w:pPr>
                    </w:p>
                    <w:p w14:paraId="32BBC2C0" w14:textId="77777777" w:rsidR="00814532" w:rsidRDefault="00814532" w:rsidP="00814532">
                      <w:pPr>
                        <w:jc w:val="center"/>
                      </w:pPr>
                    </w:p>
                    <w:p w14:paraId="682B05E1" w14:textId="77777777" w:rsidR="00814532" w:rsidRDefault="00814532" w:rsidP="00814532">
                      <w:pPr>
                        <w:jc w:val="center"/>
                      </w:pPr>
                    </w:p>
                  </w:txbxContent>
                </v:textbox>
              </v:rect>
            </w:pict>
          </mc:Fallback>
        </mc:AlternateContent>
      </w:r>
    </w:p>
    <w:p w14:paraId="1DB34754" w14:textId="77777777" w:rsidR="00814532" w:rsidRPr="005E3513" w:rsidRDefault="00814532" w:rsidP="00814532"/>
    <w:p w14:paraId="01C416DE" w14:textId="77777777" w:rsidR="00814532" w:rsidRPr="005E3513" w:rsidRDefault="00814532" w:rsidP="00814532"/>
    <w:p w14:paraId="5AAE02B6" w14:textId="77777777" w:rsidR="00814532" w:rsidRDefault="00814532" w:rsidP="00814532"/>
    <w:p w14:paraId="60AAE592" w14:textId="77777777" w:rsidR="00814532" w:rsidRPr="005E3513" w:rsidRDefault="00814532" w:rsidP="00814532">
      <w:pPr>
        <w:tabs>
          <w:tab w:val="left" w:pos="5415"/>
        </w:tabs>
      </w:pPr>
      <w:r>
        <w:rPr>
          <w:noProof/>
          <w:lang w:eastAsia="en-GB"/>
        </w:rPr>
        <mc:AlternateContent>
          <mc:Choice Requires="wps">
            <w:drawing>
              <wp:anchor distT="0" distB="0" distL="114300" distR="114300" simplePos="0" relativeHeight="251666432" behindDoc="0" locked="0" layoutInCell="1" allowOverlap="1" wp14:anchorId="2FB010F6" wp14:editId="10878244">
                <wp:simplePos x="0" y="0"/>
                <wp:positionH relativeFrom="column">
                  <wp:posOffset>2419350</wp:posOffset>
                </wp:positionH>
                <wp:positionV relativeFrom="paragraph">
                  <wp:posOffset>2078990</wp:posOffset>
                </wp:positionV>
                <wp:extent cx="2057400" cy="914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057400"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8D898A" w14:textId="77777777" w:rsidR="00814532" w:rsidRDefault="00814532" w:rsidP="00814532">
                            <w:pPr>
                              <w:jc w:val="center"/>
                            </w:pPr>
                            <w:r>
                              <w:t>Eligible studies included N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2FB010F6" id="Rectangle 14" o:spid="_x0000_s1031" style="position:absolute;margin-left:190.5pt;margin-top:163.7pt;width:162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" fillcolor="window" strokecolor="windowText" strokeweight="1pt">
                <v:textbox>
                  <w:txbxContent>
                    <w:p w14:paraId="558D898A" w14:textId="77777777" w:rsidR="00814532" w:rsidRDefault="00814532" w:rsidP="00814532">
                      <w:pPr>
                        <w:jc w:val="center"/>
                      </w:pPr>
                      <w:r>
                        <w:t>Eligible studies included N = 5</w:t>
                      </w:r>
                    </w:p>
                  </w:txbxContent>
                </v:textbox>
              </v:rect>
            </w:pict>
          </mc:Fallback>
        </mc:AlternateContent>
      </w:r>
      <w:r>
        <w:rPr>
          <w:noProof/>
          <w:lang w:eastAsia="en-GB"/>
        </w:rPr>
        <mc:AlternateContent>
          <mc:Choice Requires="wps">
            <w:drawing>
              <wp:anchor distT="0" distB="0" distL="114300" distR="114300" simplePos="0" relativeHeight="251667456" behindDoc="0" locked="0" layoutInCell="1" allowOverlap="1" wp14:anchorId="399D1676" wp14:editId="5A7389B4">
                <wp:simplePos x="0" y="0"/>
                <wp:positionH relativeFrom="column">
                  <wp:posOffset>3455035</wp:posOffset>
                </wp:positionH>
                <wp:positionV relativeFrom="paragraph">
                  <wp:posOffset>554990</wp:posOffset>
                </wp:positionV>
                <wp:extent cx="631190" cy="0"/>
                <wp:effectExtent l="0" t="76200" r="16510" b="95250"/>
                <wp:wrapNone/>
                <wp:docPr id="16" name="Straight Arrow Connector 16"/>
                <wp:cNvGraphicFramePr/>
                <a:graphic xmlns:a="http://schemas.openxmlformats.org/drawingml/2006/main">
                  <a:graphicData uri="http://schemas.microsoft.com/office/word/2010/wordprocessingShape">
                    <wps:wsp>
                      <wps:cNvCnPr/>
                      <wps:spPr>
                        <a:xfrm>
                          <a:off x="0" y="0"/>
                          <a:ext cx="63119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27028E10" id="Straight Arrow Connector 16" o:spid="_x0000_s1026" type="#_x0000_t32" style="position:absolute;margin-left:272.05pt;margin-top:43.7pt;width:49.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" strokecolor="#5b9bd5" strokeweight=".5pt">
                <v:stroke endarrow="block" joinstyle="miter"/>
              </v:shape>
            </w:pict>
          </mc:Fallback>
        </mc:AlternateContent>
      </w:r>
      <w:r>
        <w:tab/>
      </w:r>
    </w:p>
    <w:p w14:paraId="173600A3" w14:textId="77777777" w:rsidR="00814532" w:rsidRDefault="00814532" w:rsidP="00814532">
      <w:pPr>
        <w:spacing w:line="360" w:lineRule="auto"/>
        <w:rPr>
          <w:rFonts w:ascii="Calibri" w:eastAsia="Times New Roman" w:hAnsi="Calibri" w:cs="Times New Roman"/>
          <w:b/>
          <w:sz w:val="24"/>
          <w:szCs w:val="24"/>
          <w:lang w:eastAsia="en-GB"/>
        </w:rPr>
      </w:pPr>
    </w:p>
    <w:p w14:paraId="0DC32497" w14:textId="77777777" w:rsidR="00814532" w:rsidRDefault="00814532" w:rsidP="00814532">
      <w:pPr>
        <w:spacing w:line="360" w:lineRule="auto"/>
        <w:rPr>
          <w:rFonts w:ascii="Calibri" w:eastAsia="Times New Roman" w:hAnsi="Calibri" w:cs="Times New Roman"/>
          <w:b/>
          <w:sz w:val="24"/>
          <w:szCs w:val="24"/>
          <w:lang w:eastAsia="en-GB"/>
        </w:rPr>
      </w:pPr>
    </w:p>
    <w:p w14:paraId="125F7140" w14:textId="77777777" w:rsidR="00814532" w:rsidRDefault="00814532" w:rsidP="00814532">
      <w:pPr>
        <w:spacing w:line="360" w:lineRule="auto"/>
        <w:rPr>
          <w:rFonts w:ascii="Calibri" w:eastAsia="Times New Roman" w:hAnsi="Calibri" w:cs="Times New Roman"/>
          <w:b/>
          <w:sz w:val="24"/>
          <w:szCs w:val="24"/>
          <w:lang w:eastAsia="en-GB"/>
        </w:rPr>
      </w:pPr>
    </w:p>
    <w:p w14:paraId="72886729" w14:textId="77777777" w:rsidR="00814532" w:rsidRDefault="00814532" w:rsidP="00814532">
      <w:pPr>
        <w:spacing w:line="360" w:lineRule="auto"/>
        <w:rPr>
          <w:rFonts w:ascii="Calibri" w:eastAsia="Times New Roman" w:hAnsi="Calibri" w:cs="Times New Roman"/>
          <w:b/>
          <w:sz w:val="24"/>
          <w:szCs w:val="24"/>
          <w:lang w:eastAsia="en-GB"/>
        </w:rPr>
      </w:pPr>
    </w:p>
    <w:p w14:paraId="75EA7199" w14:textId="77777777" w:rsidR="00814532" w:rsidRDefault="00814532" w:rsidP="00814532">
      <w:pPr>
        <w:spacing w:line="360" w:lineRule="auto"/>
        <w:rPr>
          <w:rFonts w:ascii="Calibri" w:eastAsia="Times New Roman" w:hAnsi="Calibri" w:cs="Times New Roman"/>
          <w:b/>
          <w:sz w:val="24"/>
          <w:szCs w:val="24"/>
          <w:lang w:eastAsia="en-GB"/>
        </w:rPr>
      </w:pPr>
    </w:p>
    <w:p w14:paraId="3E14F564" w14:textId="77777777" w:rsidR="00814532" w:rsidRDefault="00814532" w:rsidP="00814532"/>
    <w:p w14:paraId="4516CC14" w14:textId="77777777" w:rsidR="00814532" w:rsidRPr="00045729" w:rsidRDefault="00814532" w:rsidP="00814532"/>
    <w:p w14:paraId="2159F3A9" w14:textId="77777777" w:rsidR="00814532" w:rsidRPr="00814532" w:rsidRDefault="00814532" w:rsidP="00814532">
      <w:pPr>
        <w:spacing w:line="360" w:lineRule="auto"/>
        <w:rPr>
          <w:rFonts w:ascii="Calibri" w:eastAsia="Times New Roman" w:hAnsi="Calibri" w:cs="Times New Roman"/>
          <w:b/>
          <w:i/>
          <w:sz w:val="24"/>
          <w:szCs w:val="24"/>
          <w:lang w:eastAsia="en-GB"/>
        </w:rPr>
      </w:pPr>
    </w:p>
    <w:p w14:paraId="33832584" w14:textId="1B02D091" w:rsidR="00A974D7" w:rsidRPr="001F6416" w:rsidRDefault="001F6416" w:rsidP="008902CE">
      <w:pPr>
        <w:spacing w:line="360" w:lineRule="auto"/>
        <w:rPr>
          <w:rFonts w:ascii="Calibri" w:eastAsia="Times New Roman" w:hAnsi="Calibri" w:cs="Times New Roman"/>
          <w:i/>
          <w:sz w:val="24"/>
          <w:szCs w:val="24"/>
          <w:lang w:eastAsia="en-GB"/>
        </w:rPr>
      </w:pPr>
      <w:r w:rsidRPr="001F6416">
        <w:rPr>
          <w:rFonts w:ascii="Calibri" w:eastAsia="Times New Roman" w:hAnsi="Calibri" w:cs="Times New Roman"/>
          <w:i/>
          <w:sz w:val="24"/>
          <w:szCs w:val="24"/>
          <w:lang w:eastAsia="en-GB"/>
        </w:rPr>
        <w:t xml:space="preserve">2.3 </w:t>
      </w:r>
      <w:r w:rsidR="00903C0F" w:rsidRPr="001F6416">
        <w:rPr>
          <w:rFonts w:ascii="Calibri" w:eastAsia="Times New Roman" w:hAnsi="Calibri" w:cs="Times New Roman"/>
          <w:i/>
          <w:sz w:val="24"/>
          <w:szCs w:val="24"/>
          <w:lang w:eastAsia="en-GB"/>
        </w:rPr>
        <w:t>D</w:t>
      </w:r>
      <w:r w:rsidR="00CB4B9A" w:rsidRPr="001F6416">
        <w:rPr>
          <w:rFonts w:ascii="Calibri" w:eastAsia="Times New Roman" w:hAnsi="Calibri" w:cs="Times New Roman"/>
          <w:i/>
          <w:sz w:val="24"/>
          <w:szCs w:val="24"/>
          <w:lang w:eastAsia="en-GB"/>
        </w:rPr>
        <w:t>ata collection</w:t>
      </w:r>
    </w:p>
    <w:p w14:paraId="1040B72D" w14:textId="0535879C" w:rsidR="00E5260E" w:rsidRPr="00814532" w:rsidRDefault="00CB4B9A" w:rsidP="002E7AAF">
      <w:pPr>
        <w:pStyle w:val="ListParagraph"/>
        <w:numPr>
          <w:ilvl w:val="0"/>
          <w:numId w:val="3"/>
        </w:numPr>
        <w:spacing w:line="360" w:lineRule="auto"/>
        <w:rPr>
          <w:rFonts w:ascii="Calibri" w:eastAsia="Times New Roman" w:hAnsi="Calibri" w:cs="Times New Roman"/>
          <w:b/>
          <w:i/>
          <w:sz w:val="24"/>
          <w:szCs w:val="24"/>
          <w:lang w:eastAsia="en-GB"/>
        </w:rPr>
      </w:pPr>
      <w:r>
        <w:rPr>
          <w:rFonts w:ascii="Calibri" w:eastAsia="Times New Roman" w:hAnsi="Calibri" w:cs="Times New Roman"/>
          <w:sz w:val="24"/>
          <w:szCs w:val="24"/>
          <w:lang w:eastAsia="en-GB"/>
        </w:rPr>
        <w:tab/>
        <w:t xml:space="preserve">Once suitable studies were identified, </w:t>
      </w:r>
      <w:r w:rsidR="00066816">
        <w:rPr>
          <w:rFonts w:ascii="Calibri" w:eastAsia="Times New Roman" w:hAnsi="Calibri" w:cs="Times New Roman"/>
          <w:sz w:val="24"/>
          <w:szCs w:val="24"/>
          <w:lang w:eastAsia="en-GB"/>
        </w:rPr>
        <w:t xml:space="preserve">data were extracted onto a table. Data included the following: authors’ names and </w:t>
      </w:r>
      <w:r w:rsidR="0016468B">
        <w:rPr>
          <w:rFonts w:ascii="Calibri" w:eastAsia="Times New Roman" w:hAnsi="Calibri" w:cs="Times New Roman"/>
          <w:sz w:val="24"/>
          <w:szCs w:val="24"/>
          <w:lang w:eastAsia="en-GB"/>
        </w:rPr>
        <w:t>d</w:t>
      </w:r>
      <w:r w:rsidR="00066816">
        <w:rPr>
          <w:rFonts w:ascii="Calibri" w:eastAsia="Times New Roman" w:hAnsi="Calibri" w:cs="Times New Roman"/>
          <w:sz w:val="24"/>
          <w:szCs w:val="24"/>
          <w:lang w:eastAsia="en-GB"/>
        </w:rPr>
        <w:t xml:space="preserve">ate of study; study design; number of participants and participant characteristics; type of intervention; outcome measures and results / findings of the studies. </w:t>
      </w:r>
    </w:p>
    <w:p w14:paraId="71A02297" w14:textId="77777777" w:rsidR="00814532" w:rsidRPr="00E5260E" w:rsidRDefault="00814532" w:rsidP="00814532">
      <w:pPr>
        <w:pStyle w:val="ListParagraph"/>
        <w:spacing w:line="360" w:lineRule="auto"/>
        <w:rPr>
          <w:rFonts w:ascii="Calibri" w:eastAsia="Times New Roman" w:hAnsi="Calibri" w:cs="Times New Roman"/>
          <w:b/>
          <w:i/>
          <w:sz w:val="24"/>
          <w:szCs w:val="24"/>
          <w:lang w:eastAsia="en-GB"/>
        </w:rPr>
      </w:pPr>
    </w:p>
    <w:tbl>
      <w:tblPr>
        <w:tblStyle w:val="TableGrid"/>
        <w:tblW w:w="950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35"/>
        <w:gridCol w:w="1189"/>
        <w:gridCol w:w="1148"/>
        <w:gridCol w:w="1005"/>
        <w:gridCol w:w="1102"/>
        <w:gridCol w:w="1329"/>
        <w:gridCol w:w="1348"/>
        <w:gridCol w:w="1250"/>
      </w:tblGrid>
      <w:tr w:rsidR="00814532" w:rsidRPr="00EE7ACE" w14:paraId="77432401" w14:textId="77777777" w:rsidTr="00814532">
        <w:tc>
          <w:tcPr>
            <w:tcW w:w="9506" w:type="dxa"/>
            <w:gridSpan w:val="8"/>
          </w:tcPr>
          <w:p w14:paraId="7F703EAF" w14:textId="77777777" w:rsidR="00814532" w:rsidRPr="00814532" w:rsidRDefault="00814532" w:rsidP="002E7AAF">
            <w:pPr>
              <w:pStyle w:val="ListParagraph"/>
              <w:numPr>
                <w:ilvl w:val="0"/>
                <w:numId w:val="3"/>
              </w:numPr>
              <w:tabs>
                <w:tab w:val="center" w:pos="4513"/>
                <w:tab w:val="right" w:pos="9026"/>
              </w:tabs>
              <w:jc w:val="center"/>
              <w:rPr>
                <w:b/>
                <w:sz w:val="16"/>
                <w:szCs w:val="16"/>
              </w:rPr>
            </w:pPr>
            <w:r w:rsidRPr="00814532">
              <w:rPr>
                <w:b/>
                <w:sz w:val="16"/>
                <w:szCs w:val="16"/>
              </w:rPr>
              <w:t xml:space="preserve">Table 1: Characteristics of included studies </w:t>
            </w:r>
          </w:p>
          <w:p w14:paraId="1021AEFF" w14:textId="77777777" w:rsidR="00814532" w:rsidRPr="00814532" w:rsidRDefault="00814532" w:rsidP="002E7AAF">
            <w:pPr>
              <w:pStyle w:val="ListParagraph"/>
              <w:numPr>
                <w:ilvl w:val="0"/>
                <w:numId w:val="3"/>
              </w:numPr>
              <w:tabs>
                <w:tab w:val="center" w:pos="4513"/>
                <w:tab w:val="right" w:pos="9026"/>
              </w:tabs>
              <w:jc w:val="center"/>
              <w:rPr>
                <w:b/>
                <w:sz w:val="16"/>
                <w:szCs w:val="16"/>
              </w:rPr>
            </w:pPr>
          </w:p>
        </w:tc>
      </w:tr>
      <w:tr w:rsidR="00814532" w:rsidRPr="00EE7ACE" w14:paraId="39FEA305" w14:textId="77777777" w:rsidTr="00814532">
        <w:tc>
          <w:tcPr>
            <w:tcW w:w="1323" w:type="dxa"/>
          </w:tcPr>
          <w:p w14:paraId="65C9437B" w14:textId="77777777" w:rsidR="00814532" w:rsidRPr="00EE7ACE" w:rsidRDefault="00814532" w:rsidP="00814532">
            <w:pPr>
              <w:jc w:val="center"/>
              <w:rPr>
                <w:b/>
                <w:sz w:val="16"/>
                <w:szCs w:val="16"/>
              </w:rPr>
            </w:pPr>
            <w:r w:rsidRPr="00EE7ACE">
              <w:rPr>
                <w:b/>
                <w:sz w:val="16"/>
                <w:szCs w:val="16"/>
              </w:rPr>
              <w:t>Researchers (Date)</w:t>
            </w:r>
          </w:p>
          <w:p w14:paraId="752EAF1B" w14:textId="77777777" w:rsidR="00814532" w:rsidRPr="00EE7ACE" w:rsidRDefault="00814532" w:rsidP="00814532">
            <w:pPr>
              <w:jc w:val="center"/>
              <w:rPr>
                <w:b/>
                <w:sz w:val="16"/>
                <w:szCs w:val="16"/>
              </w:rPr>
            </w:pPr>
          </w:p>
          <w:p w14:paraId="1B008E74" w14:textId="77777777" w:rsidR="00814532" w:rsidRPr="00EE7ACE" w:rsidRDefault="00814532" w:rsidP="00814532">
            <w:pPr>
              <w:jc w:val="center"/>
              <w:rPr>
                <w:b/>
                <w:sz w:val="16"/>
                <w:szCs w:val="16"/>
              </w:rPr>
            </w:pPr>
          </w:p>
        </w:tc>
        <w:tc>
          <w:tcPr>
            <w:tcW w:w="1326" w:type="dxa"/>
          </w:tcPr>
          <w:p w14:paraId="7F65C47D" w14:textId="77777777" w:rsidR="00814532" w:rsidRPr="00EE7ACE" w:rsidRDefault="00814532" w:rsidP="00814532">
            <w:pPr>
              <w:jc w:val="center"/>
              <w:rPr>
                <w:b/>
                <w:sz w:val="16"/>
                <w:szCs w:val="16"/>
              </w:rPr>
            </w:pPr>
            <w:r w:rsidRPr="00EE7ACE">
              <w:rPr>
                <w:b/>
                <w:sz w:val="16"/>
                <w:szCs w:val="16"/>
              </w:rPr>
              <w:t>Study design</w:t>
            </w:r>
          </w:p>
        </w:tc>
        <w:tc>
          <w:tcPr>
            <w:tcW w:w="3623" w:type="dxa"/>
            <w:gridSpan w:val="3"/>
          </w:tcPr>
          <w:p w14:paraId="7E2FF321" w14:textId="77777777" w:rsidR="00814532" w:rsidRPr="00EE7ACE" w:rsidRDefault="00814532" w:rsidP="00814532">
            <w:pPr>
              <w:jc w:val="center"/>
              <w:rPr>
                <w:b/>
                <w:sz w:val="16"/>
                <w:szCs w:val="16"/>
              </w:rPr>
            </w:pPr>
            <w:r w:rsidRPr="00EE7ACE">
              <w:rPr>
                <w:b/>
                <w:sz w:val="16"/>
                <w:szCs w:val="16"/>
              </w:rPr>
              <w:t>Participants</w:t>
            </w:r>
          </w:p>
          <w:p w14:paraId="108F45C8" w14:textId="77777777" w:rsidR="00814532" w:rsidRPr="00EE7ACE" w:rsidRDefault="00814532" w:rsidP="00814532">
            <w:pPr>
              <w:jc w:val="center"/>
              <w:rPr>
                <w:b/>
                <w:sz w:val="16"/>
                <w:szCs w:val="16"/>
              </w:rPr>
            </w:pPr>
          </w:p>
          <w:p w14:paraId="6374C8D2" w14:textId="77777777" w:rsidR="00814532" w:rsidRPr="00EE7ACE" w:rsidRDefault="00814532" w:rsidP="00814532">
            <w:pPr>
              <w:jc w:val="center"/>
              <w:rPr>
                <w:b/>
                <w:sz w:val="16"/>
                <w:szCs w:val="16"/>
              </w:rPr>
            </w:pPr>
            <w:r w:rsidRPr="00EE7ACE">
              <w:rPr>
                <w:b/>
                <w:sz w:val="16"/>
                <w:szCs w:val="16"/>
              </w:rPr>
              <w:t>N                            GA at birth               Enrolment</w:t>
            </w:r>
          </w:p>
        </w:tc>
        <w:tc>
          <w:tcPr>
            <w:tcW w:w="1486" w:type="dxa"/>
          </w:tcPr>
          <w:p w14:paraId="1248FEDA" w14:textId="77777777" w:rsidR="00814532" w:rsidRPr="00EE7ACE" w:rsidRDefault="00814532" w:rsidP="00814532">
            <w:pPr>
              <w:jc w:val="center"/>
              <w:rPr>
                <w:b/>
                <w:sz w:val="16"/>
                <w:szCs w:val="16"/>
              </w:rPr>
            </w:pPr>
            <w:r w:rsidRPr="00EE7ACE">
              <w:rPr>
                <w:b/>
                <w:sz w:val="16"/>
                <w:szCs w:val="16"/>
              </w:rPr>
              <w:t>Intervention</w:t>
            </w:r>
          </w:p>
        </w:tc>
        <w:tc>
          <w:tcPr>
            <w:tcW w:w="1508" w:type="dxa"/>
          </w:tcPr>
          <w:p w14:paraId="1565AD84" w14:textId="77777777" w:rsidR="00814532" w:rsidRPr="00EE7ACE" w:rsidRDefault="00814532" w:rsidP="00814532">
            <w:pPr>
              <w:jc w:val="center"/>
              <w:rPr>
                <w:b/>
                <w:sz w:val="16"/>
                <w:szCs w:val="16"/>
              </w:rPr>
            </w:pPr>
            <w:r w:rsidRPr="00EE7ACE">
              <w:rPr>
                <w:b/>
                <w:sz w:val="16"/>
                <w:szCs w:val="16"/>
              </w:rPr>
              <w:t>Outcome measures</w:t>
            </w:r>
          </w:p>
        </w:tc>
        <w:tc>
          <w:tcPr>
            <w:tcW w:w="240" w:type="dxa"/>
          </w:tcPr>
          <w:p w14:paraId="78BE5CE5" w14:textId="77777777" w:rsidR="00814532" w:rsidRPr="00EE7ACE" w:rsidRDefault="00814532" w:rsidP="00814532">
            <w:pPr>
              <w:jc w:val="center"/>
              <w:rPr>
                <w:b/>
                <w:sz w:val="16"/>
                <w:szCs w:val="16"/>
              </w:rPr>
            </w:pPr>
            <w:r w:rsidRPr="00EE7ACE">
              <w:rPr>
                <w:b/>
                <w:sz w:val="16"/>
                <w:szCs w:val="16"/>
              </w:rPr>
              <w:t>Results</w:t>
            </w:r>
          </w:p>
        </w:tc>
      </w:tr>
      <w:tr w:rsidR="00814532" w:rsidRPr="00EE7ACE" w14:paraId="16A1651D" w14:textId="77777777" w:rsidTr="00814532">
        <w:tc>
          <w:tcPr>
            <w:tcW w:w="1323" w:type="dxa"/>
          </w:tcPr>
          <w:p w14:paraId="78C0CAF5" w14:textId="77777777" w:rsidR="00814532" w:rsidRPr="00EE7ACE" w:rsidRDefault="00814532" w:rsidP="00814532">
            <w:pPr>
              <w:rPr>
                <w:sz w:val="16"/>
                <w:szCs w:val="16"/>
              </w:rPr>
            </w:pPr>
          </w:p>
          <w:p w14:paraId="17371889" w14:textId="77777777" w:rsidR="00814532" w:rsidRPr="00EE7ACE" w:rsidRDefault="00814532" w:rsidP="00814532">
            <w:pPr>
              <w:rPr>
                <w:sz w:val="16"/>
                <w:szCs w:val="16"/>
              </w:rPr>
            </w:pPr>
            <w:r w:rsidRPr="00EE7ACE">
              <w:rPr>
                <w:sz w:val="16"/>
                <w:szCs w:val="16"/>
              </w:rPr>
              <w:t>Coppola &amp; Cassibba (2010)</w:t>
            </w:r>
          </w:p>
          <w:p w14:paraId="37B4F93E" w14:textId="77777777" w:rsidR="00814532" w:rsidRPr="00EE7ACE" w:rsidRDefault="00814532" w:rsidP="00814532">
            <w:pPr>
              <w:rPr>
                <w:sz w:val="16"/>
                <w:szCs w:val="16"/>
              </w:rPr>
            </w:pPr>
          </w:p>
        </w:tc>
        <w:tc>
          <w:tcPr>
            <w:tcW w:w="1326" w:type="dxa"/>
          </w:tcPr>
          <w:p w14:paraId="34CA7F37" w14:textId="77777777" w:rsidR="00814532" w:rsidRPr="00EE7ACE" w:rsidRDefault="00814532" w:rsidP="00814532">
            <w:pPr>
              <w:rPr>
                <w:sz w:val="16"/>
                <w:szCs w:val="16"/>
              </w:rPr>
            </w:pPr>
          </w:p>
          <w:p w14:paraId="577F2397" w14:textId="77777777" w:rsidR="00814532" w:rsidRPr="00EE7ACE" w:rsidRDefault="00814532" w:rsidP="00814532">
            <w:pPr>
              <w:rPr>
                <w:sz w:val="16"/>
                <w:szCs w:val="16"/>
              </w:rPr>
            </w:pPr>
            <w:r w:rsidRPr="00EE7ACE">
              <w:rPr>
                <w:sz w:val="16"/>
                <w:szCs w:val="16"/>
              </w:rPr>
              <w:t>Self-selecting observational study</w:t>
            </w:r>
          </w:p>
        </w:tc>
        <w:tc>
          <w:tcPr>
            <w:tcW w:w="1280" w:type="dxa"/>
          </w:tcPr>
          <w:p w14:paraId="4385440D" w14:textId="77777777" w:rsidR="00814532" w:rsidRPr="00EE7ACE" w:rsidRDefault="00814532" w:rsidP="00814532">
            <w:pPr>
              <w:rPr>
                <w:sz w:val="16"/>
                <w:szCs w:val="16"/>
              </w:rPr>
            </w:pPr>
            <w:r w:rsidRPr="00EE7ACE">
              <w:rPr>
                <w:sz w:val="16"/>
                <w:szCs w:val="16"/>
              </w:rPr>
              <w:t xml:space="preserve">20 </w:t>
            </w:r>
          </w:p>
          <w:p w14:paraId="6A908BA6" w14:textId="77777777" w:rsidR="00814532" w:rsidRPr="00EE7ACE" w:rsidRDefault="00814532" w:rsidP="00814532">
            <w:pPr>
              <w:rPr>
                <w:sz w:val="16"/>
                <w:szCs w:val="16"/>
              </w:rPr>
            </w:pPr>
            <w:r w:rsidRPr="00EE7ACE">
              <w:rPr>
                <w:sz w:val="16"/>
                <w:szCs w:val="16"/>
              </w:rPr>
              <w:t>(9 males</w:t>
            </w:r>
          </w:p>
          <w:p w14:paraId="464A52D8" w14:textId="77777777" w:rsidR="00814532" w:rsidRPr="00EE7ACE" w:rsidRDefault="00814532" w:rsidP="00814532">
            <w:pPr>
              <w:rPr>
                <w:sz w:val="16"/>
                <w:szCs w:val="16"/>
              </w:rPr>
            </w:pPr>
            <w:r w:rsidRPr="00EE7ACE">
              <w:rPr>
                <w:sz w:val="16"/>
                <w:szCs w:val="16"/>
              </w:rPr>
              <w:t>11 females).</w:t>
            </w:r>
          </w:p>
        </w:tc>
        <w:tc>
          <w:tcPr>
            <w:tcW w:w="1116" w:type="dxa"/>
          </w:tcPr>
          <w:p w14:paraId="2C5905C2" w14:textId="77777777" w:rsidR="00814532" w:rsidRPr="00EE7ACE" w:rsidRDefault="00814532" w:rsidP="00814532">
            <w:pPr>
              <w:rPr>
                <w:sz w:val="16"/>
                <w:szCs w:val="16"/>
              </w:rPr>
            </w:pPr>
            <w:r w:rsidRPr="00EE7ACE">
              <w:rPr>
                <w:sz w:val="16"/>
                <w:szCs w:val="16"/>
              </w:rPr>
              <w:t>Mothers of VLBW infants born 25 – 35 weeks GA</w:t>
            </w:r>
          </w:p>
          <w:p w14:paraId="6E3E9C6B" w14:textId="77777777" w:rsidR="00814532" w:rsidRPr="00EE7ACE" w:rsidRDefault="00814532" w:rsidP="00814532">
            <w:pPr>
              <w:rPr>
                <w:sz w:val="16"/>
                <w:szCs w:val="16"/>
              </w:rPr>
            </w:pPr>
            <w:r w:rsidRPr="00EE7ACE">
              <w:rPr>
                <w:sz w:val="16"/>
                <w:szCs w:val="16"/>
              </w:rPr>
              <w:t>*Infants with complex needs excluded.</w:t>
            </w:r>
          </w:p>
        </w:tc>
        <w:tc>
          <w:tcPr>
            <w:tcW w:w="1227" w:type="dxa"/>
          </w:tcPr>
          <w:p w14:paraId="7303B6DE" w14:textId="77777777" w:rsidR="00814532" w:rsidRPr="00EE7ACE" w:rsidRDefault="00814532" w:rsidP="00814532">
            <w:pPr>
              <w:rPr>
                <w:sz w:val="16"/>
                <w:szCs w:val="16"/>
              </w:rPr>
            </w:pPr>
            <w:r w:rsidRPr="00EE7ACE">
              <w:rPr>
                <w:sz w:val="16"/>
                <w:szCs w:val="16"/>
              </w:rPr>
              <w:t>15 days post -partum</w:t>
            </w:r>
          </w:p>
        </w:tc>
        <w:tc>
          <w:tcPr>
            <w:tcW w:w="1486" w:type="dxa"/>
          </w:tcPr>
          <w:p w14:paraId="708B688B" w14:textId="77777777" w:rsidR="00814532" w:rsidRPr="00EE7ACE" w:rsidRDefault="00814532" w:rsidP="00814532">
            <w:pPr>
              <w:rPr>
                <w:sz w:val="16"/>
                <w:szCs w:val="16"/>
              </w:rPr>
            </w:pPr>
            <w:r w:rsidRPr="00EE7ACE">
              <w:rPr>
                <w:sz w:val="16"/>
                <w:szCs w:val="16"/>
              </w:rPr>
              <w:t>10 minute video recordings of mother –infant interaction at 15, 30, 45 days and at 3 months corrected age.</w:t>
            </w:r>
          </w:p>
        </w:tc>
        <w:tc>
          <w:tcPr>
            <w:tcW w:w="1508" w:type="dxa"/>
          </w:tcPr>
          <w:p w14:paraId="2F368D1D" w14:textId="77777777" w:rsidR="00814532" w:rsidRPr="00EE7ACE" w:rsidRDefault="00814532" w:rsidP="00814532">
            <w:pPr>
              <w:rPr>
                <w:sz w:val="16"/>
                <w:szCs w:val="16"/>
              </w:rPr>
            </w:pPr>
            <w:r w:rsidRPr="00EE7ACE">
              <w:rPr>
                <w:sz w:val="16"/>
                <w:szCs w:val="16"/>
              </w:rPr>
              <w:t>Gaze direction with the infant during interaction.</w:t>
            </w:r>
          </w:p>
          <w:p w14:paraId="5AD06BAC" w14:textId="77777777" w:rsidR="00814532" w:rsidRPr="00EE7ACE" w:rsidRDefault="00814532" w:rsidP="00814532">
            <w:pPr>
              <w:rPr>
                <w:sz w:val="16"/>
                <w:szCs w:val="16"/>
              </w:rPr>
            </w:pPr>
          </w:p>
          <w:p w14:paraId="08BF9309" w14:textId="77777777" w:rsidR="00814532" w:rsidRPr="00EE7ACE" w:rsidRDefault="00814532" w:rsidP="00814532">
            <w:pPr>
              <w:rPr>
                <w:sz w:val="16"/>
                <w:szCs w:val="16"/>
              </w:rPr>
            </w:pPr>
            <w:r w:rsidRPr="00EE7ACE">
              <w:rPr>
                <w:sz w:val="16"/>
                <w:szCs w:val="16"/>
              </w:rPr>
              <w:t>Communication behaviours.</w:t>
            </w:r>
          </w:p>
          <w:p w14:paraId="387862D0" w14:textId="77777777" w:rsidR="00814532" w:rsidRPr="00EE7ACE" w:rsidRDefault="00814532" w:rsidP="00814532">
            <w:pPr>
              <w:rPr>
                <w:sz w:val="16"/>
                <w:szCs w:val="16"/>
              </w:rPr>
            </w:pPr>
          </w:p>
          <w:p w14:paraId="7D739548" w14:textId="77777777" w:rsidR="00814532" w:rsidRPr="00EE7ACE" w:rsidRDefault="00814532" w:rsidP="00814532">
            <w:pPr>
              <w:rPr>
                <w:sz w:val="16"/>
                <w:szCs w:val="16"/>
              </w:rPr>
            </w:pPr>
            <w:r w:rsidRPr="00EE7ACE">
              <w:rPr>
                <w:sz w:val="16"/>
                <w:szCs w:val="16"/>
              </w:rPr>
              <w:t>Impact of positioning on interaction, i.e. in or out of an incubator.</w:t>
            </w:r>
          </w:p>
        </w:tc>
        <w:tc>
          <w:tcPr>
            <w:tcW w:w="240" w:type="dxa"/>
          </w:tcPr>
          <w:p w14:paraId="5632F58C" w14:textId="77777777" w:rsidR="00814532" w:rsidRPr="00EE7ACE" w:rsidRDefault="00814532" w:rsidP="00814532">
            <w:pPr>
              <w:rPr>
                <w:sz w:val="16"/>
                <w:szCs w:val="16"/>
              </w:rPr>
            </w:pPr>
            <w:r w:rsidRPr="00EE7ACE">
              <w:rPr>
                <w:sz w:val="16"/>
                <w:szCs w:val="16"/>
              </w:rPr>
              <w:t>There were significant increases with looking at the infant over time. The more serious an infant’s condition, the less the mothers.</w:t>
            </w:r>
          </w:p>
          <w:p w14:paraId="7C02E894" w14:textId="77777777" w:rsidR="00814532" w:rsidRPr="00EE7ACE" w:rsidRDefault="00814532" w:rsidP="00814532">
            <w:pPr>
              <w:rPr>
                <w:sz w:val="16"/>
                <w:szCs w:val="16"/>
              </w:rPr>
            </w:pPr>
            <w:r w:rsidRPr="00EE7ACE">
              <w:rPr>
                <w:sz w:val="16"/>
                <w:szCs w:val="16"/>
              </w:rPr>
              <w:t xml:space="preserve">There is more interaction when an infant is out of an incubator. </w:t>
            </w:r>
          </w:p>
        </w:tc>
      </w:tr>
      <w:tr w:rsidR="00814532" w:rsidRPr="00EE7ACE" w14:paraId="3173F7D4" w14:textId="77777777" w:rsidTr="00814532">
        <w:tc>
          <w:tcPr>
            <w:tcW w:w="1323" w:type="dxa"/>
          </w:tcPr>
          <w:p w14:paraId="48B0BA03" w14:textId="77777777" w:rsidR="00814532" w:rsidRPr="00EE7ACE" w:rsidRDefault="00814532" w:rsidP="00814532">
            <w:pPr>
              <w:rPr>
                <w:sz w:val="16"/>
                <w:szCs w:val="16"/>
              </w:rPr>
            </w:pPr>
          </w:p>
          <w:p w14:paraId="3EDCF2EF" w14:textId="77777777" w:rsidR="00814532" w:rsidRPr="00EE7ACE" w:rsidRDefault="00814532" w:rsidP="00814532">
            <w:pPr>
              <w:rPr>
                <w:sz w:val="16"/>
                <w:szCs w:val="16"/>
              </w:rPr>
            </w:pPr>
            <w:r w:rsidRPr="00EE7ACE">
              <w:rPr>
                <w:sz w:val="16"/>
                <w:szCs w:val="16"/>
              </w:rPr>
              <w:t>Kusanagi et al. (2011)</w:t>
            </w:r>
          </w:p>
          <w:p w14:paraId="3D609F9A" w14:textId="77777777" w:rsidR="00814532" w:rsidRPr="00EE7ACE" w:rsidRDefault="00814532" w:rsidP="00814532">
            <w:pPr>
              <w:rPr>
                <w:sz w:val="16"/>
                <w:szCs w:val="16"/>
              </w:rPr>
            </w:pPr>
          </w:p>
        </w:tc>
        <w:tc>
          <w:tcPr>
            <w:tcW w:w="1326" w:type="dxa"/>
          </w:tcPr>
          <w:p w14:paraId="3ED7BC8C" w14:textId="77777777" w:rsidR="00814532" w:rsidRPr="00EE7ACE" w:rsidRDefault="00814532" w:rsidP="00814532">
            <w:pPr>
              <w:rPr>
                <w:sz w:val="16"/>
                <w:szCs w:val="16"/>
              </w:rPr>
            </w:pPr>
          </w:p>
          <w:p w14:paraId="75692C62" w14:textId="77777777" w:rsidR="00814532" w:rsidRPr="00EE7ACE" w:rsidRDefault="00814532" w:rsidP="00814532">
            <w:pPr>
              <w:rPr>
                <w:sz w:val="16"/>
                <w:szCs w:val="16"/>
              </w:rPr>
            </w:pPr>
            <w:r w:rsidRPr="00EE7ACE">
              <w:rPr>
                <w:sz w:val="16"/>
                <w:szCs w:val="16"/>
              </w:rPr>
              <w:t>Allocation of mother –infant dyads to one of two groups</w:t>
            </w:r>
          </w:p>
        </w:tc>
        <w:tc>
          <w:tcPr>
            <w:tcW w:w="1280" w:type="dxa"/>
          </w:tcPr>
          <w:p w14:paraId="5ED8B086" w14:textId="77777777" w:rsidR="00814532" w:rsidRPr="00EE7ACE" w:rsidRDefault="00814532" w:rsidP="00814532">
            <w:pPr>
              <w:rPr>
                <w:sz w:val="16"/>
                <w:szCs w:val="16"/>
              </w:rPr>
            </w:pPr>
            <w:r w:rsidRPr="00EE7ACE">
              <w:rPr>
                <w:sz w:val="16"/>
                <w:szCs w:val="16"/>
              </w:rPr>
              <w:t>51</w:t>
            </w:r>
          </w:p>
          <w:p w14:paraId="39F8E783" w14:textId="77777777" w:rsidR="00814532" w:rsidRPr="00EE7ACE" w:rsidRDefault="00814532" w:rsidP="00814532">
            <w:pPr>
              <w:rPr>
                <w:sz w:val="16"/>
                <w:szCs w:val="16"/>
              </w:rPr>
            </w:pPr>
            <w:r w:rsidRPr="00EE7ACE">
              <w:rPr>
                <w:sz w:val="16"/>
                <w:szCs w:val="16"/>
              </w:rPr>
              <w:t>(24 males</w:t>
            </w:r>
          </w:p>
          <w:p w14:paraId="1CD65679" w14:textId="77777777" w:rsidR="00814532" w:rsidRPr="00EE7ACE" w:rsidRDefault="00814532" w:rsidP="00814532">
            <w:pPr>
              <w:rPr>
                <w:sz w:val="16"/>
                <w:szCs w:val="16"/>
              </w:rPr>
            </w:pPr>
            <w:r w:rsidRPr="00EE7ACE">
              <w:rPr>
                <w:sz w:val="16"/>
                <w:szCs w:val="16"/>
              </w:rPr>
              <w:t>27 females).</w:t>
            </w:r>
          </w:p>
          <w:p w14:paraId="65C0172D" w14:textId="77777777" w:rsidR="00814532" w:rsidRPr="00EE7ACE" w:rsidRDefault="00814532" w:rsidP="00814532">
            <w:pPr>
              <w:rPr>
                <w:sz w:val="16"/>
                <w:szCs w:val="16"/>
              </w:rPr>
            </w:pPr>
          </w:p>
          <w:p w14:paraId="15461488" w14:textId="77777777" w:rsidR="00814532" w:rsidRPr="00EE7ACE" w:rsidRDefault="00814532" w:rsidP="00814532">
            <w:pPr>
              <w:rPr>
                <w:sz w:val="16"/>
                <w:szCs w:val="16"/>
              </w:rPr>
            </w:pPr>
            <w:r w:rsidRPr="00EE7ACE">
              <w:rPr>
                <w:sz w:val="16"/>
                <w:szCs w:val="16"/>
              </w:rPr>
              <w:t>Intervention group = 21 participants</w:t>
            </w:r>
          </w:p>
          <w:p w14:paraId="3C8E708F" w14:textId="77777777" w:rsidR="00814532" w:rsidRPr="00EE7ACE" w:rsidRDefault="00814532" w:rsidP="00814532">
            <w:pPr>
              <w:rPr>
                <w:sz w:val="16"/>
                <w:szCs w:val="16"/>
              </w:rPr>
            </w:pPr>
          </w:p>
          <w:p w14:paraId="3F80FEE8" w14:textId="77777777" w:rsidR="00814532" w:rsidRPr="00EE7ACE" w:rsidRDefault="00814532" w:rsidP="00814532">
            <w:pPr>
              <w:rPr>
                <w:sz w:val="16"/>
                <w:szCs w:val="16"/>
              </w:rPr>
            </w:pPr>
            <w:r w:rsidRPr="00EE7ACE">
              <w:rPr>
                <w:sz w:val="16"/>
                <w:szCs w:val="16"/>
              </w:rPr>
              <w:t>Control group = 30 participants</w:t>
            </w:r>
          </w:p>
        </w:tc>
        <w:tc>
          <w:tcPr>
            <w:tcW w:w="1116" w:type="dxa"/>
          </w:tcPr>
          <w:p w14:paraId="52BFE5C5" w14:textId="77777777" w:rsidR="00814532" w:rsidRPr="00EE7ACE" w:rsidRDefault="00814532" w:rsidP="00814532">
            <w:pPr>
              <w:rPr>
                <w:sz w:val="16"/>
                <w:szCs w:val="16"/>
              </w:rPr>
            </w:pPr>
            <w:r w:rsidRPr="00EE7ACE">
              <w:rPr>
                <w:sz w:val="16"/>
                <w:szCs w:val="16"/>
              </w:rPr>
              <w:t>Mother –infant dyads ; infants born 28.5 – 35.5 weeks GA</w:t>
            </w:r>
          </w:p>
          <w:p w14:paraId="26DE8817" w14:textId="77777777" w:rsidR="00814532" w:rsidRPr="00EE7ACE" w:rsidRDefault="00814532" w:rsidP="00814532">
            <w:pPr>
              <w:rPr>
                <w:sz w:val="16"/>
                <w:szCs w:val="16"/>
              </w:rPr>
            </w:pPr>
            <w:r w:rsidRPr="00EE7ACE">
              <w:rPr>
                <w:sz w:val="16"/>
                <w:szCs w:val="16"/>
              </w:rPr>
              <w:t>*Infants with complex needs excluded.</w:t>
            </w:r>
          </w:p>
        </w:tc>
        <w:tc>
          <w:tcPr>
            <w:tcW w:w="1227" w:type="dxa"/>
          </w:tcPr>
          <w:p w14:paraId="4217A5CF" w14:textId="77777777" w:rsidR="00814532" w:rsidRPr="00EE7ACE" w:rsidRDefault="00814532" w:rsidP="00814532">
            <w:pPr>
              <w:rPr>
                <w:sz w:val="16"/>
                <w:szCs w:val="16"/>
              </w:rPr>
            </w:pPr>
            <w:r w:rsidRPr="00EE7ACE">
              <w:rPr>
                <w:sz w:val="16"/>
                <w:szCs w:val="16"/>
              </w:rPr>
              <w:t>Group 1: Intensive Intervention group recruited pre- discharge from NICU.</w:t>
            </w:r>
          </w:p>
          <w:p w14:paraId="2040CCAB" w14:textId="77777777" w:rsidR="00814532" w:rsidRPr="00EE7ACE" w:rsidRDefault="00814532" w:rsidP="00814532">
            <w:pPr>
              <w:rPr>
                <w:sz w:val="16"/>
                <w:szCs w:val="16"/>
              </w:rPr>
            </w:pPr>
            <w:r w:rsidRPr="00EE7ACE">
              <w:rPr>
                <w:sz w:val="16"/>
                <w:szCs w:val="16"/>
              </w:rPr>
              <w:t>Group 2: Mild Intervention group recruited at 46 weeks corrected age (post NICU)</w:t>
            </w:r>
          </w:p>
        </w:tc>
        <w:tc>
          <w:tcPr>
            <w:tcW w:w="1486" w:type="dxa"/>
          </w:tcPr>
          <w:p w14:paraId="70F8871F" w14:textId="77777777" w:rsidR="00814532" w:rsidRPr="00EE7ACE" w:rsidRDefault="00814532" w:rsidP="00814532">
            <w:pPr>
              <w:rPr>
                <w:sz w:val="16"/>
                <w:szCs w:val="16"/>
              </w:rPr>
            </w:pPr>
            <w:r w:rsidRPr="00EE7ACE">
              <w:rPr>
                <w:sz w:val="16"/>
                <w:szCs w:val="16"/>
              </w:rPr>
              <w:t>Group 1: Intensive Intervention group – mothers taught about infant states and cues, had support with interaction and were provided with printed information on NICU, and at 46 weeks corrected age &amp; 60 weeks corrected age.</w:t>
            </w:r>
          </w:p>
          <w:p w14:paraId="0964A9A6" w14:textId="77777777" w:rsidR="00814532" w:rsidRPr="00EE7ACE" w:rsidRDefault="00814532" w:rsidP="00814532">
            <w:pPr>
              <w:rPr>
                <w:sz w:val="16"/>
                <w:szCs w:val="16"/>
              </w:rPr>
            </w:pPr>
            <w:r w:rsidRPr="00EE7ACE">
              <w:rPr>
                <w:sz w:val="16"/>
                <w:szCs w:val="16"/>
              </w:rPr>
              <w:t xml:space="preserve">Group 2: Mild Intervention group – mothers received training re: infant cues, had support with interaction and were provided with printed information at 46 and 60 weeks corrected age. </w:t>
            </w:r>
          </w:p>
        </w:tc>
        <w:tc>
          <w:tcPr>
            <w:tcW w:w="1508" w:type="dxa"/>
          </w:tcPr>
          <w:p w14:paraId="75CD02AB" w14:textId="77777777" w:rsidR="00814532" w:rsidRPr="00EE7ACE" w:rsidRDefault="00814532" w:rsidP="00814532">
            <w:pPr>
              <w:rPr>
                <w:sz w:val="16"/>
                <w:szCs w:val="16"/>
              </w:rPr>
            </w:pPr>
            <w:r w:rsidRPr="00EE7ACE">
              <w:rPr>
                <w:sz w:val="16"/>
                <w:szCs w:val="16"/>
              </w:rPr>
              <w:t>Infant – mother interaction.</w:t>
            </w:r>
          </w:p>
          <w:p w14:paraId="54EC5142" w14:textId="77777777" w:rsidR="00814532" w:rsidRPr="00EE7ACE" w:rsidRDefault="00814532" w:rsidP="00814532">
            <w:pPr>
              <w:rPr>
                <w:sz w:val="16"/>
                <w:szCs w:val="16"/>
              </w:rPr>
            </w:pPr>
          </w:p>
          <w:p w14:paraId="08F623A0" w14:textId="77777777" w:rsidR="00814532" w:rsidRPr="00EE7ACE" w:rsidRDefault="00814532" w:rsidP="00814532">
            <w:pPr>
              <w:rPr>
                <w:sz w:val="16"/>
                <w:szCs w:val="16"/>
              </w:rPr>
            </w:pPr>
            <w:r w:rsidRPr="00EE7ACE">
              <w:rPr>
                <w:sz w:val="16"/>
                <w:szCs w:val="16"/>
              </w:rPr>
              <w:t>Mother modulation of infant states.</w:t>
            </w:r>
          </w:p>
          <w:p w14:paraId="65C17203" w14:textId="77777777" w:rsidR="00814532" w:rsidRPr="00EE7ACE" w:rsidRDefault="00814532" w:rsidP="00814532">
            <w:pPr>
              <w:rPr>
                <w:sz w:val="16"/>
                <w:szCs w:val="16"/>
              </w:rPr>
            </w:pPr>
          </w:p>
          <w:p w14:paraId="493FC278" w14:textId="77777777" w:rsidR="00814532" w:rsidRPr="00EE7ACE" w:rsidRDefault="00814532" w:rsidP="00814532">
            <w:pPr>
              <w:rPr>
                <w:sz w:val="16"/>
                <w:szCs w:val="16"/>
              </w:rPr>
            </w:pPr>
            <w:r w:rsidRPr="00EE7ACE">
              <w:rPr>
                <w:sz w:val="16"/>
                <w:szCs w:val="16"/>
              </w:rPr>
              <w:t>Improved growth and cognitive skills through better interaction.</w:t>
            </w:r>
          </w:p>
          <w:p w14:paraId="2E144638" w14:textId="77777777" w:rsidR="00814532" w:rsidRPr="00EE7ACE" w:rsidRDefault="00814532" w:rsidP="00814532">
            <w:pPr>
              <w:rPr>
                <w:sz w:val="16"/>
                <w:szCs w:val="16"/>
              </w:rPr>
            </w:pPr>
          </w:p>
          <w:p w14:paraId="5AD696E7" w14:textId="77777777" w:rsidR="00814532" w:rsidRPr="00EE7ACE" w:rsidRDefault="00814532" w:rsidP="00814532">
            <w:pPr>
              <w:rPr>
                <w:sz w:val="16"/>
                <w:szCs w:val="16"/>
              </w:rPr>
            </w:pPr>
            <w:r w:rsidRPr="00EE7ACE">
              <w:rPr>
                <w:sz w:val="16"/>
                <w:szCs w:val="16"/>
              </w:rPr>
              <w:t>Reduced parental stress.</w:t>
            </w:r>
          </w:p>
        </w:tc>
        <w:tc>
          <w:tcPr>
            <w:tcW w:w="240" w:type="dxa"/>
          </w:tcPr>
          <w:p w14:paraId="7567FD79" w14:textId="77777777" w:rsidR="00814532" w:rsidRPr="00EE7ACE" w:rsidRDefault="00814532" w:rsidP="00814532">
            <w:pPr>
              <w:rPr>
                <w:sz w:val="16"/>
                <w:szCs w:val="16"/>
              </w:rPr>
            </w:pPr>
            <w:r w:rsidRPr="00EE7ACE">
              <w:rPr>
                <w:sz w:val="16"/>
                <w:szCs w:val="16"/>
              </w:rPr>
              <w:t xml:space="preserve">There were no significant differences in the overall quality of mother-infant interaction between the two groups. </w:t>
            </w:r>
          </w:p>
        </w:tc>
      </w:tr>
      <w:tr w:rsidR="00814532" w:rsidRPr="00EE7ACE" w14:paraId="6E84275E" w14:textId="77777777" w:rsidTr="00814532">
        <w:tc>
          <w:tcPr>
            <w:tcW w:w="1323" w:type="dxa"/>
          </w:tcPr>
          <w:p w14:paraId="48F75702" w14:textId="77777777" w:rsidR="00814532" w:rsidRPr="00EE7ACE" w:rsidRDefault="00814532" w:rsidP="00814532">
            <w:pPr>
              <w:rPr>
                <w:sz w:val="16"/>
                <w:szCs w:val="16"/>
              </w:rPr>
            </w:pPr>
          </w:p>
          <w:p w14:paraId="53D1BD25" w14:textId="77777777" w:rsidR="00814532" w:rsidRPr="00EE7ACE" w:rsidRDefault="00814532" w:rsidP="00814532">
            <w:pPr>
              <w:rPr>
                <w:sz w:val="16"/>
                <w:szCs w:val="16"/>
              </w:rPr>
            </w:pPr>
            <w:r w:rsidRPr="00EE7ACE">
              <w:rPr>
                <w:sz w:val="16"/>
                <w:szCs w:val="16"/>
              </w:rPr>
              <w:t>Milgrom et al.            (2013)</w:t>
            </w:r>
          </w:p>
          <w:p w14:paraId="305210FB" w14:textId="77777777" w:rsidR="00814532" w:rsidRPr="00EE7ACE" w:rsidRDefault="00814532" w:rsidP="00814532">
            <w:pPr>
              <w:rPr>
                <w:sz w:val="16"/>
                <w:szCs w:val="16"/>
              </w:rPr>
            </w:pPr>
          </w:p>
        </w:tc>
        <w:tc>
          <w:tcPr>
            <w:tcW w:w="1326" w:type="dxa"/>
          </w:tcPr>
          <w:p w14:paraId="57622D2C" w14:textId="77777777" w:rsidR="00814532" w:rsidRPr="00EE7ACE" w:rsidRDefault="00814532" w:rsidP="00814532">
            <w:pPr>
              <w:rPr>
                <w:sz w:val="16"/>
                <w:szCs w:val="16"/>
              </w:rPr>
            </w:pPr>
          </w:p>
          <w:p w14:paraId="6C6BCF77" w14:textId="77777777" w:rsidR="00814532" w:rsidRPr="00EE7ACE" w:rsidRDefault="00814532" w:rsidP="00814532">
            <w:pPr>
              <w:rPr>
                <w:sz w:val="16"/>
                <w:szCs w:val="16"/>
              </w:rPr>
            </w:pPr>
            <w:r w:rsidRPr="00EE7ACE">
              <w:rPr>
                <w:sz w:val="16"/>
                <w:szCs w:val="16"/>
              </w:rPr>
              <w:t>Randomized clinical trial</w:t>
            </w:r>
          </w:p>
        </w:tc>
        <w:tc>
          <w:tcPr>
            <w:tcW w:w="1280" w:type="dxa"/>
          </w:tcPr>
          <w:p w14:paraId="7F030A4D" w14:textId="77777777" w:rsidR="00814532" w:rsidRPr="00EE7ACE" w:rsidRDefault="00814532" w:rsidP="00814532">
            <w:pPr>
              <w:rPr>
                <w:sz w:val="16"/>
                <w:szCs w:val="16"/>
              </w:rPr>
            </w:pPr>
            <w:r w:rsidRPr="00EE7ACE">
              <w:rPr>
                <w:sz w:val="16"/>
                <w:szCs w:val="16"/>
              </w:rPr>
              <w:t>109 mothers</w:t>
            </w:r>
          </w:p>
          <w:p w14:paraId="32AF38C4" w14:textId="77777777" w:rsidR="00814532" w:rsidRPr="00EE7ACE" w:rsidRDefault="00814532" w:rsidP="00814532">
            <w:pPr>
              <w:rPr>
                <w:sz w:val="16"/>
                <w:szCs w:val="16"/>
              </w:rPr>
            </w:pPr>
            <w:r w:rsidRPr="00EE7ACE">
              <w:rPr>
                <w:sz w:val="16"/>
                <w:szCs w:val="16"/>
              </w:rPr>
              <w:t>123 infants (Group 1 : Intervention; 30 males , 30 females / Group 2 : Control ; 22 males , 33 females).</w:t>
            </w:r>
          </w:p>
          <w:p w14:paraId="0721765F" w14:textId="77777777" w:rsidR="00814532" w:rsidRPr="00EE7ACE" w:rsidRDefault="00814532" w:rsidP="00814532">
            <w:pPr>
              <w:rPr>
                <w:sz w:val="16"/>
                <w:szCs w:val="16"/>
              </w:rPr>
            </w:pPr>
          </w:p>
          <w:p w14:paraId="29C6D2B6" w14:textId="77777777" w:rsidR="00814532" w:rsidRPr="00EE7ACE" w:rsidRDefault="00814532" w:rsidP="00814532">
            <w:pPr>
              <w:rPr>
                <w:sz w:val="16"/>
                <w:szCs w:val="16"/>
              </w:rPr>
            </w:pPr>
            <w:r w:rsidRPr="00EE7ACE">
              <w:rPr>
                <w:sz w:val="16"/>
                <w:szCs w:val="16"/>
              </w:rPr>
              <w:t>Follow – up , Intervention group 47 infants ; Control group 45 infants</w:t>
            </w:r>
          </w:p>
          <w:p w14:paraId="4B8E4C6F" w14:textId="77777777" w:rsidR="00814532" w:rsidRPr="00EE7ACE" w:rsidRDefault="00814532" w:rsidP="00814532">
            <w:pPr>
              <w:rPr>
                <w:sz w:val="16"/>
                <w:szCs w:val="16"/>
              </w:rPr>
            </w:pPr>
          </w:p>
        </w:tc>
        <w:tc>
          <w:tcPr>
            <w:tcW w:w="1116" w:type="dxa"/>
          </w:tcPr>
          <w:p w14:paraId="2D1720A2" w14:textId="77777777" w:rsidR="00814532" w:rsidRPr="00EE7ACE" w:rsidRDefault="00814532" w:rsidP="00814532">
            <w:pPr>
              <w:rPr>
                <w:sz w:val="16"/>
                <w:szCs w:val="16"/>
              </w:rPr>
            </w:pPr>
            <w:r w:rsidRPr="00EE7ACE">
              <w:rPr>
                <w:sz w:val="16"/>
                <w:szCs w:val="16"/>
              </w:rPr>
              <w:t xml:space="preserve">Mothers and their infants if born &lt; 30 weeks gestational age </w:t>
            </w:r>
          </w:p>
          <w:p w14:paraId="6B4BA650" w14:textId="77777777" w:rsidR="00814532" w:rsidRPr="00EE7ACE" w:rsidRDefault="00814532" w:rsidP="00814532">
            <w:pPr>
              <w:rPr>
                <w:sz w:val="16"/>
                <w:szCs w:val="16"/>
              </w:rPr>
            </w:pPr>
            <w:r w:rsidRPr="00EE7ACE">
              <w:rPr>
                <w:sz w:val="16"/>
                <w:szCs w:val="16"/>
              </w:rPr>
              <w:t xml:space="preserve">(Range 26.1 – 29.5 GA). </w:t>
            </w:r>
          </w:p>
          <w:p w14:paraId="5038457F" w14:textId="77777777" w:rsidR="00814532" w:rsidRPr="00EE7ACE" w:rsidRDefault="00814532" w:rsidP="00814532">
            <w:pPr>
              <w:rPr>
                <w:sz w:val="16"/>
                <w:szCs w:val="16"/>
              </w:rPr>
            </w:pPr>
            <w:r w:rsidRPr="00EE7ACE">
              <w:rPr>
                <w:sz w:val="16"/>
                <w:szCs w:val="16"/>
              </w:rPr>
              <w:t xml:space="preserve">Infants with problems and mothers with social / mental health problems excluded. </w:t>
            </w:r>
          </w:p>
        </w:tc>
        <w:tc>
          <w:tcPr>
            <w:tcW w:w="1227" w:type="dxa"/>
          </w:tcPr>
          <w:p w14:paraId="19CEEB7C" w14:textId="77777777" w:rsidR="00814532" w:rsidRPr="00EE7ACE" w:rsidRDefault="00814532" w:rsidP="00814532">
            <w:pPr>
              <w:rPr>
                <w:sz w:val="16"/>
                <w:szCs w:val="16"/>
              </w:rPr>
            </w:pPr>
            <w:r w:rsidRPr="00EE7ACE">
              <w:rPr>
                <w:sz w:val="16"/>
                <w:szCs w:val="16"/>
              </w:rPr>
              <w:t>Infants and their mothers recruited when infants aged 30 -32 weeks gestational age.</w:t>
            </w:r>
          </w:p>
        </w:tc>
        <w:tc>
          <w:tcPr>
            <w:tcW w:w="1486" w:type="dxa"/>
          </w:tcPr>
          <w:p w14:paraId="322CBF6D" w14:textId="77777777" w:rsidR="00814532" w:rsidRPr="00EE7ACE" w:rsidRDefault="00814532" w:rsidP="00814532">
            <w:pPr>
              <w:rPr>
                <w:sz w:val="16"/>
                <w:szCs w:val="16"/>
              </w:rPr>
            </w:pPr>
            <w:r w:rsidRPr="00EE7ACE">
              <w:rPr>
                <w:sz w:val="16"/>
                <w:szCs w:val="16"/>
              </w:rPr>
              <w:t>Group 1: Mother – Infant Transaction Program 9 weeks (weekly) pre-discharge.</w:t>
            </w:r>
          </w:p>
          <w:p w14:paraId="79B88818" w14:textId="77777777" w:rsidR="00814532" w:rsidRPr="00EE7ACE" w:rsidRDefault="00814532" w:rsidP="00814532">
            <w:pPr>
              <w:rPr>
                <w:sz w:val="16"/>
                <w:szCs w:val="16"/>
              </w:rPr>
            </w:pPr>
            <w:r w:rsidRPr="00EE7ACE">
              <w:rPr>
                <w:sz w:val="16"/>
                <w:szCs w:val="16"/>
              </w:rPr>
              <w:t xml:space="preserve">Group 2: Mothers and infants received the usual care provided by the NICU. </w:t>
            </w:r>
          </w:p>
          <w:p w14:paraId="3749F635" w14:textId="77777777" w:rsidR="00814532" w:rsidRPr="00EE7ACE" w:rsidRDefault="00814532" w:rsidP="00814532">
            <w:pPr>
              <w:rPr>
                <w:sz w:val="16"/>
                <w:szCs w:val="16"/>
              </w:rPr>
            </w:pPr>
          </w:p>
        </w:tc>
        <w:tc>
          <w:tcPr>
            <w:tcW w:w="1508" w:type="dxa"/>
          </w:tcPr>
          <w:p w14:paraId="2B7721E7" w14:textId="77777777" w:rsidR="00814532" w:rsidRPr="00EE7ACE" w:rsidRDefault="00814532" w:rsidP="00814532">
            <w:pPr>
              <w:rPr>
                <w:sz w:val="16"/>
                <w:szCs w:val="16"/>
              </w:rPr>
            </w:pPr>
            <w:r w:rsidRPr="00EE7ACE">
              <w:rPr>
                <w:sz w:val="16"/>
                <w:szCs w:val="16"/>
              </w:rPr>
              <w:t xml:space="preserve">Responsiveness to infant cues and infant stress using the Preterm Mother –Infant Interaction Scale. </w:t>
            </w:r>
          </w:p>
          <w:p w14:paraId="145C5BCF" w14:textId="77777777" w:rsidR="00814532" w:rsidRPr="00EE7ACE" w:rsidRDefault="00814532" w:rsidP="00814532">
            <w:pPr>
              <w:rPr>
                <w:sz w:val="16"/>
                <w:szCs w:val="16"/>
              </w:rPr>
            </w:pPr>
          </w:p>
          <w:p w14:paraId="363AD337" w14:textId="77777777" w:rsidR="00814532" w:rsidRPr="00EE7ACE" w:rsidRDefault="00814532" w:rsidP="00814532">
            <w:pPr>
              <w:rPr>
                <w:sz w:val="16"/>
                <w:szCs w:val="16"/>
              </w:rPr>
            </w:pPr>
            <w:r w:rsidRPr="00EE7ACE">
              <w:rPr>
                <w:sz w:val="16"/>
                <w:szCs w:val="16"/>
              </w:rPr>
              <w:t>Short Temperament Scales for Infants.</w:t>
            </w:r>
          </w:p>
          <w:p w14:paraId="09C5B59B" w14:textId="77777777" w:rsidR="00814532" w:rsidRPr="00EE7ACE" w:rsidRDefault="00814532" w:rsidP="00814532">
            <w:pPr>
              <w:rPr>
                <w:sz w:val="16"/>
                <w:szCs w:val="16"/>
              </w:rPr>
            </w:pPr>
          </w:p>
          <w:p w14:paraId="00D4BFDF" w14:textId="77777777" w:rsidR="00814532" w:rsidRPr="00EE7ACE" w:rsidRDefault="00814532" w:rsidP="00814532">
            <w:pPr>
              <w:autoSpaceDE w:val="0"/>
              <w:autoSpaceDN w:val="0"/>
              <w:adjustRightInd w:val="0"/>
              <w:rPr>
                <w:sz w:val="16"/>
                <w:szCs w:val="16"/>
              </w:rPr>
            </w:pPr>
            <w:r w:rsidRPr="00EE7ACE">
              <w:rPr>
                <w:sz w:val="16"/>
                <w:szCs w:val="16"/>
              </w:rPr>
              <w:t xml:space="preserve">Communication and symbolic development using the Infant –Toddler Checklist of the Communication and Symbolic Behaviour Scales Developmental Profile. </w:t>
            </w:r>
          </w:p>
        </w:tc>
        <w:tc>
          <w:tcPr>
            <w:tcW w:w="240" w:type="dxa"/>
          </w:tcPr>
          <w:p w14:paraId="7CD18934" w14:textId="77777777" w:rsidR="00814532" w:rsidRPr="00EE7ACE" w:rsidRDefault="00814532" w:rsidP="00814532">
            <w:pPr>
              <w:rPr>
                <w:sz w:val="16"/>
                <w:szCs w:val="16"/>
              </w:rPr>
            </w:pPr>
            <w:r w:rsidRPr="00EE7ACE">
              <w:rPr>
                <w:sz w:val="16"/>
                <w:szCs w:val="16"/>
              </w:rPr>
              <w:t xml:space="preserve">Mothers who received the Infant Transaction Program responded more to their infant’s cues; infants of mothers who had received the Infant Transaction Program showed fewer stress behaviours. </w:t>
            </w:r>
          </w:p>
          <w:p w14:paraId="0D897CC4" w14:textId="77777777" w:rsidR="00814532" w:rsidRPr="00EE7ACE" w:rsidRDefault="00814532" w:rsidP="00814532">
            <w:pPr>
              <w:rPr>
                <w:sz w:val="16"/>
                <w:szCs w:val="16"/>
              </w:rPr>
            </w:pPr>
            <w:r w:rsidRPr="00EE7ACE">
              <w:rPr>
                <w:sz w:val="16"/>
                <w:szCs w:val="16"/>
              </w:rPr>
              <w:t xml:space="preserve">At 6 months corrected age, infants of mothers who had received the Infant Transaction Program had higher scores on the Infant –Toddler Checklist of the Communication and Symbolic Behaviour Scales Developmental Profile. </w:t>
            </w:r>
          </w:p>
        </w:tc>
      </w:tr>
      <w:tr w:rsidR="00814532" w:rsidRPr="00EE7ACE" w14:paraId="227169E0" w14:textId="77777777" w:rsidTr="00814532">
        <w:tc>
          <w:tcPr>
            <w:tcW w:w="1323" w:type="dxa"/>
          </w:tcPr>
          <w:p w14:paraId="5EE73BE1" w14:textId="77777777" w:rsidR="00814532" w:rsidRPr="00EE7ACE" w:rsidRDefault="00814532" w:rsidP="00814532">
            <w:pPr>
              <w:rPr>
                <w:sz w:val="16"/>
                <w:szCs w:val="16"/>
              </w:rPr>
            </w:pPr>
          </w:p>
          <w:p w14:paraId="67F114F5" w14:textId="77777777" w:rsidR="00814532" w:rsidRPr="00EE7ACE" w:rsidRDefault="00814532" w:rsidP="00814532">
            <w:pPr>
              <w:rPr>
                <w:sz w:val="16"/>
                <w:szCs w:val="16"/>
              </w:rPr>
            </w:pPr>
            <w:r w:rsidRPr="00EE7ACE">
              <w:rPr>
                <w:sz w:val="16"/>
                <w:szCs w:val="16"/>
              </w:rPr>
              <w:t>Caskey et al. (2014)</w:t>
            </w:r>
          </w:p>
          <w:p w14:paraId="26BDDC43" w14:textId="77777777" w:rsidR="00814532" w:rsidRPr="00EE7ACE" w:rsidRDefault="00814532" w:rsidP="00814532">
            <w:pPr>
              <w:rPr>
                <w:sz w:val="16"/>
                <w:szCs w:val="16"/>
              </w:rPr>
            </w:pPr>
          </w:p>
        </w:tc>
        <w:tc>
          <w:tcPr>
            <w:tcW w:w="1326" w:type="dxa"/>
          </w:tcPr>
          <w:p w14:paraId="5CB7C756" w14:textId="77777777" w:rsidR="00814532" w:rsidRPr="00EE7ACE" w:rsidRDefault="00814532" w:rsidP="00814532">
            <w:pPr>
              <w:rPr>
                <w:sz w:val="16"/>
                <w:szCs w:val="16"/>
              </w:rPr>
            </w:pPr>
          </w:p>
          <w:p w14:paraId="116715A5" w14:textId="77777777" w:rsidR="00814532" w:rsidRPr="00EE7ACE" w:rsidRDefault="00814532" w:rsidP="00814532">
            <w:pPr>
              <w:rPr>
                <w:sz w:val="16"/>
                <w:szCs w:val="16"/>
              </w:rPr>
            </w:pPr>
            <w:r w:rsidRPr="00EE7ACE">
              <w:rPr>
                <w:sz w:val="16"/>
                <w:szCs w:val="16"/>
              </w:rPr>
              <w:t xml:space="preserve">Repeated measures – single group study </w:t>
            </w:r>
          </w:p>
        </w:tc>
        <w:tc>
          <w:tcPr>
            <w:tcW w:w="1280" w:type="dxa"/>
          </w:tcPr>
          <w:p w14:paraId="3AB627E5" w14:textId="77777777" w:rsidR="00814532" w:rsidRPr="00EE7ACE" w:rsidRDefault="00814532" w:rsidP="00814532">
            <w:pPr>
              <w:rPr>
                <w:sz w:val="16"/>
                <w:szCs w:val="16"/>
              </w:rPr>
            </w:pPr>
            <w:r w:rsidRPr="00EE7ACE">
              <w:rPr>
                <w:sz w:val="16"/>
                <w:szCs w:val="16"/>
              </w:rPr>
              <w:t>36</w:t>
            </w:r>
          </w:p>
          <w:p w14:paraId="79254492" w14:textId="77777777" w:rsidR="00814532" w:rsidRPr="00EE7ACE" w:rsidRDefault="00814532" w:rsidP="00814532">
            <w:pPr>
              <w:rPr>
                <w:sz w:val="16"/>
                <w:szCs w:val="16"/>
              </w:rPr>
            </w:pPr>
            <w:r w:rsidRPr="00EE7ACE">
              <w:rPr>
                <w:sz w:val="16"/>
                <w:szCs w:val="16"/>
              </w:rPr>
              <w:t xml:space="preserve">(15 males; 21 females) and their parents.  </w:t>
            </w:r>
          </w:p>
        </w:tc>
        <w:tc>
          <w:tcPr>
            <w:tcW w:w="1116" w:type="dxa"/>
          </w:tcPr>
          <w:p w14:paraId="25C480B7" w14:textId="77777777" w:rsidR="00814532" w:rsidRPr="00EE7ACE" w:rsidRDefault="00814532" w:rsidP="00814532">
            <w:pPr>
              <w:rPr>
                <w:sz w:val="16"/>
                <w:szCs w:val="16"/>
              </w:rPr>
            </w:pPr>
            <w:r w:rsidRPr="00EE7ACE">
              <w:rPr>
                <w:sz w:val="16"/>
                <w:szCs w:val="16"/>
              </w:rPr>
              <w:t xml:space="preserve">Premature infants of 23 – 30 weeks gestational age were recruited. </w:t>
            </w:r>
          </w:p>
        </w:tc>
        <w:tc>
          <w:tcPr>
            <w:tcW w:w="1227" w:type="dxa"/>
          </w:tcPr>
          <w:p w14:paraId="7E8AA0B4" w14:textId="77777777" w:rsidR="00814532" w:rsidRPr="00EE7ACE" w:rsidRDefault="00814532" w:rsidP="00814532">
            <w:pPr>
              <w:rPr>
                <w:sz w:val="16"/>
                <w:szCs w:val="16"/>
              </w:rPr>
            </w:pPr>
            <w:r w:rsidRPr="00EE7ACE">
              <w:rPr>
                <w:sz w:val="16"/>
                <w:szCs w:val="16"/>
              </w:rPr>
              <w:t xml:space="preserve">Infants were recruited at 32 weeks PMA. </w:t>
            </w:r>
          </w:p>
        </w:tc>
        <w:tc>
          <w:tcPr>
            <w:tcW w:w="1486" w:type="dxa"/>
          </w:tcPr>
          <w:p w14:paraId="27440A62" w14:textId="77777777" w:rsidR="00814532" w:rsidRPr="00EE7ACE" w:rsidRDefault="00814532" w:rsidP="00814532">
            <w:pPr>
              <w:rPr>
                <w:sz w:val="16"/>
                <w:szCs w:val="16"/>
              </w:rPr>
            </w:pPr>
            <w:r w:rsidRPr="00EE7ACE">
              <w:rPr>
                <w:sz w:val="16"/>
                <w:szCs w:val="16"/>
              </w:rPr>
              <w:t xml:space="preserve">16 hours of adult communication and infant responses were recorded at 32 &amp; 36 weeks GA. </w:t>
            </w:r>
          </w:p>
          <w:p w14:paraId="784F2824" w14:textId="77777777" w:rsidR="00814532" w:rsidRPr="00EE7ACE" w:rsidRDefault="00814532" w:rsidP="00814532">
            <w:pPr>
              <w:rPr>
                <w:sz w:val="16"/>
                <w:szCs w:val="16"/>
              </w:rPr>
            </w:pPr>
            <w:r w:rsidRPr="00EE7ACE">
              <w:rPr>
                <w:sz w:val="16"/>
                <w:szCs w:val="16"/>
              </w:rPr>
              <w:t xml:space="preserve">Follow up measures were completed at 7 &amp; 18 months corrected age. </w:t>
            </w:r>
          </w:p>
        </w:tc>
        <w:tc>
          <w:tcPr>
            <w:tcW w:w="1508" w:type="dxa"/>
          </w:tcPr>
          <w:p w14:paraId="0FC3E56B" w14:textId="77777777" w:rsidR="00814532" w:rsidRPr="00EE7ACE" w:rsidRDefault="00814532" w:rsidP="00814532">
            <w:pPr>
              <w:rPr>
                <w:sz w:val="16"/>
                <w:szCs w:val="16"/>
              </w:rPr>
            </w:pPr>
            <w:r w:rsidRPr="00EE7ACE">
              <w:rPr>
                <w:sz w:val="16"/>
                <w:szCs w:val="16"/>
              </w:rPr>
              <w:t>Adult language (mean adult word count).</w:t>
            </w:r>
          </w:p>
          <w:p w14:paraId="6944E28E" w14:textId="77777777" w:rsidR="00814532" w:rsidRPr="00EE7ACE" w:rsidRDefault="00814532" w:rsidP="00814532">
            <w:pPr>
              <w:rPr>
                <w:sz w:val="16"/>
                <w:szCs w:val="16"/>
              </w:rPr>
            </w:pPr>
          </w:p>
          <w:p w14:paraId="12B453A1" w14:textId="77777777" w:rsidR="00814532" w:rsidRPr="00EE7ACE" w:rsidRDefault="00814532" w:rsidP="00814532">
            <w:pPr>
              <w:rPr>
                <w:sz w:val="16"/>
                <w:szCs w:val="16"/>
              </w:rPr>
            </w:pPr>
            <w:r w:rsidRPr="00EE7ACE">
              <w:rPr>
                <w:sz w:val="16"/>
                <w:szCs w:val="16"/>
              </w:rPr>
              <w:t>Infant responses (vocalisations)</w:t>
            </w:r>
          </w:p>
          <w:p w14:paraId="2AF90C80" w14:textId="77777777" w:rsidR="00814532" w:rsidRPr="00EE7ACE" w:rsidRDefault="00814532" w:rsidP="00814532">
            <w:pPr>
              <w:rPr>
                <w:sz w:val="16"/>
                <w:szCs w:val="16"/>
              </w:rPr>
            </w:pPr>
          </w:p>
          <w:p w14:paraId="2F614924" w14:textId="77777777" w:rsidR="00814532" w:rsidRPr="00EE7ACE" w:rsidRDefault="00814532" w:rsidP="00814532">
            <w:pPr>
              <w:rPr>
                <w:sz w:val="16"/>
                <w:szCs w:val="16"/>
              </w:rPr>
            </w:pPr>
            <w:r w:rsidRPr="00EE7ACE">
              <w:rPr>
                <w:sz w:val="16"/>
                <w:szCs w:val="16"/>
              </w:rPr>
              <w:t xml:space="preserve">Communication skills at 7 &amp; 18 months corrected age follow up using the Bayley III. </w:t>
            </w:r>
          </w:p>
        </w:tc>
        <w:tc>
          <w:tcPr>
            <w:tcW w:w="240" w:type="dxa"/>
          </w:tcPr>
          <w:p w14:paraId="423FBE39" w14:textId="77777777" w:rsidR="00814532" w:rsidRPr="00EE7ACE" w:rsidRDefault="00814532" w:rsidP="00814532">
            <w:pPr>
              <w:rPr>
                <w:sz w:val="16"/>
                <w:szCs w:val="16"/>
              </w:rPr>
            </w:pPr>
            <w:r w:rsidRPr="00EE7ACE">
              <w:rPr>
                <w:sz w:val="16"/>
                <w:szCs w:val="16"/>
              </w:rPr>
              <w:t xml:space="preserve">Increased levels of adult talk and infant responsiveness significantly increases communication and cognitive scores at 7 and 18 months corrected age. </w:t>
            </w:r>
          </w:p>
        </w:tc>
      </w:tr>
      <w:tr w:rsidR="00814532" w:rsidRPr="00EE7ACE" w14:paraId="016FBAA7" w14:textId="77777777" w:rsidTr="00814532">
        <w:tc>
          <w:tcPr>
            <w:tcW w:w="1323" w:type="dxa"/>
          </w:tcPr>
          <w:p w14:paraId="73F76FB1" w14:textId="77777777" w:rsidR="00814532" w:rsidRPr="00EE7ACE" w:rsidRDefault="00814532" w:rsidP="00814532">
            <w:pPr>
              <w:rPr>
                <w:sz w:val="16"/>
                <w:szCs w:val="16"/>
              </w:rPr>
            </w:pPr>
          </w:p>
          <w:p w14:paraId="7684D7C7" w14:textId="77777777" w:rsidR="00814532" w:rsidRPr="00EE7ACE" w:rsidRDefault="00814532" w:rsidP="00814532">
            <w:pPr>
              <w:rPr>
                <w:sz w:val="16"/>
                <w:szCs w:val="16"/>
              </w:rPr>
            </w:pPr>
            <w:r w:rsidRPr="00EE7ACE">
              <w:rPr>
                <w:sz w:val="16"/>
                <w:szCs w:val="16"/>
              </w:rPr>
              <w:t>Benassi et al. (2018)</w:t>
            </w:r>
          </w:p>
          <w:p w14:paraId="6156DE82" w14:textId="77777777" w:rsidR="00814532" w:rsidRPr="00EE7ACE" w:rsidRDefault="00814532" w:rsidP="00814532">
            <w:pPr>
              <w:rPr>
                <w:sz w:val="16"/>
                <w:szCs w:val="16"/>
              </w:rPr>
            </w:pPr>
          </w:p>
        </w:tc>
        <w:tc>
          <w:tcPr>
            <w:tcW w:w="1326" w:type="dxa"/>
          </w:tcPr>
          <w:p w14:paraId="5CA30CBF" w14:textId="77777777" w:rsidR="00814532" w:rsidRPr="00EE7ACE" w:rsidRDefault="00814532" w:rsidP="00814532">
            <w:pPr>
              <w:rPr>
                <w:sz w:val="16"/>
                <w:szCs w:val="16"/>
              </w:rPr>
            </w:pPr>
          </w:p>
          <w:p w14:paraId="762CEE53" w14:textId="77777777" w:rsidR="00814532" w:rsidRPr="00EE7ACE" w:rsidRDefault="00814532" w:rsidP="00814532">
            <w:pPr>
              <w:rPr>
                <w:sz w:val="16"/>
                <w:szCs w:val="16"/>
              </w:rPr>
            </w:pPr>
            <w:r w:rsidRPr="00EE7ACE">
              <w:rPr>
                <w:sz w:val="16"/>
                <w:szCs w:val="16"/>
              </w:rPr>
              <w:t>Allocation of mother –infant dyads to one of two groups</w:t>
            </w:r>
          </w:p>
          <w:p w14:paraId="34BFD86B" w14:textId="77777777" w:rsidR="00814532" w:rsidRPr="00EE7ACE" w:rsidRDefault="00814532" w:rsidP="00814532">
            <w:pPr>
              <w:rPr>
                <w:sz w:val="16"/>
                <w:szCs w:val="16"/>
              </w:rPr>
            </w:pPr>
          </w:p>
        </w:tc>
        <w:tc>
          <w:tcPr>
            <w:tcW w:w="1280" w:type="dxa"/>
          </w:tcPr>
          <w:p w14:paraId="3EDE5ADC" w14:textId="77777777" w:rsidR="00814532" w:rsidRPr="00EE7ACE" w:rsidRDefault="00814532" w:rsidP="00814532">
            <w:pPr>
              <w:rPr>
                <w:sz w:val="16"/>
                <w:szCs w:val="16"/>
              </w:rPr>
            </w:pPr>
            <w:r w:rsidRPr="00EE7ACE">
              <w:rPr>
                <w:sz w:val="16"/>
                <w:szCs w:val="16"/>
              </w:rPr>
              <w:t>40 mother – infant dyads</w:t>
            </w:r>
          </w:p>
        </w:tc>
        <w:tc>
          <w:tcPr>
            <w:tcW w:w="1116" w:type="dxa"/>
          </w:tcPr>
          <w:p w14:paraId="73508987" w14:textId="77777777" w:rsidR="00814532" w:rsidRPr="00EE7ACE" w:rsidRDefault="00814532" w:rsidP="00814532">
            <w:pPr>
              <w:rPr>
                <w:sz w:val="16"/>
                <w:szCs w:val="16"/>
              </w:rPr>
            </w:pPr>
            <w:r w:rsidRPr="00EE7ACE">
              <w:rPr>
                <w:sz w:val="16"/>
                <w:szCs w:val="16"/>
              </w:rPr>
              <w:t>ELGA infants and their mothers (20 pairs); Term infants and their mothers (20 pairs).</w:t>
            </w:r>
          </w:p>
        </w:tc>
        <w:tc>
          <w:tcPr>
            <w:tcW w:w="1227" w:type="dxa"/>
          </w:tcPr>
          <w:p w14:paraId="73B8F78D" w14:textId="77777777" w:rsidR="00814532" w:rsidRPr="00EE7ACE" w:rsidRDefault="00814532" w:rsidP="00814532">
            <w:pPr>
              <w:rPr>
                <w:sz w:val="16"/>
                <w:szCs w:val="16"/>
              </w:rPr>
            </w:pPr>
            <w:r w:rsidRPr="00EE7ACE">
              <w:rPr>
                <w:sz w:val="16"/>
                <w:szCs w:val="16"/>
              </w:rPr>
              <w:t>ELGA infants were recruited at 12 months corrected age.</w:t>
            </w:r>
          </w:p>
          <w:p w14:paraId="19FDD1A3" w14:textId="77777777" w:rsidR="00814532" w:rsidRPr="00EE7ACE" w:rsidRDefault="00814532" w:rsidP="00814532">
            <w:pPr>
              <w:rPr>
                <w:sz w:val="16"/>
                <w:szCs w:val="16"/>
              </w:rPr>
            </w:pPr>
            <w:r w:rsidRPr="00EE7ACE">
              <w:rPr>
                <w:sz w:val="16"/>
                <w:szCs w:val="16"/>
              </w:rPr>
              <w:t xml:space="preserve">Term infants were recruited at 12 months. </w:t>
            </w:r>
          </w:p>
        </w:tc>
        <w:tc>
          <w:tcPr>
            <w:tcW w:w="1486" w:type="dxa"/>
          </w:tcPr>
          <w:p w14:paraId="396025F8" w14:textId="77777777" w:rsidR="00814532" w:rsidRPr="00EE7ACE" w:rsidRDefault="00814532" w:rsidP="00814532">
            <w:pPr>
              <w:rPr>
                <w:sz w:val="16"/>
                <w:szCs w:val="16"/>
              </w:rPr>
            </w:pPr>
            <w:r w:rsidRPr="00EE7ACE">
              <w:rPr>
                <w:sz w:val="16"/>
                <w:szCs w:val="16"/>
              </w:rPr>
              <w:t>Maternal responses to infant behaviours during play sessions were observed in two groups of infants at 12 months and 24 months. Group 1: ELGA infants; Group 2: Term infants.</w:t>
            </w:r>
          </w:p>
        </w:tc>
        <w:tc>
          <w:tcPr>
            <w:tcW w:w="1508" w:type="dxa"/>
          </w:tcPr>
          <w:p w14:paraId="389D6712" w14:textId="77777777" w:rsidR="00814532" w:rsidRPr="00EE7ACE" w:rsidRDefault="00814532" w:rsidP="00814532">
            <w:pPr>
              <w:rPr>
                <w:sz w:val="16"/>
                <w:szCs w:val="16"/>
              </w:rPr>
            </w:pPr>
            <w:r w:rsidRPr="00EE7ACE">
              <w:rPr>
                <w:sz w:val="16"/>
                <w:szCs w:val="16"/>
              </w:rPr>
              <w:t>Maternal responses for both the ELGA and the Term infant group at 12 and 24 months.</w:t>
            </w:r>
          </w:p>
          <w:p w14:paraId="0987FE6D" w14:textId="77777777" w:rsidR="00814532" w:rsidRPr="00EE7ACE" w:rsidRDefault="00814532" w:rsidP="00814532">
            <w:pPr>
              <w:rPr>
                <w:sz w:val="16"/>
                <w:szCs w:val="16"/>
              </w:rPr>
            </w:pPr>
          </w:p>
          <w:p w14:paraId="413849C1" w14:textId="77777777" w:rsidR="00814532" w:rsidRPr="00EE7ACE" w:rsidRDefault="00814532" w:rsidP="00814532">
            <w:pPr>
              <w:rPr>
                <w:sz w:val="16"/>
                <w:szCs w:val="16"/>
              </w:rPr>
            </w:pPr>
            <w:r w:rsidRPr="00EE7ACE">
              <w:rPr>
                <w:sz w:val="16"/>
                <w:szCs w:val="16"/>
              </w:rPr>
              <w:t>Language (receptive and expressive skills) and cognitive skills using the Bayley III at 12 months and 24 months corrected age.</w:t>
            </w:r>
          </w:p>
        </w:tc>
        <w:tc>
          <w:tcPr>
            <w:tcW w:w="240" w:type="dxa"/>
          </w:tcPr>
          <w:p w14:paraId="277246C2" w14:textId="77777777" w:rsidR="00814532" w:rsidRPr="00EE7ACE" w:rsidRDefault="00814532" w:rsidP="00814532">
            <w:pPr>
              <w:rPr>
                <w:sz w:val="16"/>
                <w:szCs w:val="16"/>
              </w:rPr>
            </w:pPr>
            <w:r w:rsidRPr="00EE7ACE">
              <w:rPr>
                <w:sz w:val="16"/>
                <w:szCs w:val="16"/>
              </w:rPr>
              <w:t>There were no significant differences with mothers providing contingent responses between the groups.</w:t>
            </w:r>
          </w:p>
          <w:p w14:paraId="66114B8D" w14:textId="77777777" w:rsidR="00814532" w:rsidRPr="00EE7ACE" w:rsidRDefault="00814532" w:rsidP="00814532">
            <w:pPr>
              <w:rPr>
                <w:sz w:val="16"/>
                <w:szCs w:val="16"/>
              </w:rPr>
            </w:pPr>
          </w:p>
          <w:p w14:paraId="408C6093" w14:textId="77777777" w:rsidR="00814532" w:rsidRPr="00EE7ACE" w:rsidRDefault="00814532" w:rsidP="00814532">
            <w:pPr>
              <w:rPr>
                <w:sz w:val="16"/>
                <w:szCs w:val="16"/>
              </w:rPr>
            </w:pPr>
            <w:r w:rsidRPr="00EE7ACE">
              <w:rPr>
                <w:sz w:val="16"/>
                <w:szCs w:val="16"/>
              </w:rPr>
              <w:t>Term infants produced more conventional / representative gestures than ELGA infants, but not significant.</w:t>
            </w:r>
          </w:p>
          <w:p w14:paraId="6461C702" w14:textId="77777777" w:rsidR="00814532" w:rsidRPr="00EE7ACE" w:rsidRDefault="00814532" w:rsidP="00814532">
            <w:pPr>
              <w:rPr>
                <w:sz w:val="16"/>
                <w:szCs w:val="16"/>
              </w:rPr>
            </w:pPr>
          </w:p>
          <w:p w14:paraId="161C8F3D" w14:textId="77777777" w:rsidR="00814532" w:rsidRPr="00EE7ACE" w:rsidRDefault="00814532" w:rsidP="00814532">
            <w:pPr>
              <w:rPr>
                <w:sz w:val="16"/>
                <w:szCs w:val="16"/>
              </w:rPr>
            </w:pPr>
            <w:r w:rsidRPr="00EE7ACE">
              <w:rPr>
                <w:sz w:val="16"/>
                <w:szCs w:val="16"/>
              </w:rPr>
              <w:t>ELGA infants produced significantly more requesting / reaching/ showing gestures, but fewer pointing /giving gestures compared to the Term infants.</w:t>
            </w:r>
          </w:p>
          <w:p w14:paraId="60AFE622" w14:textId="77777777" w:rsidR="00814532" w:rsidRPr="00EE7ACE" w:rsidRDefault="00814532" w:rsidP="00814532">
            <w:pPr>
              <w:rPr>
                <w:sz w:val="16"/>
                <w:szCs w:val="16"/>
              </w:rPr>
            </w:pPr>
          </w:p>
          <w:p w14:paraId="571C916C" w14:textId="77777777" w:rsidR="00814532" w:rsidRPr="00EE7ACE" w:rsidRDefault="00814532" w:rsidP="00814532">
            <w:pPr>
              <w:rPr>
                <w:sz w:val="16"/>
                <w:szCs w:val="16"/>
              </w:rPr>
            </w:pPr>
            <w:r w:rsidRPr="00EE7ACE">
              <w:rPr>
                <w:sz w:val="16"/>
                <w:szCs w:val="16"/>
              </w:rPr>
              <w:t>There were no significant differences between the ELGA and Term infants’ non-word utterances and words.</w:t>
            </w:r>
          </w:p>
          <w:p w14:paraId="7E03CBB9" w14:textId="77777777" w:rsidR="00814532" w:rsidRPr="00EE7ACE" w:rsidRDefault="00814532" w:rsidP="00814532">
            <w:pPr>
              <w:rPr>
                <w:sz w:val="16"/>
                <w:szCs w:val="16"/>
              </w:rPr>
            </w:pPr>
          </w:p>
          <w:p w14:paraId="72AB8332" w14:textId="77777777" w:rsidR="00814532" w:rsidRPr="00EE7ACE" w:rsidRDefault="00814532" w:rsidP="00814532">
            <w:pPr>
              <w:rPr>
                <w:sz w:val="16"/>
                <w:szCs w:val="16"/>
              </w:rPr>
            </w:pPr>
            <w:r w:rsidRPr="00EE7ACE">
              <w:rPr>
                <w:sz w:val="16"/>
                <w:szCs w:val="16"/>
              </w:rPr>
              <w:t>At 12 months, there were no significant differences between language composite scores or receptive /expressive scaled scores, but ELGA infants had significantly lower composite cognitive scores.</w:t>
            </w:r>
          </w:p>
          <w:p w14:paraId="38D51345" w14:textId="77777777" w:rsidR="00814532" w:rsidRPr="00EE7ACE" w:rsidRDefault="00814532" w:rsidP="00814532">
            <w:pPr>
              <w:rPr>
                <w:sz w:val="16"/>
                <w:szCs w:val="16"/>
              </w:rPr>
            </w:pPr>
          </w:p>
          <w:p w14:paraId="61510C84" w14:textId="77777777" w:rsidR="00814532" w:rsidRPr="00EE7ACE" w:rsidRDefault="00814532" w:rsidP="00814532">
            <w:pPr>
              <w:rPr>
                <w:sz w:val="16"/>
                <w:szCs w:val="16"/>
              </w:rPr>
            </w:pPr>
            <w:r w:rsidRPr="00EE7ACE">
              <w:rPr>
                <w:sz w:val="16"/>
                <w:szCs w:val="16"/>
              </w:rPr>
              <w:t>At 24 months, there were significant differences between the groups for both cognitive and composite language scores, with Term infants performing better.</w:t>
            </w:r>
          </w:p>
          <w:p w14:paraId="7D5A049B" w14:textId="77777777" w:rsidR="00814532" w:rsidRPr="00EE7ACE" w:rsidRDefault="00814532" w:rsidP="00814532">
            <w:pPr>
              <w:rPr>
                <w:sz w:val="16"/>
                <w:szCs w:val="16"/>
              </w:rPr>
            </w:pPr>
          </w:p>
        </w:tc>
      </w:tr>
    </w:tbl>
    <w:p w14:paraId="36585463" w14:textId="77777777" w:rsidR="00814532" w:rsidRPr="00EE7ACE" w:rsidRDefault="00814532" w:rsidP="00814532">
      <w:pPr>
        <w:rPr>
          <w:sz w:val="16"/>
          <w:szCs w:val="16"/>
        </w:rPr>
      </w:pPr>
    </w:p>
    <w:p w14:paraId="75AA2AE3" w14:textId="77777777" w:rsidR="00814532" w:rsidRPr="00EE7ACE" w:rsidRDefault="00814532" w:rsidP="00814532">
      <w:pPr>
        <w:spacing w:line="360" w:lineRule="auto"/>
        <w:rPr>
          <w:rFonts w:ascii="Calibri" w:eastAsia="Times New Roman" w:hAnsi="Calibri" w:cs="Times New Roman"/>
          <w:sz w:val="16"/>
          <w:szCs w:val="16"/>
          <w:lang w:eastAsia="en-GB"/>
        </w:rPr>
      </w:pPr>
      <w:r w:rsidRPr="00EE7ACE">
        <w:rPr>
          <w:rFonts w:ascii="Calibri" w:eastAsia="Times New Roman" w:hAnsi="Calibri" w:cs="Times New Roman"/>
          <w:b/>
          <w:sz w:val="16"/>
          <w:szCs w:val="16"/>
          <w:lang w:eastAsia="en-GB"/>
        </w:rPr>
        <w:t xml:space="preserve">Terms: </w:t>
      </w:r>
      <w:r w:rsidRPr="00EE7ACE">
        <w:rPr>
          <w:rFonts w:ascii="Calibri" w:eastAsia="Times New Roman" w:hAnsi="Calibri" w:cs="Times New Roman"/>
          <w:sz w:val="16"/>
          <w:szCs w:val="16"/>
          <w:lang w:eastAsia="en-GB"/>
        </w:rPr>
        <w:t>ELBW = extremely low birth weight; GA = gestational age; PMA = post menstrual age; VLBW = very low birth weight</w:t>
      </w:r>
    </w:p>
    <w:p w14:paraId="5E351AAF" w14:textId="77777777" w:rsidR="00814532" w:rsidRDefault="00814532" w:rsidP="008902CE">
      <w:pPr>
        <w:spacing w:line="360" w:lineRule="auto"/>
        <w:rPr>
          <w:rFonts w:ascii="Calibri" w:eastAsia="Times New Roman" w:hAnsi="Calibri" w:cs="Times New Roman"/>
          <w:i/>
          <w:sz w:val="24"/>
          <w:szCs w:val="24"/>
          <w:lang w:eastAsia="en-GB"/>
        </w:rPr>
      </w:pPr>
    </w:p>
    <w:p w14:paraId="6C75B784" w14:textId="08451B4D" w:rsidR="00066816" w:rsidRPr="001F6416" w:rsidRDefault="001F6416" w:rsidP="008902CE">
      <w:pPr>
        <w:spacing w:line="360" w:lineRule="auto"/>
        <w:rPr>
          <w:rFonts w:ascii="Calibri" w:eastAsia="Times New Roman" w:hAnsi="Calibri" w:cs="Times New Roman"/>
          <w:i/>
          <w:sz w:val="24"/>
          <w:szCs w:val="24"/>
          <w:lang w:eastAsia="en-GB"/>
        </w:rPr>
      </w:pPr>
      <w:r w:rsidRPr="001F6416">
        <w:rPr>
          <w:rFonts w:ascii="Calibri" w:eastAsia="Times New Roman" w:hAnsi="Calibri" w:cs="Times New Roman"/>
          <w:i/>
          <w:sz w:val="24"/>
          <w:szCs w:val="24"/>
          <w:lang w:eastAsia="en-GB"/>
        </w:rPr>
        <w:t xml:space="preserve">2.4 </w:t>
      </w:r>
      <w:r w:rsidR="00066816" w:rsidRPr="001F6416">
        <w:rPr>
          <w:rFonts w:ascii="Calibri" w:eastAsia="Times New Roman" w:hAnsi="Calibri" w:cs="Times New Roman"/>
          <w:i/>
          <w:sz w:val="24"/>
          <w:szCs w:val="24"/>
          <w:lang w:eastAsia="en-GB"/>
        </w:rPr>
        <w:t>Data analysis</w:t>
      </w:r>
    </w:p>
    <w:p w14:paraId="0F2A46FF" w14:textId="1AFF518D" w:rsidR="00066816" w:rsidRDefault="00066816" w:rsidP="008902CE">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
      </w:r>
      <w:r w:rsidR="00021326">
        <w:rPr>
          <w:rFonts w:ascii="Calibri" w:eastAsia="Times New Roman" w:hAnsi="Calibri" w:cs="Times New Roman"/>
          <w:sz w:val="24"/>
          <w:szCs w:val="24"/>
          <w:lang w:eastAsia="en-GB"/>
        </w:rPr>
        <w:t>Five</w:t>
      </w:r>
      <w:r w:rsidR="00313912">
        <w:rPr>
          <w:rFonts w:ascii="Calibri" w:eastAsia="Times New Roman" w:hAnsi="Calibri" w:cs="Times New Roman"/>
          <w:sz w:val="24"/>
          <w:szCs w:val="24"/>
          <w:lang w:eastAsia="en-GB"/>
        </w:rPr>
        <w:t xml:space="preserve"> </w:t>
      </w:r>
      <w:r>
        <w:rPr>
          <w:rFonts w:ascii="Calibri" w:eastAsia="Times New Roman" w:hAnsi="Calibri" w:cs="Times New Roman"/>
          <w:sz w:val="24"/>
          <w:szCs w:val="24"/>
          <w:lang w:eastAsia="en-GB"/>
        </w:rPr>
        <w:t>studies met the systematic review criteria</w:t>
      </w:r>
      <w:r w:rsidR="00097347">
        <w:rPr>
          <w:rFonts w:ascii="Calibri" w:eastAsia="Times New Roman" w:hAnsi="Calibri" w:cs="Times New Roman"/>
          <w:sz w:val="24"/>
          <w:szCs w:val="24"/>
          <w:lang w:eastAsia="en-GB"/>
        </w:rPr>
        <w:t xml:space="preserve"> for evaluation</w:t>
      </w:r>
      <w:r>
        <w:rPr>
          <w:rFonts w:ascii="Calibri" w:eastAsia="Times New Roman" w:hAnsi="Calibri" w:cs="Times New Roman"/>
          <w:sz w:val="24"/>
          <w:szCs w:val="24"/>
          <w:lang w:eastAsia="en-GB"/>
        </w:rPr>
        <w:t>.</w:t>
      </w:r>
      <w:r w:rsidR="00097347" w:rsidRPr="00097347">
        <w:rPr>
          <w:rFonts w:ascii="Calibri" w:eastAsia="Times New Roman" w:hAnsi="Calibri" w:cs="Times New Roman"/>
          <w:sz w:val="24"/>
          <w:szCs w:val="24"/>
          <w:lang w:eastAsia="en-GB"/>
        </w:rPr>
        <w:t xml:space="preserve"> </w:t>
      </w:r>
      <w:r w:rsidR="00097347">
        <w:rPr>
          <w:rFonts w:ascii="Calibri" w:eastAsia="Times New Roman" w:hAnsi="Calibri" w:cs="Times New Roman"/>
          <w:sz w:val="24"/>
          <w:szCs w:val="24"/>
          <w:lang w:eastAsia="en-GB"/>
        </w:rPr>
        <w:t xml:space="preserve">Figure 1 </w:t>
      </w:r>
      <w:r w:rsidR="00097347" w:rsidRPr="00867396">
        <w:rPr>
          <w:rFonts w:ascii="Calibri" w:eastAsia="Times New Roman" w:hAnsi="Calibri" w:cs="Times New Roman"/>
          <w:sz w:val="24"/>
          <w:szCs w:val="24"/>
          <w:lang w:eastAsia="en-GB"/>
        </w:rPr>
        <w:t xml:space="preserve">illustrates the </w:t>
      </w:r>
      <w:r w:rsidR="00097347" w:rsidRPr="00B220E3">
        <w:rPr>
          <w:rFonts w:ascii="Calibri" w:eastAsia="Times New Roman" w:hAnsi="Calibri" w:cs="Times New Roman"/>
          <w:sz w:val="24"/>
          <w:szCs w:val="24"/>
          <w:lang w:eastAsia="en-GB"/>
        </w:rPr>
        <w:t>procedure</w:t>
      </w:r>
      <w:r w:rsidR="00097347" w:rsidRPr="00867396">
        <w:rPr>
          <w:rFonts w:ascii="Calibri" w:eastAsia="Times New Roman" w:hAnsi="Calibri" w:cs="Times New Roman"/>
          <w:sz w:val="24"/>
          <w:szCs w:val="24"/>
          <w:lang w:eastAsia="en-GB"/>
        </w:rPr>
        <w:t xml:space="preserve"> undertaken to identify </w:t>
      </w:r>
      <w:r w:rsidR="00097347">
        <w:rPr>
          <w:rFonts w:ascii="Calibri" w:eastAsia="Times New Roman" w:hAnsi="Calibri" w:cs="Times New Roman"/>
          <w:sz w:val="24"/>
          <w:szCs w:val="24"/>
          <w:lang w:eastAsia="en-GB"/>
        </w:rPr>
        <w:t xml:space="preserve">the </w:t>
      </w:r>
      <w:r w:rsidR="00097347" w:rsidRPr="00867396">
        <w:rPr>
          <w:rFonts w:ascii="Calibri" w:eastAsia="Times New Roman" w:hAnsi="Calibri" w:cs="Times New Roman"/>
          <w:sz w:val="24"/>
          <w:szCs w:val="24"/>
          <w:lang w:eastAsia="en-GB"/>
        </w:rPr>
        <w:t xml:space="preserve">relevant studies for this systematic </w:t>
      </w:r>
      <w:r w:rsidR="00097347" w:rsidRPr="00B220E3">
        <w:rPr>
          <w:rFonts w:ascii="Calibri" w:eastAsia="Times New Roman" w:hAnsi="Calibri" w:cs="Times New Roman"/>
          <w:sz w:val="24"/>
          <w:szCs w:val="24"/>
          <w:lang w:eastAsia="en-GB"/>
        </w:rPr>
        <w:t>review</w:t>
      </w:r>
      <w:r w:rsidR="00097347">
        <w:rPr>
          <w:rFonts w:ascii="Calibri" w:eastAsia="Times New Roman" w:hAnsi="Calibri" w:cs="Times New Roman"/>
          <w:sz w:val="24"/>
          <w:szCs w:val="24"/>
          <w:lang w:eastAsia="en-GB"/>
        </w:rPr>
        <w:t>.</w:t>
      </w:r>
      <w:r>
        <w:rPr>
          <w:rFonts w:ascii="Calibri" w:eastAsia="Times New Roman" w:hAnsi="Calibri" w:cs="Times New Roman"/>
          <w:sz w:val="24"/>
          <w:szCs w:val="24"/>
          <w:lang w:eastAsia="en-GB"/>
        </w:rPr>
        <w:t xml:space="preserve"> However, as the studies had variations in infant characteristics, and different types of interventions related to early communication, it was not possible to complete a meta-analysis of the data. Data will be described in the Results section</w:t>
      </w:r>
      <w:r w:rsidR="0016468B">
        <w:rPr>
          <w:rFonts w:ascii="Calibri" w:eastAsia="Times New Roman" w:hAnsi="Calibri" w:cs="Times New Roman"/>
          <w:sz w:val="24"/>
          <w:szCs w:val="24"/>
          <w:lang w:eastAsia="en-GB"/>
        </w:rPr>
        <w:t xml:space="preserve"> (Table </w:t>
      </w:r>
      <w:r w:rsidR="00097347">
        <w:rPr>
          <w:rFonts w:ascii="Calibri" w:eastAsia="Times New Roman" w:hAnsi="Calibri" w:cs="Times New Roman"/>
          <w:sz w:val="24"/>
          <w:szCs w:val="24"/>
          <w:lang w:eastAsia="en-GB"/>
        </w:rPr>
        <w:t>1</w:t>
      </w:r>
      <w:r w:rsidR="0016468B">
        <w:rPr>
          <w:rFonts w:ascii="Calibri" w:eastAsia="Times New Roman" w:hAnsi="Calibri" w:cs="Times New Roman"/>
          <w:sz w:val="24"/>
          <w:szCs w:val="24"/>
          <w:lang w:eastAsia="en-GB"/>
        </w:rPr>
        <w:t>)</w:t>
      </w:r>
      <w:r>
        <w:rPr>
          <w:rFonts w:ascii="Calibri" w:eastAsia="Times New Roman" w:hAnsi="Calibri" w:cs="Times New Roman"/>
          <w:sz w:val="24"/>
          <w:szCs w:val="24"/>
          <w:lang w:eastAsia="en-GB"/>
        </w:rPr>
        <w:t>.</w:t>
      </w:r>
      <w:r w:rsidR="00097347" w:rsidRPr="00097347">
        <w:rPr>
          <w:rFonts w:ascii="Calibri" w:eastAsia="Times New Roman" w:hAnsi="Calibri" w:cs="Times New Roman"/>
          <w:sz w:val="24"/>
          <w:szCs w:val="24"/>
          <w:lang w:eastAsia="en-GB"/>
        </w:rPr>
        <w:t xml:space="preserve"> </w:t>
      </w:r>
    </w:p>
    <w:p w14:paraId="47F7DC0E" w14:textId="67FC7AD3" w:rsidR="00F84E81" w:rsidRPr="00381DCD" w:rsidRDefault="00F84E81" w:rsidP="00F84E81">
      <w:pPr>
        <w:spacing w:line="360" w:lineRule="auto"/>
        <w:rPr>
          <w:rFonts w:ascii="Calibri" w:eastAsia="Times New Roman" w:hAnsi="Calibri" w:cs="Times New Roman"/>
          <w:i/>
          <w:sz w:val="24"/>
          <w:szCs w:val="24"/>
          <w:lang w:eastAsia="en-GB"/>
        </w:rPr>
      </w:pPr>
      <w:r>
        <w:rPr>
          <w:rFonts w:ascii="Calibri" w:eastAsia="Times New Roman" w:hAnsi="Calibri" w:cs="Times New Roman"/>
          <w:sz w:val="24"/>
          <w:szCs w:val="24"/>
          <w:lang w:eastAsia="en-GB"/>
        </w:rPr>
        <w:t xml:space="preserve">2.5 </w:t>
      </w:r>
      <w:r w:rsidRPr="00381DCD">
        <w:rPr>
          <w:rFonts w:ascii="Calibri" w:eastAsia="Times New Roman" w:hAnsi="Calibri" w:cs="Times New Roman"/>
          <w:i/>
          <w:sz w:val="24"/>
          <w:szCs w:val="24"/>
          <w:lang w:eastAsia="en-GB"/>
        </w:rPr>
        <w:t>Challenges</w:t>
      </w:r>
    </w:p>
    <w:p w14:paraId="0C2A1EED" w14:textId="687F9A37" w:rsidR="00F84E81" w:rsidRDefault="00F84E81" w:rsidP="00E5260E">
      <w:pPr>
        <w:spacing w:line="360" w:lineRule="auto"/>
        <w:ind w:firstLine="36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The suggestions by Goh et al, (2016) in relation to completion of a mini meta – analysis for such a small number of studies was considered. However, the studies identified did not address the same concepts, neither did they have similar measures. It was therefore decided that a description of the methodologies used was presented in line with the Goh et al (2016) recommendations, with an exploration of the calculated effect sizes in addition to </w:t>
      </w:r>
      <w:r w:rsidRPr="007777E4">
        <w:rPr>
          <w:rFonts w:ascii="Calibri" w:eastAsia="Times New Roman" w:hAnsi="Calibri" w:cs="Times New Roman"/>
          <w:i/>
          <w:sz w:val="24"/>
          <w:szCs w:val="24"/>
          <w:lang w:eastAsia="en-GB"/>
        </w:rPr>
        <w:t xml:space="preserve">p </w:t>
      </w:r>
      <w:r>
        <w:rPr>
          <w:rFonts w:ascii="Calibri" w:eastAsia="Times New Roman" w:hAnsi="Calibri" w:cs="Times New Roman"/>
          <w:sz w:val="24"/>
          <w:szCs w:val="24"/>
          <w:lang w:eastAsia="en-GB"/>
        </w:rPr>
        <w:t xml:space="preserve">values. </w:t>
      </w:r>
    </w:p>
    <w:p w14:paraId="66182D1F" w14:textId="6FD658DE" w:rsidR="00EB3E4E" w:rsidRPr="001F6416" w:rsidRDefault="006816C4" w:rsidP="002E7AAF">
      <w:pPr>
        <w:pStyle w:val="ListParagraph"/>
        <w:numPr>
          <w:ilvl w:val="0"/>
          <w:numId w:val="4"/>
        </w:numPr>
        <w:spacing w:line="360" w:lineRule="auto"/>
        <w:rPr>
          <w:rFonts w:ascii="Calibri" w:eastAsia="Times New Roman" w:hAnsi="Calibri" w:cs="Times New Roman"/>
          <w:b/>
          <w:sz w:val="24"/>
          <w:szCs w:val="24"/>
          <w:lang w:eastAsia="en-GB"/>
        </w:rPr>
      </w:pPr>
      <w:r w:rsidRPr="001F6416">
        <w:rPr>
          <w:rFonts w:ascii="Calibri" w:eastAsia="Times New Roman" w:hAnsi="Calibri" w:cs="Times New Roman"/>
          <w:b/>
          <w:sz w:val="24"/>
          <w:szCs w:val="24"/>
          <w:lang w:eastAsia="en-GB"/>
        </w:rPr>
        <w:t>Results</w:t>
      </w:r>
      <w:r w:rsidR="00A17999" w:rsidRPr="001F6416">
        <w:rPr>
          <w:rFonts w:ascii="Calibri" w:eastAsia="Times New Roman" w:hAnsi="Calibri" w:cs="Times New Roman"/>
          <w:b/>
          <w:sz w:val="24"/>
          <w:szCs w:val="24"/>
          <w:lang w:eastAsia="en-GB"/>
        </w:rPr>
        <w:t xml:space="preserve">  </w:t>
      </w:r>
      <w:r w:rsidR="00EB3E4E" w:rsidRPr="001F6416">
        <w:rPr>
          <w:rFonts w:ascii="Calibri" w:eastAsia="Times New Roman" w:hAnsi="Calibri" w:cs="Times New Roman"/>
          <w:b/>
          <w:sz w:val="24"/>
          <w:szCs w:val="24"/>
          <w:lang w:eastAsia="en-GB"/>
        </w:rPr>
        <w:t xml:space="preserve">  </w:t>
      </w:r>
    </w:p>
    <w:p w14:paraId="3302BE7B" w14:textId="4E705637" w:rsidR="0016468B" w:rsidRDefault="00B220E3" w:rsidP="000D17B3">
      <w:pPr>
        <w:spacing w:line="360" w:lineRule="auto"/>
        <w:ind w:firstLine="720"/>
        <w:rPr>
          <w:rFonts w:ascii="Calibri" w:eastAsia="Times New Roman" w:hAnsi="Calibri" w:cs="Times New Roman"/>
          <w:sz w:val="24"/>
          <w:szCs w:val="24"/>
          <w:lang w:eastAsia="en-GB"/>
        </w:rPr>
      </w:pPr>
      <w:r w:rsidRPr="00B220E3">
        <w:rPr>
          <w:rFonts w:ascii="Calibri" w:eastAsia="Times New Roman" w:hAnsi="Calibri" w:cs="Times New Roman"/>
          <w:sz w:val="24"/>
          <w:szCs w:val="24"/>
          <w:lang w:eastAsia="en-GB"/>
        </w:rPr>
        <w:t xml:space="preserve"> </w:t>
      </w:r>
      <w:r w:rsidR="002617AF">
        <w:rPr>
          <w:rFonts w:ascii="Calibri" w:eastAsia="Times New Roman" w:hAnsi="Calibri" w:cs="Times New Roman"/>
          <w:sz w:val="24"/>
          <w:szCs w:val="24"/>
          <w:lang w:eastAsia="en-GB"/>
        </w:rPr>
        <w:t>Although the completed search was between1995 – 2018, studies include</w:t>
      </w:r>
      <w:r w:rsidR="00924196">
        <w:rPr>
          <w:rFonts w:ascii="Calibri" w:eastAsia="Times New Roman" w:hAnsi="Calibri" w:cs="Times New Roman"/>
          <w:sz w:val="24"/>
          <w:szCs w:val="24"/>
          <w:lang w:eastAsia="en-GB"/>
        </w:rPr>
        <w:t>d ranged from 2010 – 2018</w:t>
      </w:r>
      <w:r w:rsidR="009C733A">
        <w:rPr>
          <w:rFonts w:ascii="Calibri" w:eastAsia="Times New Roman" w:hAnsi="Calibri" w:cs="Times New Roman"/>
          <w:sz w:val="24"/>
          <w:szCs w:val="24"/>
          <w:lang w:eastAsia="en-GB"/>
        </w:rPr>
        <w:t>. Two</w:t>
      </w:r>
      <w:r w:rsidR="002617AF">
        <w:rPr>
          <w:rFonts w:ascii="Calibri" w:eastAsia="Times New Roman" w:hAnsi="Calibri" w:cs="Times New Roman"/>
          <w:sz w:val="24"/>
          <w:szCs w:val="24"/>
          <w:lang w:eastAsia="en-GB"/>
        </w:rPr>
        <w:t xml:space="preserve"> studies were from Italy, one was from Japan, one was from the USA and one was from Australia. Although all of the studies investigated, or were planning to investigate</w:t>
      </w:r>
      <w:r w:rsidR="002D1DC7">
        <w:rPr>
          <w:rFonts w:ascii="Calibri" w:eastAsia="Times New Roman" w:hAnsi="Calibri" w:cs="Times New Roman"/>
          <w:sz w:val="24"/>
          <w:szCs w:val="24"/>
          <w:lang w:eastAsia="en-GB"/>
        </w:rPr>
        <w:t>,</w:t>
      </w:r>
      <w:r w:rsidR="002617AF">
        <w:rPr>
          <w:rFonts w:ascii="Calibri" w:eastAsia="Times New Roman" w:hAnsi="Calibri" w:cs="Times New Roman"/>
          <w:sz w:val="24"/>
          <w:szCs w:val="24"/>
          <w:lang w:eastAsia="en-GB"/>
        </w:rPr>
        <w:t xml:space="preserve"> aspects of communication behaviours, there w</w:t>
      </w:r>
      <w:r w:rsidR="0016468B">
        <w:rPr>
          <w:rFonts w:ascii="Calibri" w:eastAsia="Times New Roman" w:hAnsi="Calibri" w:cs="Times New Roman"/>
          <w:sz w:val="24"/>
          <w:szCs w:val="24"/>
          <w:lang w:eastAsia="en-GB"/>
        </w:rPr>
        <w:t>ere</w:t>
      </w:r>
      <w:r w:rsidR="002617AF">
        <w:rPr>
          <w:rFonts w:ascii="Calibri" w:eastAsia="Times New Roman" w:hAnsi="Calibri" w:cs="Times New Roman"/>
          <w:sz w:val="24"/>
          <w:szCs w:val="24"/>
          <w:lang w:eastAsia="en-GB"/>
        </w:rPr>
        <w:t xml:space="preserve"> divers</w:t>
      </w:r>
      <w:r w:rsidR="0016468B">
        <w:rPr>
          <w:rFonts w:ascii="Calibri" w:eastAsia="Times New Roman" w:hAnsi="Calibri" w:cs="Times New Roman"/>
          <w:sz w:val="24"/>
          <w:szCs w:val="24"/>
          <w:lang w:eastAsia="en-GB"/>
        </w:rPr>
        <w:t>e</w:t>
      </w:r>
      <w:r w:rsidR="002617AF">
        <w:rPr>
          <w:rFonts w:ascii="Calibri" w:eastAsia="Times New Roman" w:hAnsi="Calibri" w:cs="Times New Roman"/>
          <w:sz w:val="24"/>
          <w:szCs w:val="24"/>
          <w:lang w:eastAsia="en-GB"/>
        </w:rPr>
        <w:t xml:space="preserve"> outcomes evaluated. </w:t>
      </w:r>
      <w:r w:rsidR="00962E7B">
        <w:rPr>
          <w:rFonts w:ascii="Calibri" w:eastAsia="Times New Roman" w:hAnsi="Calibri" w:cs="Times New Roman"/>
          <w:sz w:val="24"/>
          <w:szCs w:val="24"/>
          <w:lang w:eastAsia="en-GB"/>
        </w:rPr>
        <w:t xml:space="preserve">One study measured infant – mother gaze during interactions (Coppola &amp; Cassiba, 2010). Three studies measured specific communication used or initiated by both parents and infants (Coppola &amp; Cassabia, 2010; Caskey </w:t>
      </w:r>
      <w:r w:rsidR="00924196">
        <w:rPr>
          <w:rFonts w:ascii="Calibri" w:eastAsia="Times New Roman" w:hAnsi="Calibri" w:cs="Times New Roman"/>
          <w:sz w:val="24"/>
          <w:szCs w:val="24"/>
          <w:lang w:eastAsia="en-GB"/>
        </w:rPr>
        <w:t>et al, 2014; Benassi et al, 2018</w:t>
      </w:r>
      <w:r w:rsidR="00962E7B">
        <w:rPr>
          <w:rFonts w:ascii="Calibri" w:eastAsia="Times New Roman" w:hAnsi="Calibri" w:cs="Times New Roman"/>
          <w:sz w:val="24"/>
          <w:szCs w:val="24"/>
          <w:lang w:eastAsia="en-GB"/>
        </w:rPr>
        <w:t xml:space="preserve">). </w:t>
      </w:r>
      <w:r w:rsidR="00B74E9C">
        <w:rPr>
          <w:rFonts w:ascii="Calibri" w:eastAsia="Times New Roman" w:hAnsi="Calibri" w:cs="Times New Roman"/>
          <w:sz w:val="24"/>
          <w:szCs w:val="24"/>
          <w:lang w:eastAsia="en-GB"/>
        </w:rPr>
        <w:t>One</w:t>
      </w:r>
      <w:r w:rsidR="00962E7B">
        <w:rPr>
          <w:rFonts w:ascii="Calibri" w:eastAsia="Times New Roman" w:hAnsi="Calibri" w:cs="Times New Roman"/>
          <w:sz w:val="24"/>
          <w:szCs w:val="24"/>
          <w:lang w:eastAsia="en-GB"/>
        </w:rPr>
        <w:t xml:space="preserve"> stud</w:t>
      </w:r>
      <w:r w:rsidR="00B74E9C">
        <w:rPr>
          <w:rFonts w:ascii="Calibri" w:eastAsia="Times New Roman" w:hAnsi="Calibri" w:cs="Times New Roman"/>
          <w:sz w:val="24"/>
          <w:szCs w:val="24"/>
          <w:lang w:eastAsia="en-GB"/>
        </w:rPr>
        <w:t>y</w:t>
      </w:r>
      <w:r w:rsidR="00962E7B">
        <w:rPr>
          <w:rFonts w:ascii="Calibri" w:eastAsia="Times New Roman" w:hAnsi="Calibri" w:cs="Times New Roman"/>
          <w:sz w:val="24"/>
          <w:szCs w:val="24"/>
          <w:lang w:eastAsia="en-GB"/>
        </w:rPr>
        <w:t xml:space="preserve"> discussed mother –child interaction (Kusanagi et al, 2011). Two studies investigated modulation of infant states, and /or the interpretation of infant cues (Kusanagi et al, 2011; Milgrom et al, 2013). Reduction of parent stress was identified as an outcome related to </w:t>
      </w:r>
      <w:r w:rsidR="00962E7B" w:rsidRPr="002E20D5">
        <w:rPr>
          <w:rFonts w:ascii="Calibri" w:eastAsia="Times New Roman" w:hAnsi="Calibri" w:cs="Times New Roman"/>
          <w:sz w:val="24"/>
          <w:szCs w:val="24"/>
          <w:lang w:eastAsia="en-GB"/>
        </w:rPr>
        <w:t xml:space="preserve">communication </w:t>
      </w:r>
      <w:r w:rsidR="00962E7B">
        <w:rPr>
          <w:rFonts w:ascii="Calibri" w:eastAsia="Times New Roman" w:hAnsi="Calibri" w:cs="Times New Roman"/>
          <w:sz w:val="24"/>
          <w:szCs w:val="24"/>
          <w:lang w:eastAsia="en-GB"/>
        </w:rPr>
        <w:t xml:space="preserve">in </w:t>
      </w:r>
      <w:r w:rsidR="00B74E9C">
        <w:rPr>
          <w:rFonts w:ascii="Calibri" w:eastAsia="Times New Roman" w:hAnsi="Calibri" w:cs="Times New Roman"/>
          <w:sz w:val="24"/>
          <w:szCs w:val="24"/>
          <w:lang w:eastAsia="en-GB"/>
        </w:rPr>
        <w:t>one</w:t>
      </w:r>
      <w:r w:rsidR="00962E7B">
        <w:rPr>
          <w:rFonts w:ascii="Calibri" w:eastAsia="Times New Roman" w:hAnsi="Calibri" w:cs="Times New Roman"/>
          <w:sz w:val="24"/>
          <w:szCs w:val="24"/>
          <w:lang w:eastAsia="en-GB"/>
        </w:rPr>
        <w:t xml:space="preserve"> stud</w:t>
      </w:r>
      <w:r w:rsidR="00B74E9C">
        <w:rPr>
          <w:rFonts w:ascii="Calibri" w:eastAsia="Times New Roman" w:hAnsi="Calibri" w:cs="Times New Roman"/>
          <w:sz w:val="24"/>
          <w:szCs w:val="24"/>
          <w:lang w:eastAsia="en-GB"/>
        </w:rPr>
        <w:t>y</w:t>
      </w:r>
      <w:r w:rsidR="00962E7B">
        <w:rPr>
          <w:rFonts w:ascii="Calibri" w:eastAsia="Times New Roman" w:hAnsi="Calibri" w:cs="Times New Roman"/>
          <w:sz w:val="24"/>
          <w:szCs w:val="24"/>
          <w:lang w:eastAsia="en-GB"/>
        </w:rPr>
        <w:t xml:space="preserve"> (Kusanagi et al, 2011). </w:t>
      </w:r>
      <w:r w:rsidR="00140040">
        <w:rPr>
          <w:rFonts w:ascii="Calibri" w:eastAsia="Times New Roman" w:hAnsi="Calibri" w:cs="Times New Roman"/>
          <w:sz w:val="24"/>
          <w:szCs w:val="24"/>
          <w:lang w:eastAsia="en-GB"/>
        </w:rPr>
        <w:t>Cognition was highlighted as an outcome in two studies (Kusanagi et al, 2011; Milgrom et al, 2013), and one study measured symbolic development (Milgrom et al, 2013). One study measured the benefits of positioning as an outcome in relation to communication (Coppola &amp; Cassiba, 201</w:t>
      </w:r>
      <w:r w:rsidR="007C092E">
        <w:rPr>
          <w:rFonts w:ascii="Calibri" w:eastAsia="Times New Roman" w:hAnsi="Calibri" w:cs="Times New Roman"/>
          <w:sz w:val="24"/>
          <w:szCs w:val="24"/>
          <w:lang w:eastAsia="en-GB"/>
        </w:rPr>
        <w:t>0). All</w:t>
      </w:r>
      <w:r w:rsidR="006716BC">
        <w:rPr>
          <w:rFonts w:ascii="Calibri" w:eastAsia="Times New Roman" w:hAnsi="Calibri" w:cs="Times New Roman"/>
          <w:sz w:val="24"/>
          <w:szCs w:val="24"/>
          <w:lang w:eastAsia="en-GB"/>
        </w:rPr>
        <w:t xml:space="preserve"> studies had outcomes where effect size could be </w:t>
      </w:r>
      <w:r w:rsidR="00097347">
        <w:rPr>
          <w:rFonts w:ascii="Calibri" w:eastAsia="Times New Roman" w:hAnsi="Calibri" w:cs="Times New Roman"/>
          <w:sz w:val="24"/>
          <w:szCs w:val="24"/>
          <w:lang w:eastAsia="en-GB"/>
        </w:rPr>
        <w:t>measured (Table 2</w:t>
      </w:r>
      <w:r w:rsidR="006716BC">
        <w:rPr>
          <w:rFonts w:ascii="Calibri" w:eastAsia="Times New Roman" w:hAnsi="Calibri" w:cs="Times New Roman"/>
          <w:sz w:val="24"/>
          <w:szCs w:val="24"/>
          <w:lang w:eastAsia="en-GB"/>
        </w:rPr>
        <w:t>).</w:t>
      </w:r>
    </w:p>
    <w:p w14:paraId="55889EFE" w14:textId="77777777" w:rsidR="00814532" w:rsidRPr="00EE7ACE" w:rsidRDefault="00814532" w:rsidP="00814532">
      <w:pPr>
        <w:rPr>
          <w:sz w:val="16"/>
          <w:szCs w:val="16"/>
        </w:rPr>
      </w:pPr>
      <w:r w:rsidRPr="00EE7ACE">
        <w:rPr>
          <w:b/>
          <w:sz w:val="16"/>
          <w:szCs w:val="16"/>
        </w:rPr>
        <w:t>Table 2: Impact of parent – infant interaction</w:t>
      </w:r>
    </w:p>
    <w:p w14:paraId="46A853B9" w14:textId="77777777" w:rsidR="00814532" w:rsidRDefault="00814532" w:rsidP="000D17B3">
      <w:pPr>
        <w:spacing w:line="360" w:lineRule="auto"/>
        <w:ind w:firstLine="720"/>
        <w:rPr>
          <w:rFonts w:ascii="Calibri" w:eastAsia="Times New Roman" w:hAnsi="Calibri" w:cs="Times New Roman"/>
          <w:sz w:val="24"/>
          <w:szCs w:val="24"/>
          <w:lang w:eastAsia="en-GB"/>
        </w:rPr>
      </w:pPr>
    </w:p>
    <w:tbl>
      <w:tblPr>
        <w:tblStyle w:val="TableGrid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54"/>
        <w:gridCol w:w="1433"/>
        <w:gridCol w:w="1579"/>
        <w:gridCol w:w="1536"/>
        <w:gridCol w:w="1485"/>
        <w:gridCol w:w="1340"/>
        <w:gridCol w:w="599"/>
      </w:tblGrid>
      <w:tr w:rsidR="00814532" w:rsidRPr="00814532" w14:paraId="5CEFC961" w14:textId="77777777" w:rsidTr="00ED2F1A">
        <w:tc>
          <w:tcPr>
            <w:tcW w:w="1054" w:type="dxa"/>
          </w:tcPr>
          <w:p w14:paraId="0C9F9D7C" w14:textId="77777777" w:rsidR="00814532" w:rsidRPr="00814532" w:rsidRDefault="00814532" w:rsidP="00814532">
            <w:pPr>
              <w:jc w:val="center"/>
              <w:rPr>
                <w:b/>
                <w:sz w:val="16"/>
                <w:szCs w:val="16"/>
              </w:rPr>
            </w:pPr>
          </w:p>
          <w:p w14:paraId="6269654D" w14:textId="77777777" w:rsidR="00814532" w:rsidRPr="00814532" w:rsidRDefault="00814532" w:rsidP="00814532">
            <w:pPr>
              <w:jc w:val="center"/>
              <w:rPr>
                <w:b/>
                <w:sz w:val="16"/>
                <w:szCs w:val="16"/>
              </w:rPr>
            </w:pPr>
            <w:r w:rsidRPr="00814532">
              <w:rPr>
                <w:b/>
                <w:sz w:val="16"/>
                <w:szCs w:val="16"/>
              </w:rPr>
              <w:t>Study</w:t>
            </w:r>
          </w:p>
          <w:p w14:paraId="00603137" w14:textId="77777777" w:rsidR="00814532" w:rsidRPr="00814532" w:rsidRDefault="00814532" w:rsidP="00814532">
            <w:pPr>
              <w:jc w:val="center"/>
              <w:rPr>
                <w:b/>
                <w:sz w:val="16"/>
                <w:szCs w:val="16"/>
              </w:rPr>
            </w:pPr>
          </w:p>
        </w:tc>
        <w:tc>
          <w:tcPr>
            <w:tcW w:w="1433" w:type="dxa"/>
          </w:tcPr>
          <w:p w14:paraId="054CB039" w14:textId="77777777" w:rsidR="00814532" w:rsidRPr="00814532" w:rsidRDefault="00814532" w:rsidP="00814532">
            <w:pPr>
              <w:jc w:val="center"/>
              <w:rPr>
                <w:b/>
                <w:sz w:val="16"/>
                <w:szCs w:val="16"/>
              </w:rPr>
            </w:pPr>
          </w:p>
          <w:p w14:paraId="6A1138BF" w14:textId="77777777" w:rsidR="00814532" w:rsidRPr="00814532" w:rsidRDefault="00814532" w:rsidP="00814532">
            <w:pPr>
              <w:jc w:val="center"/>
              <w:rPr>
                <w:b/>
                <w:sz w:val="16"/>
                <w:szCs w:val="16"/>
              </w:rPr>
            </w:pPr>
            <w:r w:rsidRPr="00814532">
              <w:rPr>
                <w:b/>
                <w:sz w:val="16"/>
                <w:szCs w:val="16"/>
              </w:rPr>
              <w:t>Assessment measures</w:t>
            </w:r>
          </w:p>
        </w:tc>
        <w:tc>
          <w:tcPr>
            <w:tcW w:w="1579" w:type="dxa"/>
          </w:tcPr>
          <w:p w14:paraId="31BAEEE2" w14:textId="77777777" w:rsidR="00814532" w:rsidRPr="00814532" w:rsidRDefault="00814532" w:rsidP="00814532">
            <w:pPr>
              <w:jc w:val="center"/>
              <w:rPr>
                <w:b/>
                <w:sz w:val="16"/>
                <w:szCs w:val="16"/>
              </w:rPr>
            </w:pPr>
          </w:p>
          <w:p w14:paraId="6B6B3295" w14:textId="77777777" w:rsidR="00814532" w:rsidRPr="00814532" w:rsidRDefault="00814532" w:rsidP="00814532">
            <w:pPr>
              <w:jc w:val="center"/>
              <w:rPr>
                <w:b/>
                <w:sz w:val="16"/>
                <w:szCs w:val="16"/>
              </w:rPr>
            </w:pPr>
            <w:r w:rsidRPr="00814532">
              <w:rPr>
                <w:b/>
                <w:sz w:val="16"/>
                <w:szCs w:val="16"/>
              </w:rPr>
              <w:t>Intervention group or observation group</w:t>
            </w:r>
          </w:p>
          <w:p w14:paraId="0A808035" w14:textId="77777777" w:rsidR="00814532" w:rsidRPr="00814532" w:rsidRDefault="00814532" w:rsidP="00814532">
            <w:pPr>
              <w:jc w:val="center"/>
              <w:rPr>
                <w:b/>
                <w:sz w:val="16"/>
                <w:szCs w:val="16"/>
              </w:rPr>
            </w:pPr>
            <w:r w:rsidRPr="00814532">
              <w:rPr>
                <w:b/>
                <w:sz w:val="16"/>
                <w:szCs w:val="16"/>
              </w:rPr>
              <w:t xml:space="preserve">n    Mean (SD)  </w:t>
            </w:r>
          </w:p>
        </w:tc>
        <w:tc>
          <w:tcPr>
            <w:tcW w:w="1536" w:type="dxa"/>
            <w:shd w:val="clear" w:color="auto" w:fill="FFFFFF" w:themeFill="background1"/>
          </w:tcPr>
          <w:p w14:paraId="7EC33150" w14:textId="77777777" w:rsidR="00814532" w:rsidRPr="00814532" w:rsidRDefault="00814532" w:rsidP="00814532">
            <w:pPr>
              <w:jc w:val="center"/>
              <w:rPr>
                <w:b/>
                <w:sz w:val="16"/>
                <w:szCs w:val="16"/>
              </w:rPr>
            </w:pPr>
          </w:p>
          <w:p w14:paraId="2147D5E2" w14:textId="77777777" w:rsidR="00814532" w:rsidRPr="00814532" w:rsidRDefault="00814532" w:rsidP="00814532">
            <w:pPr>
              <w:jc w:val="center"/>
              <w:rPr>
                <w:b/>
                <w:sz w:val="16"/>
                <w:szCs w:val="16"/>
              </w:rPr>
            </w:pPr>
            <w:r w:rsidRPr="00814532">
              <w:rPr>
                <w:b/>
                <w:sz w:val="16"/>
                <w:szCs w:val="16"/>
              </w:rPr>
              <w:t>Control group</w:t>
            </w:r>
          </w:p>
          <w:p w14:paraId="5BE4F07A" w14:textId="77777777" w:rsidR="00814532" w:rsidRPr="00814532" w:rsidRDefault="00814532" w:rsidP="00814532">
            <w:pPr>
              <w:jc w:val="center"/>
              <w:rPr>
                <w:b/>
                <w:sz w:val="16"/>
                <w:szCs w:val="16"/>
              </w:rPr>
            </w:pPr>
            <w:r w:rsidRPr="00814532">
              <w:rPr>
                <w:b/>
                <w:sz w:val="16"/>
                <w:szCs w:val="16"/>
              </w:rPr>
              <w:t xml:space="preserve">n    Mean (SD)  </w:t>
            </w:r>
          </w:p>
        </w:tc>
        <w:tc>
          <w:tcPr>
            <w:tcW w:w="1485" w:type="dxa"/>
          </w:tcPr>
          <w:p w14:paraId="78EA6D0E" w14:textId="77777777" w:rsidR="00814532" w:rsidRPr="00814532" w:rsidRDefault="00814532" w:rsidP="00814532">
            <w:pPr>
              <w:jc w:val="center"/>
              <w:rPr>
                <w:b/>
                <w:sz w:val="16"/>
                <w:szCs w:val="16"/>
              </w:rPr>
            </w:pPr>
          </w:p>
          <w:p w14:paraId="5466B223" w14:textId="77777777" w:rsidR="00814532" w:rsidRPr="00814532" w:rsidRDefault="00814532" w:rsidP="00814532">
            <w:pPr>
              <w:jc w:val="center"/>
              <w:rPr>
                <w:b/>
                <w:sz w:val="16"/>
                <w:szCs w:val="16"/>
              </w:rPr>
            </w:pPr>
            <w:r w:rsidRPr="00814532">
              <w:rPr>
                <w:b/>
                <w:sz w:val="16"/>
                <w:szCs w:val="16"/>
              </w:rPr>
              <w:t>P value</w:t>
            </w:r>
          </w:p>
        </w:tc>
        <w:tc>
          <w:tcPr>
            <w:tcW w:w="1340" w:type="dxa"/>
          </w:tcPr>
          <w:p w14:paraId="02CCD2E4" w14:textId="77777777" w:rsidR="00814532" w:rsidRPr="00814532" w:rsidRDefault="00814532" w:rsidP="00814532">
            <w:pPr>
              <w:jc w:val="center"/>
              <w:rPr>
                <w:b/>
                <w:sz w:val="16"/>
                <w:szCs w:val="16"/>
              </w:rPr>
            </w:pPr>
          </w:p>
          <w:p w14:paraId="06C33712" w14:textId="77777777" w:rsidR="00814532" w:rsidRPr="00814532" w:rsidRDefault="00814532" w:rsidP="00814532">
            <w:pPr>
              <w:jc w:val="center"/>
              <w:rPr>
                <w:b/>
                <w:sz w:val="16"/>
                <w:szCs w:val="16"/>
              </w:rPr>
            </w:pPr>
            <w:r w:rsidRPr="00814532">
              <w:rPr>
                <w:b/>
                <w:sz w:val="16"/>
                <w:szCs w:val="16"/>
              </w:rPr>
              <w:t>Mean diff (95%CI)</w:t>
            </w:r>
          </w:p>
        </w:tc>
        <w:tc>
          <w:tcPr>
            <w:tcW w:w="599" w:type="dxa"/>
          </w:tcPr>
          <w:p w14:paraId="0A245089" w14:textId="77777777" w:rsidR="00814532" w:rsidRPr="00814532" w:rsidRDefault="00814532" w:rsidP="00814532">
            <w:pPr>
              <w:jc w:val="center"/>
              <w:rPr>
                <w:b/>
                <w:sz w:val="16"/>
                <w:szCs w:val="16"/>
              </w:rPr>
            </w:pPr>
          </w:p>
          <w:p w14:paraId="2E325B92" w14:textId="77777777" w:rsidR="00814532" w:rsidRPr="00814532" w:rsidRDefault="00814532" w:rsidP="00814532">
            <w:pPr>
              <w:jc w:val="center"/>
              <w:rPr>
                <w:b/>
                <w:sz w:val="16"/>
                <w:szCs w:val="16"/>
              </w:rPr>
            </w:pPr>
            <w:r w:rsidRPr="00814532">
              <w:rPr>
                <w:b/>
                <w:sz w:val="16"/>
                <w:szCs w:val="16"/>
              </w:rPr>
              <w:t>Effect size</w:t>
            </w:r>
          </w:p>
        </w:tc>
      </w:tr>
      <w:tr w:rsidR="00814532" w:rsidRPr="00814532" w14:paraId="2AFF309B" w14:textId="77777777" w:rsidTr="00ED2F1A">
        <w:tc>
          <w:tcPr>
            <w:tcW w:w="1054" w:type="dxa"/>
          </w:tcPr>
          <w:p w14:paraId="760D8346" w14:textId="77777777" w:rsidR="00814532" w:rsidRPr="00814532" w:rsidRDefault="00814532" w:rsidP="00814532">
            <w:pPr>
              <w:rPr>
                <w:sz w:val="16"/>
                <w:szCs w:val="16"/>
              </w:rPr>
            </w:pPr>
          </w:p>
          <w:p w14:paraId="7F7209FD" w14:textId="77777777" w:rsidR="00814532" w:rsidRPr="00814532" w:rsidRDefault="00814532" w:rsidP="00814532">
            <w:pPr>
              <w:rPr>
                <w:sz w:val="16"/>
                <w:szCs w:val="16"/>
              </w:rPr>
            </w:pPr>
            <w:r w:rsidRPr="00814532">
              <w:rPr>
                <w:sz w:val="16"/>
                <w:szCs w:val="16"/>
              </w:rPr>
              <w:t>Coppola &amp; Cassibba (2010)</w:t>
            </w:r>
          </w:p>
          <w:p w14:paraId="54F62EF6" w14:textId="77777777" w:rsidR="00814532" w:rsidRPr="00814532" w:rsidRDefault="00814532" w:rsidP="00814532">
            <w:pPr>
              <w:rPr>
                <w:sz w:val="16"/>
                <w:szCs w:val="16"/>
              </w:rPr>
            </w:pPr>
          </w:p>
        </w:tc>
        <w:tc>
          <w:tcPr>
            <w:tcW w:w="1433" w:type="dxa"/>
          </w:tcPr>
          <w:p w14:paraId="03747D8B" w14:textId="77777777" w:rsidR="00814532" w:rsidRPr="00814532" w:rsidRDefault="00814532" w:rsidP="00814532">
            <w:pPr>
              <w:rPr>
                <w:sz w:val="16"/>
                <w:szCs w:val="16"/>
              </w:rPr>
            </w:pPr>
          </w:p>
          <w:p w14:paraId="2700FFBC" w14:textId="77777777" w:rsidR="00814532" w:rsidRPr="00814532" w:rsidRDefault="00814532" w:rsidP="00814532">
            <w:pPr>
              <w:rPr>
                <w:sz w:val="16"/>
                <w:szCs w:val="16"/>
              </w:rPr>
            </w:pPr>
          </w:p>
          <w:p w14:paraId="6C5F98A6" w14:textId="77777777" w:rsidR="00814532" w:rsidRPr="00814532" w:rsidRDefault="00814532" w:rsidP="00814532">
            <w:pPr>
              <w:rPr>
                <w:sz w:val="16"/>
                <w:szCs w:val="16"/>
              </w:rPr>
            </w:pPr>
          </w:p>
          <w:p w14:paraId="2A7011D7" w14:textId="77777777" w:rsidR="00814532" w:rsidRPr="00814532" w:rsidRDefault="00814532" w:rsidP="00814532">
            <w:pPr>
              <w:rPr>
                <w:sz w:val="16"/>
                <w:szCs w:val="16"/>
              </w:rPr>
            </w:pPr>
            <w:r w:rsidRPr="00814532">
              <w:rPr>
                <w:sz w:val="16"/>
                <w:szCs w:val="16"/>
              </w:rPr>
              <w:t xml:space="preserve">Changes in mothers behaviours (looking &amp; smiling) at 15, 30 and 45 days. </w:t>
            </w:r>
          </w:p>
          <w:p w14:paraId="2869308F" w14:textId="77777777" w:rsidR="00814532" w:rsidRPr="00814532" w:rsidRDefault="00814532" w:rsidP="00814532">
            <w:pPr>
              <w:rPr>
                <w:sz w:val="16"/>
                <w:szCs w:val="16"/>
              </w:rPr>
            </w:pPr>
          </w:p>
          <w:p w14:paraId="6678B46A" w14:textId="77777777" w:rsidR="00814532" w:rsidRPr="00814532" w:rsidRDefault="00814532" w:rsidP="00814532">
            <w:pPr>
              <w:rPr>
                <w:sz w:val="16"/>
                <w:szCs w:val="16"/>
              </w:rPr>
            </w:pPr>
          </w:p>
          <w:p w14:paraId="3FAE37E0" w14:textId="77777777" w:rsidR="00814532" w:rsidRPr="00814532" w:rsidRDefault="00814532" w:rsidP="00814532">
            <w:pPr>
              <w:rPr>
                <w:sz w:val="16"/>
                <w:szCs w:val="16"/>
              </w:rPr>
            </w:pPr>
          </w:p>
          <w:p w14:paraId="19A25F66" w14:textId="77777777" w:rsidR="00814532" w:rsidRPr="00814532" w:rsidRDefault="00814532" w:rsidP="00814532">
            <w:pPr>
              <w:rPr>
                <w:sz w:val="16"/>
                <w:szCs w:val="16"/>
              </w:rPr>
            </w:pPr>
          </w:p>
          <w:p w14:paraId="0532896D" w14:textId="77777777" w:rsidR="00814532" w:rsidRPr="00814532" w:rsidRDefault="00814532" w:rsidP="00814532">
            <w:pPr>
              <w:rPr>
                <w:sz w:val="16"/>
                <w:szCs w:val="16"/>
              </w:rPr>
            </w:pPr>
          </w:p>
          <w:p w14:paraId="7ECEC501" w14:textId="77777777" w:rsidR="00814532" w:rsidRPr="00814532" w:rsidRDefault="00814532" w:rsidP="00814532">
            <w:pPr>
              <w:rPr>
                <w:sz w:val="16"/>
                <w:szCs w:val="16"/>
              </w:rPr>
            </w:pPr>
          </w:p>
          <w:p w14:paraId="5D68B039" w14:textId="77777777" w:rsidR="00814532" w:rsidRPr="00814532" w:rsidRDefault="00814532" w:rsidP="00814532">
            <w:pPr>
              <w:rPr>
                <w:sz w:val="16"/>
                <w:szCs w:val="16"/>
              </w:rPr>
            </w:pPr>
          </w:p>
          <w:p w14:paraId="143D5419" w14:textId="77777777" w:rsidR="00814532" w:rsidRPr="00814532" w:rsidRDefault="00814532" w:rsidP="00814532">
            <w:pPr>
              <w:rPr>
                <w:sz w:val="16"/>
                <w:szCs w:val="16"/>
              </w:rPr>
            </w:pPr>
          </w:p>
          <w:p w14:paraId="0FD0114F" w14:textId="77777777" w:rsidR="00814532" w:rsidRPr="00814532" w:rsidRDefault="00814532" w:rsidP="00814532">
            <w:pPr>
              <w:rPr>
                <w:sz w:val="16"/>
                <w:szCs w:val="16"/>
              </w:rPr>
            </w:pPr>
            <w:r w:rsidRPr="00814532">
              <w:rPr>
                <w:sz w:val="16"/>
                <w:szCs w:val="16"/>
              </w:rPr>
              <w:t xml:space="preserve">Correlations ( at 15, 30 and 45 days of life) between gaze direction; security &amp; maternal speaking and maternal annoyance with intrusion; maternal – infant gaze; </w:t>
            </w:r>
          </w:p>
          <w:p w14:paraId="3C34CF74" w14:textId="77777777" w:rsidR="00814532" w:rsidRPr="00814532" w:rsidRDefault="00814532" w:rsidP="00814532">
            <w:pPr>
              <w:rPr>
                <w:sz w:val="16"/>
                <w:szCs w:val="16"/>
              </w:rPr>
            </w:pPr>
          </w:p>
          <w:p w14:paraId="5107611E" w14:textId="77777777" w:rsidR="00814532" w:rsidRPr="00814532" w:rsidRDefault="00814532" w:rsidP="00814532">
            <w:pPr>
              <w:rPr>
                <w:sz w:val="16"/>
                <w:szCs w:val="16"/>
              </w:rPr>
            </w:pPr>
          </w:p>
          <w:p w14:paraId="23259CC8" w14:textId="77777777" w:rsidR="00814532" w:rsidRPr="00814532" w:rsidRDefault="00814532" w:rsidP="00814532">
            <w:pPr>
              <w:rPr>
                <w:sz w:val="16"/>
                <w:szCs w:val="16"/>
              </w:rPr>
            </w:pPr>
          </w:p>
          <w:p w14:paraId="74FC792C" w14:textId="77777777" w:rsidR="00814532" w:rsidRPr="00814532" w:rsidRDefault="00814532" w:rsidP="00814532">
            <w:pPr>
              <w:rPr>
                <w:sz w:val="16"/>
                <w:szCs w:val="16"/>
              </w:rPr>
            </w:pPr>
          </w:p>
          <w:p w14:paraId="14C188FE" w14:textId="77777777" w:rsidR="00814532" w:rsidRPr="00814532" w:rsidRDefault="00814532" w:rsidP="00814532">
            <w:pPr>
              <w:rPr>
                <w:sz w:val="16"/>
                <w:szCs w:val="16"/>
              </w:rPr>
            </w:pPr>
          </w:p>
          <w:p w14:paraId="5FB1436D" w14:textId="77777777" w:rsidR="00814532" w:rsidRPr="00814532" w:rsidRDefault="00814532" w:rsidP="00814532">
            <w:pPr>
              <w:rPr>
                <w:sz w:val="16"/>
                <w:szCs w:val="16"/>
              </w:rPr>
            </w:pPr>
          </w:p>
          <w:p w14:paraId="2E748D8E" w14:textId="77777777" w:rsidR="00814532" w:rsidRPr="00814532" w:rsidRDefault="00814532" w:rsidP="00814532">
            <w:pPr>
              <w:rPr>
                <w:sz w:val="16"/>
                <w:szCs w:val="16"/>
              </w:rPr>
            </w:pPr>
          </w:p>
          <w:p w14:paraId="48675C13" w14:textId="77777777" w:rsidR="00814532" w:rsidRPr="00814532" w:rsidRDefault="00814532" w:rsidP="00814532">
            <w:pPr>
              <w:rPr>
                <w:sz w:val="16"/>
                <w:szCs w:val="16"/>
              </w:rPr>
            </w:pPr>
          </w:p>
          <w:p w14:paraId="4044166D" w14:textId="77777777" w:rsidR="00814532" w:rsidRPr="00814532" w:rsidRDefault="00814532" w:rsidP="00814532">
            <w:pPr>
              <w:rPr>
                <w:sz w:val="16"/>
                <w:szCs w:val="16"/>
              </w:rPr>
            </w:pPr>
          </w:p>
          <w:p w14:paraId="0F1D1F0E" w14:textId="77777777" w:rsidR="00814532" w:rsidRPr="00814532" w:rsidRDefault="00814532" w:rsidP="00814532">
            <w:pPr>
              <w:rPr>
                <w:sz w:val="16"/>
                <w:szCs w:val="16"/>
              </w:rPr>
            </w:pPr>
          </w:p>
          <w:p w14:paraId="6B3D0C30" w14:textId="77777777" w:rsidR="00814532" w:rsidRPr="00814532" w:rsidRDefault="00814532" w:rsidP="00814532">
            <w:pPr>
              <w:rPr>
                <w:sz w:val="16"/>
                <w:szCs w:val="16"/>
              </w:rPr>
            </w:pPr>
          </w:p>
          <w:p w14:paraId="20097ECE" w14:textId="77777777" w:rsidR="00814532" w:rsidRPr="00814532" w:rsidRDefault="00814532" w:rsidP="00814532">
            <w:pPr>
              <w:rPr>
                <w:sz w:val="16"/>
                <w:szCs w:val="16"/>
              </w:rPr>
            </w:pPr>
          </w:p>
          <w:p w14:paraId="275277EF" w14:textId="77777777" w:rsidR="00814532" w:rsidRPr="00814532" w:rsidRDefault="00814532" w:rsidP="00814532">
            <w:pPr>
              <w:rPr>
                <w:sz w:val="16"/>
                <w:szCs w:val="16"/>
              </w:rPr>
            </w:pPr>
          </w:p>
          <w:p w14:paraId="21CFD029" w14:textId="77777777" w:rsidR="00814532" w:rsidRPr="00814532" w:rsidRDefault="00814532" w:rsidP="00814532">
            <w:pPr>
              <w:rPr>
                <w:sz w:val="16"/>
                <w:szCs w:val="16"/>
              </w:rPr>
            </w:pPr>
          </w:p>
          <w:p w14:paraId="3C71818C" w14:textId="77777777" w:rsidR="00814532" w:rsidRPr="00814532" w:rsidRDefault="00814532" w:rsidP="00814532">
            <w:pPr>
              <w:rPr>
                <w:sz w:val="16"/>
                <w:szCs w:val="16"/>
              </w:rPr>
            </w:pPr>
          </w:p>
          <w:p w14:paraId="6983AABA" w14:textId="77777777" w:rsidR="00814532" w:rsidRPr="00814532" w:rsidRDefault="00814532" w:rsidP="00814532">
            <w:pPr>
              <w:rPr>
                <w:sz w:val="16"/>
                <w:szCs w:val="16"/>
              </w:rPr>
            </w:pPr>
          </w:p>
          <w:p w14:paraId="7B399DB9" w14:textId="77777777" w:rsidR="00814532" w:rsidRPr="00814532" w:rsidRDefault="00814532" w:rsidP="00814532">
            <w:pPr>
              <w:rPr>
                <w:sz w:val="16"/>
                <w:szCs w:val="16"/>
              </w:rPr>
            </w:pPr>
          </w:p>
          <w:p w14:paraId="6C64C195" w14:textId="77777777" w:rsidR="00814532" w:rsidRPr="00814532" w:rsidRDefault="00814532" w:rsidP="00814532">
            <w:pPr>
              <w:rPr>
                <w:sz w:val="16"/>
                <w:szCs w:val="16"/>
              </w:rPr>
            </w:pPr>
          </w:p>
          <w:p w14:paraId="7063693D" w14:textId="77777777" w:rsidR="00814532" w:rsidRPr="00814532" w:rsidRDefault="00814532" w:rsidP="00814532">
            <w:pPr>
              <w:rPr>
                <w:sz w:val="16"/>
                <w:szCs w:val="16"/>
              </w:rPr>
            </w:pPr>
          </w:p>
          <w:p w14:paraId="30C92998" w14:textId="77777777" w:rsidR="00814532" w:rsidRPr="00814532" w:rsidRDefault="00814532" w:rsidP="00814532">
            <w:pPr>
              <w:rPr>
                <w:sz w:val="16"/>
                <w:szCs w:val="16"/>
              </w:rPr>
            </w:pPr>
          </w:p>
          <w:p w14:paraId="304D7D5E" w14:textId="77777777" w:rsidR="00814532" w:rsidRPr="00814532" w:rsidRDefault="00814532" w:rsidP="00814532">
            <w:pPr>
              <w:rPr>
                <w:sz w:val="16"/>
                <w:szCs w:val="16"/>
              </w:rPr>
            </w:pPr>
          </w:p>
          <w:p w14:paraId="27CF4E20" w14:textId="77777777" w:rsidR="00814532" w:rsidRPr="00814532" w:rsidRDefault="00814532" w:rsidP="00814532">
            <w:pPr>
              <w:rPr>
                <w:sz w:val="16"/>
                <w:szCs w:val="16"/>
              </w:rPr>
            </w:pPr>
          </w:p>
          <w:p w14:paraId="56F4E655" w14:textId="77777777" w:rsidR="00814532" w:rsidRPr="00814532" w:rsidRDefault="00814532" w:rsidP="00814532">
            <w:pPr>
              <w:rPr>
                <w:sz w:val="16"/>
                <w:szCs w:val="16"/>
              </w:rPr>
            </w:pPr>
          </w:p>
          <w:p w14:paraId="0C353A60" w14:textId="77777777" w:rsidR="00814532" w:rsidRPr="00814532" w:rsidRDefault="00814532" w:rsidP="00814532">
            <w:pPr>
              <w:rPr>
                <w:sz w:val="16"/>
                <w:szCs w:val="16"/>
              </w:rPr>
            </w:pPr>
          </w:p>
          <w:p w14:paraId="710D3323" w14:textId="77777777" w:rsidR="00814532" w:rsidRPr="00814532" w:rsidRDefault="00814532" w:rsidP="00814532">
            <w:pPr>
              <w:rPr>
                <w:sz w:val="16"/>
                <w:szCs w:val="16"/>
              </w:rPr>
            </w:pPr>
          </w:p>
          <w:p w14:paraId="226FC3BF" w14:textId="77777777" w:rsidR="00814532" w:rsidRPr="00814532" w:rsidRDefault="00814532" w:rsidP="00814532">
            <w:pPr>
              <w:rPr>
                <w:sz w:val="16"/>
                <w:szCs w:val="16"/>
              </w:rPr>
            </w:pPr>
          </w:p>
          <w:p w14:paraId="34B53DF2" w14:textId="77777777" w:rsidR="00814532" w:rsidRPr="00814532" w:rsidRDefault="00814532" w:rsidP="00814532">
            <w:pPr>
              <w:rPr>
                <w:sz w:val="16"/>
                <w:szCs w:val="16"/>
              </w:rPr>
            </w:pPr>
          </w:p>
          <w:p w14:paraId="2816324D" w14:textId="77777777" w:rsidR="00814532" w:rsidRPr="00814532" w:rsidRDefault="00814532" w:rsidP="00814532">
            <w:pPr>
              <w:rPr>
                <w:sz w:val="16"/>
                <w:szCs w:val="16"/>
              </w:rPr>
            </w:pPr>
          </w:p>
          <w:p w14:paraId="76946F17" w14:textId="77777777" w:rsidR="00814532" w:rsidRPr="00814532" w:rsidRDefault="00814532" w:rsidP="00814532">
            <w:pPr>
              <w:rPr>
                <w:sz w:val="16"/>
                <w:szCs w:val="16"/>
              </w:rPr>
            </w:pPr>
          </w:p>
          <w:p w14:paraId="3776AB42" w14:textId="77777777" w:rsidR="00814532" w:rsidRPr="00814532" w:rsidRDefault="00814532" w:rsidP="00814532">
            <w:pPr>
              <w:rPr>
                <w:sz w:val="16"/>
                <w:szCs w:val="16"/>
              </w:rPr>
            </w:pPr>
          </w:p>
          <w:p w14:paraId="5E94DE03" w14:textId="77777777" w:rsidR="00814532" w:rsidRPr="00814532" w:rsidRDefault="00814532" w:rsidP="00814532">
            <w:pPr>
              <w:rPr>
                <w:sz w:val="16"/>
                <w:szCs w:val="16"/>
              </w:rPr>
            </w:pPr>
          </w:p>
          <w:p w14:paraId="10160D88" w14:textId="77777777" w:rsidR="00814532" w:rsidRPr="00814532" w:rsidRDefault="00814532" w:rsidP="00814532">
            <w:pPr>
              <w:rPr>
                <w:sz w:val="16"/>
                <w:szCs w:val="16"/>
              </w:rPr>
            </w:pPr>
          </w:p>
          <w:p w14:paraId="3911D839" w14:textId="77777777" w:rsidR="00814532" w:rsidRPr="00814532" w:rsidRDefault="00814532" w:rsidP="00814532">
            <w:pPr>
              <w:rPr>
                <w:sz w:val="16"/>
                <w:szCs w:val="16"/>
              </w:rPr>
            </w:pPr>
          </w:p>
          <w:p w14:paraId="7CA0D6EC" w14:textId="77777777" w:rsidR="00814532" w:rsidRPr="00814532" w:rsidRDefault="00814532" w:rsidP="00814532">
            <w:pPr>
              <w:rPr>
                <w:sz w:val="16"/>
                <w:szCs w:val="16"/>
              </w:rPr>
            </w:pPr>
          </w:p>
          <w:p w14:paraId="4162223B" w14:textId="77777777" w:rsidR="00814532" w:rsidRPr="00814532" w:rsidRDefault="00814532" w:rsidP="00814532">
            <w:pPr>
              <w:rPr>
                <w:sz w:val="16"/>
                <w:szCs w:val="16"/>
              </w:rPr>
            </w:pPr>
          </w:p>
          <w:p w14:paraId="6CC80D12" w14:textId="77777777" w:rsidR="00814532" w:rsidRPr="00814532" w:rsidRDefault="00814532" w:rsidP="00814532">
            <w:pPr>
              <w:rPr>
                <w:sz w:val="16"/>
                <w:szCs w:val="16"/>
              </w:rPr>
            </w:pPr>
          </w:p>
          <w:p w14:paraId="51AA4AFF" w14:textId="77777777" w:rsidR="00814532" w:rsidRPr="00814532" w:rsidRDefault="00814532" w:rsidP="00814532">
            <w:pPr>
              <w:rPr>
                <w:sz w:val="16"/>
                <w:szCs w:val="16"/>
              </w:rPr>
            </w:pPr>
          </w:p>
          <w:p w14:paraId="0D0C025D" w14:textId="77777777" w:rsidR="00814532" w:rsidRPr="00814532" w:rsidRDefault="00814532" w:rsidP="00814532">
            <w:pPr>
              <w:rPr>
                <w:sz w:val="16"/>
                <w:szCs w:val="16"/>
              </w:rPr>
            </w:pPr>
          </w:p>
          <w:p w14:paraId="20C36894" w14:textId="77777777" w:rsidR="00814532" w:rsidRPr="00814532" w:rsidRDefault="00814532" w:rsidP="00814532">
            <w:pPr>
              <w:rPr>
                <w:sz w:val="16"/>
                <w:szCs w:val="16"/>
              </w:rPr>
            </w:pPr>
          </w:p>
          <w:p w14:paraId="038FB17D" w14:textId="77777777" w:rsidR="00814532" w:rsidRPr="00814532" w:rsidRDefault="00814532" w:rsidP="00814532">
            <w:pPr>
              <w:rPr>
                <w:sz w:val="16"/>
                <w:szCs w:val="16"/>
              </w:rPr>
            </w:pPr>
          </w:p>
          <w:p w14:paraId="3A98B2F8" w14:textId="77777777" w:rsidR="00814532" w:rsidRPr="00814532" w:rsidRDefault="00814532" w:rsidP="00814532">
            <w:pPr>
              <w:rPr>
                <w:sz w:val="16"/>
                <w:szCs w:val="16"/>
              </w:rPr>
            </w:pPr>
          </w:p>
          <w:p w14:paraId="0F16B488" w14:textId="77777777" w:rsidR="00814532" w:rsidRPr="00814532" w:rsidRDefault="00814532" w:rsidP="00814532">
            <w:pPr>
              <w:rPr>
                <w:sz w:val="16"/>
                <w:szCs w:val="16"/>
              </w:rPr>
            </w:pPr>
          </w:p>
          <w:p w14:paraId="7518701D" w14:textId="77777777" w:rsidR="00814532" w:rsidRPr="00814532" w:rsidRDefault="00814532" w:rsidP="00814532">
            <w:pPr>
              <w:rPr>
                <w:sz w:val="16"/>
                <w:szCs w:val="16"/>
              </w:rPr>
            </w:pPr>
          </w:p>
          <w:p w14:paraId="4591F6E8" w14:textId="77777777" w:rsidR="00814532" w:rsidRPr="00814532" w:rsidRDefault="00814532" w:rsidP="00814532">
            <w:pPr>
              <w:rPr>
                <w:sz w:val="16"/>
                <w:szCs w:val="16"/>
              </w:rPr>
            </w:pPr>
          </w:p>
          <w:p w14:paraId="0BB9EB31" w14:textId="77777777" w:rsidR="00814532" w:rsidRPr="00814532" w:rsidRDefault="00814532" w:rsidP="00814532">
            <w:pPr>
              <w:rPr>
                <w:sz w:val="16"/>
                <w:szCs w:val="16"/>
              </w:rPr>
            </w:pPr>
          </w:p>
          <w:p w14:paraId="76806028" w14:textId="77777777" w:rsidR="00814532" w:rsidRPr="00814532" w:rsidRDefault="00814532" w:rsidP="00814532">
            <w:pPr>
              <w:rPr>
                <w:sz w:val="16"/>
                <w:szCs w:val="16"/>
              </w:rPr>
            </w:pPr>
          </w:p>
          <w:p w14:paraId="35F5E8ED" w14:textId="77777777" w:rsidR="00814532" w:rsidRPr="00814532" w:rsidRDefault="00814532" w:rsidP="00814532">
            <w:pPr>
              <w:rPr>
                <w:sz w:val="16"/>
                <w:szCs w:val="16"/>
              </w:rPr>
            </w:pPr>
          </w:p>
          <w:p w14:paraId="35F59275" w14:textId="77777777" w:rsidR="00814532" w:rsidRPr="00814532" w:rsidRDefault="00814532" w:rsidP="00814532">
            <w:pPr>
              <w:rPr>
                <w:sz w:val="16"/>
                <w:szCs w:val="16"/>
              </w:rPr>
            </w:pPr>
          </w:p>
          <w:p w14:paraId="29005B7C" w14:textId="77777777" w:rsidR="00814532" w:rsidRPr="00814532" w:rsidRDefault="00814532" w:rsidP="00814532">
            <w:pPr>
              <w:rPr>
                <w:sz w:val="16"/>
                <w:szCs w:val="16"/>
              </w:rPr>
            </w:pPr>
          </w:p>
          <w:p w14:paraId="0DC27ABE" w14:textId="77777777" w:rsidR="00814532" w:rsidRPr="00814532" w:rsidRDefault="00814532" w:rsidP="00814532">
            <w:pPr>
              <w:rPr>
                <w:sz w:val="16"/>
                <w:szCs w:val="16"/>
              </w:rPr>
            </w:pPr>
          </w:p>
          <w:p w14:paraId="78EB8491" w14:textId="77777777" w:rsidR="00814532" w:rsidRPr="00814532" w:rsidRDefault="00814532" w:rsidP="00814532">
            <w:pPr>
              <w:rPr>
                <w:sz w:val="16"/>
                <w:szCs w:val="16"/>
              </w:rPr>
            </w:pPr>
          </w:p>
          <w:p w14:paraId="7E499BB1" w14:textId="77777777" w:rsidR="00814532" w:rsidRPr="00814532" w:rsidRDefault="00814532" w:rsidP="00814532">
            <w:pPr>
              <w:rPr>
                <w:sz w:val="16"/>
                <w:szCs w:val="16"/>
              </w:rPr>
            </w:pPr>
          </w:p>
          <w:p w14:paraId="68E6E097" w14:textId="77777777" w:rsidR="00814532" w:rsidRPr="00814532" w:rsidRDefault="00814532" w:rsidP="00814532">
            <w:pPr>
              <w:rPr>
                <w:sz w:val="16"/>
                <w:szCs w:val="16"/>
              </w:rPr>
            </w:pPr>
          </w:p>
          <w:p w14:paraId="7C42F477" w14:textId="77777777" w:rsidR="00814532" w:rsidRPr="00814532" w:rsidRDefault="00814532" w:rsidP="00814532">
            <w:pPr>
              <w:rPr>
                <w:sz w:val="16"/>
                <w:szCs w:val="16"/>
              </w:rPr>
            </w:pPr>
            <w:r w:rsidRPr="00814532">
              <w:rPr>
                <w:sz w:val="16"/>
                <w:szCs w:val="16"/>
              </w:rPr>
              <w:t>Maternal communication; effect of infant position on maternal behaviour.</w:t>
            </w:r>
          </w:p>
          <w:p w14:paraId="2FA983D9" w14:textId="77777777" w:rsidR="00814532" w:rsidRPr="00814532" w:rsidRDefault="00814532" w:rsidP="00814532">
            <w:pPr>
              <w:rPr>
                <w:sz w:val="16"/>
                <w:szCs w:val="16"/>
              </w:rPr>
            </w:pPr>
          </w:p>
          <w:p w14:paraId="1533F72C" w14:textId="77777777" w:rsidR="00814532" w:rsidRPr="00814532" w:rsidRDefault="00814532" w:rsidP="00814532">
            <w:pPr>
              <w:rPr>
                <w:sz w:val="16"/>
                <w:szCs w:val="16"/>
              </w:rPr>
            </w:pPr>
          </w:p>
          <w:p w14:paraId="059E1693" w14:textId="77777777" w:rsidR="00814532" w:rsidRPr="00814532" w:rsidRDefault="00814532" w:rsidP="00814532">
            <w:pPr>
              <w:rPr>
                <w:sz w:val="16"/>
                <w:szCs w:val="16"/>
              </w:rPr>
            </w:pPr>
          </w:p>
          <w:p w14:paraId="1CD4B2BD" w14:textId="77777777" w:rsidR="00814532" w:rsidRPr="00814532" w:rsidRDefault="00814532" w:rsidP="00814532">
            <w:pPr>
              <w:rPr>
                <w:sz w:val="16"/>
                <w:szCs w:val="16"/>
              </w:rPr>
            </w:pPr>
          </w:p>
          <w:p w14:paraId="26D9AC04" w14:textId="77777777" w:rsidR="00814532" w:rsidRPr="00814532" w:rsidRDefault="00814532" w:rsidP="00814532">
            <w:pPr>
              <w:rPr>
                <w:sz w:val="16"/>
                <w:szCs w:val="16"/>
              </w:rPr>
            </w:pPr>
            <w:r w:rsidRPr="00814532">
              <w:rPr>
                <w:sz w:val="16"/>
                <w:szCs w:val="16"/>
              </w:rPr>
              <w:t xml:space="preserve">Maternal smile in relation to interaction with the infant at 3 months corrected age. </w:t>
            </w:r>
          </w:p>
        </w:tc>
        <w:tc>
          <w:tcPr>
            <w:tcW w:w="1579" w:type="dxa"/>
          </w:tcPr>
          <w:p w14:paraId="07A8E781" w14:textId="77777777" w:rsidR="00814532" w:rsidRPr="00814532" w:rsidRDefault="00814532" w:rsidP="00814532">
            <w:pPr>
              <w:rPr>
                <w:sz w:val="16"/>
                <w:szCs w:val="16"/>
              </w:rPr>
            </w:pPr>
            <w:r w:rsidRPr="00814532">
              <w:rPr>
                <w:sz w:val="16"/>
                <w:szCs w:val="16"/>
              </w:rPr>
              <w:t>n = 20 mother –infant dyads</w:t>
            </w:r>
          </w:p>
          <w:p w14:paraId="75C5EF5D" w14:textId="77777777" w:rsidR="00814532" w:rsidRPr="00814532" w:rsidRDefault="00814532" w:rsidP="00814532">
            <w:pPr>
              <w:rPr>
                <w:sz w:val="16"/>
                <w:szCs w:val="16"/>
              </w:rPr>
            </w:pPr>
          </w:p>
          <w:p w14:paraId="457CC922" w14:textId="77777777" w:rsidR="00814532" w:rsidRPr="00814532" w:rsidRDefault="00814532" w:rsidP="00814532">
            <w:pPr>
              <w:rPr>
                <w:sz w:val="16"/>
                <w:szCs w:val="16"/>
              </w:rPr>
            </w:pPr>
            <w:r w:rsidRPr="00814532">
              <w:rPr>
                <w:sz w:val="16"/>
                <w:szCs w:val="16"/>
              </w:rPr>
              <w:t>Increase in mother’s looking at the infant at 15 days t(19) = -2.56; p&lt;.01</w:t>
            </w:r>
          </w:p>
          <w:p w14:paraId="5F3CEB0D" w14:textId="77777777" w:rsidR="00814532" w:rsidRPr="00814532" w:rsidRDefault="00814532" w:rsidP="00814532">
            <w:pPr>
              <w:rPr>
                <w:sz w:val="16"/>
                <w:szCs w:val="16"/>
              </w:rPr>
            </w:pPr>
          </w:p>
          <w:p w14:paraId="3F12396C" w14:textId="77777777" w:rsidR="00814532" w:rsidRPr="00814532" w:rsidRDefault="00814532" w:rsidP="00814532">
            <w:pPr>
              <w:rPr>
                <w:sz w:val="16"/>
                <w:szCs w:val="16"/>
              </w:rPr>
            </w:pPr>
          </w:p>
          <w:p w14:paraId="3931CD0F" w14:textId="77777777" w:rsidR="00814532" w:rsidRPr="00814532" w:rsidRDefault="00814532" w:rsidP="00814532">
            <w:pPr>
              <w:rPr>
                <w:sz w:val="16"/>
                <w:szCs w:val="16"/>
              </w:rPr>
            </w:pPr>
            <w:r w:rsidRPr="00814532">
              <w:rPr>
                <w:sz w:val="16"/>
                <w:szCs w:val="16"/>
              </w:rPr>
              <w:t>Decrease in mother’s smiling at the infant from 15 – 45 days t(18)</w:t>
            </w:r>
          </w:p>
          <w:p w14:paraId="469496B5" w14:textId="77777777" w:rsidR="00814532" w:rsidRPr="00814532" w:rsidRDefault="00814532" w:rsidP="00814532">
            <w:pPr>
              <w:rPr>
                <w:sz w:val="16"/>
                <w:szCs w:val="16"/>
              </w:rPr>
            </w:pPr>
            <w:r w:rsidRPr="00814532">
              <w:rPr>
                <w:sz w:val="16"/>
                <w:szCs w:val="16"/>
              </w:rPr>
              <w:t xml:space="preserve">43, p&lt;.05 </w:t>
            </w:r>
          </w:p>
          <w:p w14:paraId="4D668AED" w14:textId="77777777" w:rsidR="00814532" w:rsidRPr="00814532" w:rsidRDefault="00814532" w:rsidP="00814532">
            <w:pPr>
              <w:rPr>
                <w:sz w:val="16"/>
                <w:szCs w:val="16"/>
              </w:rPr>
            </w:pPr>
          </w:p>
          <w:p w14:paraId="71EC7286" w14:textId="77777777" w:rsidR="00814532" w:rsidRPr="00814532" w:rsidRDefault="00814532" w:rsidP="00814532">
            <w:pPr>
              <w:rPr>
                <w:sz w:val="16"/>
                <w:szCs w:val="16"/>
              </w:rPr>
            </w:pPr>
          </w:p>
          <w:p w14:paraId="16F26303" w14:textId="77777777" w:rsidR="00814532" w:rsidRPr="00814532" w:rsidRDefault="00814532" w:rsidP="00814532">
            <w:pPr>
              <w:rPr>
                <w:sz w:val="16"/>
                <w:szCs w:val="16"/>
              </w:rPr>
            </w:pPr>
            <w:r w:rsidRPr="00814532">
              <w:rPr>
                <w:sz w:val="16"/>
                <w:szCs w:val="16"/>
              </w:rPr>
              <w:t>Gaze direction at 15 &amp; 30 days (r=.42, p &lt;.05).</w:t>
            </w:r>
          </w:p>
          <w:p w14:paraId="6BCD25F5" w14:textId="77777777" w:rsidR="00814532" w:rsidRPr="00814532" w:rsidRDefault="00814532" w:rsidP="00814532">
            <w:pPr>
              <w:rPr>
                <w:sz w:val="16"/>
                <w:szCs w:val="16"/>
              </w:rPr>
            </w:pPr>
            <w:r w:rsidRPr="00814532">
              <w:rPr>
                <w:sz w:val="16"/>
                <w:szCs w:val="16"/>
              </w:rPr>
              <w:t>Security positively correlated to maternal speaking at 15 days (.44, p&lt;.05), &amp; at 30 days of life (.47, p &lt; .05).</w:t>
            </w:r>
          </w:p>
          <w:p w14:paraId="383606DD" w14:textId="77777777" w:rsidR="00814532" w:rsidRPr="00814532" w:rsidRDefault="00814532" w:rsidP="00814532">
            <w:pPr>
              <w:rPr>
                <w:sz w:val="16"/>
                <w:szCs w:val="16"/>
              </w:rPr>
            </w:pPr>
          </w:p>
          <w:p w14:paraId="0BB224A1" w14:textId="77777777" w:rsidR="00814532" w:rsidRPr="00814532" w:rsidRDefault="00814532" w:rsidP="00814532">
            <w:pPr>
              <w:rPr>
                <w:sz w:val="16"/>
                <w:szCs w:val="16"/>
              </w:rPr>
            </w:pPr>
          </w:p>
          <w:p w14:paraId="4C33EDE2" w14:textId="77777777" w:rsidR="00814532" w:rsidRPr="00814532" w:rsidRDefault="00814532" w:rsidP="00814532">
            <w:pPr>
              <w:rPr>
                <w:sz w:val="16"/>
                <w:szCs w:val="16"/>
              </w:rPr>
            </w:pPr>
          </w:p>
          <w:p w14:paraId="7F39D62F" w14:textId="77777777" w:rsidR="00814532" w:rsidRPr="00814532" w:rsidRDefault="00814532" w:rsidP="00814532">
            <w:pPr>
              <w:rPr>
                <w:sz w:val="16"/>
                <w:szCs w:val="16"/>
              </w:rPr>
            </w:pPr>
          </w:p>
          <w:p w14:paraId="68DAB62B" w14:textId="77777777" w:rsidR="00814532" w:rsidRPr="00814532" w:rsidRDefault="00814532" w:rsidP="00814532">
            <w:pPr>
              <w:rPr>
                <w:sz w:val="16"/>
                <w:szCs w:val="16"/>
              </w:rPr>
            </w:pPr>
            <w:r w:rsidRPr="00814532">
              <w:rPr>
                <w:sz w:val="16"/>
                <w:szCs w:val="16"/>
              </w:rPr>
              <w:t>Mothers talked more to the infant at 30 days of life (r =.42, p&lt;0.5).</w:t>
            </w:r>
          </w:p>
          <w:p w14:paraId="298B7B72" w14:textId="77777777" w:rsidR="00814532" w:rsidRPr="00814532" w:rsidRDefault="00814532" w:rsidP="00814532">
            <w:pPr>
              <w:rPr>
                <w:sz w:val="16"/>
                <w:szCs w:val="16"/>
              </w:rPr>
            </w:pPr>
            <w:r w:rsidRPr="00814532">
              <w:rPr>
                <w:sz w:val="16"/>
                <w:szCs w:val="16"/>
              </w:rPr>
              <w:t>Mothers averted their gaze less from the infant at 45 days (r = -.68, p&lt;0.5).</w:t>
            </w:r>
          </w:p>
          <w:p w14:paraId="670B8680" w14:textId="77777777" w:rsidR="00814532" w:rsidRPr="00814532" w:rsidRDefault="00814532" w:rsidP="00814532">
            <w:pPr>
              <w:rPr>
                <w:sz w:val="16"/>
                <w:szCs w:val="16"/>
              </w:rPr>
            </w:pPr>
          </w:p>
          <w:p w14:paraId="4033BE48" w14:textId="77777777" w:rsidR="00814532" w:rsidRPr="00814532" w:rsidRDefault="00814532" w:rsidP="00814532">
            <w:pPr>
              <w:rPr>
                <w:sz w:val="16"/>
                <w:szCs w:val="16"/>
              </w:rPr>
            </w:pPr>
          </w:p>
          <w:p w14:paraId="1C17AB92" w14:textId="77777777" w:rsidR="00814532" w:rsidRPr="00814532" w:rsidRDefault="00814532" w:rsidP="00814532">
            <w:pPr>
              <w:rPr>
                <w:sz w:val="16"/>
                <w:szCs w:val="16"/>
              </w:rPr>
            </w:pPr>
            <w:r w:rsidRPr="00814532">
              <w:rPr>
                <w:sz w:val="16"/>
                <w:szCs w:val="16"/>
              </w:rPr>
              <w:t>Mothers who had had more traumatic birth experiences displayed shorter gaze duration with the infant at 30 days of life (r = -.55, p&lt; 0.5).</w:t>
            </w:r>
          </w:p>
          <w:p w14:paraId="531DCA98" w14:textId="77777777" w:rsidR="00814532" w:rsidRPr="00814532" w:rsidRDefault="00814532" w:rsidP="00814532">
            <w:pPr>
              <w:rPr>
                <w:sz w:val="16"/>
                <w:szCs w:val="16"/>
              </w:rPr>
            </w:pPr>
          </w:p>
          <w:p w14:paraId="38F1F8CB" w14:textId="77777777" w:rsidR="00814532" w:rsidRPr="00814532" w:rsidRDefault="00814532" w:rsidP="00814532">
            <w:pPr>
              <w:rPr>
                <w:sz w:val="16"/>
                <w:szCs w:val="16"/>
              </w:rPr>
            </w:pPr>
          </w:p>
          <w:p w14:paraId="35E259D7" w14:textId="77777777" w:rsidR="00814532" w:rsidRPr="00814532" w:rsidRDefault="00814532" w:rsidP="00814532">
            <w:pPr>
              <w:rPr>
                <w:sz w:val="16"/>
                <w:szCs w:val="16"/>
              </w:rPr>
            </w:pPr>
            <w:r w:rsidRPr="00814532">
              <w:rPr>
                <w:sz w:val="16"/>
                <w:szCs w:val="16"/>
              </w:rPr>
              <w:t>Mothers reporting annoyance at intrusion at 30 days of life smiled and talked to the infant more (r = -.42, p&lt; 0.5), and averted their gaze less from the infant at 45 days of life (r = -.68, p&lt;.05).</w:t>
            </w:r>
          </w:p>
          <w:p w14:paraId="479D5BA1" w14:textId="77777777" w:rsidR="00814532" w:rsidRPr="00814532" w:rsidRDefault="00814532" w:rsidP="00814532">
            <w:pPr>
              <w:rPr>
                <w:sz w:val="16"/>
                <w:szCs w:val="16"/>
              </w:rPr>
            </w:pPr>
            <w:r w:rsidRPr="00814532">
              <w:rPr>
                <w:sz w:val="16"/>
                <w:szCs w:val="16"/>
              </w:rPr>
              <w:t>Mothers gaze at the infant was negatively associated with APGAR score from birth ( r = -.69, p&lt;.005).</w:t>
            </w:r>
          </w:p>
          <w:p w14:paraId="7AD1171C" w14:textId="77777777" w:rsidR="00814532" w:rsidRPr="00814532" w:rsidRDefault="00814532" w:rsidP="00814532">
            <w:pPr>
              <w:rPr>
                <w:sz w:val="16"/>
                <w:szCs w:val="16"/>
              </w:rPr>
            </w:pPr>
            <w:r w:rsidRPr="00814532">
              <w:rPr>
                <w:sz w:val="16"/>
                <w:szCs w:val="16"/>
              </w:rPr>
              <w:t>Mothers turning away from the infant was positively associated with APGAR scores (r=.62, p&lt;0.5).</w:t>
            </w:r>
          </w:p>
          <w:p w14:paraId="42709564" w14:textId="77777777" w:rsidR="00814532" w:rsidRPr="00814532" w:rsidRDefault="00814532" w:rsidP="00814532">
            <w:pPr>
              <w:rPr>
                <w:sz w:val="16"/>
                <w:szCs w:val="16"/>
              </w:rPr>
            </w:pPr>
            <w:r w:rsidRPr="00814532">
              <w:rPr>
                <w:sz w:val="16"/>
                <w:szCs w:val="16"/>
              </w:rPr>
              <w:t>Mean gaze duration at 15 days associated with number of days on ventilation (r=.56, p&lt;0.5) &amp; APGAR score, (r=-.73, p&lt;0.5).</w:t>
            </w:r>
          </w:p>
          <w:p w14:paraId="741FFFDB" w14:textId="77777777" w:rsidR="00814532" w:rsidRPr="00814532" w:rsidRDefault="00814532" w:rsidP="00814532">
            <w:pPr>
              <w:rPr>
                <w:sz w:val="16"/>
                <w:szCs w:val="16"/>
              </w:rPr>
            </w:pPr>
          </w:p>
          <w:p w14:paraId="0AA76F4B" w14:textId="77777777" w:rsidR="00814532" w:rsidRPr="00814532" w:rsidRDefault="00814532" w:rsidP="00814532">
            <w:pPr>
              <w:rPr>
                <w:sz w:val="16"/>
                <w:szCs w:val="16"/>
              </w:rPr>
            </w:pPr>
            <w:r w:rsidRPr="00814532">
              <w:rPr>
                <w:sz w:val="16"/>
                <w:szCs w:val="16"/>
              </w:rPr>
              <w:t>Mothers communication at 15 days of age associated with gestational age (r=.59, p&lt;.005) &amp; days in hospital (r=-.54,p&lt;.05).</w:t>
            </w:r>
          </w:p>
          <w:p w14:paraId="5465581A" w14:textId="77777777" w:rsidR="00814532" w:rsidRPr="00814532" w:rsidRDefault="00814532" w:rsidP="00814532">
            <w:pPr>
              <w:rPr>
                <w:sz w:val="16"/>
                <w:szCs w:val="16"/>
              </w:rPr>
            </w:pPr>
          </w:p>
          <w:p w14:paraId="4EF1BEB4" w14:textId="77777777" w:rsidR="00814532" w:rsidRPr="00814532" w:rsidRDefault="00814532" w:rsidP="00814532">
            <w:pPr>
              <w:rPr>
                <w:sz w:val="16"/>
                <w:szCs w:val="16"/>
              </w:rPr>
            </w:pPr>
            <w:r w:rsidRPr="00814532">
              <w:rPr>
                <w:sz w:val="16"/>
                <w:szCs w:val="16"/>
              </w:rPr>
              <w:t>Mothers spoke to the infant more when out of the incubator ( Z=-2.60, p&lt;.01), and looked at the monitors less when the infant was out of the incubator (Z=-2.86, P&lt;.01).</w:t>
            </w:r>
          </w:p>
          <w:p w14:paraId="2B2DD064" w14:textId="77777777" w:rsidR="00814532" w:rsidRPr="00814532" w:rsidRDefault="00814532" w:rsidP="00814532">
            <w:pPr>
              <w:rPr>
                <w:sz w:val="16"/>
                <w:szCs w:val="16"/>
              </w:rPr>
            </w:pPr>
          </w:p>
          <w:p w14:paraId="17A04D5E" w14:textId="77777777" w:rsidR="00814532" w:rsidRPr="00814532" w:rsidRDefault="00814532" w:rsidP="00814532">
            <w:pPr>
              <w:rPr>
                <w:sz w:val="16"/>
                <w:szCs w:val="16"/>
              </w:rPr>
            </w:pPr>
            <w:r w:rsidRPr="00814532">
              <w:rPr>
                <w:sz w:val="16"/>
                <w:szCs w:val="16"/>
              </w:rPr>
              <w:t xml:space="preserve">Mothers smile behaviour in NICU at 30 days of life predicted sensitivity in infant interaction at 3 months CA (R2 = .30; F(1,15) = 5.95, p&lt;.05; </w:t>
            </w:r>
            <w:r w:rsidRPr="00814532">
              <w:rPr>
                <w:rFonts w:cs="Arial"/>
                <w:color w:val="222222"/>
                <w:sz w:val="16"/>
                <w:szCs w:val="16"/>
              </w:rPr>
              <w:t>β = .55, p&lt;.05).</w:t>
            </w:r>
          </w:p>
        </w:tc>
        <w:tc>
          <w:tcPr>
            <w:tcW w:w="1536" w:type="dxa"/>
          </w:tcPr>
          <w:p w14:paraId="7BC4DC19" w14:textId="77777777" w:rsidR="00814532" w:rsidRPr="00814532" w:rsidRDefault="00814532" w:rsidP="00814532">
            <w:pPr>
              <w:rPr>
                <w:sz w:val="16"/>
                <w:szCs w:val="16"/>
              </w:rPr>
            </w:pPr>
            <w:r w:rsidRPr="00814532">
              <w:rPr>
                <w:sz w:val="16"/>
                <w:szCs w:val="16"/>
              </w:rPr>
              <w:t>No comparison group.</w:t>
            </w:r>
          </w:p>
          <w:p w14:paraId="4A3C99D3" w14:textId="77777777" w:rsidR="00814532" w:rsidRPr="00814532" w:rsidRDefault="00814532" w:rsidP="00814532">
            <w:pPr>
              <w:rPr>
                <w:sz w:val="16"/>
                <w:szCs w:val="16"/>
              </w:rPr>
            </w:pPr>
          </w:p>
        </w:tc>
        <w:tc>
          <w:tcPr>
            <w:tcW w:w="1485" w:type="dxa"/>
          </w:tcPr>
          <w:p w14:paraId="11E61F7A" w14:textId="77777777" w:rsidR="00814532" w:rsidRPr="00814532" w:rsidRDefault="00814532" w:rsidP="00814532">
            <w:pPr>
              <w:rPr>
                <w:sz w:val="16"/>
                <w:szCs w:val="16"/>
              </w:rPr>
            </w:pPr>
          </w:p>
          <w:p w14:paraId="44524D68" w14:textId="77777777" w:rsidR="00814532" w:rsidRPr="00814532" w:rsidRDefault="00814532" w:rsidP="00814532">
            <w:pPr>
              <w:rPr>
                <w:sz w:val="16"/>
                <w:szCs w:val="16"/>
              </w:rPr>
            </w:pPr>
          </w:p>
          <w:p w14:paraId="24707091" w14:textId="77777777" w:rsidR="00814532" w:rsidRPr="00814532" w:rsidRDefault="00814532" w:rsidP="00814532">
            <w:pPr>
              <w:rPr>
                <w:sz w:val="16"/>
                <w:szCs w:val="16"/>
              </w:rPr>
            </w:pPr>
          </w:p>
          <w:p w14:paraId="089B1FBB" w14:textId="77777777" w:rsidR="00814532" w:rsidRPr="00814532" w:rsidRDefault="00814532" w:rsidP="00814532">
            <w:pPr>
              <w:rPr>
                <w:sz w:val="16"/>
                <w:szCs w:val="16"/>
              </w:rPr>
            </w:pPr>
          </w:p>
          <w:p w14:paraId="421CED20" w14:textId="77777777" w:rsidR="00814532" w:rsidRPr="00814532" w:rsidRDefault="00814532" w:rsidP="00814532">
            <w:pPr>
              <w:rPr>
                <w:sz w:val="16"/>
                <w:szCs w:val="16"/>
              </w:rPr>
            </w:pPr>
            <w:r w:rsidRPr="00814532">
              <w:rPr>
                <w:sz w:val="16"/>
                <w:szCs w:val="16"/>
              </w:rPr>
              <w:t>t(19) = 17.85 , p = 0.0001*</w:t>
            </w:r>
          </w:p>
          <w:p w14:paraId="6AC1B432" w14:textId="77777777" w:rsidR="00814532" w:rsidRPr="00814532" w:rsidRDefault="00814532" w:rsidP="00814532">
            <w:pPr>
              <w:rPr>
                <w:sz w:val="16"/>
                <w:szCs w:val="16"/>
              </w:rPr>
            </w:pPr>
          </w:p>
          <w:p w14:paraId="242ADE9F" w14:textId="77777777" w:rsidR="00814532" w:rsidRPr="00814532" w:rsidRDefault="00814532" w:rsidP="00814532">
            <w:pPr>
              <w:rPr>
                <w:sz w:val="16"/>
                <w:szCs w:val="16"/>
              </w:rPr>
            </w:pPr>
          </w:p>
          <w:p w14:paraId="1BAB484A" w14:textId="77777777" w:rsidR="00814532" w:rsidRPr="00814532" w:rsidRDefault="00814532" w:rsidP="00814532">
            <w:pPr>
              <w:rPr>
                <w:sz w:val="16"/>
                <w:szCs w:val="16"/>
              </w:rPr>
            </w:pPr>
          </w:p>
          <w:p w14:paraId="15010026" w14:textId="77777777" w:rsidR="00814532" w:rsidRPr="00814532" w:rsidRDefault="00814532" w:rsidP="00814532">
            <w:pPr>
              <w:rPr>
                <w:sz w:val="16"/>
                <w:szCs w:val="16"/>
              </w:rPr>
            </w:pPr>
          </w:p>
          <w:p w14:paraId="626F6D4C" w14:textId="77777777" w:rsidR="00814532" w:rsidRPr="00814532" w:rsidRDefault="00814532" w:rsidP="00814532">
            <w:pPr>
              <w:rPr>
                <w:sz w:val="16"/>
                <w:szCs w:val="16"/>
              </w:rPr>
            </w:pPr>
          </w:p>
          <w:p w14:paraId="67C0DEFD" w14:textId="77777777" w:rsidR="00814532" w:rsidRPr="00814532" w:rsidRDefault="00814532" w:rsidP="00814532">
            <w:pPr>
              <w:rPr>
                <w:sz w:val="16"/>
                <w:szCs w:val="16"/>
              </w:rPr>
            </w:pPr>
            <w:r w:rsidRPr="00814532">
              <w:rPr>
                <w:sz w:val="16"/>
                <w:szCs w:val="16"/>
              </w:rPr>
              <w:t>15 -30 days : t(19) = 24.27, p =.0003*</w:t>
            </w:r>
          </w:p>
          <w:p w14:paraId="6D377CB4" w14:textId="77777777" w:rsidR="00814532" w:rsidRPr="00814532" w:rsidRDefault="00814532" w:rsidP="00814532">
            <w:pPr>
              <w:rPr>
                <w:sz w:val="16"/>
                <w:szCs w:val="16"/>
              </w:rPr>
            </w:pPr>
            <w:r w:rsidRPr="00814532">
              <w:rPr>
                <w:sz w:val="16"/>
                <w:szCs w:val="16"/>
              </w:rPr>
              <w:t>15-45 days : t(19) = 7.8,p = 0.0001*</w:t>
            </w:r>
          </w:p>
          <w:p w14:paraId="04B7FBB5" w14:textId="77777777" w:rsidR="00814532" w:rsidRPr="00814532" w:rsidRDefault="00814532" w:rsidP="00814532">
            <w:pPr>
              <w:rPr>
                <w:sz w:val="16"/>
                <w:szCs w:val="16"/>
              </w:rPr>
            </w:pPr>
          </w:p>
          <w:p w14:paraId="213FFB0A" w14:textId="77777777" w:rsidR="00814532" w:rsidRPr="00814532" w:rsidRDefault="00814532" w:rsidP="00814532">
            <w:pPr>
              <w:rPr>
                <w:sz w:val="16"/>
                <w:szCs w:val="16"/>
              </w:rPr>
            </w:pPr>
          </w:p>
          <w:p w14:paraId="2E8E6F86" w14:textId="77777777" w:rsidR="00814532" w:rsidRPr="00814532" w:rsidRDefault="00814532" w:rsidP="00814532">
            <w:pPr>
              <w:rPr>
                <w:sz w:val="16"/>
                <w:szCs w:val="16"/>
              </w:rPr>
            </w:pPr>
          </w:p>
          <w:p w14:paraId="295926B2" w14:textId="77777777" w:rsidR="00814532" w:rsidRPr="00814532" w:rsidRDefault="00814532" w:rsidP="00814532">
            <w:pPr>
              <w:rPr>
                <w:sz w:val="16"/>
                <w:szCs w:val="16"/>
              </w:rPr>
            </w:pPr>
          </w:p>
          <w:p w14:paraId="5C2E4B49" w14:textId="77777777" w:rsidR="00814532" w:rsidRPr="00814532" w:rsidRDefault="00814532" w:rsidP="00814532">
            <w:pPr>
              <w:rPr>
                <w:sz w:val="16"/>
                <w:szCs w:val="16"/>
              </w:rPr>
            </w:pPr>
          </w:p>
          <w:p w14:paraId="770B1A70" w14:textId="77777777" w:rsidR="00814532" w:rsidRPr="00814532" w:rsidRDefault="00814532" w:rsidP="00814532">
            <w:pPr>
              <w:rPr>
                <w:sz w:val="16"/>
                <w:szCs w:val="16"/>
              </w:rPr>
            </w:pPr>
            <w:r w:rsidRPr="00814532">
              <w:rPr>
                <w:sz w:val="16"/>
                <w:szCs w:val="16"/>
              </w:rPr>
              <w:t>P&lt;.05</w:t>
            </w:r>
          </w:p>
          <w:p w14:paraId="0002429D" w14:textId="77777777" w:rsidR="00814532" w:rsidRPr="00814532" w:rsidRDefault="00814532" w:rsidP="00814532">
            <w:pPr>
              <w:rPr>
                <w:sz w:val="16"/>
                <w:szCs w:val="16"/>
              </w:rPr>
            </w:pPr>
          </w:p>
          <w:p w14:paraId="71C22154" w14:textId="77777777" w:rsidR="00814532" w:rsidRPr="00814532" w:rsidRDefault="00814532" w:rsidP="00814532">
            <w:pPr>
              <w:rPr>
                <w:sz w:val="16"/>
                <w:szCs w:val="16"/>
              </w:rPr>
            </w:pPr>
          </w:p>
          <w:p w14:paraId="3F85785F" w14:textId="77777777" w:rsidR="00814532" w:rsidRPr="00814532" w:rsidRDefault="00814532" w:rsidP="00814532">
            <w:pPr>
              <w:rPr>
                <w:sz w:val="16"/>
                <w:szCs w:val="16"/>
              </w:rPr>
            </w:pPr>
          </w:p>
          <w:p w14:paraId="7E67A8A7" w14:textId="77777777" w:rsidR="00814532" w:rsidRPr="00814532" w:rsidRDefault="00814532" w:rsidP="00814532">
            <w:pPr>
              <w:rPr>
                <w:sz w:val="16"/>
                <w:szCs w:val="16"/>
              </w:rPr>
            </w:pPr>
            <w:r w:rsidRPr="00814532">
              <w:rPr>
                <w:sz w:val="16"/>
                <w:szCs w:val="16"/>
              </w:rPr>
              <w:t>P&lt;.05</w:t>
            </w:r>
          </w:p>
          <w:p w14:paraId="69BE0E32" w14:textId="77777777" w:rsidR="00814532" w:rsidRPr="00814532" w:rsidRDefault="00814532" w:rsidP="00814532">
            <w:pPr>
              <w:rPr>
                <w:sz w:val="16"/>
                <w:szCs w:val="16"/>
              </w:rPr>
            </w:pPr>
          </w:p>
          <w:p w14:paraId="3B3373FF" w14:textId="77777777" w:rsidR="00814532" w:rsidRPr="00814532" w:rsidRDefault="00814532" w:rsidP="00814532">
            <w:pPr>
              <w:rPr>
                <w:sz w:val="16"/>
                <w:szCs w:val="16"/>
              </w:rPr>
            </w:pPr>
          </w:p>
          <w:p w14:paraId="3FF5E3B0" w14:textId="77777777" w:rsidR="00814532" w:rsidRPr="00814532" w:rsidRDefault="00814532" w:rsidP="00814532">
            <w:pPr>
              <w:rPr>
                <w:sz w:val="16"/>
                <w:szCs w:val="16"/>
              </w:rPr>
            </w:pPr>
          </w:p>
          <w:p w14:paraId="572CBFE9" w14:textId="77777777" w:rsidR="00814532" w:rsidRPr="00814532" w:rsidRDefault="00814532" w:rsidP="00814532">
            <w:pPr>
              <w:rPr>
                <w:sz w:val="16"/>
                <w:szCs w:val="16"/>
              </w:rPr>
            </w:pPr>
          </w:p>
          <w:p w14:paraId="6ACB39D7" w14:textId="77777777" w:rsidR="00814532" w:rsidRPr="00814532" w:rsidRDefault="00814532" w:rsidP="00814532">
            <w:pPr>
              <w:rPr>
                <w:sz w:val="16"/>
                <w:szCs w:val="16"/>
              </w:rPr>
            </w:pPr>
          </w:p>
          <w:p w14:paraId="1176D209" w14:textId="77777777" w:rsidR="00814532" w:rsidRPr="00814532" w:rsidRDefault="00814532" w:rsidP="00814532">
            <w:pPr>
              <w:rPr>
                <w:sz w:val="16"/>
                <w:szCs w:val="16"/>
              </w:rPr>
            </w:pPr>
          </w:p>
          <w:p w14:paraId="16647086" w14:textId="77777777" w:rsidR="00814532" w:rsidRPr="00814532" w:rsidRDefault="00814532" w:rsidP="00814532">
            <w:pPr>
              <w:rPr>
                <w:sz w:val="16"/>
                <w:szCs w:val="16"/>
              </w:rPr>
            </w:pPr>
          </w:p>
          <w:p w14:paraId="263D8293" w14:textId="77777777" w:rsidR="00814532" w:rsidRPr="00814532" w:rsidRDefault="00814532" w:rsidP="00814532">
            <w:pPr>
              <w:rPr>
                <w:sz w:val="16"/>
                <w:szCs w:val="16"/>
              </w:rPr>
            </w:pPr>
          </w:p>
          <w:p w14:paraId="20C6F63B" w14:textId="77777777" w:rsidR="00814532" w:rsidRPr="00814532" w:rsidRDefault="00814532" w:rsidP="00814532">
            <w:pPr>
              <w:rPr>
                <w:sz w:val="16"/>
                <w:szCs w:val="16"/>
              </w:rPr>
            </w:pPr>
            <w:r w:rsidRPr="00814532">
              <w:rPr>
                <w:sz w:val="16"/>
                <w:szCs w:val="16"/>
              </w:rPr>
              <w:t>P&lt;0.5</w:t>
            </w:r>
          </w:p>
          <w:p w14:paraId="0BE0EB16" w14:textId="77777777" w:rsidR="00814532" w:rsidRPr="00814532" w:rsidRDefault="00814532" w:rsidP="00814532">
            <w:pPr>
              <w:rPr>
                <w:sz w:val="16"/>
                <w:szCs w:val="16"/>
              </w:rPr>
            </w:pPr>
          </w:p>
          <w:p w14:paraId="4EA76091" w14:textId="77777777" w:rsidR="00814532" w:rsidRPr="00814532" w:rsidRDefault="00814532" w:rsidP="00814532">
            <w:pPr>
              <w:rPr>
                <w:sz w:val="16"/>
                <w:szCs w:val="16"/>
              </w:rPr>
            </w:pPr>
          </w:p>
          <w:p w14:paraId="06306FA6" w14:textId="77777777" w:rsidR="00814532" w:rsidRPr="00814532" w:rsidRDefault="00814532" w:rsidP="00814532">
            <w:pPr>
              <w:rPr>
                <w:sz w:val="16"/>
                <w:szCs w:val="16"/>
              </w:rPr>
            </w:pPr>
          </w:p>
          <w:p w14:paraId="0B37E609" w14:textId="77777777" w:rsidR="00814532" w:rsidRPr="00814532" w:rsidRDefault="00814532" w:rsidP="00814532">
            <w:pPr>
              <w:rPr>
                <w:sz w:val="16"/>
                <w:szCs w:val="16"/>
              </w:rPr>
            </w:pPr>
          </w:p>
          <w:p w14:paraId="7A80999E" w14:textId="77777777" w:rsidR="00814532" w:rsidRPr="00814532" w:rsidRDefault="00814532" w:rsidP="00814532">
            <w:pPr>
              <w:rPr>
                <w:sz w:val="16"/>
                <w:szCs w:val="16"/>
              </w:rPr>
            </w:pPr>
            <w:r w:rsidRPr="00814532">
              <w:rPr>
                <w:sz w:val="16"/>
                <w:szCs w:val="16"/>
              </w:rPr>
              <w:t>P&lt;0.5</w:t>
            </w:r>
          </w:p>
          <w:p w14:paraId="32924500" w14:textId="77777777" w:rsidR="00814532" w:rsidRPr="00814532" w:rsidRDefault="00814532" w:rsidP="00814532">
            <w:pPr>
              <w:rPr>
                <w:sz w:val="16"/>
                <w:szCs w:val="16"/>
              </w:rPr>
            </w:pPr>
          </w:p>
          <w:p w14:paraId="306DDB8E" w14:textId="77777777" w:rsidR="00814532" w:rsidRPr="00814532" w:rsidRDefault="00814532" w:rsidP="00814532">
            <w:pPr>
              <w:rPr>
                <w:sz w:val="16"/>
                <w:szCs w:val="16"/>
              </w:rPr>
            </w:pPr>
          </w:p>
          <w:p w14:paraId="018CA62A" w14:textId="77777777" w:rsidR="00814532" w:rsidRPr="00814532" w:rsidRDefault="00814532" w:rsidP="00814532">
            <w:pPr>
              <w:rPr>
                <w:sz w:val="16"/>
                <w:szCs w:val="16"/>
              </w:rPr>
            </w:pPr>
          </w:p>
          <w:p w14:paraId="0BCF48FE" w14:textId="77777777" w:rsidR="00814532" w:rsidRPr="00814532" w:rsidRDefault="00814532" w:rsidP="00814532">
            <w:pPr>
              <w:rPr>
                <w:sz w:val="16"/>
                <w:szCs w:val="16"/>
              </w:rPr>
            </w:pPr>
          </w:p>
          <w:p w14:paraId="2A2FE070" w14:textId="77777777" w:rsidR="00814532" w:rsidRPr="00814532" w:rsidRDefault="00814532" w:rsidP="00814532">
            <w:pPr>
              <w:rPr>
                <w:sz w:val="16"/>
                <w:szCs w:val="16"/>
              </w:rPr>
            </w:pPr>
          </w:p>
          <w:p w14:paraId="09C1F575" w14:textId="77777777" w:rsidR="00814532" w:rsidRPr="00814532" w:rsidRDefault="00814532" w:rsidP="00814532">
            <w:pPr>
              <w:rPr>
                <w:sz w:val="16"/>
                <w:szCs w:val="16"/>
              </w:rPr>
            </w:pPr>
          </w:p>
          <w:p w14:paraId="70F22D48" w14:textId="77777777" w:rsidR="00814532" w:rsidRPr="00814532" w:rsidRDefault="00814532" w:rsidP="00814532">
            <w:pPr>
              <w:rPr>
                <w:sz w:val="16"/>
                <w:szCs w:val="16"/>
              </w:rPr>
            </w:pPr>
          </w:p>
          <w:p w14:paraId="15C005F4" w14:textId="77777777" w:rsidR="00814532" w:rsidRPr="00814532" w:rsidRDefault="00814532" w:rsidP="00814532">
            <w:pPr>
              <w:rPr>
                <w:sz w:val="16"/>
                <w:szCs w:val="16"/>
              </w:rPr>
            </w:pPr>
            <w:r w:rsidRPr="00814532">
              <w:rPr>
                <w:sz w:val="16"/>
                <w:szCs w:val="16"/>
              </w:rPr>
              <w:t>P&lt;0.5</w:t>
            </w:r>
          </w:p>
          <w:p w14:paraId="02B114F8" w14:textId="77777777" w:rsidR="00814532" w:rsidRPr="00814532" w:rsidRDefault="00814532" w:rsidP="00814532">
            <w:pPr>
              <w:rPr>
                <w:sz w:val="16"/>
                <w:szCs w:val="16"/>
              </w:rPr>
            </w:pPr>
          </w:p>
          <w:p w14:paraId="5E7E31D4" w14:textId="77777777" w:rsidR="00814532" w:rsidRPr="00814532" w:rsidRDefault="00814532" w:rsidP="00814532">
            <w:pPr>
              <w:rPr>
                <w:sz w:val="16"/>
                <w:szCs w:val="16"/>
              </w:rPr>
            </w:pPr>
          </w:p>
          <w:p w14:paraId="2A4A73A7" w14:textId="77777777" w:rsidR="00814532" w:rsidRPr="00814532" w:rsidRDefault="00814532" w:rsidP="00814532">
            <w:pPr>
              <w:rPr>
                <w:sz w:val="16"/>
                <w:szCs w:val="16"/>
              </w:rPr>
            </w:pPr>
          </w:p>
          <w:p w14:paraId="05438BCA" w14:textId="77777777" w:rsidR="00814532" w:rsidRPr="00814532" w:rsidRDefault="00814532" w:rsidP="00814532">
            <w:pPr>
              <w:rPr>
                <w:sz w:val="16"/>
                <w:szCs w:val="16"/>
              </w:rPr>
            </w:pPr>
          </w:p>
          <w:p w14:paraId="0B5667C1" w14:textId="77777777" w:rsidR="00814532" w:rsidRPr="00814532" w:rsidRDefault="00814532" w:rsidP="00814532">
            <w:pPr>
              <w:rPr>
                <w:sz w:val="16"/>
                <w:szCs w:val="16"/>
              </w:rPr>
            </w:pPr>
            <w:r w:rsidRPr="00814532">
              <w:rPr>
                <w:sz w:val="16"/>
                <w:szCs w:val="16"/>
              </w:rPr>
              <w:t>P&lt;0.5</w:t>
            </w:r>
          </w:p>
          <w:p w14:paraId="0CD70067" w14:textId="77777777" w:rsidR="00814532" w:rsidRPr="00814532" w:rsidRDefault="00814532" w:rsidP="00814532">
            <w:pPr>
              <w:rPr>
                <w:sz w:val="16"/>
                <w:szCs w:val="16"/>
              </w:rPr>
            </w:pPr>
          </w:p>
          <w:p w14:paraId="2F37261E" w14:textId="77777777" w:rsidR="00814532" w:rsidRPr="00814532" w:rsidRDefault="00814532" w:rsidP="00814532">
            <w:pPr>
              <w:rPr>
                <w:sz w:val="16"/>
                <w:szCs w:val="16"/>
              </w:rPr>
            </w:pPr>
          </w:p>
          <w:p w14:paraId="71BE174D" w14:textId="77777777" w:rsidR="00814532" w:rsidRPr="00814532" w:rsidRDefault="00814532" w:rsidP="00814532">
            <w:pPr>
              <w:rPr>
                <w:sz w:val="16"/>
                <w:szCs w:val="16"/>
              </w:rPr>
            </w:pPr>
          </w:p>
          <w:p w14:paraId="2490CCFA" w14:textId="77777777" w:rsidR="00814532" w:rsidRPr="00814532" w:rsidRDefault="00814532" w:rsidP="00814532">
            <w:pPr>
              <w:rPr>
                <w:sz w:val="16"/>
                <w:szCs w:val="16"/>
              </w:rPr>
            </w:pPr>
          </w:p>
          <w:p w14:paraId="62144ACA" w14:textId="77777777" w:rsidR="00814532" w:rsidRPr="00814532" w:rsidRDefault="00814532" w:rsidP="00814532">
            <w:pPr>
              <w:rPr>
                <w:sz w:val="16"/>
                <w:szCs w:val="16"/>
              </w:rPr>
            </w:pPr>
          </w:p>
          <w:p w14:paraId="3F861B86" w14:textId="77777777" w:rsidR="00814532" w:rsidRPr="00814532" w:rsidRDefault="00814532" w:rsidP="00814532">
            <w:pPr>
              <w:rPr>
                <w:sz w:val="16"/>
                <w:szCs w:val="16"/>
              </w:rPr>
            </w:pPr>
            <w:r w:rsidRPr="00814532">
              <w:rPr>
                <w:sz w:val="16"/>
                <w:szCs w:val="16"/>
              </w:rPr>
              <w:t>p&lt;.05</w:t>
            </w:r>
          </w:p>
          <w:p w14:paraId="16DAABFD" w14:textId="77777777" w:rsidR="00814532" w:rsidRPr="00814532" w:rsidRDefault="00814532" w:rsidP="00814532">
            <w:pPr>
              <w:rPr>
                <w:sz w:val="16"/>
                <w:szCs w:val="16"/>
              </w:rPr>
            </w:pPr>
          </w:p>
          <w:p w14:paraId="5E04C740" w14:textId="77777777" w:rsidR="00814532" w:rsidRPr="00814532" w:rsidRDefault="00814532" w:rsidP="00814532">
            <w:pPr>
              <w:rPr>
                <w:sz w:val="16"/>
                <w:szCs w:val="16"/>
              </w:rPr>
            </w:pPr>
          </w:p>
          <w:p w14:paraId="785CC0E2" w14:textId="77777777" w:rsidR="00814532" w:rsidRPr="00814532" w:rsidRDefault="00814532" w:rsidP="00814532">
            <w:pPr>
              <w:rPr>
                <w:sz w:val="16"/>
                <w:szCs w:val="16"/>
              </w:rPr>
            </w:pPr>
          </w:p>
          <w:p w14:paraId="196087C1" w14:textId="77777777" w:rsidR="00814532" w:rsidRPr="00814532" w:rsidRDefault="00814532" w:rsidP="00814532">
            <w:pPr>
              <w:rPr>
                <w:sz w:val="16"/>
                <w:szCs w:val="16"/>
              </w:rPr>
            </w:pPr>
          </w:p>
          <w:p w14:paraId="2744AF16" w14:textId="77777777" w:rsidR="00814532" w:rsidRPr="00814532" w:rsidRDefault="00814532" w:rsidP="00814532">
            <w:pPr>
              <w:rPr>
                <w:sz w:val="16"/>
                <w:szCs w:val="16"/>
              </w:rPr>
            </w:pPr>
          </w:p>
          <w:p w14:paraId="10FDACC5" w14:textId="77777777" w:rsidR="00814532" w:rsidRPr="00814532" w:rsidRDefault="00814532" w:rsidP="00814532">
            <w:pPr>
              <w:rPr>
                <w:sz w:val="16"/>
                <w:szCs w:val="16"/>
              </w:rPr>
            </w:pPr>
            <w:r w:rsidRPr="00814532">
              <w:rPr>
                <w:sz w:val="16"/>
                <w:szCs w:val="16"/>
              </w:rPr>
              <w:t>P&lt;.005</w:t>
            </w:r>
          </w:p>
          <w:p w14:paraId="6ED9C9DF" w14:textId="77777777" w:rsidR="00814532" w:rsidRPr="00814532" w:rsidRDefault="00814532" w:rsidP="00814532">
            <w:pPr>
              <w:rPr>
                <w:sz w:val="16"/>
                <w:szCs w:val="16"/>
              </w:rPr>
            </w:pPr>
          </w:p>
          <w:p w14:paraId="342254B7" w14:textId="77777777" w:rsidR="00814532" w:rsidRPr="00814532" w:rsidRDefault="00814532" w:rsidP="00814532">
            <w:pPr>
              <w:rPr>
                <w:sz w:val="16"/>
                <w:szCs w:val="16"/>
              </w:rPr>
            </w:pPr>
          </w:p>
          <w:p w14:paraId="2418CF1E" w14:textId="77777777" w:rsidR="00814532" w:rsidRPr="00814532" w:rsidRDefault="00814532" w:rsidP="00814532">
            <w:pPr>
              <w:rPr>
                <w:sz w:val="16"/>
                <w:szCs w:val="16"/>
              </w:rPr>
            </w:pPr>
          </w:p>
          <w:p w14:paraId="66CE752F" w14:textId="77777777" w:rsidR="00814532" w:rsidRPr="00814532" w:rsidRDefault="00814532" w:rsidP="00814532">
            <w:pPr>
              <w:rPr>
                <w:sz w:val="16"/>
                <w:szCs w:val="16"/>
              </w:rPr>
            </w:pPr>
            <w:r w:rsidRPr="00814532">
              <w:rPr>
                <w:sz w:val="16"/>
                <w:szCs w:val="16"/>
              </w:rPr>
              <w:t>P&lt;0.5</w:t>
            </w:r>
          </w:p>
          <w:p w14:paraId="19726A43" w14:textId="77777777" w:rsidR="00814532" w:rsidRPr="00814532" w:rsidRDefault="00814532" w:rsidP="00814532">
            <w:pPr>
              <w:rPr>
                <w:sz w:val="16"/>
                <w:szCs w:val="16"/>
              </w:rPr>
            </w:pPr>
          </w:p>
          <w:p w14:paraId="55634C2E" w14:textId="77777777" w:rsidR="00814532" w:rsidRPr="00814532" w:rsidRDefault="00814532" w:rsidP="00814532">
            <w:pPr>
              <w:rPr>
                <w:sz w:val="16"/>
                <w:szCs w:val="16"/>
              </w:rPr>
            </w:pPr>
          </w:p>
          <w:p w14:paraId="5D6E5142" w14:textId="77777777" w:rsidR="00814532" w:rsidRPr="00814532" w:rsidRDefault="00814532" w:rsidP="00814532">
            <w:pPr>
              <w:rPr>
                <w:sz w:val="16"/>
                <w:szCs w:val="16"/>
              </w:rPr>
            </w:pPr>
          </w:p>
          <w:p w14:paraId="6C3034EE" w14:textId="77777777" w:rsidR="00814532" w:rsidRPr="00814532" w:rsidRDefault="00814532" w:rsidP="00814532">
            <w:pPr>
              <w:rPr>
                <w:sz w:val="16"/>
                <w:szCs w:val="16"/>
              </w:rPr>
            </w:pPr>
            <w:r w:rsidRPr="00814532">
              <w:rPr>
                <w:sz w:val="16"/>
                <w:szCs w:val="16"/>
              </w:rPr>
              <w:t>P&lt;0.5</w:t>
            </w:r>
          </w:p>
          <w:p w14:paraId="106B7424" w14:textId="77777777" w:rsidR="00814532" w:rsidRPr="00814532" w:rsidRDefault="00814532" w:rsidP="00814532">
            <w:pPr>
              <w:rPr>
                <w:sz w:val="16"/>
                <w:szCs w:val="16"/>
              </w:rPr>
            </w:pPr>
          </w:p>
          <w:p w14:paraId="05534F4A" w14:textId="77777777" w:rsidR="00814532" w:rsidRPr="00814532" w:rsidRDefault="00814532" w:rsidP="00814532">
            <w:pPr>
              <w:rPr>
                <w:sz w:val="16"/>
                <w:szCs w:val="16"/>
              </w:rPr>
            </w:pPr>
          </w:p>
          <w:p w14:paraId="681584ED" w14:textId="77777777" w:rsidR="00814532" w:rsidRPr="00814532" w:rsidRDefault="00814532" w:rsidP="00814532">
            <w:pPr>
              <w:rPr>
                <w:sz w:val="16"/>
                <w:szCs w:val="16"/>
              </w:rPr>
            </w:pPr>
          </w:p>
          <w:p w14:paraId="1C995709" w14:textId="77777777" w:rsidR="00814532" w:rsidRPr="00814532" w:rsidRDefault="00814532" w:rsidP="00814532">
            <w:pPr>
              <w:rPr>
                <w:sz w:val="16"/>
                <w:szCs w:val="16"/>
              </w:rPr>
            </w:pPr>
          </w:p>
          <w:p w14:paraId="41ACAD11" w14:textId="77777777" w:rsidR="00814532" w:rsidRPr="00814532" w:rsidRDefault="00814532" w:rsidP="00814532">
            <w:pPr>
              <w:rPr>
                <w:sz w:val="16"/>
                <w:szCs w:val="16"/>
              </w:rPr>
            </w:pPr>
          </w:p>
          <w:p w14:paraId="187832E1" w14:textId="77777777" w:rsidR="00814532" w:rsidRPr="00814532" w:rsidRDefault="00814532" w:rsidP="00814532">
            <w:pPr>
              <w:rPr>
                <w:sz w:val="16"/>
                <w:szCs w:val="16"/>
              </w:rPr>
            </w:pPr>
          </w:p>
          <w:p w14:paraId="5644A313" w14:textId="77777777" w:rsidR="00814532" w:rsidRPr="00814532" w:rsidRDefault="00814532" w:rsidP="00814532">
            <w:pPr>
              <w:rPr>
                <w:sz w:val="16"/>
                <w:szCs w:val="16"/>
              </w:rPr>
            </w:pPr>
            <w:r w:rsidRPr="00814532">
              <w:rPr>
                <w:sz w:val="16"/>
                <w:szCs w:val="16"/>
              </w:rPr>
              <w:t>P&lt;.005</w:t>
            </w:r>
          </w:p>
          <w:p w14:paraId="2230F8BB" w14:textId="77777777" w:rsidR="00814532" w:rsidRPr="00814532" w:rsidRDefault="00814532" w:rsidP="00814532">
            <w:pPr>
              <w:rPr>
                <w:sz w:val="16"/>
                <w:szCs w:val="16"/>
              </w:rPr>
            </w:pPr>
          </w:p>
          <w:p w14:paraId="4BC2D5D4" w14:textId="77777777" w:rsidR="00814532" w:rsidRPr="00814532" w:rsidRDefault="00814532" w:rsidP="00814532">
            <w:pPr>
              <w:rPr>
                <w:sz w:val="16"/>
                <w:szCs w:val="16"/>
              </w:rPr>
            </w:pPr>
            <w:r w:rsidRPr="00814532">
              <w:rPr>
                <w:sz w:val="16"/>
                <w:szCs w:val="16"/>
              </w:rPr>
              <w:t>P&lt;.05</w:t>
            </w:r>
          </w:p>
          <w:p w14:paraId="0C921331" w14:textId="77777777" w:rsidR="00814532" w:rsidRPr="00814532" w:rsidRDefault="00814532" w:rsidP="00814532">
            <w:pPr>
              <w:rPr>
                <w:sz w:val="16"/>
                <w:szCs w:val="16"/>
              </w:rPr>
            </w:pPr>
          </w:p>
          <w:p w14:paraId="5AF6E4DD" w14:textId="77777777" w:rsidR="00814532" w:rsidRPr="00814532" w:rsidRDefault="00814532" w:rsidP="00814532">
            <w:pPr>
              <w:rPr>
                <w:sz w:val="16"/>
                <w:szCs w:val="16"/>
              </w:rPr>
            </w:pPr>
          </w:p>
          <w:p w14:paraId="4CB6D69D" w14:textId="77777777" w:rsidR="00814532" w:rsidRPr="00814532" w:rsidRDefault="00814532" w:rsidP="00814532">
            <w:pPr>
              <w:rPr>
                <w:sz w:val="16"/>
                <w:szCs w:val="16"/>
              </w:rPr>
            </w:pPr>
          </w:p>
          <w:p w14:paraId="1D542732" w14:textId="77777777" w:rsidR="00814532" w:rsidRPr="00814532" w:rsidRDefault="00814532" w:rsidP="00814532">
            <w:pPr>
              <w:rPr>
                <w:sz w:val="16"/>
                <w:szCs w:val="16"/>
              </w:rPr>
            </w:pPr>
            <w:r w:rsidRPr="00814532">
              <w:rPr>
                <w:sz w:val="16"/>
                <w:szCs w:val="16"/>
              </w:rPr>
              <w:t>P&lt;.01</w:t>
            </w:r>
          </w:p>
          <w:p w14:paraId="40705AB1" w14:textId="77777777" w:rsidR="00814532" w:rsidRPr="00814532" w:rsidRDefault="00814532" w:rsidP="00814532">
            <w:pPr>
              <w:rPr>
                <w:sz w:val="16"/>
                <w:szCs w:val="16"/>
              </w:rPr>
            </w:pPr>
          </w:p>
          <w:p w14:paraId="3154149D" w14:textId="77777777" w:rsidR="00814532" w:rsidRPr="00814532" w:rsidRDefault="00814532" w:rsidP="00814532">
            <w:pPr>
              <w:rPr>
                <w:sz w:val="16"/>
                <w:szCs w:val="16"/>
              </w:rPr>
            </w:pPr>
          </w:p>
          <w:p w14:paraId="01A79C7D" w14:textId="77777777" w:rsidR="00814532" w:rsidRPr="00814532" w:rsidRDefault="00814532" w:rsidP="00814532">
            <w:pPr>
              <w:rPr>
                <w:sz w:val="16"/>
                <w:szCs w:val="16"/>
              </w:rPr>
            </w:pPr>
          </w:p>
          <w:p w14:paraId="162B0589" w14:textId="77777777" w:rsidR="00814532" w:rsidRPr="00814532" w:rsidRDefault="00814532" w:rsidP="00814532">
            <w:pPr>
              <w:rPr>
                <w:sz w:val="16"/>
                <w:szCs w:val="16"/>
              </w:rPr>
            </w:pPr>
          </w:p>
          <w:p w14:paraId="0B800D00" w14:textId="77777777" w:rsidR="00814532" w:rsidRPr="00814532" w:rsidRDefault="00814532" w:rsidP="00814532">
            <w:pPr>
              <w:rPr>
                <w:sz w:val="16"/>
                <w:szCs w:val="16"/>
              </w:rPr>
            </w:pPr>
            <w:r w:rsidRPr="00814532">
              <w:rPr>
                <w:sz w:val="16"/>
                <w:szCs w:val="16"/>
              </w:rPr>
              <w:t>P&lt;.01</w:t>
            </w:r>
          </w:p>
          <w:p w14:paraId="4A7F68C4" w14:textId="77777777" w:rsidR="00814532" w:rsidRPr="00814532" w:rsidRDefault="00814532" w:rsidP="00814532">
            <w:pPr>
              <w:rPr>
                <w:sz w:val="16"/>
                <w:szCs w:val="16"/>
              </w:rPr>
            </w:pPr>
          </w:p>
          <w:p w14:paraId="14E30C66" w14:textId="77777777" w:rsidR="00814532" w:rsidRPr="00814532" w:rsidRDefault="00814532" w:rsidP="00814532">
            <w:pPr>
              <w:rPr>
                <w:sz w:val="16"/>
                <w:szCs w:val="16"/>
              </w:rPr>
            </w:pPr>
          </w:p>
          <w:p w14:paraId="655F511C" w14:textId="77777777" w:rsidR="00814532" w:rsidRPr="00814532" w:rsidRDefault="00814532" w:rsidP="00814532">
            <w:pPr>
              <w:rPr>
                <w:sz w:val="16"/>
                <w:szCs w:val="16"/>
              </w:rPr>
            </w:pPr>
          </w:p>
          <w:p w14:paraId="14B797E2" w14:textId="77777777" w:rsidR="00814532" w:rsidRPr="00814532" w:rsidRDefault="00814532" w:rsidP="00814532">
            <w:pPr>
              <w:rPr>
                <w:sz w:val="16"/>
                <w:szCs w:val="16"/>
              </w:rPr>
            </w:pPr>
          </w:p>
          <w:p w14:paraId="624A847A" w14:textId="77777777" w:rsidR="00814532" w:rsidRPr="00814532" w:rsidRDefault="00814532" w:rsidP="00814532">
            <w:pPr>
              <w:rPr>
                <w:sz w:val="16"/>
                <w:szCs w:val="16"/>
              </w:rPr>
            </w:pPr>
          </w:p>
          <w:p w14:paraId="5FC9322E" w14:textId="77777777" w:rsidR="00814532" w:rsidRPr="00814532" w:rsidRDefault="00814532" w:rsidP="00814532">
            <w:pPr>
              <w:rPr>
                <w:sz w:val="16"/>
                <w:szCs w:val="16"/>
              </w:rPr>
            </w:pPr>
          </w:p>
          <w:p w14:paraId="44970433" w14:textId="77777777" w:rsidR="00814532" w:rsidRPr="00814532" w:rsidRDefault="00814532" w:rsidP="00814532">
            <w:pPr>
              <w:rPr>
                <w:sz w:val="16"/>
                <w:szCs w:val="16"/>
              </w:rPr>
            </w:pPr>
          </w:p>
          <w:p w14:paraId="7088EB2C" w14:textId="77777777" w:rsidR="00814532" w:rsidRPr="00814532" w:rsidRDefault="00814532" w:rsidP="00814532">
            <w:pPr>
              <w:rPr>
                <w:sz w:val="16"/>
                <w:szCs w:val="16"/>
              </w:rPr>
            </w:pPr>
          </w:p>
          <w:p w14:paraId="4FB2DE3C" w14:textId="77777777" w:rsidR="00814532" w:rsidRPr="00814532" w:rsidRDefault="00814532" w:rsidP="00814532">
            <w:pPr>
              <w:rPr>
                <w:sz w:val="16"/>
                <w:szCs w:val="16"/>
              </w:rPr>
            </w:pPr>
            <w:r w:rsidRPr="00814532">
              <w:rPr>
                <w:sz w:val="16"/>
                <w:szCs w:val="16"/>
              </w:rPr>
              <w:t>P&lt;.05</w:t>
            </w:r>
          </w:p>
          <w:p w14:paraId="1C048954" w14:textId="77777777" w:rsidR="00814532" w:rsidRPr="00814532" w:rsidRDefault="00814532" w:rsidP="00814532">
            <w:pPr>
              <w:rPr>
                <w:sz w:val="16"/>
                <w:szCs w:val="16"/>
              </w:rPr>
            </w:pPr>
          </w:p>
        </w:tc>
        <w:tc>
          <w:tcPr>
            <w:tcW w:w="1340" w:type="dxa"/>
          </w:tcPr>
          <w:p w14:paraId="751513B5" w14:textId="77777777" w:rsidR="00814532" w:rsidRPr="00814532" w:rsidRDefault="00814532" w:rsidP="00814532">
            <w:pPr>
              <w:rPr>
                <w:sz w:val="16"/>
                <w:szCs w:val="16"/>
              </w:rPr>
            </w:pPr>
          </w:p>
          <w:p w14:paraId="44A20FCC" w14:textId="77777777" w:rsidR="00814532" w:rsidRPr="00814532" w:rsidRDefault="00814532" w:rsidP="00814532">
            <w:pPr>
              <w:rPr>
                <w:sz w:val="16"/>
                <w:szCs w:val="16"/>
              </w:rPr>
            </w:pPr>
          </w:p>
          <w:p w14:paraId="1844E77E" w14:textId="77777777" w:rsidR="00814532" w:rsidRPr="00814532" w:rsidRDefault="00814532" w:rsidP="00814532">
            <w:pPr>
              <w:rPr>
                <w:sz w:val="16"/>
                <w:szCs w:val="16"/>
              </w:rPr>
            </w:pPr>
          </w:p>
          <w:p w14:paraId="26719335" w14:textId="77777777" w:rsidR="00814532" w:rsidRPr="00814532" w:rsidRDefault="00814532" w:rsidP="00814532">
            <w:pPr>
              <w:rPr>
                <w:sz w:val="16"/>
                <w:szCs w:val="16"/>
              </w:rPr>
            </w:pPr>
          </w:p>
          <w:p w14:paraId="6E292833" w14:textId="77777777" w:rsidR="00814532" w:rsidRPr="00814532" w:rsidRDefault="00814532" w:rsidP="00814532">
            <w:pPr>
              <w:rPr>
                <w:sz w:val="16"/>
                <w:szCs w:val="16"/>
              </w:rPr>
            </w:pPr>
            <w:r w:rsidRPr="00814532">
              <w:rPr>
                <w:sz w:val="16"/>
                <w:szCs w:val="16"/>
              </w:rPr>
              <w:t>0.6 (0.60, 0.97)</w:t>
            </w:r>
          </w:p>
          <w:p w14:paraId="3BF82576" w14:textId="77777777" w:rsidR="00814532" w:rsidRPr="00814532" w:rsidRDefault="00814532" w:rsidP="00814532">
            <w:pPr>
              <w:rPr>
                <w:sz w:val="16"/>
                <w:szCs w:val="16"/>
              </w:rPr>
            </w:pPr>
          </w:p>
          <w:p w14:paraId="39C2004D" w14:textId="77777777" w:rsidR="00814532" w:rsidRPr="00814532" w:rsidRDefault="00814532" w:rsidP="00814532">
            <w:pPr>
              <w:rPr>
                <w:sz w:val="16"/>
                <w:szCs w:val="16"/>
              </w:rPr>
            </w:pPr>
          </w:p>
          <w:p w14:paraId="62925B0B" w14:textId="77777777" w:rsidR="00814532" w:rsidRPr="00814532" w:rsidRDefault="00814532" w:rsidP="00814532">
            <w:pPr>
              <w:rPr>
                <w:sz w:val="16"/>
                <w:szCs w:val="16"/>
              </w:rPr>
            </w:pPr>
          </w:p>
          <w:p w14:paraId="23BBA35E" w14:textId="77777777" w:rsidR="00814532" w:rsidRPr="00814532" w:rsidRDefault="00814532" w:rsidP="00814532">
            <w:pPr>
              <w:rPr>
                <w:sz w:val="16"/>
                <w:szCs w:val="16"/>
              </w:rPr>
            </w:pPr>
          </w:p>
          <w:p w14:paraId="707715FA" w14:textId="77777777" w:rsidR="00814532" w:rsidRPr="00814532" w:rsidRDefault="00814532" w:rsidP="00814532">
            <w:pPr>
              <w:rPr>
                <w:sz w:val="16"/>
                <w:szCs w:val="16"/>
              </w:rPr>
            </w:pPr>
          </w:p>
          <w:p w14:paraId="239306F1" w14:textId="77777777" w:rsidR="00814532" w:rsidRPr="00814532" w:rsidRDefault="00814532" w:rsidP="00814532">
            <w:pPr>
              <w:rPr>
                <w:sz w:val="16"/>
                <w:szCs w:val="16"/>
              </w:rPr>
            </w:pPr>
            <w:r w:rsidRPr="00814532">
              <w:rPr>
                <w:sz w:val="16"/>
                <w:szCs w:val="16"/>
              </w:rPr>
              <w:t>0.23 (0.12, 0.33)</w:t>
            </w:r>
          </w:p>
          <w:p w14:paraId="5A7E0D69" w14:textId="77777777" w:rsidR="00814532" w:rsidRPr="00814532" w:rsidRDefault="00814532" w:rsidP="00814532">
            <w:pPr>
              <w:rPr>
                <w:sz w:val="16"/>
                <w:szCs w:val="16"/>
              </w:rPr>
            </w:pPr>
          </w:p>
          <w:p w14:paraId="30D56863" w14:textId="77777777" w:rsidR="00814532" w:rsidRPr="00814532" w:rsidRDefault="00814532" w:rsidP="00814532">
            <w:pPr>
              <w:rPr>
                <w:sz w:val="16"/>
                <w:szCs w:val="16"/>
              </w:rPr>
            </w:pPr>
            <w:r w:rsidRPr="00814532">
              <w:rPr>
                <w:sz w:val="16"/>
                <w:szCs w:val="16"/>
              </w:rPr>
              <w:t>0.07 (0.05 , 0.08)</w:t>
            </w:r>
          </w:p>
          <w:p w14:paraId="06125F62" w14:textId="77777777" w:rsidR="00814532" w:rsidRPr="00814532" w:rsidRDefault="00814532" w:rsidP="00814532">
            <w:pPr>
              <w:rPr>
                <w:sz w:val="16"/>
                <w:szCs w:val="16"/>
              </w:rPr>
            </w:pPr>
          </w:p>
          <w:p w14:paraId="09E1D5AC" w14:textId="77777777" w:rsidR="00814532" w:rsidRPr="00814532" w:rsidRDefault="00814532" w:rsidP="00814532">
            <w:pPr>
              <w:rPr>
                <w:sz w:val="16"/>
                <w:szCs w:val="16"/>
              </w:rPr>
            </w:pPr>
          </w:p>
          <w:p w14:paraId="37CEDB43" w14:textId="77777777" w:rsidR="00814532" w:rsidRPr="00814532" w:rsidRDefault="00814532" w:rsidP="00814532">
            <w:pPr>
              <w:rPr>
                <w:sz w:val="16"/>
                <w:szCs w:val="16"/>
              </w:rPr>
            </w:pPr>
          </w:p>
          <w:p w14:paraId="15BE6086" w14:textId="77777777" w:rsidR="00814532" w:rsidRPr="00814532" w:rsidRDefault="00814532" w:rsidP="00814532">
            <w:pPr>
              <w:rPr>
                <w:sz w:val="16"/>
                <w:szCs w:val="16"/>
              </w:rPr>
            </w:pPr>
          </w:p>
          <w:p w14:paraId="4389BD96" w14:textId="77777777" w:rsidR="00814532" w:rsidRPr="00814532" w:rsidRDefault="00814532" w:rsidP="00814532">
            <w:pPr>
              <w:rPr>
                <w:sz w:val="16"/>
                <w:szCs w:val="16"/>
              </w:rPr>
            </w:pPr>
          </w:p>
          <w:p w14:paraId="163AF338" w14:textId="77777777" w:rsidR="00814532" w:rsidRPr="00814532" w:rsidRDefault="00814532" w:rsidP="00814532">
            <w:pPr>
              <w:rPr>
                <w:sz w:val="16"/>
                <w:szCs w:val="16"/>
              </w:rPr>
            </w:pPr>
          </w:p>
          <w:p w14:paraId="6E916902" w14:textId="77777777" w:rsidR="00814532" w:rsidRPr="00814532" w:rsidRDefault="00814532" w:rsidP="00814532">
            <w:pPr>
              <w:rPr>
                <w:sz w:val="16"/>
                <w:szCs w:val="16"/>
              </w:rPr>
            </w:pPr>
            <w:r w:rsidRPr="00814532">
              <w:rPr>
                <w:sz w:val="16"/>
                <w:szCs w:val="16"/>
              </w:rPr>
              <w:t>--</w:t>
            </w:r>
          </w:p>
          <w:p w14:paraId="5B765E5F" w14:textId="77777777" w:rsidR="00814532" w:rsidRPr="00814532" w:rsidRDefault="00814532" w:rsidP="00814532">
            <w:pPr>
              <w:rPr>
                <w:sz w:val="16"/>
                <w:szCs w:val="16"/>
              </w:rPr>
            </w:pPr>
          </w:p>
          <w:p w14:paraId="670F4B09" w14:textId="77777777" w:rsidR="00814532" w:rsidRPr="00814532" w:rsidRDefault="00814532" w:rsidP="00814532">
            <w:pPr>
              <w:rPr>
                <w:sz w:val="16"/>
                <w:szCs w:val="16"/>
              </w:rPr>
            </w:pPr>
          </w:p>
          <w:p w14:paraId="50BE8105" w14:textId="77777777" w:rsidR="00814532" w:rsidRPr="00814532" w:rsidRDefault="00814532" w:rsidP="00814532">
            <w:pPr>
              <w:rPr>
                <w:sz w:val="16"/>
                <w:szCs w:val="16"/>
              </w:rPr>
            </w:pPr>
          </w:p>
          <w:p w14:paraId="3768741C" w14:textId="77777777" w:rsidR="00814532" w:rsidRPr="00814532" w:rsidRDefault="00814532" w:rsidP="00814532">
            <w:pPr>
              <w:rPr>
                <w:sz w:val="16"/>
                <w:szCs w:val="16"/>
              </w:rPr>
            </w:pPr>
          </w:p>
          <w:p w14:paraId="3D3B211A" w14:textId="77777777" w:rsidR="00814532" w:rsidRPr="00814532" w:rsidRDefault="00814532" w:rsidP="00814532">
            <w:pPr>
              <w:rPr>
                <w:sz w:val="16"/>
                <w:szCs w:val="16"/>
              </w:rPr>
            </w:pPr>
            <w:r w:rsidRPr="00814532">
              <w:rPr>
                <w:sz w:val="16"/>
                <w:szCs w:val="16"/>
              </w:rPr>
              <w:t>--</w:t>
            </w:r>
          </w:p>
          <w:p w14:paraId="2071AE80" w14:textId="77777777" w:rsidR="00814532" w:rsidRPr="00814532" w:rsidRDefault="00814532" w:rsidP="00814532">
            <w:pPr>
              <w:rPr>
                <w:sz w:val="16"/>
                <w:szCs w:val="16"/>
              </w:rPr>
            </w:pPr>
          </w:p>
          <w:p w14:paraId="444025FD" w14:textId="77777777" w:rsidR="00814532" w:rsidRPr="00814532" w:rsidRDefault="00814532" w:rsidP="00814532">
            <w:pPr>
              <w:rPr>
                <w:sz w:val="16"/>
                <w:szCs w:val="16"/>
              </w:rPr>
            </w:pPr>
          </w:p>
          <w:p w14:paraId="6BFE2B4E" w14:textId="77777777" w:rsidR="00814532" w:rsidRPr="00814532" w:rsidRDefault="00814532" w:rsidP="00814532">
            <w:pPr>
              <w:rPr>
                <w:sz w:val="16"/>
                <w:szCs w:val="16"/>
              </w:rPr>
            </w:pPr>
          </w:p>
          <w:p w14:paraId="10D04BB8" w14:textId="77777777" w:rsidR="00814532" w:rsidRPr="00814532" w:rsidRDefault="00814532" w:rsidP="00814532">
            <w:pPr>
              <w:rPr>
                <w:sz w:val="16"/>
                <w:szCs w:val="16"/>
              </w:rPr>
            </w:pPr>
          </w:p>
          <w:p w14:paraId="21F59967" w14:textId="77777777" w:rsidR="00814532" w:rsidRPr="00814532" w:rsidRDefault="00814532" w:rsidP="00814532">
            <w:pPr>
              <w:rPr>
                <w:sz w:val="16"/>
                <w:szCs w:val="16"/>
              </w:rPr>
            </w:pPr>
          </w:p>
          <w:p w14:paraId="660AC9CD" w14:textId="77777777" w:rsidR="00814532" w:rsidRPr="00814532" w:rsidRDefault="00814532" w:rsidP="00814532">
            <w:pPr>
              <w:rPr>
                <w:sz w:val="16"/>
                <w:szCs w:val="16"/>
              </w:rPr>
            </w:pPr>
          </w:p>
          <w:p w14:paraId="46EC9EF4" w14:textId="77777777" w:rsidR="00814532" w:rsidRPr="00814532" w:rsidRDefault="00814532" w:rsidP="00814532">
            <w:pPr>
              <w:rPr>
                <w:sz w:val="16"/>
                <w:szCs w:val="16"/>
              </w:rPr>
            </w:pPr>
          </w:p>
          <w:p w14:paraId="7E9ADC8A" w14:textId="77777777" w:rsidR="00814532" w:rsidRPr="00814532" w:rsidRDefault="00814532" w:rsidP="00814532">
            <w:pPr>
              <w:rPr>
                <w:sz w:val="16"/>
                <w:szCs w:val="16"/>
              </w:rPr>
            </w:pPr>
            <w:r w:rsidRPr="00814532">
              <w:rPr>
                <w:sz w:val="16"/>
                <w:szCs w:val="16"/>
              </w:rPr>
              <w:t>--</w:t>
            </w:r>
          </w:p>
          <w:p w14:paraId="160B9B89" w14:textId="77777777" w:rsidR="00814532" w:rsidRPr="00814532" w:rsidRDefault="00814532" w:rsidP="00814532">
            <w:pPr>
              <w:rPr>
                <w:sz w:val="16"/>
                <w:szCs w:val="16"/>
              </w:rPr>
            </w:pPr>
          </w:p>
          <w:p w14:paraId="565AA4EB" w14:textId="77777777" w:rsidR="00814532" w:rsidRPr="00814532" w:rsidRDefault="00814532" w:rsidP="00814532">
            <w:pPr>
              <w:rPr>
                <w:sz w:val="16"/>
                <w:szCs w:val="16"/>
              </w:rPr>
            </w:pPr>
          </w:p>
          <w:p w14:paraId="6E75B684" w14:textId="77777777" w:rsidR="00814532" w:rsidRPr="00814532" w:rsidRDefault="00814532" w:rsidP="00814532">
            <w:pPr>
              <w:rPr>
                <w:sz w:val="16"/>
                <w:szCs w:val="16"/>
              </w:rPr>
            </w:pPr>
          </w:p>
          <w:p w14:paraId="34E7DC6A" w14:textId="77777777" w:rsidR="00814532" w:rsidRPr="00814532" w:rsidRDefault="00814532" w:rsidP="00814532">
            <w:pPr>
              <w:rPr>
                <w:sz w:val="16"/>
                <w:szCs w:val="16"/>
              </w:rPr>
            </w:pPr>
          </w:p>
          <w:p w14:paraId="3DFFAF17" w14:textId="77777777" w:rsidR="00814532" w:rsidRPr="00814532" w:rsidRDefault="00814532" w:rsidP="00814532">
            <w:pPr>
              <w:rPr>
                <w:sz w:val="16"/>
                <w:szCs w:val="16"/>
              </w:rPr>
            </w:pPr>
            <w:r w:rsidRPr="00814532">
              <w:rPr>
                <w:sz w:val="16"/>
                <w:szCs w:val="16"/>
              </w:rPr>
              <w:t>--</w:t>
            </w:r>
          </w:p>
          <w:p w14:paraId="14ECE45E" w14:textId="77777777" w:rsidR="00814532" w:rsidRPr="00814532" w:rsidRDefault="00814532" w:rsidP="00814532">
            <w:pPr>
              <w:rPr>
                <w:sz w:val="16"/>
                <w:szCs w:val="16"/>
              </w:rPr>
            </w:pPr>
          </w:p>
          <w:p w14:paraId="5F01A9E9" w14:textId="77777777" w:rsidR="00814532" w:rsidRPr="00814532" w:rsidRDefault="00814532" w:rsidP="00814532">
            <w:pPr>
              <w:rPr>
                <w:sz w:val="16"/>
                <w:szCs w:val="16"/>
              </w:rPr>
            </w:pPr>
          </w:p>
          <w:p w14:paraId="5DE03F96" w14:textId="77777777" w:rsidR="00814532" w:rsidRPr="00814532" w:rsidRDefault="00814532" w:rsidP="00814532">
            <w:pPr>
              <w:rPr>
                <w:sz w:val="16"/>
                <w:szCs w:val="16"/>
              </w:rPr>
            </w:pPr>
          </w:p>
          <w:p w14:paraId="7EF44590" w14:textId="77777777" w:rsidR="00814532" w:rsidRPr="00814532" w:rsidRDefault="00814532" w:rsidP="00814532">
            <w:pPr>
              <w:rPr>
                <w:sz w:val="16"/>
                <w:szCs w:val="16"/>
              </w:rPr>
            </w:pPr>
          </w:p>
          <w:p w14:paraId="7C1DB0FA" w14:textId="77777777" w:rsidR="00814532" w:rsidRPr="00814532" w:rsidRDefault="00814532" w:rsidP="00814532">
            <w:pPr>
              <w:rPr>
                <w:sz w:val="16"/>
                <w:szCs w:val="16"/>
              </w:rPr>
            </w:pPr>
          </w:p>
          <w:p w14:paraId="1A1B56D7" w14:textId="77777777" w:rsidR="00814532" w:rsidRPr="00814532" w:rsidRDefault="00814532" w:rsidP="00814532">
            <w:pPr>
              <w:rPr>
                <w:sz w:val="16"/>
                <w:szCs w:val="16"/>
              </w:rPr>
            </w:pPr>
          </w:p>
          <w:p w14:paraId="25DF3EDD" w14:textId="77777777" w:rsidR="00814532" w:rsidRPr="00814532" w:rsidRDefault="00814532" w:rsidP="00814532">
            <w:pPr>
              <w:rPr>
                <w:sz w:val="16"/>
                <w:szCs w:val="16"/>
              </w:rPr>
            </w:pPr>
          </w:p>
          <w:p w14:paraId="007B6614" w14:textId="77777777" w:rsidR="00814532" w:rsidRPr="00814532" w:rsidRDefault="00814532" w:rsidP="00814532">
            <w:pPr>
              <w:rPr>
                <w:sz w:val="16"/>
                <w:szCs w:val="16"/>
              </w:rPr>
            </w:pPr>
            <w:r w:rsidRPr="00814532">
              <w:rPr>
                <w:sz w:val="16"/>
                <w:szCs w:val="16"/>
              </w:rPr>
              <w:t>--</w:t>
            </w:r>
          </w:p>
          <w:p w14:paraId="1907ACD0" w14:textId="77777777" w:rsidR="00814532" w:rsidRPr="00814532" w:rsidRDefault="00814532" w:rsidP="00814532">
            <w:pPr>
              <w:rPr>
                <w:sz w:val="16"/>
                <w:szCs w:val="16"/>
              </w:rPr>
            </w:pPr>
          </w:p>
          <w:p w14:paraId="567D6D19" w14:textId="77777777" w:rsidR="00814532" w:rsidRPr="00814532" w:rsidRDefault="00814532" w:rsidP="00814532">
            <w:pPr>
              <w:rPr>
                <w:sz w:val="16"/>
                <w:szCs w:val="16"/>
              </w:rPr>
            </w:pPr>
          </w:p>
          <w:p w14:paraId="24CF2CA4" w14:textId="77777777" w:rsidR="00814532" w:rsidRPr="00814532" w:rsidRDefault="00814532" w:rsidP="00814532">
            <w:pPr>
              <w:rPr>
                <w:sz w:val="16"/>
                <w:szCs w:val="16"/>
              </w:rPr>
            </w:pPr>
          </w:p>
          <w:p w14:paraId="3AF05590" w14:textId="77777777" w:rsidR="00814532" w:rsidRPr="00814532" w:rsidRDefault="00814532" w:rsidP="00814532">
            <w:pPr>
              <w:rPr>
                <w:sz w:val="16"/>
                <w:szCs w:val="16"/>
              </w:rPr>
            </w:pPr>
          </w:p>
          <w:p w14:paraId="310F41D1" w14:textId="77777777" w:rsidR="00814532" w:rsidRPr="00814532" w:rsidRDefault="00814532" w:rsidP="00814532">
            <w:pPr>
              <w:rPr>
                <w:sz w:val="16"/>
                <w:szCs w:val="16"/>
              </w:rPr>
            </w:pPr>
            <w:r w:rsidRPr="00814532">
              <w:rPr>
                <w:sz w:val="16"/>
                <w:szCs w:val="16"/>
              </w:rPr>
              <w:t>--</w:t>
            </w:r>
          </w:p>
          <w:p w14:paraId="315CB3DC" w14:textId="77777777" w:rsidR="00814532" w:rsidRPr="00814532" w:rsidRDefault="00814532" w:rsidP="00814532">
            <w:pPr>
              <w:rPr>
                <w:sz w:val="16"/>
                <w:szCs w:val="16"/>
              </w:rPr>
            </w:pPr>
          </w:p>
          <w:p w14:paraId="4C6CDCF5" w14:textId="77777777" w:rsidR="00814532" w:rsidRPr="00814532" w:rsidRDefault="00814532" w:rsidP="00814532">
            <w:pPr>
              <w:rPr>
                <w:sz w:val="16"/>
                <w:szCs w:val="16"/>
              </w:rPr>
            </w:pPr>
          </w:p>
          <w:p w14:paraId="07657B46" w14:textId="77777777" w:rsidR="00814532" w:rsidRPr="00814532" w:rsidRDefault="00814532" w:rsidP="00814532">
            <w:pPr>
              <w:rPr>
                <w:sz w:val="16"/>
                <w:szCs w:val="16"/>
              </w:rPr>
            </w:pPr>
          </w:p>
          <w:p w14:paraId="5B36DEDB" w14:textId="77777777" w:rsidR="00814532" w:rsidRPr="00814532" w:rsidRDefault="00814532" w:rsidP="00814532">
            <w:pPr>
              <w:rPr>
                <w:sz w:val="16"/>
                <w:szCs w:val="16"/>
              </w:rPr>
            </w:pPr>
          </w:p>
          <w:p w14:paraId="63105AC3" w14:textId="77777777" w:rsidR="00814532" w:rsidRPr="00814532" w:rsidRDefault="00814532" w:rsidP="00814532">
            <w:pPr>
              <w:rPr>
                <w:sz w:val="16"/>
                <w:szCs w:val="16"/>
              </w:rPr>
            </w:pPr>
          </w:p>
          <w:p w14:paraId="0576D791" w14:textId="77777777" w:rsidR="00814532" w:rsidRPr="00814532" w:rsidRDefault="00814532" w:rsidP="00814532">
            <w:pPr>
              <w:rPr>
                <w:sz w:val="16"/>
                <w:szCs w:val="16"/>
              </w:rPr>
            </w:pPr>
            <w:r w:rsidRPr="00814532">
              <w:rPr>
                <w:sz w:val="16"/>
                <w:szCs w:val="16"/>
              </w:rPr>
              <w:t>--</w:t>
            </w:r>
          </w:p>
          <w:p w14:paraId="3B38784B" w14:textId="77777777" w:rsidR="00814532" w:rsidRPr="00814532" w:rsidRDefault="00814532" w:rsidP="00814532">
            <w:pPr>
              <w:rPr>
                <w:sz w:val="16"/>
                <w:szCs w:val="16"/>
              </w:rPr>
            </w:pPr>
          </w:p>
          <w:p w14:paraId="006BABF1" w14:textId="77777777" w:rsidR="00814532" w:rsidRPr="00814532" w:rsidRDefault="00814532" w:rsidP="00814532">
            <w:pPr>
              <w:rPr>
                <w:sz w:val="16"/>
                <w:szCs w:val="16"/>
              </w:rPr>
            </w:pPr>
          </w:p>
          <w:p w14:paraId="3DAFF619" w14:textId="77777777" w:rsidR="00814532" w:rsidRPr="00814532" w:rsidRDefault="00814532" w:rsidP="00814532">
            <w:pPr>
              <w:rPr>
                <w:sz w:val="16"/>
                <w:szCs w:val="16"/>
              </w:rPr>
            </w:pPr>
          </w:p>
          <w:p w14:paraId="2280E3BE" w14:textId="77777777" w:rsidR="00814532" w:rsidRPr="00814532" w:rsidRDefault="00814532" w:rsidP="00814532">
            <w:pPr>
              <w:rPr>
                <w:sz w:val="16"/>
                <w:szCs w:val="16"/>
              </w:rPr>
            </w:pPr>
          </w:p>
          <w:p w14:paraId="45ADB9FA" w14:textId="77777777" w:rsidR="00814532" w:rsidRPr="00814532" w:rsidRDefault="00814532" w:rsidP="00814532">
            <w:pPr>
              <w:rPr>
                <w:sz w:val="16"/>
                <w:szCs w:val="16"/>
              </w:rPr>
            </w:pPr>
          </w:p>
          <w:p w14:paraId="34C49060" w14:textId="77777777" w:rsidR="00814532" w:rsidRPr="00814532" w:rsidRDefault="00814532" w:rsidP="00814532">
            <w:pPr>
              <w:rPr>
                <w:sz w:val="16"/>
                <w:szCs w:val="16"/>
              </w:rPr>
            </w:pPr>
          </w:p>
          <w:p w14:paraId="73E38392" w14:textId="77777777" w:rsidR="00814532" w:rsidRPr="00814532" w:rsidRDefault="00814532" w:rsidP="00814532">
            <w:pPr>
              <w:rPr>
                <w:sz w:val="16"/>
                <w:szCs w:val="16"/>
              </w:rPr>
            </w:pPr>
            <w:r w:rsidRPr="00814532">
              <w:rPr>
                <w:sz w:val="16"/>
                <w:szCs w:val="16"/>
              </w:rPr>
              <w:t>--</w:t>
            </w:r>
          </w:p>
          <w:p w14:paraId="7A3B69ED" w14:textId="77777777" w:rsidR="00814532" w:rsidRPr="00814532" w:rsidRDefault="00814532" w:rsidP="00814532">
            <w:pPr>
              <w:rPr>
                <w:sz w:val="16"/>
                <w:szCs w:val="16"/>
              </w:rPr>
            </w:pPr>
          </w:p>
          <w:p w14:paraId="545BACE5" w14:textId="77777777" w:rsidR="00814532" w:rsidRPr="00814532" w:rsidRDefault="00814532" w:rsidP="00814532">
            <w:pPr>
              <w:rPr>
                <w:sz w:val="16"/>
                <w:szCs w:val="16"/>
              </w:rPr>
            </w:pPr>
          </w:p>
          <w:p w14:paraId="5C04BA83" w14:textId="77777777" w:rsidR="00814532" w:rsidRPr="00814532" w:rsidRDefault="00814532" w:rsidP="00814532">
            <w:pPr>
              <w:rPr>
                <w:sz w:val="16"/>
                <w:szCs w:val="16"/>
              </w:rPr>
            </w:pPr>
          </w:p>
          <w:p w14:paraId="3C740DF4" w14:textId="77777777" w:rsidR="00814532" w:rsidRPr="00814532" w:rsidRDefault="00814532" w:rsidP="00814532">
            <w:pPr>
              <w:rPr>
                <w:sz w:val="16"/>
                <w:szCs w:val="16"/>
              </w:rPr>
            </w:pPr>
            <w:r w:rsidRPr="00814532">
              <w:rPr>
                <w:sz w:val="16"/>
                <w:szCs w:val="16"/>
              </w:rPr>
              <w:t>--</w:t>
            </w:r>
          </w:p>
          <w:p w14:paraId="4B4825BA" w14:textId="77777777" w:rsidR="00814532" w:rsidRPr="00814532" w:rsidRDefault="00814532" w:rsidP="00814532">
            <w:pPr>
              <w:rPr>
                <w:sz w:val="16"/>
                <w:szCs w:val="16"/>
              </w:rPr>
            </w:pPr>
          </w:p>
          <w:p w14:paraId="29DC337A" w14:textId="77777777" w:rsidR="00814532" w:rsidRPr="00814532" w:rsidRDefault="00814532" w:rsidP="00814532">
            <w:pPr>
              <w:rPr>
                <w:sz w:val="16"/>
                <w:szCs w:val="16"/>
              </w:rPr>
            </w:pPr>
          </w:p>
          <w:p w14:paraId="7FAFA02A" w14:textId="77777777" w:rsidR="00814532" w:rsidRPr="00814532" w:rsidRDefault="00814532" w:rsidP="00814532">
            <w:pPr>
              <w:rPr>
                <w:sz w:val="16"/>
                <w:szCs w:val="16"/>
              </w:rPr>
            </w:pPr>
          </w:p>
          <w:p w14:paraId="0FA06B17" w14:textId="77777777" w:rsidR="00814532" w:rsidRPr="00814532" w:rsidRDefault="00814532" w:rsidP="00814532">
            <w:pPr>
              <w:rPr>
                <w:sz w:val="16"/>
                <w:szCs w:val="16"/>
              </w:rPr>
            </w:pPr>
            <w:r w:rsidRPr="00814532">
              <w:rPr>
                <w:sz w:val="16"/>
                <w:szCs w:val="16"/>
              </w:rPr>
              <w:t>--</w:t>
            </w:r>
          </w:p>
          <w:p w14:paraId="18390057" w14:textId="77777777" w:rsidR="00814532" w:rsidRPr="00814532" w:rsidRDefault="00814532" w:rsidP="00814532">
            <w:pPr>
              <w:rPr>
                <w:sz w:val="16"/>
                <w:szCs w:val="16"/>
              </w:rPr>
            </w:pPr>
          </w:p>
          <w:p w14:paraId="5DCEB8CF" w14:textId="77777777" w:rsidR="00814532" w:rsidRPr="00814532" w:rsidRDefault="00814532" w:rsidP="00814532">
            <w:pPr>
              <w:rPr>
                <w:sz w:val="16"/>
                <w:szCs w:val="16"/>
              </w:rPr>
            </w:pPr>
          </w:p>
          <w:p w14:paraId="5E94C7AC" w14:textId="77777777" w:rsidR="00814532" w:rsidRPr="00814532" w:rsidRDefault="00814532" w:rsidP="00814532">
            <w:pPr>
              <w:rPr>
                <w:sz w:val="16"/>
                <w:szCs w:val="16"/>
              </w:rPr>
            </w:pPr>
          </w:p>
          <w:p w14:paraId="0CBCEF99" w14:textId="77777777" w:rsidR="00814532" w:rsidRPr="00814532" w:rsidRDefault="00814532" w:rsidP="00814532">
            <w:pPr>
              <w:rPr>
                <w:sz w:val="16"/>
                <w:szCs w:val="16"/>
              </w:rPr>
            </w:pPr>
          </w:p>
          <w:p w14:paraId="47407974" w14:textId="77777777" w:rsidR="00814532" w:rsidRPr="00814532" w:rsidRDefault="00814532" w:rsidP="00814532">
            <w:pPr>
              <w:rPr>
                <w:sz w:val="16"/>
                <w:szCs w:val="16"/>
              </w:rPr>
            </w:pPr>
          </w:p>
          <w:p w14:paraId="0F802BD0" w14:textId="77777777" w:rsidR="00814532" w:rsidRPr="00814532" w:rsidRDefault="00814532" w:rsidP="00814532">
            <w:pPr>
              <w:rPr>
                <w:sz w:val="16"/>
                <w:szCs w:val="16"/>
              </w:rPr>
            </w:pPr>
          </w:p>
          <w:p w14:paraId="431D87C7" w14:textId="77777777" w:rsidR="00814532" w:rsidRPr="00814532" w:rsidRDefault="00814532" w:rsidP="00814532">
            <w:pPr>
              <w:rPr>
                <w:sz w:val="16"/>
                <w:szCs w:val="16"/>
              </w:rPr>
            </w:pPr>
          </w:p>
          <w:p w14:paraId="5EEEC67E" w14:textId="77777777" w:rsidR="00814532" w:rsidRPr="00814532" w:rsidRDefault="00814532" w:rsidP="00814532">
            <w:pPr>
              <w:rPr>
                <w:sz w:val="16"/>
                <w:szCs w:val="16"/>
              </w:rPr>
            </w:pPr>
            <w:r w:rsidRPr="00814532">
              <w:rPr>
                <w:sz w:val="16"/>
                <w:szCs w:val="16"/>
              </w:rPr>
              <w:t>--</w:t>
            </w:r>
          </w:p>
          <w:p w14:paraId="0941AA84" w14:textId="77777777" w:rsidR="00814532" w:rsidRPr="00814532" w:rsidRDefault="00814532" w:rsidP="00814532">
            <w:pPr>
              <w:rPr>
                <w:sz w:val="16"/>
                <w:szCs w:val="16"/>
              </w:rPr>
            </w:pPr>
          </w:p>
          <w:p w14:paraId="37373C28" w14:textId="77777777" w:rsidR="00814532" w:rsidRPr="00814532" w:rsidRDefault="00814532" w:rsidP="00814532">
            <w:pPr>
              <w:rPr>
                <w:sz w:val="16"/>
                <w:szCs w:val="16"/>
              </w:rPr>
            </w:pPr>
          </w:p>
          <w:p w14:paraId="5D0B98D4" w14:textId="77777777" w:rsidR="00814532" w:rsidRPr="00814532" w:rsidRDefault="00814532" w:rsidP="00814532">
            <w:pPr>
              <w:rPr>
                <w:sz w:val="16"/>
                <w:szCs w:val="16"/>
              </w:rPr>
            </w:pPr>
            <w:r w:rsidRPr="00814532">
              <w:rPr>
                <w:sz w:val="16"/>
                <w:szCs w:val="16"/>
              </w:rPr>
              <w:t>--</w:t>
            </w:r>
          </w:p>
          <w:p w14:paraId="20F2F61A" w14:textId="77777777" w:rsidR="00814532" w:rsidRPr="00814532" w:rsidRDefault="00814532" w:rsidP="00814532">
            <w:pPr>
              <w:rPr>
                <w:sz w:val="16"/>
                <w:szCs w:val="16"/>
              </w:rPr>
            </w:pPr>
          </w:p>
          <w:p w14:paraId="23D80B4E" w14:textId="77777777" w:rsidR="00814532" w:rsidRPr="00814532" w:rsidRDefault="00814532" w:rsidP="00814532">
            <w:pPr>
              <w:rPr>
                <w:sz w:val="16"/>
                <w:szCs w:val="16"/>
              </w:rPr>
            </w:pPr>
          </w:p>
          <w:p w14:paraId="32366A3B" w14:textId="77777777" w:rsidR="00814532" w:rsidRPr="00814532" w:rsidRDefault="00814532" w:rsidP="00814532">
            <w:pPr>
              <w:rPr>
                <w:sz w:val="16"/>
                <w:szCs w:val="16"/>
              </w:rPr>
            </w:pPr>
          </w:p>
          <w:p w14:paraId="6C962A6E" w14:textId="77777777" w:rsidR="00814532" w:rsidRPr="00814532" w:rsidRDefault="00814532" w:rsidP="00814532">
            <w:pPr>
              <w:rPr>
                <w:sz w:val="16"/>
                <w:szCs w:val="16"/>
              </w:rPr>
            </w:pPr>
            <w:r w:rsidRPr="00814532">
              <w:rPr>
                <w:sz w:val="16"/>
                <w:szCs w:val="16"/>
              </w:rPr>
              <w:t>--</w:t>
            </w:r>
          </w:p>
          <w:p w14:paraId="57E6A55C" w14:textId="77777777" w:rsidR="00814532" w:rsidRPr="00814532" w:rsidRDefault="00814532" w:rsidP="00814532">
            <w:pPr>
              <w:rPr>
                <w:sz w:val="16"/>
                <w:szCs w:val="16"/>
              </w:rPr>
            </w:pPr>
          </w:p>
          <w:p w14:paraId="4662ADBD" w14:textId="77777777" w:rsidR="00814532" w:rsidRPr="00814532" w:rsidRDefault="00814532" w:rsidP="00814532">
            <w:pPr>
              <w:rPr>
                <w:sz w:val="16"/>
                <w:szCs w:val="16"/>
              </w:rPr>
            </w:pPr>
          </w:p>
          <w:p w14:paraId="52AFF40A" w14:textId="77777777" w:rsidR="00814532" w:rsidRPr="00814532" w:rsidRDefault="00814532" w:rsidP="00814532">
            <w:pPr>
              <w:rPr>
                <w:sz w:val="16"/>
                <w:szCs w:val="16"/>
              </w:rPr>
            </w:pPr>
          </w:p>
          <w:p w14:paraId="43320F4E" w14:textId="77777777" w:rsidR="00814532" w:rsidRPr="00814532" w:rsidRDefault="00814532" w:rsidP="00814532">
            <w:pPr>
              <w:rPr>
                <w:sz w:val="16"/>
                <w:szCs w:val="16"/>
              </w:rPr>
            </w:pPr>
          </w:p>
          <w:p w14:paraId="7281FDD9" w14:textId="77777777" w:rsidR="00814532" w:rsidRPr="00814532" w:rsidRDefault="00814532" w:rsidP="00814532">
            <w:pPr>
              <w:rPr>
                <w:sz w:val="16"/>
                <w:szCs w:val="16"/>
              </w:rPr>
            </w:pPr>
          </w:p>
          <w:p w14:paraId="7FF457DA" w14:textId="77777777" w:rsidR="00814532" w:rsidRPr="00814532" w:rsidRDefault="00814532" w:rsidP="00814532">
            <w:pPr>
              <w:rPr>
                <w:sz w:val="16"/>
                <w:szCs w:val="16"/>
              </w:rPr>
            </w:pPr>
            <w:r w:rsidRPr="00814532">
              <w:rPr>
                <w:sz w:val="16"/>
                <w:szCs w:val="16"/>
              </w:rPr>
              <w:t>--</w:t>
            </w:r>
          </w:p>
          <w:p w14:paraId="5BDB474C" w14:textId="77777777" w:rsidR="00814532" w:rsidRPr="00814532" w:rsidRDefault="00814532" w:rsidP="00814532">
            <w:pPr>
              <w:rPr>
                <w:sz w:val="16"/>
                <w:szCs w:val="16"/>
              </w:rPr>
            </w:pPr>
          </w:p>
          <w:p w14:paraId="064B0741" w14:textId="77777777" w:rsidR="00814532" w:rsidRPr="00814532" w:rsidRDefault="00814532" w:rsidP="00814532">
            <w:pPr>
              <w:rPr>
                <w:sz w:val="16"/>
                <w:szCs w:val="16"/>
              </w:rPr>
            </w:pPr>
          </w:p>
          <w:p w14:paraId="0761F786" w14:textId="77777777" w:rsidR="00814532" w:rsidRPr="00814532" w:rsidRDefault="00814532" w:rsidP="00814532">
            <w:pPr>
              <w:rPr>
                <w:sz w:val="16"/>
                <w:szCs w:val="16"/>
              </w:rPr>
            </w:pPr>
          </w:p>
          <w:p w14:paraId="546177EA" w14:textId="77777777" w:rsidR="00814532" w:rsidRPr="00814532" w:rsidRDefault="00814532" w:rsidP="00814532">
            <w:pPr>
              <w:rPr>
                <w:sz w:val="16"/>
                <w:szCs w:val="16"/>
              </w:rPr>
            </w:pPr>
          </w:p>
          <w:p w14:paraId="3A423A9A" w14:textId="77777777" w:rsidR="00814532" w:rsidRPr="00814532" w:rsidRDefault="00814532" w:rsidP="00814532">
            <w:pPr>
              <w:rPr>
                <w:sz w:val="16"/>
                <w:szCs w:val="16"/>
              </w:rPr>
            </w:pPr>
          </w:p>
          <w:p w14:paraId="19CF03AF" w14:textId="77777777" w:rsidR="00814532" w:rsidRPr="00814532" w:rsidRDefault="00814532" w:rsidP="00814532">
            <w:pPr>
              <w:rPr>
                <w:sz w:val="16"/>
                <w:szCs w:val="16"/>
              </w:rPr>
            </w:pPr>
          </w:p>
          <w:p w14:paraId="35CD0CF8" w14:textId="77777777" w:rsidR="00814532" w:rsidRPr="00814532" w:rsidRDefault="00814532" w:rsidP="00814532">
            <w:pPr>
              <w:rPr>
                <w:sz w:val="16"/>
                <w:szCs w:val="16"/>
              </w:rPr>
            </w:pPr>
          </w:p>
          <w:p w14:paraId="16774902" w14:textId="77777777" w:rsidR="00814532" w:rsidRPr="00814532" w:rsidRDefault="00814532" w:rsidP="00814532">
            <w:pPr>
              <w:rPr>
                <w:sz w:val="16"/>
                <w:szCs w:val="16"/>
              </w:rPr>
            </w:pPr>
          </w:p>
          <w:p w14:paraId="79388D11" w14:textId="77777777" w:rsidR="00814532" w:rsidRPr="00814532" w:rsidRDefault="00814532" w:rsidP="00814532">
            <w:pPr>
              <w:rPr>
                <w:sz w:val="16"/>
                <w:szCs w:val="16"/>
              </w:rPr>
            </w:pPr>
          </w:p>
          <w:p w14:paraId="0988BFFD" w14:textId="77777777" w:rsidR="00814532" w:rsidRPr="00814532" w:rsidRDefault="00814532" w:rsidP="00814532">
            <w:pPr>
              <w:rPr>
                <w:sz w:val="16"/>
                <w:szCs w:val="16"/>
              </w:rPr>
            </w:pPr>
            <w:r w:rsidRPr="00814532">
              <w:rPr>
                <w:sz w:val="16"/>
                <w:szCs w:val="16"/>
              </w:rPr>
              <w:t>--</w:t>
            </w:r>
          </w:p>
          <w:p w14:paraId="5E39F54C" w14:textId="77777777" w:rsidR="00814532" w:rsidRPr="00814532" w:rsidRDefault="00814532" w:rsidP="00814532">
            <w:pPr>
              <w:rPr>
                <w:sz w:val="16"/>
                <w:szCs w:val="16"/>
              </w:rPr>
            </w:pPr>
          </w:p>
          <w:p w14:paraId="70843AC6" w14:textId="77777777" w:rsidR="00814532" w:rsidRPr="00814532" w:rsidRDefault="00814532" w:rsidP="00814532">
            <w:pPr>
              <w:rPr>
                <w:sz w:val="16"/>
                <w:szCs w:val="16"/>
              </w:rPr>
            </w:pPr>
          </w:p>
          <w:p w14:paraId="1BCFB9CA" w14:textId="77777777" w:rsidR="00814532" w:rsidRPr="00814532" w:rsidRDefault="00814532" w:rsidP="00814532">
            <w:pPr>
              <w:rPr>
                <w:sz w:val="16"/>
                <w:szCs w:val="16"/>
              </w:rPr>
            </w:pPr>
          </w:p>
          <w:p w14:paraId="0B17379A" w14:textId="77777777" w:rsidR="00814532" w:rsidRPr="00814532" w:rsidRDefault="00814532" w:rsidP="00814532">
            <w:pPr>
              <w:rPr>
                <w:sz w:val="16"/>
                <w:szCs w:val="16"/>
              </w:rPr>
            </w:pPr>
          </w:p>
          <w:p w14:paraId="14BCD1C9" w14:textId="77777777" w:rsidR="00814532" w:rsidRPr="00814532" w:rsidRDefault="00814532" w:rsidP="00814532">
            <w:pPr>
              <w:rPr>
                <w:sz w:val="16"/>
                <w:szCs w:val="16"/>
              </w:rPr>
            </w:pPr>
          </w:p>
          <w:p w14:paraId="2AC8C065" w14:textId="77777777" w:rsidR="00814532" w:rsidRPr="00814532" w:rsidRDefault="00814532" w:rsidP="00814532">
            <w:pPr>
              <w:rPr>
                <w:sz w:val="16"/>
                <w:szCs w:val="16"/>
              </w:rPr>
            </w:pPr>
          </w:p>
          <w:p w14:paraId="7289BB41" w14:textId="77777777" w:rsidR="00814532" w:rsidRPr="00814532" w:rsidRDefault="00814532" w:rsidP="00814532">
            <w:pPr>
              <w:rPr>
                <w:sz w:val="16"/>
                <w:szCs w:val="16"/>
              </w:rPr>
            </w:pPr>
          </w:p>
          <w:p w14:paraId="28E1A147" w14:textId="77777777" w:rsidR="00814532" w:rsidRPr="00814532" w:rsidRDefault="00814532" w:rsidP="00814532">
            <w:pPr>
              <w:rPr>
                <w:sz w:val="16"/>
                <w:szCs w:val="16"/>
              </w:rPr>
            </w:pPr>
          </w:p>
          <w:p w14:paraId="72F4F396" w14:textId="77777777" w:rsidR="00814532" w:rsidRPr="00814532" w:rsidRDefault="00814532" w:rsidP="00814532">
            <w:pPr>
              <w:rPr>
                <w:sz w:val="16"/>
                <w:szCs w:val="16"/>
              </w:rPr>
            </w:pPr>
            <w:r w:rsidRPr="00814532">
              <w:rPr>
                <w:sz w:val="16"/>
                <w:szCs w:val="16"/>
              </w:rPr>
              <w:t>--</w:t>
            </w:r>
          </w:p>
        </w:tc>
        <w:tc>
          <w:tcPr>
            <w:tcW w:w="599" w:type="dxa"/>
          </w:tcPr>
          <w:p w14:paraId="3A31B6AE" w14:textId="77777777" w:rsidR="00814532" w:rsidRPr="00814532" w:rsidRDefault="00814532" w:rsidP="00814532">
            <w:pPr>
              <w:rPr>
                <w:sz w:val="16"/>
                <w:szCs w:val="16"/>
              </w:rPr>
            </w:pPr>
          </w:p>
          <w:p w14:paraId="203A0E59" w14:textId="77777777" w:rsidR="00814532" w:rsidRPr="00814532" w:rsidRDefault="00814532" w:rsidP="00814532">
            <w:pPr>
              <w:rPr>
                <w:sz w:val="16"/>
                <w:szCs w:val="16"/>
              </w:rPr>
            </w:pPr>
          </w:p>
          <w:p w14:paraId="6E453DB4" w14:textId="77777777" w:rsidR="00814532" w:rsidRPr="00814532" w:rsidRDefault="00814532" w:rsidP="00814532">
            <w:pPr>
              <w:rPr>
                <w:sz w:val="16"/>
                <w:szCs w:val="16"/>
              </w:rPr>
            </w:pPr>
          </w:p>
          <w:p w14:paraId="715D0644" w14:textId="77777777" w:rsidR="00814532" w:rsidRPr="00814532" w:rsidRDefault="00814532" w:rsidP="00814532">
            <w:pPr>
              <w:rPr>
                <w:sz w:val="16"/>
                <w:szCs w:val="16"/>
              </w:rPr>
            </w:pPr>
          </w:p>
          <w:p w14:paraId="18C663DA" w14:textId="77777777" w:rsidR="00814532" w:rsidRPr="00814532" w:rsidRDefault="00814532" w:rsidP="00814532">
            <w:pPr>
              <w:rPr>
                <w:sz w:val="16"/>
                <w:szCs w:val="16"/>
              </w:rPr>
            </w:pPr>
            <w:r w:rsidRPr="00814532">
              <w:rPr>
                <w:sz w:val="16"/>
                <w:szCs w:val="16"/>
              </w:rPr>
              <w:t>0.97</w:t>
            </w:r>
          </w:p>
          <w:p w14:paraId="0DF1737F" w14:textId="77777777" w:rsidR="00814532" w:rsidRPr="00814532" w:rsidRDefault="00814532" w:rsidP="00814532">
            <w:pPr>
              <w:rPr>
                <w:sz w:val="16"/>
                <w:szCs w:val="16"/>
              </w:rPr>
            </w:pPr>
          </w:p>
          <w:p w14:paraId="02E885B0" w14:textId="77777777" w:rsidR="00814532" w:rsidRPr="00814532" w:rsidRDefault="00814532" w:rsidP="00814532">
            <w:pPr>
              <w:rPr>
                <w:sz w:val="16"/>
                <w:szCs w:val="16"/>
              </w:rPr>
            </w:pPr>
          </w:p>
          <w:p w14:paraId="2D5D6D68" w14:textId="77777777" w:rsidR="00814532" w:rsidRPr="00814532" w:rsidRDefault="00814532" w:rsidP="00814532">
            <w:pPr>
              <w:rPr>
                <w:sz w:val="16"/>
                <w:szCs w:val="16"/>
              </w:rPr>
            </w:pPr>
          </w:p>
          <w:p w14:paraId="743AF8A9" w14:textId="77777777" w:rsidR="00814532" w:rsidRPr="00814532" w:rsidRDefault="00814532" w:rsidP="00814532">
            <w:pPr>
              <w:rPr>
                <w:sz w:val="16"/>
                <w:szCs w:val="16"/>
              </w:rPr>
            </w:pPr>
          </w:p>
          <w:p w14:paraId="15625FFC" w14:textId="77777777" w:rsidR="00814532" w:rsidRPr="00814532" w:rsidRDefault="00814532" w:rsidP="00814532">
            <w:pPr>
              <w:rPr>
                <w:sz w:val="16"/>
                <w:szCs w:val="16"/>
              </w:rPr>
            </w:pPr>
          </w:p>
          <w:p w14:paraId="7A09124C" w14:textId="77777777" w:rsidR="00814532" w:rsidRPr="00814532" w:rsidRDefault="00814532" w:rsidP="00814532">
            <w:pPr>
              <w:rPr>
                <w:sz w:val="16"/>
                <w:szCs w:val="16"/>
              </w:rPr>
            </w:pPr>
            <w:r w:rsidRPr="00814532">
              <w:rPr>
                <w:sz w:val="16"/>
                <w:szCs w:val="16"/>
              </w:rPr>
              <w:t>0.71</w:t>
            </w:r>
          </w:p>
          <w:p w14:paraId="490FDFF3" w14:textId="77777777" w:rsidR="00814532" w:rsidRPr="00814532" w:rsidRDefault="00814532" w:rsidP="00814532">
            <w:pPr>
              <w:rPr>
                <w:sz w:val="16"/>
                <w:szCs w:val="16"/>
              </w:rPr>
            </w:pPr>
          </w:p>
          <w:p w14:paraId="010F4E50" w14:textId="77777777" w:rsidR="00814532" w:rsidRPr="00814532" w:rsidRDefault="00814532" w:rsidP="00814532">
            <w:pPr>
              <w:rPr>
                <w:sz w:val="16"/>
                <w:szCs w:val="16"/>
              </w:rPr>
            </w:pPr>
            <w:r w:rsidRPr="00814532">
              <w:rPr>
                <w:sz w:val="16"/>
                <w:szCs w:val="16"/>
              </w:rPr>
              <w:t>0.87</w:t>
            </w:r>
          </w:p>
          <w:p w14:paraId="433C0F28" w14:textId="77777777" w:rsidR="00814532" w:rsidRPr="00814532" w:rsidRDefault="00814532" w:rsidP="00814532">
            <w:pPr>
              <w:rPr>
                <w:sz w:val="16"/>
                <w:szCs w:val="16"/>
              </w:rPr>
            </w:pPr>
          </w:p>
          <w:p w14:paraId="721E3EEE" w14:textId="77777777" w:rsidR="00814532" w:rsidRPr="00814532" w:rsidRDefault="00814532" w:rsidP="00814532">
            <w:pPr>
              <w:rPr>
                <w:sz w:val="16"/>
                <w:szCs w:val="16"/>
              </w:rPr>
            </w:pPr>
          </w:p>
          <w:p w14:paraId="0D612E1E" w14:textId="77777777" w:rsidR="00814532" w:rsidRPr="00814532" w:rsidRDefault="00814532" w:rsidP="00814532">
            <w:pPr>
              <w:rPr>
                <w:sz w:val="16"/>
                <w:szCs w:val="16"/>
              </w:rPr>
            </w:pPr>
          </w:p>
          <w:p w14:paraId="6432FFE6" w14:textId="77777777" w:rsidR="00814532" w:rsidRPr="00814532" w:rsidRDefault="00814532" w:rsidP="00814532">
            <w:pPr>
              <w:rPr>
                <w:sz w:val="16"/>
                <w:szCs w:val="16"/>
              </w:rPr>
            </w:pPr>
          </w:p>
          <w:p w14:paraId="139013F1" w14:textId="77777777" w:rsidR="00814532" w:rsidRPr="00814532" w:rsidRDefault="00814532" w:rsidP="00814532">
            <w:pPr>
              <w:rPr>
                <w:sz w:val="16"/>
                <w:szCs w:val="16"/>
              </w:rPr>
            </w:pPr>
          </w:p>
          <w:p w14:paraId="1959C1EB" w14:textId="77777777" w:rsidR="00814532" w:rsidRPr="00814532" w:rsidRDefault="00814532" w:rsidP="00814532">
            <w:pPr>
              <w:rPr>
                <w:sz w:val="16"/>
                <w:szCs w:val="16"/>
              </w:rPr>
            </w:pPr>
          </w:p>
          <w:p w14:paraId="23712525" w14:textId="77777777" w:rsidR="00814532" w:rsidRPr="00814532" w:rsidRDefault="00814532" w:rsidP="00814532">
            <w:pPr>
              <w:rPr>
                <w:sz w:val="16"/>
                <w:szCs w:val="16"/>
              </w:rPr>
            </w:pPr>
            <w:r w:rsidRPr="00814532">
              <w:rPr>
                <w:sz w:val="16"/>
                <w:szCs w:val="16"/>
              </w:rPr>
              <w:t>--</w:t>
            </w:r>
          </w:p>
          <w:p w14:paraId="46AACEF0" w14:textId="77777777" w:rsidR="00814532" w:rsidRPr="00814532" w:rsidRDefault="00814532" w:rsidP="00814532">
            <w:pPr>
              <w:rPr>
                <w:sz w:val="16"/>
                <w:szCs w:val="16"/>
              </w:rPr>
            </w:pPr>
          </w:p>
          <w:p w14:paraId="21D1A681" w14:textId="77777777" w:rsidR="00814532" w:rsidRPr="00814532" w:rsidRDefault="00814532" w:rsidP="00814532">
            <w:pPr>
              <w:rPr>
                <w:sz w:val="16"/>
                <w:szCs w:val="16"/>
              </w:rPr>
            </w:pPr>
          </w:p>
          <w:p w14:paraId="02ED6A20" w14:textId="77777777" w:rsidR="00814532" w:rsidRPr="00814532" w:rsidRDefault="00814532" w:rsidP="00814532">
            <w:pPr>
              <w:rPr>
                <w:sz w:val="16"/>
                <w:szCs w:val="16"/>
              </w:rPr>
            </w:pPr>
          </w:p>
          <w:p w14:paraId="690CF722" w14:textId="77777777" w:rsidR="00814532" w:rsidRPr="00814532" w:rsidRDefault="00814532" w:rsidP="00814532">
            <w:pPr>
              <w:rPr>
                <w:sz w:val="16"/>
                <w:szCs w:val="16"/>
              </w:rPr>
            </w:pPr>
          </w:p>
          <w:p w14:paraId="3171C552" w14:textId="77777777" w:rsidR="00814532" w:rsidRPr="00814532" w:rsidRDefault="00814532" w:rsidP="00814532">
            <w:pPr>
              <w:rPr>
                <w:sz w:val="16"/>
                <w:szCs w:val="16"/>
              </w:rPr>
            </w:pPr>
            <w:r w:rsidRPr="00814532">
              <w:rPr>
                <w:sz w:val="16"/>
                <w:szCs w:val="16"/>
              </w:rPr>
              <w:t>--</w:t>
            </w:r>
          </w:p>
          <w:p w14:paraId="74ABAFD4" w14:textId="77777777" w:rsidR="00814532" w:rsidRPr="00814532" w:rsidRDefault="00814532" w:rsidP="00814532">
            <w:pPr>
              <w:rPr>
                <w:sz w:val="16"/>
                <w:szCs w:val="16"/>
              </w:rPr>
            </w:pPr>
          </w:p>
          <w:p w14:paraId="79855E6F" w14:textId="77777777" w:rsidR="00814532" w:rsidRPr="00814532" w:rsidRDefault="00814532" w:rsidP="00814532">
            <w:pPr>
              <w:rPr>
                <w:sz w:val="16"/>
                <w:szCs w:val="16"/>
              </w:rPr>
            </w:pPr>
          </w:p>
          <w:p w14:paraId="0C84C36F" w14:textId="77777777" w:rsidR="00814532" w:rsidRPr="00814532" w:rsidRDefault="00814532" w:rsidP="00814532">
            <w:pPr>
              <w:rPr>
                <w:sz w:val="16"/>
                <w:szCs w:val="16"/>
              </w:rPr>
            </w:pPr>
          </w:p>
          <w:p w14:paraId="5C4A3D95" w14:textId="77777777" w:rsidR="00814532" w:rsidRPr="00814532" w:rsidRDefault="00814532" w:rsidP="00814532">
            <w:pPr>
              <w:rPr>
                <w:sz w:val="16"/>
                <w:szCs w:val="16"/>
              </w:rPr>
            </w:pPr>
          </w:p>
          <w:p w14:paraId="2729692D" w14:textId="77777777" w:rsidR="00814532" w:rsidRPr="00814532" w:rsidRDefault="00814532" w:rsidP="00814532">
            <w:pPr>
              <w:rPr>
                <w:sz w:val="16"/>
                <w:szCs w:val="16"/>
              </w:rPr>
            </w:pPr>
          </w:p>
          <w:p w14:paraId="7AB4BA56" w14:textId="77777777" w:rsidR="00814532" w:rsidRPr="00814532" w:rsidRDefault="00814532" w:rsidP="00814532">
            <w:pPr>
              <w:rPr>
                <w:sz w:val="16"/>
                <w:szCs w:val="16"/>
              </w:rPr>
            </w:pPr>
          </w:p>
          <w:p w14:paraId="025D7107" w14:textId="77777777" w:rsidR="00814532" w:rsidRPr="00814532" w:rsidRDefault="00814532" w:rsidP="00814532">
            <w:pPr>
              <w:rPr>
                <w:sz w:val="16"/>
                <w:szCs w:val="16"/>
              </w:rPr>
            </w:pPr>
          </w:p>
          <w:p w14:paraId="55C5CFB7" w14:textId="77777777" w:rsidR="00814532" w:rsidRPr="00814532" w:rsidRDefault="00814532" w:rsidP="00814532">
            <w:pPr>
              <w:rPr>
                <w:sz w:val="16"/>
                <w:szCs w:val="16"/>
              </w:rPr>
            </w:pPr>
            <w:r w:rsidRPr="00814532">
              <w:rPr>
                <w:sz w:val="16"/>
                <w:szCs w:val="16"/>
              </w:rPr>
              <w:t>--</w:t>
            </w:r>
          </w:p>
          <w:p w14:paraId="20BE85D6" w14:textId="77777777" w:rsidR="00814532" w:rsidRPr="00814532" w:rsidRDefault="00814532" w:rsidP="00814532">
            <w:pPr>
              <w:rPr>
                <w:sz w:val="16"/>
                <w:szCs w:val="16"/>
              </w:rPr>
            </w:pPr>
          </w:p>
          <w:p w14:paraId="482131DE" w14:textId="77777777" w:rsidR="00814532" w:rsidRPr="00814532" w:rsidRDefault="00814532" w:rsidP="00814532">
            <w:pPr>
              <w:rPr>
                <w:sz w:val="16"/>
                <w:szCs w:val="16"/>
              </w:rPr>
            </w:pPr>
          </w:p>
          <w:p w14:paraId="3C82E44B" w14:textId="77777777" w:rsidR="00814532" w:rsidRPr="00814532" w:rsidRDefault="00814532" w:rsidP="00814532">
            <w:pPr>
              <w:rPr>
                <w:sz w:val="16"/>
                <w:szCs w:val="16"/>
              </w:rPr>
            </w:pPr>
          </w:p>
          <w:p w14:paraId="047CF880" w14:textId="77777777" w:rsidR="00814532" w:rsidRPr="00814532" w:rsidRDefault="00814532" w:rsidP="00814532">
            <w:pPr>
              <w:rPr>
                <w:sz w:val="16"/>
                <w:szCs w:val="16"/>
              </w:rPr>
            </w:pPr>
          </w:p>
          <w:p w14:paraId="49560584" w14:textId="77777777" w:rsidR="00814532" w:rsidRPr="00814532" w:rsidRDefault="00814532" w:rsidP="00814532">
            <w:pPr>
              <w:rPr>
                <w:sz w:val="16"/>
                <w:szCs w:val="16"/>
              </w:rPr>
            </w:pPr>
            <w:r w:rsidRPr="00814532">
              <w:rPr>
                <w:sz w:val="16"/>
                <w:szCs w:val="16"/>
              </w:rPr>
              <w:t>--</w:t>
            </w:r>
          </w:p>
          <w:p w14:paraId="041E6994" w14:textId="77777777" w:rsidR="00814532" w:rsidRPr="00814532" w:rsidRDefault="00814532" w:rsidP="00814532">
            <w:pPr>
              <w:rPr>
                <w:sz w:val="16"/>
                <w:szCs w:val="16"/>
              </w:rPr>
            </w:pPr>
          </w:p>
          <w:p w14:paraId="1DC51754" w14:textId="77777777" w:rsidR="00814532" w:rsidRPr="00814532" w:rsidRDefault="00814532" w:rsidP="00814532">
            <w:pPr>
              <w:rPr>
                <w:sz w:val="16"/>
                <w:szCs w:val="16"/>
              </w:rPr>
            </w:pPr>
          </w:p>
          <w:p w14:paraId="2D1CACB6" w14:textId="77777777" w:rsidR="00814532" w:rsidRPr="00814532" w:rsidRDefault="00814532" w:rsidP="00814532">
            <w:pPr>
              <w:rPr>
                <w:sz w:val="16"/>
                <w:szCs w:val="16"/>
              </w:rPr>
            </w:pPr>
          </w:p>
          <w:p w14:paraId="401A88A0" w14:textId="77777777" w:rsidR="00814532" w:rsidRPr="00814532" w:rsidRDefault="00814532" w:rsidP="00814532">
            <w:pPr>
              <w:rPr>
                <w:sz w:val="16"/>
                <w:szCs w:val="16"/>
              </w:rPr>
            </w:pPr>
          </w:p>
          <w:p w14:paraId="54F8390A" w14:textId="77777777" w:rsidR="00814532" w:rsidRPr="00814532" w:rsidRDefault="00814532" w:rsidP="00814532">
            <w:pPr>
              <w:rPr>
                <w:sz w:val="16"/>
                <w:szCs w:val="16"/>
              </w:rPr>
            </w:pPr>
          </w:p>
          <w:p w14:paraId="51B12972" w14:textId="77777777" w:rsidR="00814532" w:rsidRPr="00814532" w:rsidRDefault="00814532" w:rsidP="00814532">
            <w:pPr>
              <w:rPr>
                <w:sz w:val="16"/>
                <w:szCs w:val="16"/>
              </w:rPr>
            </w:pPr>
          </w:p>
          <w:p w14:paraId="148FDB13" w14:textId="77777777" w:rsidR="00814532" w:rsidRPr="00814532" w:rsidRDefault="00814532" w:rsidP="00814532">
            <w:pPr>
              <w:rPr>
                <w:sz w:val="16"/>
                <w:szCs w:val="16"/>
              </w:rPr>
            </w:pPr>
          </w:p>
          <w:p w14:paraId="6DD42784" w14:textId="77777777" w:rsidR="00814532" w:rsidRPr="00814532" w:rsidRDefault="00814532" w:rsidP="00814532">
            <w:pPr>
              <w:rPr>
                <w:sz w:val="16"/>
                <w:szCs w:val="16"/>
              </w:rPr>
            </w:pPr>
            <w:r w:rsidRPr="00814532">
              <w:rPr>
                <w:sz w:val="16"/>
                <w:szCs w:val="16"/>
              </w:rPr>
              <w:t>--</w:t>
            </w:r>
          </w:p>
          <w:p w14:paraId="7EFCD4F5" w14:textId="77777777" w:rsidR="00814532" w:rsidRPr="00814532" w:rsidRDefault="00814532" w:rsidP="00814532">
            <w:pPr>
              <w:rPr>
                <w:sz w:val="16"/>
                <w:szCs w:val="16"/>
              </w:rPr>
            </w:pPr>
          </w:p>
          <w:p w14:paraId="4482AB52" w14:textId="77777777" w:rsidR="00814532" w:rsidRPr="00814532" w:rsidRDefault="00814532" w:rsidP="00814532">
            <w:pPr>
              <w:rPr>
                <w:sz w:val="16"/>
                <w:szCs w:val="16"/>
              </w:rPr>
            </w:pPr>
          </w:p>
          <w:p w14:paraId="63F34D6A" w14:textId="77777777" w:rsidR="00814532" w:rsidRPr="00814532" w:rsidRDefault="00814532" w:rsidP="00814532">
            <w:pPr>
              <w:rPr>
                <w:sz w:val="16"/>
                <w:szCs w:val="16"/>
              </w:rPr>
            </w:pPr>
          </w:p>
          <w:p w14:paraId="07EDD98A" w14:textId="77777777" w:rsidR="00814532" w:rsidRPr="00814532" w:rsidRDefault="00814532" w:rsidP="00814532">
            <w:pPr>
              <w:rPr>
                <w:sz w:val="16"/>
                <w:szCs w:val="16"/>
              </w:rPr>
            </w:pPr>
          </w:p>
          <w:p w14:paraId="4ABF4A8A" w14:textId="77777777" w:rsidR="00814532" w:rsidRPr="00814532" w:rsidRDefault="00814532" w:rsidP="00814532">
            <w:pPr>
              <w:rPr>
                <w:sz w:val="16"/>
                <w:szCs w:val="16"/>
              </w:rPr>
            </w:pPr>
            <w:r w:rsidRPr="00814532">
              <w:rPr>
                <w:sz w:val="16"/>
                <w:szCs w:val="16"/>
              </w:rPr>
              <w:t>--</w:t>
            </w:r>
          </w:p>
          <w:p w14:paraId="279B6DF2" w14:textId="77777777" w:rsidR="00814532" w:rsidRPr="00814532" w:rsidRDefault="00814532" w:rsidP="00814532">
            <w:pPr>
              <w:rPr>
                <w:sz w:val="16"/>
                <w:szCs w:val="16"/>
              </w:rPr>
            </w:pPr>
          </w:p>
          <w:p w14:paraId="10D5A047" w14:textId="77777777" w:rsidR="00814532" w:rsidRPr="00814532" w:rsidRDefault="00814532" w:rsidP="00814532">
            <w:pPr>
              <w:rPr>
                <w:sz w:val="16"/>
                <w:szCs w:val="16"/>
              </w:rPr>
            </w:pPr>
          </w:p>
          <w:p w14:paraId="6E728295" w14:textId="77777777" w:rsidR="00814532" w:rsidRPr="00814532" w:rsidRDefault="00814532" w:rsidP="00814532">
            <w:pPr>
              <w:rPr>
                <w:sz w:val="16"/>
                <w:szCs w:val="16"/>
              </w:rPr>
            </w:pPr>
          </w:p>
          <w:p w14:paraId="3A087036" w14:textId="77777777" w:rsidR="00814532" w:rsidRPr="00814532" w:rsidRDefault="00814532" w:rsidP="00814532">
            <w:pPr>
              <w:rPr>
                <w:sz w:val="16"/>
                <w:szCs w:val="16"/>
              </w:rPr>
            </w:pPr>
          </w:p>
          <w:p w14:paraId="70C5989D" w14:textId="77777777" w:rsidR="00814532" w:rsidRPr="00814532" w:rsidRDefault="00814532" w:rsidP="00814532">
            <w:pPr>
              <w:rPr>
                <w:sz w:val="16"/>
                <w:szCs w:val="16"/>
              </w:rPr>
            </w:pPr>
          </w:p>
          <w:p w14:paraId="677CA66F" w14:textId="77777777" w:rsidR="00814532" w:rsidRPr="00814532" w:rsidRDefault="00814532" w:rsidP="00814532">
            <w:pPr>
              <w:rPr>
                <w:sz w:val="16"/>
                <w:szCs w:val="16"/>
              </w:rPr>
            </w:pPr>
            <w:r w:rsidRPr="00814532">
              <w:rPr>
                <w:sz w:val="16"/>
                <w:szCs w:val="16"/>
              </w:rPr>
              <w:t>--</w:t>
            </w:r>
          </w:p>
          <w:p w14:paraId="3409E3A4" w14:textId="77777777" w:rsidR="00814532" w:rsidRPr="00814532" w:rsidRDefault="00814532" w:rsidP="00814532">
            <w:pPr>
              <w:rPr>
                <w:sz w:val="16"/>
                <w:szCs w:val="16"/>
              </w:rPr>
            </w:pPr>
          </w:p>
          <w:p w14:paraId="7A6ED2F5" w14:textId="77777777" w:rsidR="00814532" w:rsidRPr="00814532" w:rsidRDefault="00814532" w:rsidP="00814532">
            <w:pPr>
              <w:rPr>
                <w:sz w:val="16"/>
                <w:szCs w:val="16"/>
              </w:rPr>
            </w:pPr>
          </w:p>
          <w:p w14:paraId="089FECAE" w14:textId="77777777" w:rsidR="00814532" w:rsidRPr="00814532" w:rsidRDefault="00814532" w:rsidP="00814532">
            <w:pPr>
              <w:rPr>
                <w:sz w:val="16"/>
                <w:szCs w:val="16"/>
              </w:rPr>
            </w:pPr>
          </w:p>
          <w:p w14:paraId="7A47836F" w14:textId="77777777" w:rsidR="00814532" w:rsidRPr="00814532" w:rsidRDefault="00814532" w:rsidP="00814532">
            <w:pPr>
              <w:rPr>
                <w:sz w:val="16"/>
                <w:szCs w:val="16"/>
              </w:rPr>
            </w:pPr>
          </w:p>
          <w:p w14:paraId="248A2A51" w14:textId="77777777" w:rsidR="00814532" w:rsidRPr="00814532" w:rsidRDefault="00814532" w:rsidP="00814532">
            <w:pPr>
              <w:rPr>
                <w:sz w:val="16"/>
                <w:szCs w:val="16"/>
              </w:rPr>
            </w:pPr>
          </w:p>
          <w:p w14:paraId="63863BF7" w14:textId="77777777" w:rsidR="00814532" w:rsidRPr="00814532" w:rsidRDefault="00814532" w:rsidP="00814532">
            <w:pPr>
              <w:rPr>
                <w:sz w:val="16"/>
                <w:szCs w:val="16"/>
              </w:rPr>
            </w:pPr>
          </w:p>
          <w:p w14:paraId="2FB76B11" w14:textId="77777777" w:rsidR="00814532" w:rsidRPr="00814532" w:rsidRDefault="00814532" w:rsidP="00814532">
            <w:pPr>
              <w:rPr>
                <w:sz w:val="16"/>
                <w:szCs w:val="16"/>
              </w:rPr>
            </w:pPr>
            <w:r w:rsidRPr="00814532">
              <w:rPr>
                <w:sz w:val="16"/>
                <w:szCs w:val="16"/>
              </w:rPr>
              <w:t>--</w:t>
            </w:r>
          </w:p>
          <w:p w14:paraId="2A933A14" w14:textId="77777777" w:rsidR="00814532" w:rsidRPr="00814532" w:rsidRDefault="00814532" w:rsidP="00814532">
            <w:pPr>
              <w:rPr>
                <w:sz w:val="16"/>
                <w:szCs w:val="16"/>
              </w:rPr>
            </w:pPr>
          </w:p>
          <w:p w14:paraId="6D27CF01" w14:textId="77777777" w:rsidR="00814532" w:rsidRPr="00814532" w:rsidRDefault="00814532" w:rsidP="00814532">
            <w:pPr>
              <w:rPr>
                <w:sz w:val="16"/>
                <w:szCs w:val="16"/>
              </w:rPr>
            </w:pPr>
          </w:p>
          <w:p w14:paraId="2B3D4CFB" w14:textId="77777777" w:rsidR="00814532" w:rsidRPr="00814532" w:rsidRDefault="00814532" w:rsidP="00814532">
            <w:pPr>
              <w:rPr>
                <w:sz w:val="16"/>
                <w:szCs w:val="16"/>
              </w:rPr>
            </w:pPr>
          </w:p>
          <w:p w14:paraId="69BEF726" w14:textId="77777777" w:rsidR="00814532" w:rsidRPr="00814532" w:rsidRDefault="00814532" w:rsidP="00814532">
            <w:pPr>
              <w:rPr>
                <w:sz w:val="16"/>
                <w:szCs w:val="16"/>
              </w:rPr>
            </w:pPr>
            <w:r w:rsidRPr="00814532">
              <w:rPr>
                <w:sz w:val="16"/>
                <w:szCs w:val="16"/>
              </w:rPr>
              <w:t>--</w:t>
            </w:r>
          </w:p>
          <w:p w14:paraId="5E1C4EF6" w14:textId="77777777" w:rsidR="00814532" w:rsidRPr="00814532" w:rsidRDefault="00814532" w:rsidP="00814532">
            <w:pPr>
              <w:rPr>
                <w:sz w:val="16"/>
                <w:szCs w:val="16"/>
              </w:rPr>
            </w:pPr>
          </w:p>
          <w:p w14:paraId="7F0E0B41" w14:textId="77777777" w:rsidR="00814532" w:rsidRPr="00814532" w:rsidRDefault="00814532" w:rsidP="00814532">
            <w:pPr>
              <w:rPr>
                <w:sz w:val="16"/>
                <w:szCs w:val="16"/>
              </w:rPr>
            </w:pPr>
          </w:p>
          <w:p w14:paraId="58D2BF49" w14:textId="77777777" w:rsidR="00814532" w:rsidRPr="00814532" w:rsidRDefault="00814532" w:rsidP="00814532">
            <w:pPr>
              <w:rPr>
                <w:sz w:val="16"/>
                <w:szCs w:val="16"/>
              </w:rPr>
            </w:pPr>
          </w:p>
          <w:p w14:paraId="28014B55" w14:textId="77777777" w:rsidR="00814532" w:rsidRPr="00814532" w:rsidRDefault="00814532" w:rsidP="00814532">
            <w:pPr>
              <w:rPr>
                <w:sz w:val="16"/>
                <w:szCs w:val="16"/>
              </w:rPr>
            </w:pPr>
            <w:r w:rsidRPr="00814532">
              <w:rPr>
                <w:sz w:val="16"/>
                <w:szCs w:val="16"/>
              </w:rPr>
              <w:t>--</w:t>
            </w:r>
          </w:p>
          <w:p w14:paraId="54B3C05D" w14:textId="77777777" w:rsidR="00814532" w:rsidRPr="00814532" w:rsidRDefault="00814532" w:rsidP="00814532">
            <w:pPr>
              <w:rPr>
                <w:sz w:val="16"/>
                <w:szCs w:val="16"/>
              </w:rPr>
            </w:pPr>
          </w:p>
          <w:p w14:paraId="0EE78A60" w14:textId="77777777" w:rsidR="00814532" w:rsidRPr="00814532" w:rsidRDefault="00814532" w:rsidP="00814532">
            <w:pPr>
              <w:rPr>
                <w:sz w:val="16"/>
                <w:szCs w:val="16"/>
              </w:rPr>
            </w:pPr>
          </w:p>
          <w:p w14:paraId="63B44F80" w14:textId="77777777" w:rsidR="00814532" w:rsidRPr="00814532" w:rsidRDefault="00814532" w:rsidP="00814532">
            <w:pPr>
              <w:rPr>
                <w:sz w:val="16"/>
                <w:szCs w:val="16"/>
              </w:rPr>
            </w:pPr>
          </w:p>
          <w:p w14:paraId="175ADE69" w14:textId="77777777" w:rsidR="00814532" w:rsidRPr="00814532" w:rsidRDefault="00814532" w:rsidP="00814532">
            <w:pPr>
              <w:rPr>
                <w:sz w:val="16"/>
                <w:szCs w:val="16"/>
              </w:rPr>
            </w:pPr>
          </w:p>
          <w:p w14:paraId="14130DC1" w14:textId="77777777" w:rsidR="00814532" w:rsidRPr="00814532" w:rsidRDefault="00814532" w:rsidP="00814532">
            <w:pPr>
              <w:rPr>
                <w:sz w:val="16"/>
                <w:szCs w:val="16"/>
              </w:rPr>
            </w:pPr>
          </w:p>
          <w:p w14:paraId="3A037403" w14:textId="77777777" w:rsidR="00814532" w:rsidRPr="00814532" w:rsidRDefault="00814532" w:rsidP="00814532">
            <w:pPr>
              <w:rPr>
                <w:sz w:val="16"/>
                <w:szCs w:val="16"/>
              </w:rPr>
            </w:pPr>
          </w:p>
          <w:p w14:paraId="31867B32" w14:textId="77777777" w:rsidR="00814532" w:rsidRPr="00814532" w:rsidRDefault="00814532" w:rsidP="00814532">
            <w:pPr>
              <w:rPr>
                <w:sz w:val="16"/>
                <w:szCs w:val="16"/>
              </w:rPr>
            </w:pPr>
          </w:p>
          <w:p w14:paraId="0F30FA6B" w14:textId="77777777" w:rsidR="00814532" w:rsidRPr="00814532" w:rsidRDefault="00814532" w:rsidP="00814532">
            <w:pPr>
              <w:rPr>
                <w:sz w:val="16"/>
                <w:szCs w:val="16"/>
              </w:rPr>
            </w:pPr>
            <w:r w:rsidRPr="00814532">
              <w:rPr>
                <w:sz w:val="16"/>
                <w:szCs w:val="16"/>
              </w:rPr>
              <w:t>--</w:t>
            </w:r>
          </w:p>
          <w:p w14:paraId="650398C3" w14:textId="77777777" w:rsidR="00814532" w:rsidRPr="00814532" w:rsidRDefault="00814532" w:rsidP="00814532">
            <w:pPr>
              <w:rPr>
                <w:sz w:val="16"/>
                <w:szCs w:val="16"/>
              </w:rPr>
            </w:pPr>
          </w:p>
          <w:p w14:paraId="56084C07" w14:textId="77777777" w:rsidR="00814532" w:rsidRPr="00814532" w:rsidRDefault="00814532" w:rsidP="00814532">
            <w:pPr>
              <w:rPr>
                <w:sz w:val="16"/>
                <w:szCs w:val="16"/>
              </w:rPr>
            </w:pPr>
          </w:p>
          <w:p w14:paraId="1759848F" w14:textId="77777777" w:rsidR="00814532" w:rsidRPr="00814532" w:rsidRDefault="00814532" w:rsidP="00814532">
            <w:pPr>
              <w:rPr>
                <w:sz w:val="16"/>
                <w:szCs w:val="16"/>
              </w:rPr>
            </w:pPr>
            <w:r w:rsidRPr="00814532">
              <w:rPr>
                <w:sz w:val="16"/>
                <w:szCs w:val="16"/>
              </w:rPr>
              <w:t>--</w:t>
            </w:r>
          </w:p>
          <w:p w14:paraId="603F1785" w14:textId="77777777" w:rsidR="00814532" w:rsidRPr="00814532" w:rsidRDefault="00814532" w:rsidP="00814532">
            <w:pPr>
              <w:rPr>
                <w:sz w:val="16"/>
                <w:szCs w:val="16"/>
              </w:rPr>
            </w:pPr>
          </w:p>
          <w:p w14:paraId="6F7644A5" w14:textId="77777777" w:rsidR="00814532" w:rsidRPr="00814532" w:rsidRDefault="00814532" w:rsidP="00814532">
            <w:pPr>
              <w:rPr>
                <w:sz w:val="16"/>
                <w:szCs w:val="16"/>
              </w:rPr>
            </w:pPr>
          </w:p>
          <w:p w14:paraId="27346D65" w14:textId="77777777" w:rsidR="00814532" w:rsidRPr="00814532" w:rsidRDefault="00814532" w:rsidP="00814532">
            <w:pPr>
              <w:rPr>
                <w:sz w:val="16"/>
                <w:szCs w:val="16"/>
              </w:rPr>
            </w:pPr>
          </w:p>
          <w:p w14:paraId="2155947C" w14:textId="77777777" w:rsidR="00814532" w:rsidRPr="00814532" w:rsidRDefault="00814532" w:rsidP="00814532">
            <w:pPr>
              <w:rPr>
                <w:sz w:val="16"/>
                <w:szCs w:val="16"/>
              </w:rPr>
            </w:pPr>
            <w:r w:rsidRPr="00814532">
              <w:rPr>
                <w:sz w:val="16"/>
                <w:szCs w:val="16"/>
              </w:rPr>
              <w:t>--</w:t>
            </w:r>
          </w:p>
          <w:p w14:paraId="6B2E15E3" w14:textId="77777777" w:rsidR="00814532" w:rsidRPr="00814532" w:rsidRDefault="00814532" w:rsidP="00814532">
            <w:pPr>
              <w:rPr>
                <w:sz w:val="16"/>
                <w:szCs w:val="16"/>
              </w:rPr>
            </w:pPr>
          </w:p>
          <w:p w14:paraId="620A922F" w14:textId="77777777" w:rsidR="00814532" w:rsidRPr="00814532" w:rsidRDefault="00814532" w:rsidP="00814532">
            <w:pPr>
              <w:rPr>
                <w:sz w:val="16"/>
                <w:szCs w:val="16"/>
              </w:rPr>
            </w:pPr>
          </w:p>
          <w:p w14:paraId="4A97047E" w14:textId="77777777" w:rsidR="00814532" w:rsidRPr="00814532" w:rsidRDefault="00814532" w:rsidP="00814532">
            <w:pPr>
              <w:rPr>
                <w:sz w:val="16"/>
                <w:szCs w:val="16"/>
              </w:rPr>
            </w:pPr>
          </w:p>
          <w:p w14:paraId="1E943370" w14:textId="77777777" w:rsidR="00814532" w:rsidRPr="00814532" w:rsidRDefault="00814532" w:rsidP="00814532">
            <w:pPr>
              <w:rPr>
                <w:sz w:val="16"/>
                <w:szCs w:val="16"/>
              </w:rPr>
            </w:pPr>
          </w:p>
          <w:p w14:paraId="3686051D" w14:textId="77777777" w:rsidR="00814532" w:rsidRPr="00814532" w:rsidRDefault="00814532" w:rsidP="00814532">
            <w:pPr>
              <w:rPr>
                <w:sz w:val="16"/>
                <w:szCs w:val="16"/>
              </w:rPr>
            </w:pPr>
          </w:p>
          <w:p w14:paraId="4E7EF091" w14:textId="77777777" w:rsidR="00814532" w:rsidRPr="00814532" w:rsidRDefault="00814532" w:rsidP="00814532">
            <w:pPr>
              <w:rPr>
                <w:sz w:val="16"/>
                <w:szCs w:val="16"/>
              </w:rPr>
            </w:pPr>
            <w:r w:rsidRPr="00814532">
              <w:rPr>
                <w:sz w:val="16"/>
                <w:szCs w:val="16"/>
              </w:rPr>
              <w:t>--</w:t>
            </w:r>
          </w:p>
          <w:p w14:paraId="76DFCC01" w14:textId="77777777" w:rsidR="00814532" w:rsidRPr="00814532" w:rsidRDefault="00814532" w:rsidP="00814532">
            <w:pPr>
              <w:rPr>
                <w:sz w:val="16"/>
                <w:szCs w:val="16"/>
              </w:rPr>
            </w:pPr>
          </w:p>
          <w:p w14:paraId="02A240B2" w14:textId="77777777" w:rsidR="00814532" w:rsidRPr="00814532" w:rsidRDefault="00814532" w:rsidP="00814532">
            <w:pPr>
              <w:rPr>
                <w:sz w:val="16"/>
                <w:szCs w:val="16"/>
              </w:rPr>
            </w:pPr>
          </w:p>
          <w:p w14:paraId="2598A9BC" w14:textId="77777777" w:rsidR="00814532" w:rsidRPr="00814532" w:rsidRDefault="00814532" w:rsidP="00814532">
            <w:pPr>
              <w:rPr>
                <w:sz w:val="16"/>
                <w:szCs w:val="16"/>
              </w:rPr>
            </w:pPr>
          </w:p>
          <w:p w14:paraId="6CB44632" w14:textId="77777777" w:rsidR="00814532" w:rsidRPr="00814532" w:rsidRDefault="00814532" w:rsidP="00814532">
            <w:pPr>
              <w:rPr>
                <w:sz w:val="16"/>
                <w:szCs w:val="16"/>
              </w:rPr>
            </w:pPr>
          </w:p>
          <w:p w14:paraId="5AF5E625" w14:textId="77777777" w:rsidR="00814532" w:rsidRPr="00814532" w:rsidRDefault="00814532" w:rsidP="00814532">
            <w:pPr>
              <w:rPr>
                <w:sz w:val="16"/>
                <w:szCs w:val="16"/>
              </w:rPr>
            </w:pPr>
          </w:p>
          <w:p w14:paraId="268B0E8E" w14:textId="77777777" w:rsidR="00814532" w:rsidRPr="00814532" w:rsidRDefault="00814532" w:rsidP="00814532">
            <w:pPr>
              <w:rPr>
                <w:sz w:val="16"/>
                <w:szCs w:val="16"/>
              </w:rPr>
            </w:pPr>
          </w:p>
          <w:p w14:paraId="3FBA33C1" w14:textId="77777777" w:rsidR="00814532" w:rsidRPr="00814532" w:rsidRDefault="00814532" w:rsidP="00814532">
            <w:pPr>
              <w:rPr>
                <w:sz w:val="16"/>
                <w:szCs w:val="16"/>
              </w:rPr>
            </w:pPr>
          </w:p>
          <w:p w14:paraId="6560489B" w14:textId="77777777" w:rsidR="00814532" w:rsidRPr="00814532" w:rsidRDefault="00814532" w:rsidP="00814532">
            <w:pPr>
              <w:rPr>
                <w:sz w:val="16"/>
                <w:szCs w:val="16"/>
              </w:rPr>
            </w:pPr>
          </w:p>
          <w:p w14:paraId="39CE45D0" w14:textId="77777777" w:rsidR="00814532" w:rsidRPr="00814532" w:rsidRDefault="00814532" w:rsidP="00814532">
            <w:pPr>
              <w:rPr>
                <w:sz w:val="16"/>
                <w:szCs w:val="16"/>
              </w:rPr>
            </w:pPr>
          </w:p>
          <w:p w14:paraId="39591ECB" w14:textId="77777777" w:rsidR="00814532" w:rsidRPr="00814532" w:rsidRDefault="00814532" w:rsidP="00814532">
            <w:pPr>
              <w:rPr>
                <w:sz w:val="16"/>
                <w:szCs w:val="16"/>
              </w:rPr>
            </w:pPr>
            <w:r w:rsidRPr="00814532">
              <w:rPr>
                <w:sz w:val="16"/>
                <w:szCs w:val="16"/>
              </w:rPr>
              <w:t>--</w:t>
            </w:r>
          </w:p>
        </w:tc>
      </w:tr>
      <w:tr w:rsidR="00814532" w:rsidRPr="00814532" w14:paraId="5B7A9438" w14:textId="77777777" w:rsidTr="00ED2F1A">
        <w:tc>
          <w:tcPr>
            <w:tcW w:w="1054" w:type="dxa"/>
          </w:tcPr>
          <w:p w14:paraId="1AF88280" w14:textId="77777777" w:rsidR="00814532" w:rsidRPr="00814532" w:rsidRDefault="00814532" w:rsidP="00814532">
            <w:pPr>
              <w:rPr>
                <w:sz w:val="16"/>
                <w:szCs w:val="16"/>
              </w:rPr>
            </w:pPr>
          </w:p>
          <w:p w14:paraId="4AB33A52" w14:textId="77777777" w:rsidR="00814532" w:rsidRPr="00814532" w:rsidRDefault="00814532" w:rsidP="00814532">
            <w:pPr>
              <w:rPr>
                <w:sz w:val="16"/>
                <w:szCs w:val="16"/>
              </w:rPr>
            </w:pPr>
            <w:r w:rsidRPr="00814532">
              <w:rPr>
                <w:sz w:val="16"/>
                <w:szCs w:val="16"/>
              </w:rPr>
              <w:t>Kusanagi et al. (2011)</w:t>
            </w:r>
          </w:p>
          <w:p w14:paraId="58D1431D" w14:textId="77777777" w:rsidR="00814532" w:rsidRPr="00814532" w:rsidRDefault="00814532" w:rsidP="00814532">
            <w:pPr>
              <w:rPr>
                <w:sz w:val="16"/>
                <w:szCs w:val="16"/>
              </w:rPr>
            </w:pPr>
          </w:p>
          <w:p w14:paraId="6F089BE1" w14:textId="77777777" w:rsidR="00814532" w:rsidRPr="00814532" w:rsidRDefault="00814532" w:rsidP="00814532">
            <w:pPr>
              <w:rPr>
                <w:sz w:val="16"/>
                <w:szCs w:val="16"/>
              </w:rPr>
            </w:pPr>
          </w:p>
          <w:p w14:paraId="3850F99B" w14:textId="77777777" w:rsidR="00814532" w:rsidRPr="00814532" w:rsidRDefault="00814532" w:rsidP="00814532">
            <w:pPr>
              <w:rPr>
                <w:sz w:val="16"/>
                <w:szCs w:val="16"/>
              </w:rPr>
            </w:pPr>
          </w:p>
          <w:p w14:paraId="15847452" w14:textId="77777777" w:rsidR="00814532" w:rsidRPr="00814532" w:rsidRDefault="00814532" w:rsidP="00814532">
            <w:pPr>
              <w:rPr>
                <w:sz w:val="16"/>
                <w:szCs w:val="16"/>
              </w:rPr>
            </w:pPr>
          </w:p>
        </w:tc>
        <w:tc>
          <w:tcPr>
            <w:tcW w:w="1433" w:type="dxa"/>
          </w:tcPr>
          <w:p w14:paraId="156F2C6F" w14:textId="77777777" w:rsidR="00814532" w:rsidRPr="00814532" w:rsidRDefault="00814532" w:rsidP="00814532">
            <w:pPr>
              <w:rPr>
                <w:sz w:val="16"/>
                <w:szCs w:val="16"/>
              </w:rPr>
            </w:pPr>
          </w:p>
          <w:p w14:paraId="65084C1A" w14:textId="77777777" w:rsidR="00814532" w:rsidRPr="00814532" w:rsidRDefault="00814532" w:rsidP="00814532">
            <w:pPr>
              <w:rPr>
                <w:sz w:val="16"/>
                <w:szCs w:val="16"/>
              </w:rPr>
            </w:pPr>
            <w:r w:rsidRPr="00814532">
              <w:rPr>
                <w:sz w:val="16"/>
                <w:szCs w:val="16"/>
              </w:rPr>
              <w:t>NCATS</w:t>
            </w:r>
          </w:p>
          <w:p w14:paraId="0A5C80FA" w14:textId="77777777" w:rsidR="00814532" w:rsidRPr="00814532" w:rsidRDefault="00814532" w:rsidP="00814532">
            <w:pPr>
              <w:rPr>
                <w:sz w:val="16"/>
                <w:szCs w:val="16"/>
              </w:rPr>
            </w:pPr>
            <w:r w:rsidRPr="00814532">
              <w:rPr>
                <w:sz w:val="16"/>
                <w:szCs w:val="16"/>
              </w:rPr>
              <w:t>TI questionnaire</w:t>
            </w:r>
          </w:p>
          <w:p w14:paraId="19CCB025" w14:textId="77777777" w:rsidR="00814532" w:rsidRPr="00814532" w:rsidRDefault="00814532" w:rsidP="00814532">
            <w:pPr>
              <w:rPr>
                <w:sz w:val="16"/>
                <w:szCs w:val="16"/>
              </w:rPr>
            </w:pPr>
            <w:r w:rsidRPr="00814532">
              <w:rPr>
                <w:sz w:val="16"/>
                <w:szCs w:val="16"/>
              </w:rPr>
              <w:t>SAR</w:t>
            </w:r>
          </w:p>
          <w:p w14:paraId="5C8E2D31" w14:textId="77777777" w:rsidR="00814532" w:rsidRPr="00814532" w:rsidRDefault="00814532" w:rsidP="00814532">
            <w:pPr>
              <w:rPr>
                <w:sz w:val="16"/>
                <w:szCs w:val="16"/>
              </w:rPr>
            </w:pPr>
            <w:r w:rsidRPr="00814532">
              <w:rPr>
                <w:sz w:val="16"/>
                <w:szCs w:val="16"/>
              </w:rPr>
              <w:t>PSI</w:t>
            </w:r>
          </w:p>
        </w:tc>
        <w:tc>
          <w:tcPr>
            <w:tcW w:w="1579" w:type="dxa"/>
          </w:tcPr>
          <w:p w14:paraId="5568A204" w14:textId="77777777" w:rsidR="00814532" w:rsidRPr="00814532" w:rsidRDefault="00814532" w:rsidP="00814532">
            <w:pPr>
              <w:rPr>
                <w:sz w:val="16"/>
                <w:szCs w:val="16"/>
              </w:rPr>
            </w:pPr>
            <w:r w:rsidRPr="00814532">
              <w:rPr>
                <w:sz w:val="16"/>
                <w:szCs w:val="16"/>
              </w:rPr>
              <w:t>n = 20</w:t>
            </w:r>
          </w:p>
          <w:p w14:paraId="2A1C5EE7" w14:textId="77777777" w:rsidR="00814532" w:rsidRPr="00814532" w:rsidRDefault="00814532" w:rsidP="00814532">
            <w:pPr>
              <w:rPr>
                <w:sz w:val="16"/>
                <w:szCs w:val="16"/>
              </w:rPr>
            </w:pPr>
            <w:r w:rsidRPr="00814532">
              <w:rPr>
                <w:sz w:val="16"/>
                <w:szCs w:val="16"/>
              </w:rPr>
              <w:t>Maternal :</w:t>
            </w:r>
          </w:p>
          <w:p w14:paraId="1D718987" w14:textId="77777777" w:rsidR="00814532" w:rsidRPr="00814532" w:rsidRDefault="00814532" w:rsidP="00814532">
            <w:pPr>
              <w:rPr>
                <w:sz w:val="16"/>
                <w:szCs w:val="16"/>
              </w:rPr>
            </w:pPr>
            <w:r w:rsidRPr="00814532">
              <w:rPr>
                <w:sz w:val="16"/>
                <w:szCs w:val="16"/>
              </w:rPr>
              <w:t xml:space="preserve">Maternal sensitivity to cues 0.1 (1.4)  </w:t>
            </w:r>
          </w:p>
          <w:p w14:paraId="27B5D011" w14:textId="77777777" w:rsidR="00814532" w:rsidRPr="00814532" w:rsidRDefault="00814532" w:rsidP="00814532">
            <w:pPr>
              <w:rPr>
                <w:sz w:val="16"/>
                <w:szCs w:val="16"/>
              </w:rPr>
            </w:pPr>
            <w:r w:rsidRPr="00814532">
              <w:rPr>
                <w:sz w:val="16"/>
                <w:szCs w:val="16"/>
              </w:rPr>
              <w:t>Response to infant distress -0.4 (1.6)</w:t>
            </w:r>
          </w:p>
          <w:p w14:paraId="04FBF5B8" w14:textId="77777777" w:rsidR="00814532" w:rsidRPr="00814532" w:rsidRDefault="00814532" w:rsidP="00814532">
            <w:pPr>
              <w:rPr>
                <w:sz w:val="16"/>
                <w:szCs w:val="16"/>
              </w:rPr>
            </w:pPr>
            <w:r w:rsidRPr="00814532">
              <w:rPr>
                <w:sz w:val="16"/>
                <w:szCs w:val="16"/>
              </w:rPr>
              <w:t>Social –emotional growth fostering 0.5 (1.4)</w:t>
            </w:r>
          </w:p>
          <w:p w14:paraId="510E49A4" w14:textId="77777777" w:rsidR="00814532" w:rsidRPr="00814532" w:rsidRDefault="00814532" w:rsidP="00814532">
            <w:pPr>
              <w:rPr>
                <w:sz w:val="16"/>
                <w:szCs w:val="16"/>
              </w:rPr>
            </w:pPr>
            <w:r w:rsidRPr="00814532">
              <w:rPr>
                <w:sz w:val="16"/>
                <w:szCs w:val="16"/>
              </w:rPr>
              <w:t>Cognitive growth fostering 1.4 (3.3)</w:t>
            </w:r>
          </w:p>
          <w:p w14:paraId="2C2C0274" w14:textId="77777777" w:rsidR="00814532" w:rsidRPr="00814532" w:rsidRDefault="00814532" w:rsidP="00814532">
            <w:pPr>
              <w:rPr>
                <w:sz w:val="16"/>
                <w:szCs w:val="16"/>
              </w:rPr>
            </w:pPr>
            <w:r w:rsidRPr="00814532">
              <w:rPr>
                <w:sz w:val="16"/>
                <w:szCs w:val="16"/>
              </w:rPr>
              <w:t>Mother’s total 1.6 (5.8)</w:t>
            </w:r>
          </w:p>
          <w:p w14:paraId="2F66E8DE" w14:textId="77777777" w:rsidR="00814532" w:rsidRPr="00814532" w:rsidRDefault="00814532" w:rsidP="00814532">
            <w:pPr>
              <w:rPr>
                <w:sz w:val="16"/>
                <w:szCs w:val="16"/>
              </w:rPr>
            </w:pPr>
          </w:p>
          <w:p w14:paraId="1A00667D" w14:textId="77777777" w:rsidR="00814532" w:rsidRPr="00814532" w:rsidRDefault="00814532" w:rsidP="00814532">
            <w:pPr>
              <w:rPr>
                <w:sz w:val="16"/>
                <w:szCs w:val="16"/>
              </w:rPr>
            </w:pPr>
          </w:p>
          <w:p w14:paraId="1C689B16" w14:textId="77777777" w:rsidR="00814532" w:rsidRPr="00814532" w:rsidRDefault="00814532" w:rsidP="00814532">
            <w:pPr>
              <w:rPr>
                <w:sz w:val="16"/>
                <w:szCs w:val="16"/>
              </w:rPr>
            </w:pPr>
            <w:r w:rsidRPr="00814532">
              <w:rPr>
                <w:sz w:val="16"/>
                <w:szCs w:val="16"/>
              </w:rPr>
              <w:t xml:space="preserve">Infant: </w:t>
            </w:r>
          </w:p>
          <w:p w14:paraId="74124E04" w14:textId="77777777" w:rsidR="00814532" w:rsidRPr="00814532" w:rsidRDefault="00814532" w:rsidP="00814532">
            <w:pPr>
              <w:rPr>
                <w:sz w:val="16"/>
                <w:szCs w:val="16"/>
              </w:rPr>
            </w:pPr>
            <w:r w:rsidRPr="00814532">
              <w:rPr>
                <w:sz w:val="16"/>
                <w:szCs w:val="16"/>
              </w:rPr>
              <w:t>Clarity of cues 1.2 (1.9)</w:t>
            </w:r>
          </w:p>
          <w:p w14:paraId="7D47E40A" w14:textId="77777777" w:rsidR="00814532" w:rsidRPr="00814532" w:rsidRDefault="00814532" w:rsidP="00814532">
            <w:pPr>
              <w:rPr>
                <w:sz w:val="16"/>
                <w:szCs w:val="16"/>
              </w:rPr>
            </w:pPr>
          </w:p>
          <w:p w14:paraId="4A0445C0" w14:textId="77777777" w:rsidR="00814532" w:rsidRPr="00814532" w:rsidRDefault="00814532" w:rsidP="00814532">
            <w:pPr>
              <w:rPr>
                <w:sz w:val="16"/>
                <w:szCs w:val="16"/>
              </w:rPr>
            </w:pPr>
            <w:r w:rsidRPr="00814532">
              <w:rPr>
                <w:sz w:val="16"/>
                <w:szCs w:val="16"/>
              </w:rPr>
              <w:t>Responsiveness to caregiver 0.2 (3.1)</w:t>
            </w:r>
          </w:p>
          <w:p w14:paraId="20F4A2CE" w14:textId="77777777" w:rsidR="00814532" w:rsidRPr="00814532" w:rsidRDefault="00814532" w:rsidP="00814532">
            <w:pPr>
              <w:rPr>
                <w:sz w:val="16"/>
                <w:szCs w:val="16"/>
              </w:rPr>
            </w:pPr>
          </w:p>
          <w:p w14:paraId="64167A52" w14:textId="77777777" w:rsidR="00814532" w:rsidRPr="00814532" w:rsidRDefault="00814532" w:rsidP="00814532">
            <w:pPr>
              <w:rPr>
                <w:sz w:val="16"/>
                <w:szCs w:val="16"/>
              </w:rPr>
            </w:pPr>
            <w:r w:rsidRPr="00814532">
              <w:rPr>
                <w:sz w:val="16"/>
                <w:szCs w:val="16"/>
              </w:rPr>
              <w:t>Infant’s total 1.4 (4.5)</w:t>
            </w:r>
          </w:p>
          <w:p w14:paraId="4D5F928D" w14:textId="77777777" w:rsidR="00814532" w:rsidRPr="00814532" w:rsidRDefault="00814532" w:rsidP="00814532">
            <w:pPr>
              <w:rPr>
                <w:sz w:val="16"/>
                <w:szCs w:val="16"/>
              </w:rPr>
            </w:pPr>
          </w:p>
          <w:p w14:paraId="6686013D" w14:textId="77777777" w:rsidR="00814532" w:rsidRPr="00814532" w:rsidRDefault="00814532" w:rsidP="00814532">
            <w:pPr>
              <w:rPr>
                <w:sz w:val="16"/>
                <w:szCs w:val="16"/>
              </w:rPr>
            </w:pPr>
            <w:r w:rsidRPr="00814532">
              <w:rPr>
                <w:sz w:val="16"/>
                <w:szCs w:val="16"/>
              </w:rPr>
              <w:t>Frequency of night crying 4.5 (5.3)</w:t>
            </w:r>
          </w:p>
          <w:p w14:paraId="3DEA6F15" w14:textId="77777777" w:rsidR="00814532" w:rsidRPr="00814532" w:rsidRDefault="00814532" w:rsidP="00814532">
            <w:pPr>
              <w:rPr>
                <w:sz w:val="16"/>
                <w:szCs w:val="16"/>
              </w:rPr>
            </w:pPr>
            <w:r w:rsidRPr="00814532">
              <w:rPr>
                <w:sz w:val="16"/>
                <w:szCs w:val="16"/>
              </w:rPr>
              <w:t>Frequency of prolonged crying 3.4 (6.9)</w:t>
            </w:r>
          </w:p>
          <w:p w14:paraId="65B43E03" w14:textId="77777777" w:rsidR="00814532" w:rsidRPr="00814532" w:rsidRDefault="00814532" w:rsidP="00814532">
            <w:pPr>
              <w:rPr>
                <w:sz w:val="16"/>
                <w:szCs w:val="16"/>
              </w:rPr>
            </w:pPr>
            <w:r w:rsidRPr="00814532">
              <w:rPr>
                <w:sz w:val="16"/>
                <w:szCs w:val="16"/>
              </w:rPr>
              <w:t>Duration of consecutive nights’ sleep 110.6 (79.8)</w:t>
            </w:r>
          </w:p>
        </w:tc>
        <w:tc>
          <w:tcPr>
            <w:tcW w:w="1536" w:type="dxa"/>
          </w:tcPr>
          <w:p w14:paraId="4EBBDA92" w14:textId="77777777" w:rsidR="00814532" w:rsidRPr="00814532" w:rsidRDefault="00814532" w:rsidP="00814532">
            <w:pPr>
              <w:rPr>
                <w:sz w:val="16"/>
                <w:szCs w:val="16"/>
              </w:rPr>
            </w:pPr>
            <w:r w:rsidRPr="00814532">
              <w:rPr>
                <w:sz w:val="16"/>
                <w:szCs w:val="16"/>
              </w:rPr>
              <w:t>n = 27</w:t>
            </w:r>
          </w:p>
          <w:p w14:paraId="17BCF8F2" w14:textId="77777777" w:rsidR="00814532" w:rsidRPr="00814532" w:rsidRDefault="00814532" w:rsidP="00814532">
            <w:pPr>
              <w:rPr>
                <w:sz w:val="16"/>
                <w:szCs w:val="16"/>
              </w:rPr>
            </w:pPr>
            <w:r w:rsidRPr="00814532">
              <w:rPr>
                <w:sz w:val="16"/>
                <w:szCs w:val="16"/>
              </w:rPr>
              <w:t>Maternal:</w:t>
            </w:r>
          </w:p>
          <w:p w14:paraId="47A71097" w14:textId="77777777" w:rsidR="00814532" w:rsidRPr="00814532" w:rsidRDefault="00814532" w:rsidP="00814532">
            <w:pPr>
              <w:rPr>
                <w:sz w:val="16"/>
                <w:szCs w:val="16"/>
              </w:rPr>
            </w:pPr>
            <w:r w:rsidRPr="00814532">
              <w:rPr>
                <w:sz w:val="16"/>
                <w:szCs w:val="16"/>
              </w:rPr>
              <w:t>Maternal sensitivity to cues 0.1 (0.2)</w:t>
            </w:r>
          </w:p>
          <w:p w14:paraId="6F343EEE" w14:textId="77777777" w:rsidR="00814532" w:rsidRPr="00814532" w:rsidRDefault="00814532" w:rsidP="00814532">
            <w:pPr>
              <w:rPr>
                <w:sz w:val="16"/>
                <w:szCs w:val="16"/>
              </w:rPr>
            </w:pPr>
            <w:r w:rsidRPr="00814532">
              <w:rPr>
                <w:sz w:val="16"/>
                <w:szCs w:val="16"/>
              </w:rPr>
              <w:t>Response to infant distress 0.1 (1.5)</w:t>
            </w:r>
          </w:p>
          <w:p w14:paraId="425F14A4" w14:textId="77777777" w:rsidR="00814532" w:rsidRPr="00814532" w:rsidRDefault="00814532" w:rsidP="00814532">
            <w:pPr>
              <w:rPr>
                <w:sz w:val="16"/>
                <w:szCs w:val="16"/>
              </w:rPr>
            </w:pPr>
            <w:r w:rsidRPr="00814532">
              <w:rPr>
                <w:sz w:val="16"/>
                <w:szCs w:val="16"/>
              </w:rPr>
              <w:t>Social –emotional growth fostering 0.4 (1.1)</w:t>
            </w:r>
          </w:p>
          <w:p w14:paraId="54A7ABDF" w14:textId="77777777" w:rsidR="00814532" w:rsidRPr="00814532" w:rsidRDefault="00814532" w:rsidP="00814532">
            <w:pPr>
              <w:rPr>
                <w:sz w:val="16"/>
                <w:szCs w:val="16"/>
              </w:rPr>
            </w:pPr>
            <w:r w:rsidRPr="00814532">
              <w:rPr>
                <w:sz w:val="16"/>
                <w:szCs w:val="16"/>
              </w:rPr>
              <w:t>Cognitive growth fostering 1.0 (2.1)</w:t>
            </w:r>
          </w:p>
          <w:p w14:paraId="3F79711D" w14:textId="77777777" w:rsidR="00814532" w:rsidRPr="00814532" w:rsidRDefault="00814532" w:rsidP="00814532">
            <w:pPr>
              <w:rPr>
                <w:sz w:val="16"/>
                <w:szCs w:val="16"/>
              </w:rPr>
            </w:pPr>
            <w:r w:rsidRPr="00814532">
              <w:rPr>
                <w:sz w:val="16"/>
                <w:szCs w:val="16"/>
              </w:rPr>
              <w:t>Mother’s total 1.6 (3.8)</w:t>
            </w:r>
          </w:p>
          <w:p w14:paraId="30F53CFA" w14:textId="77777777" w:rsidR="00814532" w:rsidRPr="00814532" w:rsidRDefault="00814532" w:rsidP="00814532">
            <w:pPr>
              <w:rPr>
                <w:sz w:val="16"/>
                <w:szCs w:val="16"/>
              </w:rPr>
            </w:pPr>
          </w:p>
          <w:p w14:paraId="4B311BAF" w14:textId="77777777" w:rsidR="00814532" w:rsidRPr="00814532" w:rsidRDefault="00814532" w:rsidP="00814532">
            <w:pPr>
              <w:rPr>
                <w:sz w:val="16"/>
                <w:szCs w:val="16"/>
              </w:rPr>
            </w:pPr>
          </w:p>
          <w:p w14:paraId="35FFF2C0" w14:textId="77777777" w:rsidR="00814532" w:rsidRPr="00814532" w:rsidRDefault="00814532" w:rsidP="00814532">
            <w:pPr>
              <w:rPr>
                <w:sz w:val="16"/>
                <w:szCs w:val="16"/>
              </w:rPr>
            </w:pPr>
            <w:r w:rsidRPr="00814532">
              <w:rPr>
                <w:sz w:val="16"/>
                <w:szCs w:val="16"/>
              </w:rPr>
              <w:t xml:space="preserve">Infant: </w:t>
            </w:r>
          </w:p>
          <w:p w14:paraId="371071FD" w14:textId="77777777" w:rsidR="00814532" w:rsidRPr="00814532" w:rsidRDefault="00814532" w:rsidP="00814532">
            <w:pPr>
              <w:rPr>
                <w:sz w:val="16"/>
                <w:szCs w:val="16"/>
              </w:rPr>
            </w:pPr>
            <w:r w:rsidRPr="00814532">
              <w:rPr>
                <w:sz w:val="16"/>
                <w:szCs w:val="16"/>
              </w:rPr>
              <w:t>Clarity of cues 0.8 (1.4)</w:t>
            </w:r>
          </w:p>
          <w:p w14:paraId="0CF1C045" w14:textId="77777777" w:rsidR="00814532" w:rsidRPr="00814532" w:rsidRDefault="00814532" w:rsidP="00814532">
            <w:pPr>
              <w:rPr>
                <w:sz w:val="16"/>
                <w:szCs w:val="16"/>
              </w:rPr>
            </w:pPr>
          </w:p>
          <w:p w14:paraId="3169C3E0" w14:textId="77777777" w:rsidR="00814532" w:rsidRPr="00814532" w:rsidRDefault="00814532" w:rsidP="00814532">
            <w:pPr>
              <w:rPr>
                <w:sz w:val="16"/>
                <w:szCs w:val="16"/>
              </w:rPr>
            </w:pPr>
            <w:r w:rsidRPr="00814532">
              <w:rPr>
                <w:sz w:val="16"/>
                <w:szCs w:val="16"/>
              </w:rPr>
              <w:t>Responsiveness to caregiver -0.2 (1.9)</w:t>
            </w:r>
          </w:p>
          <w:p w14:paraId="418C33AE" w14:textId="77777777" w:rsidR="00814532" w:rsidRPr="00814532" w:rsidRDefault="00814532" w:rsidP="00814532">
            <w:pPr>
              <w:rPr>
                <w:sz w:val="16"/>
                <w:szCs w:val="16"/>
              </w:rPr>
            </w:pPr>
          </w:p>
          <w:p w14:paraId="3AA762BE" w14:textId="77777777" w:rsidR="00814532" w:rsidRPr="00814532" w:rsidRDefault="00814532" w:rsidP="00814532">
            <w:pPr>
              <w:rPr>
                <w:sz w:val="16"/>
                <w:szCs w:val="16"/>
              </w:rPr>
            </w:pPr>
            <w:r w:rsidRPr="00814532">
              <w:rPr>
                <w:sz w:val="16"/>
                <w:szCs w:val="16"/>
              </w:rPr>
              <w:t>Infant’s total 0.6 (2.6)</w:t>
            </w:r>
          </w:p>
          <w:p w14:paraId="4283E645" w14:textId="77777777" w:rsidR="00814532" w:rsidRPr="00814532" w:rsidRDefault="00814532" w:rsidP="00814532">
            <w:pPr>
              <w:rPr>
                <w:sz w:val="16"/>
                <w:szCs w:val="16"/>
              </w:rPr>
            </w:pPr>
          </w:p>
          <w:p w14:paraId="5925B756" w14:textId="77777777" w:rsidR="00814532" w:rsidRPr="00814532" w:rsidRDefault="00814532" w:rsidP="00814532">
            <w:pPr>
              <w:rPr>
                <w:sz w:val="16"/>
                <w:szCs w:val="16"/>
              </w:rPr>
            </w:pPr>
            <w:r w:rsidRPr="00814532">
              <w:rPr>
                <w:sz w:val="16"/>
                <w:szCs w:val="16"/>
              </w:rPr>
              <w:t>Frequency of night crying 1.9 (3.8)</w:t>
            </w:r>
          </w:p>
          <w:p w14:paraId="16F74905" w14:textId="77777777" w:rsidR="00814532" w:rsidRPr="00814532" w:rsidRDefault="00814532" w:rsidP="00814532">
            <w:pPr>
              <w:rPr>
                <w:sz w:val="16"/>
                <w:szCs w:val="16"/>
              </w:rPr>
            </w:pPr>
            <w:r w:rsidRPr="00814532">
              <w:rPr>
                <w:sz w:val="16"/>
                <w:szCs w:val="16"/>
              </w:rPr>
              <w:t>Frequency of prolonged crying 2.3 ( 5.4)</w:t>
            </w:r>
          </w:p>
          <w:p w14:paraId="27B8F213" w14:textId="77777777" w:rsidR="00814532" w:rsidRPr="00814532" w:rsidRDefault="00814532" w:rsidP="00814532">
            <w:pPr>
              <w:rPr>
                <w:sz w:val="16"/>
                <w:szCs w:val="16"/>
              </w:rPr>
            </w:pPr>
            <w:r w:rsidRPr="00814532">
              <w:rPr>
                <w:sz w:val="16"/>
                <w:szCs w:val="16"/>
              </w:rPr>
              <w:t>Duration of consecutive nights’ sleep 69.5 (103.5)</w:t>
            </w:r>
          </w:p>
        </w:tc>
        <w:tc>
          <w:tcPr>
            <w:tcW w:w="1485" w:type="dxa"/>
          </w:tcPr>
          <w:p w14:paraId="7D2B91A6" w14:textId="77777777" w:rsidR="00814532" w:rsidRPr="00814532" w:rsidRDefault="00814532" w:rsidP="00814532">
            <w:pPr>
              <w:rPr>
                <w:sz w:val="16"/>
                <w:szCs w:val="16"/>
              </w:rPr>
            </w:pPr>
          </w:p>
          <w:p w14:paraId="0B7F89D7" w14:textId="77777777" w:rsidR="00814532" w:rsidRPr="00814532" w:rsidRDefault="00814532" w:rsidP="00814532">
            <w:pPr>
              <w:rPr>
                <w:sz w:val="16"/>
                <w:szCs w:val="16"/>
              </w:rPr>
            </w:pPr>
          </w:p>
          <w:p w14:paraId="36D7AC63" w14:textId="77777777" w:rsidR="00814532" w:rsidRPr="00814532" w:rsidRDefault="00814532" w:rsidP="00814532">
            <w:pPr>
              <w:rPr>
                <w:sz w:val="16"/>
                <w:szCs w:val="16"/>
              </w:rPr>
            </w:pPr>
            <w:r w:rsidRPr="00814532">
              <w:rPr>
                <w:sz w:val="16"/>
                <w:szCs w:val="16"/>
              </w:rPr>
              <w:t xml:space="preserve">t(45) = 0.00, p =1.0 </w:t>
            </w:r>
          </w:p>
          <w:p w14:paraId="0AFD1D0C" w14:textId="77777777" w:rsidR="00814532" w:rsidRPr="00814532" w:rsidRDefault="00814532" w:rsidP="00814532">
            <w:pPr>
              <w:rPr>
                <w:sz w:val="16"/>
                <w:szCs w:val="16"/>
              </w:rPr>
            </w:pPr>
          </w:p>
          <w:p w14:paraId="2B5008FD" w14:textId="77777777" w:rsidR="00814532" w:rsidRPr="00814532" w:rsidRDefault="00814532" w:rsidP="00814532">
            <w:pPr>
              <w:rPr>
                <w:sz w:val="16"/>
                <w:szCs w:val="16"/>
              </w:rPr>
            </w:pPr>
            <w:r w:rsidRPr="00814532">
              <w:rPr>
                <w:sz w:val="16"/>
                <w:szCs w:val="16"/>
              </w:rPr>
              <w:t>t(45) = 1.09, p = 0.27</w:t>
            </w:r>
          </w:p>
          <w:p w14:paraId="38758B28" w14:textId="77777777" w:rsidR="00814532" w:rsidRPr="00814532" w:rsidRDefault="00814532" w:rsidP="00814532">
            <w:pPr>
              <w:rPr>
                <w:sz w:val="16"/>
                <w:szCs w:val="16"/>
              </w:rPr>
            </w:pPr>
          </w:p>
          <w:p w14:paraId="10684EAF" w14:textId="77777777" w:rsidR="00814532" w:rsidRPr="00814532" w:rsidRDefault="00814532" w:rsidP="00814532">
            <w:pPr>
              <w:rPr>
                <w:sz w:val="16"/>
                <w:szCs w:val="16"/>
              </w:rPr>
            </w:pPr>
            <w:r w:rsidRPr="00814532">
              <w:rPr>
                <w:sz w:val="16"/>
                <w:szCs w:val="16"/>
              </w:rPr>
              <w:t>t(45) = 0.27, p = 0.78</w:t>
            </w:r>
          </w:p>
          <w:p w14:paraId="0C9F3830" w14:textId="77777777" w:rsidR="00814532" w:rsidRPr="00814532" w:rsidRDefault="00814532" w:rsidP="00814532">
            <w:pPr>
              <w:rPr>
                <w:sz w:val="16"/>
                <w:szCs w:val="16"/>
              </w:rPr>
            </w:pPr>
          </w:p>
          <w:p w14:paraId="533B4E25" w14:textId="77777777" w:rsidR="00814532" w:rsidRPr="00814532" w:rsidRDefault="00814532" w:rsidP="00814532">
            <w:pPr>
              <w:rPr>
                <w:sz w:val="16"/>
                <w:szCs w:val="16"/>
              </w:rPr>
            </w:pPr>
            <w:r w:rsidRPr="00814532">
              <w:rPr>
                <w:sz w:val="16"/>
                <w:szCs w:val="16"/>
              </w:rPr>
              <w:t>t(45) = 0.50, p = 0.61</w:t>
            </w:r>
          </w:p>
          <w:p w14:paraId="2531D0F0" w14:textId="77777777" w:rsidR="00814532" w:rsidRPr="00814532" w:rsidRDefault="00814532" w:rsidP="00814532">
            <w:pPr>
              <w:rPr>
                <w:sz w:val="16"/>
                <w:szCs w:val="16"/>
              </w:rPr>
            </w:pPr>
          </w:p>
          <w:p w14:paraId="03294575" w14:textId="77777777" w:rsidR="00814532" w:rsidRPr="00814532" w:rsidRDefault="00814532" w:rsidP="00814532">
            <w:pPr>
              <w:rPr>
                <w:sz w:val="16"/>
                <w:szCs w:val="16"/>
              </w:rPr>
            </w:pPr>
            <w:r w:rsidRPr="00814532">
              <w:rPr>
                <w:sz w:val="16"/>
                <w:szCs w:val="16"/>
              </w:rPr>
              <w:t xml:space="preserve">t(45) = 0.00, p = 1.0 </w:t>
            </w:r>
          </w:p>
          <w:p w14:paraId="615A4ACE" w14:textId="77777777" w:rsidR="00814532" w:rsidRPr="00814532" w:rsidRDefault="00814532" w:rsidP="00814532">
            <w:pPr>
              <w:rPr>
                <w:sz w:val="16"/>
                <w:szCs w:val="16"/>
              </w:rPr>
            </w:pPr>
          </w:p>
          <w:p w14:paraId="5FF4AE9B" w14:textId="77777777" w:rsidR="00814532" w:rsidRPr="00814532" w:rsidRDefault="00814532" w:rsidP="00814532">
            <w:pPr>
              <w:rPr>
                <w:sz w:val="16"/>
                <w:szCs w:val="16"/>
              </w:rPr>
            </w:pPr>
          </w:p>
          <w:p w14:paraId="48DB651F" w14:textId="77777777" w:rsidR="00814532" w:rsidRPr="00814532" w:rsidRDefault="00814532" w:rsidP="00814532">
            <w:pPr>
              <w:rPr>
                <w:sz w:val="16"/>
                <w:szCs w:val="16"/>
              </w:rPr>
            </w:pPr>
          </w:p>
          <w:p w14:paraId="23C336EC" w14:textId="77777777" w:rsidR="00814532" w:rsidRPr="00814532" w:rsidRDefault="00814532" w:rsidP="00814532">
            <w:pPr>
              <w:rPr>
                <w:sz w:val="16"/>
                <w:szCs w:val="16"/>
              </w:rPr>
            </w:pPr>
            <w:r w:rsidRPr="00814532">
              <w:rPr>
                <w:sz w:val="16"/>
                <w:szCs w:val="16"/>
              </w:rPr>
              <w:t>t(45) = 0.83, p = 0.40</w:t>
            </w:r>
          </w:p>
          <w:p w14:paraId="131EBB5A" w14:textId="77777777" w:rsidR="00814532" w:rsidRPr="00814532" w:rsidRDefault="00814532" w:rsidP="00814532">
            <w:pPr>
              <w:rPr>
                <w:sz w:val="16"/>
                <w:szCs w:val="16"/>
              </w:rPr>
            </w:pPr>
          </w:p>
          <w:p w14:paraId="1D062757" w14:textId="77777777" w:rsidR="00814532" w:rsidRPr="00814532" w:rsidRDefault="00814532" w:rsidP="00814532">
            <w:pPr>
              <w:rPr>
                <w:sz w:val="16"/>
                <w:szCs w:val="16"/>
              </w:rPr>
            </w:pPr>
          </w:p>
          <w:p w14:paraId="101FFE90" w14:textId="77777777" w:rsidR="00814532" w:rsidRPr="00814532" w:rsidRDefault="00814532" w:rsidP="00814532">
            <w:pPr>
              <w:rPr>
                <w:sz w:val="16"/>
                <w:szCs w:val="16"/>
              </w:rPr>
            </w:pPr>
            <w:r w:rsidRPr="00814532">
              <w:rPr>
                <w:sz w:val="16"/>
                <w:szCs w:val="16"/>
              </w:rPr>
              <w:t>t(45) = 0.54, p = 0.58</w:t>
            </w:r>
          </w:p>
          <w:p w14:paraId="36759881" w14:textId="77777777" w:rsidR="00814532" w:rsidRPr="00814532" w:rsidRDefault="00814532" w:rsidP="00814532">
            <w:pPr>
              <w:rPr>
                <w:sz w:val="16"/>
                <w:szCs w:val="16"/>
              </w:rPr>
            </w:pPr>
          </w:p>
          <w:p w14:paraId="58685D8F" w14:textId="77777777" w:rsidR="00814532" w:rsidRPr="00814532" w:rsidRDefault="00814532" w:rsidP="00814532">
            <w:pPr>
              <w:rPr>
                <w:sz w:val="16"/>
                <w:szCs w:val="16"/>
              </w:rPr>
            </w:pPr>
            <w:r w:rsidRPr="00814532">
              <w:rPr>
                <w:sz w:val="16"/>
                <w:szCs w:val="16"/>
              </w:rPr>
              <w:t>t(45) = 0.54, p = 0.58</w:t>
            </w:r>
          </w:p>
          <w:p w14:paraId="36DA28D7" w14:textId="77777777" w:rsidR="00814532" w:rsidRPr="00814532" w:rsidRDefault="00814532" w:rsidP="00814532">
            <w:pPr>
              <w:rPr>
                <w:sz w:val="16"/>
                <w:szCs w:val="16"/>
              </w:rPr>
            </w:pPr>
          </w:p>
          <w:p w14:paraId="6A5D9D8A" w14:textId="77777777" w:rsidR="00814532" w:rsidRPr="00814532" w:rsidRDefault="00814532" w:rsidP="00814532">
            <w:pPr>
              <w:rPr>
                <w:sz w:val="16"/>
                <w:szCs w:val="16"/>
              </w:rPr>
            </w:pPr>
            <w:r w:rsidRPr="00814532">
              <w:rPr>
                <w:sz w:val="16"/>
                <w:szCs w:val="16"/>
              </w:rPr>
              <w:t>t (45) = 1.96, p = 0.05</w:t>
            </w:r>
          </w:p>
          <w:p w14:paraId="2471A461" w14:textId="77777777" w:rsidR="00814532" w:rsidRPr="00814532" w:rsidRDefault="00814532" w:rsidP="00814532">
            <w:pPr>
              <w:rPr>
                <w:sz w:val="16"/>
                <w:szCs w:val="16"/>
              </w:rPr>
            </w:pPr>
          </w:p>
          <w:p w14:paraId="36BBF0A2" w14:textId="77777777" w:rsidR="00814532" w:rsidRPr="00814532" w:rsidRDefault="00814532" w:rsidP="00814532">
            <w:pPr>
              <w:rPr>
                <w:sz w:val="16"/>
                <w:szCs w:val="16"/>
              </w:rPr>
            </w:pPr>
            <w:r w:rsidRPr="00814532">
              <w:rPr>
                <w:sz w:val="16"/>
                <w:szCs w:val="16"/>
              </w:rPr>
              <w:t>t(45) = 0.61, p = 0.54</w:t>
            </w:r>
          </w:p>
          <w:p w14:paraId="630B570F" w14:textId="77777777" w:rsidR="00814532" w:rsidRPr="00814532" w:rsidRDefault="00814532" w:rsidP="00814532">
            <w:pPr>
              <w:rPr>
                <w:sz w:val="16"/>
                <w:szCs w:val="16"/>
              </w:rPr>
            </w:pPr>
          </w:p>
          <w:p w14:paraId="4517BCFB" w14:textId="77777777" w:rsidR="00814532" w:rsidRPr="00814532" w:rsidRDefault="00814532" w:rsidP="00814532">
            <w:pPr>
              <w:rPr>
                <w:sz w:val="16"/>
                <w:szCs w:val="16"/>
              </w:rPr>
            </w:pPr>
            <w:r w:rsidRPr="00814532">
              <w:rPr>
                <w:sz w:val="16"/>
                <w:szCs w:val="16"/>
              </w:rPr>
              <w:t>t(45) = 1.47, p = 0.14</w:t>
            </w:r>
          </w:p>
        </w:tc>
        <w:tc>
          <w:tcPr>
            <w:tcW w:w="1340" w:type="dxa"/>
          </w:tcPr>
          <w:p w14:paraId="3AB9BD8E" w14:textId="77777777" w:rsidR="00814532" w:rsidRPr="00814532" w:rsidRDefault="00814532" w:rsidP="00814532">
            <w:pPr>
              <w:rPr>
                <w:sz w:val="16"/>
                <w:szCs w:val="16"/>
              </w:rPr>
            </w:pPr>
          </w:p>
          <w:p w14:paraId="02A9B84C" w14:textId="77777777" w:rsidR="00814532" w:rsidRPr="00814532" w:rsidRDefault="00814532" w:rsidP="00814532">
            <w:pPr>
              <w:rPr>
                <w:sz w:val="16"/>
                <w:szCs w:val="16"/>
              </w:rPr>
            </w:pPr>
          </w:p>
          <w:p w14:paraId="440FE891" w14:textId="77777777" w:rsidR="00814532" w:rsidRPr="00814532" w:rsidRDefault="00814532" w:rsidP="002E7AAF">
            <w:pPr>
              <w:numPr>
                <w:ilvl w:val="0"/>
                <w:numId w:val="6"/>
              </w:numPr>
              <w:contextualSpacing/>
              <w:rPr>
                <w:sz w:val="16"/>
                <w:szCs w:val="16"/>
              </w:rPr>
            </w:pPr>
            <w:r w:rsidRPr="00814532">
              <w:rPr>
                <w:sz w:val="16"/>
                <w:szCs w:val="16"/>
              </w:rPr>
              <w:t>(-0.70 , 0.70)</w:t>
            </w:r>
          </w:p>
          <w:p w14:paraId="3159DBEB" w14:textId="77777777" w:rsidR="00814532" w:rsidRPr="00814532" w:rsidRDefault="00814532" w:rsidP="00814532">
            <w:pPr>
              <w:rPr>
                <w:sz w:val="16"/>
                <w:szCs w:val="16"/>
              </w:rPr>
            </w:pPr>
          </w:p>
          <w:p w14:paraId="5F569DA9" w14:textId="77777777" w:rsidR="00814532" w:rsidRPr="00814532" w:rsidRDefault="00814532" w:rsidP="00814532">
            <w:pPr>
              <w:rPr>
                <w:sz w:val="16"/>
                <w:szCs w:val="16"/>
              </w:rPr>
            </w:pPr>
            <w:r w:rsidRPr="00814532">
              <w:rPr>
                <w:sz w:val="16"/>
                <w:szCs w:val="16"/>
              </w:rPr>
              <w:t>-0.50 (-1.41 , 0.41)</w:t>
            </w:r>
          </w:p>
          <w:p w14:paraId="18EB4DB0" w14:textId="77777777" w:rsidR="00814532" w:rsidRPr="00814532" w:rsidRDefault="00814532" w:rsidP="00814532">
            <w:pPr>
              <w:rPr>
                <w:sz w:val="16"/>
                <w:szCs w:val="16"/>
              </w:rPr>
            </w:pPr>
          </w:p>
          <w:p w14:paraId="161024FE" w14:textId="77777777" w:rsidR="00814532" w:rsidRPr="00814532" w:rsidRDefault="00814532" w:rsidP="00814532">
            <w:pPr>
              <w:rPr>
                <w:sz w:val="16"/>
                <w:szCs w:val="16"/>
              </w:rPr>
            </w:pPr>
            <w:r w:rsidRPr="00814532">
              <w:rPr>
                <w:sz w:val="16"/>
                <w:szCs w:val="16"/>
              </w:rPr>
              <w:t>0.10 (-0.63 , 0.83)</w:t>
            </w:r>
          </w:p>
          <w:p w14:paraId="0467E5C4" w14:textId="77777777" w:rsidR="00814532" w:rsidRPr="00814532" w:rsidRDefault="00814532" w:rsidP="00814532">
            <w:pPr>
              <w:rPr>
                <w:sz w:val="16"/>
                <w:szCs w:val="16"/>
              </w:rPr>
            </w:pPr>
          </w:p>
          <w:p w14:paraId="20E63A3D" w14:textId="77777777" w:rsidR="00814532" w:rsidRPr="00814532" w:rsidRDefault="00814532" w:rsidP="00814532">
            <w:pPr>
              <w:rPr>
                <w:sz w:val="16"/>
                <w:szCs w:val="16"/>
              </w:rPr>
            </w:pPr>
            <w:r w:rsidRPr="00814532">
              <w:rPr>
                <w:sz w:val="16"/>
                <w:szCs w:val="16"/>
              </w:rPr>
              <w:t>0.40 (-1.88 , 1.98)</w:t>
            </w:r>
          </w:p>
          <w:p w14:paraId="3B550C2E" w14:textId="77777777" w:rsidR="00814532" w:rsidRPr="00814532" w:rsidRDefault="00814532" w:rsidP="00814532">
            <w:pPr>
              <w:rPr>
                <w:sz w:val="16"/>
                <w:szCs w:val="16"/>
              </w:rPr>
            </w:pPr>
          </w:p>
          <w:p w14:paraId="48C10844" w14:textId="77777777" w:rsidR="00814532" w:rsidRPr="00814532" w:rsidRDefault="00814532" w:rsidP="002E7AAF">
            <w:pPr>
              <w:numPr>
                <w:ilvl w:val="0"/>
                <w:numId w:val="7"/>
              </w:numPr>
              <w:contextualSpacing/>
              <w:rPr>
                <w:sz w:val="16"/>
                <w:szCs w:val="16"/>
              </w:rPr>
            </w:pPr>
            <w:r w:rsidRPr="00814532">
              <w:rPr>
                <w:sz w:val="16"/>
                <w:szCs w:val="16"/>
              </w:rPr>
              <w:t>( -2.82 , 2.82)</w:t>
            </w:r>
          </w:p>
          <w:p w14:paraId="30670474" w14:textId="77777777" w:rsidR="00814532" w:rsidRPr="00814532" w:rsidRDefault="00814532" w:rsidP="00814532">
            <w:pPr>
              <w:rPr>
                <w:sz w:val="16"/>
                <w:szCs w:val="16"/>
              </w:rPr>
            </w:pPr>
          </w:p>
          <w:p w14:paraId="7B229141" w14:textId="77777777" w:rsidR="00814532" w:rsidRPr="00814532" w:rsidRDefault="00814532" w:rsidP="00814532">
            <w:pPr>
              <w:rPr>
                <w:sz w:val="16"/>
                <w:szCs w:val="16"/>
              </w:rPr>
            </w:pPr>
          </w:p>
          <w:p w14:paraId="782B76E0" w14:textId="77777777" w:rsidR="00814532" w:rsidRPr="00814532" w:rsidRDefault="00814532" w:rsidP="00814532">
            <w:pPr>
              <w:rPr>
                <w:sz w:val="16"/>
                <w:szCs w:val="16"/>
              </w:rPr>
            </w:pPr>
          </w:p>
          <w:p w14:paraId="367C70C7" w14:textId="77777777" w:rsidR="00814532" w:rsidRPr="00814532" w:rsidRDefault="00814532" w:rsidP="00814532">
            <w:pPr>
              <w:rPr>
                <w:sz w:val="16"/>
                <w:szCs w:val="16"/>
              </w:rPr>
            </w:pPr>
            <w:r w:rsidRPr="00814532">
              <w:rPr>
                <w:sz w:val="16"/>
                <w:szCs w:val="16"/>
              </w:rPr>
              <w:t>0.40 (-0.56 , 1.36)</w:t>
            </w:r>
          </w:p>
          <w:p w14:paraId="5EFF5071" w14:textId="77777777" w:rsidR="00814532" w:rsidRPr="00814532" w:rsidRDefault="00814532" w:rsidP="00814532">
            <w:pPr>
              <w:rPr>
                <w:sz w:val="16"/>
                <w:szCs w:val="16"/>
              </w:rPr>
            </w:pPr>
          </w:p>
          <w:p w14:paraId="03BDEA34" w14:textId="77777777" w:rsidR="00814532" w:rsidRPr="00814532" w:rsidRDefault="00814532" w:rsidP="00814532">
            <w:pPr>
              <w:rPr>
                <w:sz w:val="16"/>
                <w:szCs w:val="16"/>
              </w:rPr>
            </w:pPr>
          </w:p>
          <w:p w14:paraId="27CE76A1" w14:textId="77777777" w:rsidR="00814532" w:rsidRPr="00814532" w:rsidRDefault="00814532" w:rsidP="00814532">
            <w:pPr>
              <w:rPr>
                <w:sz w:val="16"/>
                <w:szCs w:val="16"/>
              </w:rPr>
            </w:pPr>
            <w:r w:rsidRPr="00814532">
              <w:rPr>
                <w:sz w:val="16"/>
                <w:szCs w:val="16"/>
              </w:rPr>
              <w:t>0.40 (-1.07 ,1.87)</w:t>
            </w:r>
          </w:p>
          <w:p w14:paraId="36A9B8A2" w14:textId="77777777" w:rsidR="00814532" w:rsidRPr="00814532" w:rsidRDefault="00814532" w:rsidP="00814532">
            <w:pPr>
              <w:rPr>
                <w:sz w:val="16"/>
                <w:szCs w:val="16"/>
              </w:rPr>
            </w:pPr>
          </w:p>
          <w:p w14:paraId="281CF6E5" w14:textId="77777777" w:rsidR="00814532" w:rsidRPr="00814532" w:rsidRDefault="00814532" w:rsidP="00814532">
            <w:pPr>
              <w:rPr>
                <w:sz w:val="16"/>
                <w:szCs w:val="16"/>
              </w:rPr>
            </w:pPr>
            <w:r w:rsidRPr="00814532">
              <w:rPr>
                <w:sz w:val="16"/>
                <w:szCs w:val="16"/>
              </w:rPr>
              <w:t>0.80 (-1.29 , 2.89)</w:t>
            </w:r>
          </w:p>
          <w:p w14:paraId="7A387313" w14:textId="77777777" w:rsidR="00814532" w:rsidRPr="00814532" w:rsidRDefault="00814532" w:rsidP="00814532">
            <w:pPr>
              <w:rPr>
                <w:sz w:val="16"/>
                <w:szCs w:val="16"/>
              </w:rPr>
            </w:pPr>
          </w:p>
          <w:p w14:paraId="62A38F78" w14:textId="77777777" w:rsidR="00814532" w:rsidRPr="00814532" w:rsidRDefault="00814532" w:rsidP="00814532">
            <w:pPr>
              <w:rPr>
                <w:sz w:val="16"/>
                <w:szCs w:val="16"/>
              </w:rPr>
            </w:pPr>
            <w:r w:rsidRPr="00814532">
              <w:rPr>
                <w:sz w:val="16"/>
                <w:szCs w:val="16"/>
              </w:rPr>
              <w:t>2.60 (-0.07 , 5.27)</w:t>
            </w:r>
          </w:p>
          <w:p w14:paraId="37C3DA44" w14:textId="77777777" w:rsidR="00814532" w:rsidRPr="00814532" w:rsidRDefault="00814532" w:rsidP="00814532">
            <w:pPr>
              <w:rPr>
                <w:sz w:val="16"/>
                <w:szCs w:val="16"/>
              </w:rPr>
            </w:pPr>
          </w:p>
          <w:p w14:paraId="6F993D37" w14:textId="77777777" w:rsidR="00814532" w:rsidRPr="00814532" w:rsidRDefault="00814532" w:rsidP="00814532">
            <w:pPr>
              <w:rPr>
                <w:sz w:val="16"/>
                <w:szCs w:val="16"/>
              </w:rPr>
            </w:pPr>
            <w:r w:rsidRPr="00814532">
              <w:rPr>
                <w:sz w:val="16"/>
                <w:szCs w:val="16"/>
              </w:rPr>
              <w:t>1.10 ( -2.51 , 4.71)</w:t>
            </w:r>
          </w:p>
          <w:p w14:paraId="64CE5101" w14:textId="77777777" w:rsidR="00814532" w:rsidRPr="00814532" w:rsidRDefault="00814532" w:rsidP="00814532">
            <w:pPr>
              <w:rPr>
                <w:sz w:val="16"/>
                <w:szCs w:val="16"/>
              </w:rPr>
            </w:pPr>
          </w:p>
          <w:p w14:paraId="5A066E1A" w14:textId="77777777" w:rsidR="00814532" w:rsidRPr="00814532" w:rsidRDefault="00814532" w:rsidP="00814532">
            <w:pPr>
              <w:rPr>
                <w:sz w:val="16"/>
                <w:szCs w:val="16"/>
              </w:rPr>
            </w:pPr>
            <w:r w:rsidRPr="00814532">
              <w:rPr>
                <w:sz w:val="16"/>
                <w:szCs w:val="16"/>
              </w:rPr>
              <w:t>41.10 (-14.88 , 97.08)</w:t>
            </w:r>
          </w:p>
          <w:p w14:paraId="43BAB403" w14:textId="77777777" w:rsidR="00814532" w:rsidRPr="00814532" w:rsidRDefault="00814532" w:rsidP="00814532">
            <w:pPr>
              <w:contextualSpacing/>
              <w:rPr>
                <w:sz w:val="16"/>
                <w:szCs w:val="16"/>
              </w:rPr>
            </w:pPr>
          </w:p>
        </w:tc>
        <w:tc>
          <w:tcPr>
            <w:tcW w:w="599" w:type="dxa"/>
          </w:tcPr>
          <w:p w14:paraId="6C98A563" w14:textId="77777777" w:rsidR="00814532" w:rsidRPr="00814532" w:rsidRDefault="00814532" w:rsidP="00814532">
            <w:pPr>
              <w:rPr>
                <w:sz w:val="16"/>
                <w:szCs w:val="16"/>
              </w:rPr>
            </w:pPr>
          </w:p>
          <w:p w14:paraId="370DC00D" w14:textId="77777777" w:rsidR="00814532" w:rsidRPr="00814532" w:rsidRDefault="00814532" w:rsidP="00814532">
            <w:pPr>
              <w:rPr>
                <w:sz w:val="16"/>
                <w:szCs w:val="16"/>
              </w:rPr>
            </w:pPr>
          </w:p>
          <w:p w14:paraId="258D7A95" w14:textId="77777777" w:rsidR="00814532" w:rsidRPr="00814532" w:rsidRDefault="00814532" w:rsidP="00814532">
            <w:pPr>
              <w:rPr>
                <w:sz w:val="16"/>
                <w:szCs w:val="16"/>
              </w:rPr>
            </w:pPr>
            <w:r w:rsidRPr="00814532">
              <w:rPr>
                <w:sz w:val="16"/>
                <w:szCs w:val="16"/>
              </w:rPr>
              <w:t>0.00</w:t>
            </w:r>
          </w:p>
          <w:p w14:paraId="3FA46106" w14:textId="77777777" w:rsidR="00814532" w:rsidRPr="00814532" w:rsidRDefault="00814532" w:rsidP="00814532">
            <w:pPr>
              <w:rPr>
                <w:sz w:val="16"/>
                <w:szCs w:val="16"/>
              </w:rPr>
            </w:pPr>
          </w:p>
          <w:p w14:paraId="202AF42E" w14:textId="77777777" w:rsidR="00814532" w:rsidRPr="00814532" w:rsidRDefault="00814532" w:rsidP="00814532">
            <w:pPr>
              <w:rPr>
                <w:sz w:val="16"/>
                <w:szCs w:val="16"/>
              </w:rPr>
            </w:pPr>
            <w:r w:rsidRPr="00814532">
              <w:rPr>
                <w:sz w:val="16"/>
                <w:szCs w:val="16"/>
              </w:rPr>
              <w:t>0.32</w:t>
            </w:r>
          </w:p>
          <w:p w14:paraId="2AE649C0" w14:textId="77777777" w:rsidR="00814532" w:rsidRPr="00814532" w:rsidRDefault="00814532" w:rsidP="00814532">
            <w:pPr>
              <w:rPr>
                <w:sz w:val="16"/>
                <w:szCs w:val="16"/>
              </w:rPr>
            </w:pPr>
          </w:p>
          <w:p w14:paraId="5FA817B3" w14:textId="77777777" w:rsidR="00814532" w:rsidRPr="00814532" w:rsidRDefault="00814532" w:rsidP="00814532">
            <w:pPr>
              <w:rPr>
                <w:sz w:val="16"/>
                <w:szCs w:val="16"/>
              </w:rPr>
            </w:pPr>
            <w:r w:rsidRPr="00814532">
              <w:rPr>
                <w:sz w:val="16"/>
                <w:szCs w:val="16"/>
              </w:rPr>
              <w:t>0.07</w:t>
            </w:r>
          </w:p>
          <w:p w14:paraId="4EA21CC5" w14:textId="77777777" w:rsidR="00814532" w:rsidRPr="00814532" w:rsidRDefault="00814532" w:rsidP="00814532">
            <w:pPr>
              <w:rPr>
                <w:sz w:val="16"/>
                <w:szCs w:val="16"/>
              </w:rPr>
            </w:pPr>
          </w:p>
          <w:p w14:paraId="3C369D3D" w14:textId="77777777" w:rsidR="00814532" w:rsidRPr="00814532" w:rsidRDefault="00814532" w:rsidP="00814532">
            <w:pPr>
              <w:rPr>
                <w:sz w:val="16"/>
                <w:szCs w:val="16"/>
              </w:rPr>
            </w:pPr>
            <w:r w:rsidRPr="00814532">
              <w:rPr>
                <w:sz w:val="16"/>
                <w:szCs w:val="16"/>
              </w:rPr>
              <w:t>0.14</w:t>
            </w:r>
          </w:p>
          <w:p w14:paraId="163B07AD" w14:textId="77777777" w:rsidR="00814532" w:rsidRPr="00814532" w:rsidRDefault="00814532" w:rsidP="00814532">
            <w:pPr>
              <w:rPr>
                <w:sz w:val="16"/>
                <w:szCs w:val="16"/>
              </w:rPr>
            </w:pPr>
          </w:p>
          <w:p w14:paraId="71A23B81" w14:textId="77777777" w:rsidR="00814532" w:rsidRPr="00814532" w:rsidRDefault="00814532" w:rsidP="00814532">
            <w:pPr>
              <w:rPr>
                <w:sz w:val="16"/>
                <w:szCs w:val="16"/>
              </w:rPr>
            </w:pPr>
            <w:r w:rsidRPr="00814532">
              <w:rPr>
                <w:sz w:val="16"/>
                <w:szCs w:val="16"/>
              </w:rPr>
              <w:t>0.00</w:t>
            </w:r>
          </w:p>
          <w:p w14:paraId="77D1C4E3" w14:textId="77777777" w:rsidR="00814532" w:rsidRPr="00814532" w:rsidRDefault="00814532" w:rsidP="00814532">
            <w:pPr>
              <w:rPr>
                <w:sz w:val="16"/>
                <w:szCs w:val="16"/>
              </w:rPr>
            </w:pPr>
          </w:p>
          <w:p w14:paraId="457B3093" w14:textId="77777777" w:rsidR="00814532" w:rsidRPr="00814532" w:rsidRDefault="00814532" w:rsidP="00814532">
            <w:pPr>
              <w:rPr>
                <w:sz w:val="16"/>
                <w:szCs w:val="16"/>
              </w:rPr>
            </w:pPr>
          </w:p>
          <w:p w14:paraId="220357D6" w14:textId="77777777" w:rsidR="00814532" w:rsidRPr="00814532" w:rsidRDefault="00814532" w:rsidP="00814532">
            <w:pPr>
              <w:rPr>
                <w:sz w:val="16"/>
                <w:szCs w:val="16"/>
              </w:rPr>
            </w:pPr>
          </w:p>
          <w:p w14:paraId="754D7DD0" w14:textId="77777777" w:rsidR="00814532" w:rsidRPr="00814532" w:rsidRDefault="00814532" w:rsidP="00814532">
            <w:pPr>
              <w:rPr>
                <w:sz w:val="16"/>
                <w:szCs w:val="16"/>
              </w:rPr>
            </w:pPr>
            <w:r w:rsidRPr="00814532">
              <w:rPr>
                <w:sz w:val="16"/>
                <w:szCs w:val="16"/>
              </w:rPr>
              <w:t>0.23</w:t>
            </w:r>
          </w:p>
          <w:p w14:paraId="38E082EF" w14:textId="77777777" w:rsidR="00814532" w:rsidRPr="00814532" w:rsidRDefault="00814532" w:rsidP="00814532">
            <w:pPr>
              <w:rPr>
                <w:sz w:val="16"/>
                <w:szCs w:val="16"/>
              </w:rPr>
            </w:pPr>
          </w:p>
          <w:p w14:paraId="180BD3BB" w14:textId="77777777" w:rsidR="00814532" w:rsidRPr="00814532" w:rsidRDefault="00814532" w:rsidP="00814532">
            <w:pPr>
              <w:rPr>
                <w:sz w:val="16"/>
                <w:szCs w:val="16"/>
              </w:rPr>
            </w:pPr>
          </w:p>
          <w:p w14:paraId="18C67CA9" w14:textId="77777777" w:rsidR="00814532" w:rsidRPr="00814532" w:rsidRDefault="00814532" w:rsidP="00814532">
            <w:pPr>
              <w:rPr>
                <w:sz w:val="16"/>
                <w:szCs w:val="16"/>
              </w:rPr>
            </w:pPr>
            <w:r w:rsidRPr="00814532">
              <w:rPr>
                <w:sz w:val="16"/>
                <w:szCs w:val="16"/>
              </w:rPr>
              <w:t>0.15</w:t>
            </w:r>
          </w:p>
          <w:p w14:paraId="11A91D10" w14:textId="77777777" w:rsidR="00814532" w:rsidRPr="00814532" w:rsidRDefault="00814532" w:rsidP="00814532">
            <w:pPr>
              <w:rPr>
                <w:sz w:val="16"/>
                <w:szCs w:val="16"/>
              </w:rPr>
            </w:pPr>
          </w:p>
          <w:p w14:paraId="1FCCB519" w14:textId="77777777" w:rsidR="00814532" w:rsidRPr="00814532" w:rsidRDefault="00814532" w:rsidP="00814532">
            <w:pPr>
              <w:rPr>
                <w:sz w:val="16"/>
                <w:szCs w:val="16"/>
              </w:rPr>
            </w:pPr>
            <w:r w:rsidRPr="00814532">
              <w:rPr>
                <w:sz w:val="16"/>
                <w:szCs w:val="16"/>
              </w:rPr>
              <w:t>0.21</w:t>
            </w:r>
          </w:p>
          <w:p w14:paraId="0B4C4219" w14:textId="77777777" w:rsidR="00814532" w:rsidRPr="00814532" w:rsidRDefault="00814532" w:rsidP="00814532">
            <w:pPr>
              <w:rPr>
                <w:sz w:val="16"/>
                <w:szCs w:val="16"/>
              </w:rPr>
            </w:pPr>
          </w:p>
          <w:p w14:paraId="07906D89" w14:textId="77777777" w:rsidR="00814532" w:rsidRPr="00814532" w:rsidRDefault="00814532" w:rsidP="00814532">
            <w:pPr>
              <w:rPr>
                <w:sz w:val="16"/>
                <w:szCs w:val="16"/>
              </w:rPr>
            </w:pPr>
            <w:r w:rsidRPr="00814532">
              <w:rPr>
                <w:sz w:val="16"/>
                <w:szCs w:val="16"/>
              </w:rPr>
              <w:t>0.56</w:t>
            </w:r>
          </w:p>
          <w:p w14:paraId="4AC6D9F1" w14:textId="77777777" w:rsidR="00814532" w:rsidRPr="00814532" w:rsidRDefault="00814532" w:rsidP="00814532">
            <w:pPr>
              <w:rPr>
                <w:sz w:val="16"/>
                <w:szCs w:val="16"/>
              </w:rPr>
            </w:pPr>
          </w:p>
          <w:p w14:paraId="49A3BCBB" w14:textId="77777777" w:rsidR="00814532" w:rsidRPr="00814532" w:rsidRDefault="00814532" w:rsidP="00814532">
            <w:pPr>
              <w:rPr>
                <w:sz w:val="16"/>
                <w:szCs w:val="16"/>
              </w:rPr>
            </w:pPr>
            <w:r w:rsidRPr="00814532">
              <w:rPr>
                <w:sz w:val="16"/>
                <w:szCs w:val="16"/>
              </w:rPr>
              <w:t>0.17</w:t>
            </w:r>
          </w:p>
          <w:p w14:paraId="298C2508" w14:textId="77777777" w:rsidR="00814532" w:rsidRPr="00814532" w:rsidRDefault="00814532" w:rsidP="00814532">
            <w:pPr>
              <w:rPr>
                <w:sz w:val="16"/>
                <w:szCs w:val="16"/>
              </w:rPr>
            </w:pPr>
          </w:p>
          <w:p w14:paraId="0075683F" w14:textId="77777777" w:rsidR="00814532" w:rsidRPr="00814532" w:rsidRDefault="00814532" w:rsidP="00814532">
            <w:pPr>
              <w:rPr>
                <w:sz w:val="16"/>
                <w:szCs w:val="16"/>
              </w:rPr>
            </w:pPr>
            <w:r w:rsidRPr="00814532">
              <w:rPr>
                <w:sz w:val="16"/>
                <w:szCs w:val="16"/>
              </w:rPr>
              <w:t>0.44</w:t>
            </w:r>
          </w:p>
          <w:p w14:paraId="332CDF2D" w14:textId="77777777" w:rsidR="00814532" w:rsidRPr="00814532" w:rsidRDefault="00814532" w:rsidP="00814532">
            <w:pPr>
              <w:rPr>
                <w:sz w:val="16"/>
                <w:szCs w:val="16"/>
              </w:rPr>
            </w:pPr>
          </w:p>
        </w:tc>
      </w:tr>
      <w:tr w:rsidR="00814532" w:rsidRPr="00814532" w14:paraId="210857AB" w14:textId="77777777" w:rsidTr="00ED2F1A">
        <w:tc>
          <w:tcPr>
            <w:tcW w:w="1054" w:type="dxa"/>
          </w:tcPr>
          <w:p w14:paraId="089509A4" w14:textId="77777777" w:rsidR="00814532" w:rsidRPr="00814532" w:rsidRDefault="00814532" w:rsidP="00814532">
            <w:pPr>
              <w:rPr>
                <w:sz w:val="16"/>
                <w:szCs w:val="16"/>
              </w:rPr>
            </w:pPr>
          </w:p>
          <w:p w14:paraId="589F99EA" w14:textId="77777777" w:rsidR="00814532" w:rsidRPr="00814532" w:rsidRDefault="00814532" w:rsidP="00814532">
            <w:pPr>
              <w:rPr>
                <w:sz w:val="16"/>
                <w:szCs w:val="16"/>
              </w:rPr>
            </w:pPr>
            <w:r w:rsidRPr="00814532">
              <w:rPr>
                <w:sz w:val="16"/>
                <w:szCs w:val="16"/>
              </w:rPr>
              <w:t>Milgrom et al.            (2013)</w:t>
            </w:r>
          </w:p>
          <w:p w14:paraId="7DE08ED4" w14:textId="77777777" w:rsidR="00814532" w:rsidRPr="00814532" w:rsidRDefault="00814532" w:rsidP="00814532">
            <w:pPr>
              <w:rPr>
                <w:sz w:val="16"/>
                <w:szCs w:val="16"/>
              </w:rPr>
            </w:pPr>
          </w:p>
          <w:p w14:paraId="2AD45FA4" w14:textId="77777777" w:rsidR="00814532" w:rsidRPr="00814532" w:rsidRDefault="00814532" w:rsidP="00814532">
            <w:pPr>
              <w:rPr>
                <w:sz w:val="16"/>
                <w:szCs w:val="16"/>
              </w:rPr>
            </w:pPr>
          </w:p>
          <w:p w14:paraId="3065DD89" w14:textId="77777777" w:rsidR="00814532" w:rsidRPr="00814532" w:rsidRDefault="00814532" w:rsidP="00814532">
            <w:pPr>
              <w:rPr>
                <w:sz w:val="16"/>
                <w:szCs w:val="16"/>
              </w:rPr>
            </w:pPr>
          </w:p>
          <w:p w14:paraId="4EF0AB22" w14:textId="77777777" w:rsidR="00814532" w:rsidRPr="00814532" w:rsidRDefault="00814532" w:rsidP="00814532">
            <w:pPr>
              <w:rPr>
                <w:sz w:val="16"/>
                <w:szCs w:val="16"/>
              </w:rPr>
            </w:pPr>
          </w:p>
        </w:tc>
        <w:tc>
          <w:tcPr>
            <w:tcW w:w="1433" w:type="dxa"/>
          </w:tcPr>
          <w:p w14:paraId="01E21371" w14:textId="77777777" w:rsidR="00814532" w:rsidRPr="00814532" w:rsidRDefault="00814532" w:rsidP="00814532">
            <w:pPr>
              <w:rPr>
                <w:sz w:val="16"/>
                <w:szCs w:val="16"/>
              </w:rPr>
            </w:pPr>
          </w:p>
          <w:p w14:paraId="59109297" w14:textId="77777777" w:rsidR="00814532" w:rsidRPr="00814532" w:rsidRDefault="00814532" w:rsidP="00814532">
            <w:pPr>
              <w:rPr>
                <w:rFonts w:cs="AdvTT5235d5a9"/>
                <w:sz w:val="16"/>
                <w:szCs w:val="16"/>
              </w:rPr>
            </w:pPr>
            <w:r w:rsidRPr="00814532">
              <w:rPr>
                <w:rFonts w:cs="AdvTT5235d5a9"/>
                <w:sz w:val="16"/>
                <w:szCs w:val="16"/>
              </w:rPr>
              <w:t>Preterm mother – infant interactions</w:t>
            </w:r>
          </w:p>
          <w:p w14:paraId="6BD4A211" w14:textId="77777777" w:rsidR="00814532" w:rsidRPr="00814532" w:rsidRDefault="00814532" w:rsidP="00814532">
            <w:pPr>
              <w:rPr>
                <w:rFonts w:cs="AdvTT5235d5a9"/>
                <w:sz w:val="16"/>
                <w:szCs w:val="16"/>
              </w:rPr>
            </w:pPr>
          </w:p>
          <w:p w14:paraId="575A56A4" w14:textId="77777777" w:rsidR="00814532" w:rsidRPr="00814532" w:rsidRDefault="00814532" w:rsidP="00814532">
            <w:pPr>
              <w:rPr>
                <w:rFonts w:cs="AdvTT5235d5a9"/>
                <w:sz w:val="16"/>
                <w:szCs w:val="16"/>
              </w:rPr>
            </w:pPr>
          </w:p>
          <w:p w14:paraId="3FBAC425" w14:textId="77777777" w:rsidR="00814532" w:rsidRPr="00814532" w:rsidRDefault="00814532" w:rsidP="00814532">
            <w:pPr>
              <w:rPr>
                <w:rFonts w:cs="AdvTT5235d5a9"/>
                <w:sz w:val="16"/>
                <w:szCs w:val="16"/>
              </w:rPr>
            </w:pPr>
          </w:p>
          <w:p w14:paraId="7B038EDD" w14:textId="77777777" w:rsidR="00814532" w:rsidRPr="00814532" w:rsidRDefault="00814532" w:rsidP="00814532">
            <w:pPr>
              <w:rPr>
                <w:rFonts w:cs="AdvTT5235d5a9"/>
                <w:sz w:val="16"/>
                <w:szCs w:val="16"/>
              </w:rPr>
            </w:pPr>
          </w:p>
          <w:p w14:paraId="528CA2CE" w14:textId="77777777" w:rsidR="00814532" w:rsidRPr="00814532" w:rsidRDefault="00814532" w:rsidP="00814532">
            <w:pPr>
              <w:rPr>
                <w:rFonts w:cs="AdvTT5235d5a9"/>
                <w:sz w:val="16"/>
                <w:szCs w:val="16"/>
              </w:rPr>
            </w:pPr>
          </w:p>
          <w:p w14:paraId="784E8FAD" w14:textId="77777777" w:rsidR="00814532" w:rsidRPr="00814532" w:rsidRDefault="00814532" w:rsidP="00814532">
            <w:pPr>
              <w:rPr>
                <w:rFonts w:cs="AdvTT5235d5a9"/>
                <w:sz w:val="16"/>
                <w:szCs w:val="16"/>
              </w:rPr>
            </w:pPr>
          </w:p>
          <w:p w14:paraId="78EACDB0" w14:textId="77777777" w:rsidR="00814532" w:rsidRPr="00814532" w:rsidRDefault="00814532" w:rsidP="00814532">
            <w:pPr>
              <w:rPr>
                <w:rFonts w:cs="AdvTT5235d5a9"/>
                <w:sz w:val="16"/>
                <w:szCs w:val="16"/>
              </w:rPr>
            </w:pPr>
          </w:p>
          <w:p w14:paraId="62E1E43A" w14:textId="77777777" w:rsidR="00814532" w:rsidRPr="00814532" w:rsidRDefault="00814532" w:rsidP="00814532">
            <w:pPr>
              <w:rPr>
                <w:rFonts w:cs="AdvTT5235d5a9"/>
                <w:sz w:val="16"/>
                <w:szCs w:val="16"/>
              </w:rPr>
            </w:pPr>
          </w:p>
          <w:p w14:paraId="0EFD78B0" w14:textId="77777777" w:rsidR="00814532" w:rsidRPr="00814532" w:rsidRDefault="00814532" w:rsidP="00814532">
            <w:pPr>
              <w:rPr>
                <w:rFonts w:cs="AdvTT5235d5a9"/>
                <w:sz w:val="16"/>
                <w:szCs w:val="16"/>
              </w:rPr>
            </w:pPr>
          </w:p>
          <w:p w14:paraId="2D0BB5D4" w14:textId="77777777" w:rsidR="00814532" w:rsidRPr="00814532" w:rsidRDefault="00814532" w:rsidP="00814532">
            <w:pPr>
              <w:rPr>
                <w:rFonts w:cs="AdvTT5235d5a9"/>
                <w:sz w:val="16"/>
                <w:szCs w:val="16"/>
              </w:rPr>
            </w:pPr>
          </w:p>
          <w:p w14:paraId="354B6134" w14:textId="77777777" w:rsidR="00814532" w:rsidRPr="00814532" w:rsidRDefault="00814532" w:rsidP="00814532">
            <w:pPr>
              <w:rPr>
                <w:rFonts w:cs="AdvTT5235d5a9"/>
                <w:sz w:val="16"/>
                <w:szCs w:val="16"/>
              </w:rPr>
            </w:pPr>
          </w:p>
          <w:p w14:paraId="27DCE3E8" w14:textId="77777777" w:rsidR="00814532" w:rsidRPr="00814532" w:rsidRDefault="00814532" w:rsidP="00814532">
            <w:pPr>
              <w:rPr>
                <w:rFonts w:cs="AdvTT5235d5a9"/>
                <w:sz w:val="16"/>
                <w:szCs w:val="16"/>
              </w:rPr>
            </w:pPr>
          </w:p>
          <w:p w14:paraId="601FF0DA" w14:textId="77777777" w:rsidR="00814532" w:rsidRPr="00814532" w:rsidRDefault="00814532" w:rsidP="00814532">
            <w:pPr>
              <w:rPr>
                <w:rFonts w:cs="AdvTT5235d5a9"/>
                <w:sz w:val="16"/>
                <w:szCs w:val="16"/>
              </w:rPr>
            </w:pPr>
          </w:p>
          <w:p w14:paraId="4467D687" w14:textId="77777777" w:rsidR="00814532" w:rsidRPr="00814532" w:rsidRDefault="00814532" w:rsidP="00814532">
            <w:pPr>
              <w:rPr>
                <w:rFonts w:cs="AdvTT5235d5a9"/>
                <w:sz w:val="16"/>
                <w:szCs w:val="16"/>
              </w:rPr>
            </w:pPr>
          </w:p>
          <w:p w14:paraId="5E9DD222" w14:textId="77777777" w:rsidR="00814532" w:rsidRPr="00814532" w:rsidRDefault="00814532" w:rsidP="00814532">
            <w:pPr>
              <w:rPr>
                <w:rFonts w:cs="AdvTT5235d5a9"/>
                <w:sz w:val="16"/>
                <w:szCs w:val="16"/>
              </w:rPr>
            </w:pPr>
          </w:p>
          <w:p w14:paraId="67933B11" w14:textId="77777777" w:rsidR="00814532" w:rsidRPr="00814532" w:rsidRDefault="00814532" w:rsidP="00814532">
            <w:pPr>
              <w:rPr>
                <w:rFonts w:cs="AdvTT5235d5a9"/>
                <w:sz w:val="16"/>
                <w:szCs w:val="16"/>
              </w:rPr>
            </w:pPr>
          </w:p>
          <w:p w14:paraId="164DD76A" w14:textId="77777777" w:rsidR="00814532" w:rsidRPr="00814532" w:rsidRDefault="00814532" w:rsidP="00814532">
            <w:pPr>
              <w:rPr>
                <w:rFonts w:cs="AdvTT5235d5a9"/>
                <w:sz w:val="16"/>
                <w:szCs w:val="16"/>
              </w:rPr>
            </w:pPr>
          </w:p>
          <w:p w14:paraId="434DC7FD" w14:textId="77777777" w:rsidR="00814532" w:rsidRPr="00814532" w:rsidRDefault="00814532" w:rsidP="00814532">
            <w:pPr>
              <w:rPr>
                <w:rFonts w:cs="AdvTT5235d5a9"/>
                <w:sz w:val="16"/>
                <w:szCs w:val="16"/>
              </w:rPr>
            </w:pPr>
          </w:p>
          <w:p w14:paraId="19FDFD85" w14:textId="77777777" w:rsidR="00814532" w:rsidRPr="00814532" w:rsidRDefault="00814532" w:rsidP="00814532">
            <w:pPr>
              <w:rPr>
                <w:rFonts w:cs="AdvTT5235d5a9"/>
                <w:sz w:val="16"/>
                <w:szCs w:val="16"/>
              </w:rPr>
            </w:pPr>
          </w:p>
          <w:p w14:paraId="3FF38B2B" w14:textId="77777777" w:rsidR="00814532" w:rsidRPr="00814532" w:rsidRDefault="00814532" w:rsidP="00814532">
            <w:pPr>
              <w:rPr>
                <w:rFonts w:cs="AdvTT5235d5a9"/>
                <w:sz w:val="16"/>
                <w:szCs w:val="16"/>
              </w:rPr>
            </w:pPr>
          </w:p>
          <w:p w14:paraId="7D2EBEC5" w14:textId="77777777" w:rsidR="00814532" w:rsidRPr="00814532" w:rsidRDefault="00814532" w:rsidP="00814532">
            <w:pPr>
              <w:rPr>
                <w:rFonts w:cs="AdvTT5235d5a9"/>
                <w:sz w:val="16"/>
                <w:szCs w:val="16"/>
              </w:rPr>
            </w:pPr>
          </w:p>
          <w:p w14:paraId="055976B8" w14:textId="77777777" w:rsidR="00814532" w:rsidRPr="00814532" w:rsidRDefault="00814532" w:rsidP="00814532">
            <w:pPr>
              <w:rPr>
                <w:rFonts w:cs="AdvTT5235d5a9"/>
                <w:sz w:val="16"/>
                <w:szCs w:val="16"/>
              </w:rPr>
            </w:pPr>
          </w:p>
          <w:p w14:paraId="542C1ABA" w14:textId="77777777" w:rsidR="00814532" w:rsidRPr="00814532" w:rsidRDefault="00814532" w:rsidP="00814532">
            <w:pPr>
              <w:rPr>
                <w:rFonts w:cs="AdvTT5235d5a9"/>
                <w:sz w:val="16"/>
                <w:szCs w:val="16"/>
              </w:rPr>
            </w:pPr>
          </w:p>
          <w:p w14:paraId="3B0A4004" w14:textId="77777777" w:rsidR="00814532" w:rsidRPr="00814532" w:rsidRDefault="00814532" w:rsidP="00814532">
            <w:pPr>
              <w:rPr>
                <w:rFonts w:cs="AdvTT5235d5a9"/>
                <w:sz w:val="16"/>
                <w:szCs w:val="16"/>
              </w:rPr>
            </w:pPr>
          </w:p>
          <w:p w14:paraId="1346A941" w14:textId="77777777" w:rsidR="00814532" w:rsidRPr="00814532" w:rsidRDefault="00814532" w:rsidP="00814532">
            <w:pPr>
              <w:rPr>
                <w:rFonts w:cs="AdvTT5235d5a9"/>
                <w:sz w:val="16"/>
                <w:szCs w:val="16"/>
              </w:rPr>
            </w:pPr>
          </w:p>
          <w:p w14:paraId="18D7E740" w14:textId="77777777" w:rsidR="00814532" w:rsidRPr="00814532" w:rsidRDefault="00814532" w:rsidP="00814532">
            <w:pPr>
              <w:rPr>
                <w:rFonts w:cs="AdvTT5235d5a9"/>
                <w:sz w:val="16"/>
                <w:szCs w:val="16"/>
              </w:rPr>
            </w:pPr>
          </w:p>
          <w:p w14:paraId="2DCF446A" w14:textId="77777777" w:rsidR="00814532" w:rsidRPr="00814532" w:rsidRDefault="00814532" w:rsidP="00814532">
            <w:pPr>
              <w:rPr>
                <w:rFonts w:cs="AdvTT5235d5a9"/>
                <w:sz w:val="16"/>
                <w:szCs w:val="16"/>
              </w:rPr>
            </w:pPr>
          </w:p>
          <w:p w14:paraId="038058E6" w14:textId="77777777" w:rsidR="00814532" w:rsidRPr="00814532" w:rsidRDefault="00814532" w:rsidP="00814532">
            <w:pPr>
              <w:rPr>
                <w:rFonts w:cs="AdvTT5235d5a9"/>
                <w:sz w:val="16"/>
                <w:szCs w:val="16"/>
              </w:rPr>
            </w:pPr>
          </w:p>
          <w:p w14:paraId="6DDF207B" w14:textId="77777777" w:rsidR="00814532" w:rsidRPr="00814532" w:rsidRDefault="00814532" w:rsidP="00814532">
            <w:pPr>
              <w:rPr>
                <w:rFonts w:cs="AdvTT5235d5a9"/>
                <w:sz w:val="16"/>
                <w:szCs w:val="16"/>
              </w:rPr>
            </w:pPr>
          </w:p>
          <w:p w14:paraId="23EDFFFA" w14:textId="77777777" w:rsidR="00814532" w:rsidRPr="00814532" w:rsidRDefault="00814532" w:rsidP="00814532">
            <w:pPr>
              <w:rPr>
                <w:rFonts w:cs="AdvTT5235d5a9"/>
                <w:sz w:val="16"/>
                <w:szCs w:val="16"/>
              </w:rPr>
            </w:pPr>
          </w:p>
          <w:p w14:paraId="7C81E5DF" w14:textId="77777777" w:rsidR="00814532" w:rsidRPr="00814532" w:rsidRDefault="00814532" w:rsidP="00814532">
            <w:pPr>
              <w:rPr>
                <w:rFonts w:cs="AdvTT5235d5a9"/>
                <w:sz w:val="16"/>
                <w:szCs w:val="16"/>
              </w:rPr>
            </w:pPr>
          </w:p>
          <w:p w14:paraId="1E5C83DD" w14:textId="77777777" w:rsidR="00814532" w:rsidRPr="00814532" w:rsidRDefault="00814532" w:rsidP="00814532">
            <w:pPr>
              <w:rPr>
                <w:rFonts w:cs="AdvTT5235d5a9"/>
                <w:sz w:val="16"/>
                <w:szCs w:val="16"/>
              </w:rPr>
            </w:pPr>
          </w:p>
          <w:p w14:paraId="5E3B85D5" w14:textId="77777777" w:rsidR="00814532" w:rsidRPr="00814532" w:rsidRDefault="00814532" w:rsidP="00814532">
            <w:pPr>
              <w:rPr>
                <w:rFonts w:cs="AdvTT5235d5a9"/>
                <w:sz w:val="16"/>
                <w:szCs w:val="16"/>
              </w:rPr>
            </w:pPr>
          </w:p>
          <w:p w14:paraId="2C8A2056" w14:textId="77777777" w:rsidR="00814532" w:rsidRPr="00814532" w:rsidRDefault="00814532" w:rsidP="00814532">
            <w:pPr>
              <w:rPr>
                <w:rFonts w:cs="AdvTT5235d5a9"/>
                <w:sz w:val="16"/>
                <w:szCs w:val="16"/>
              </w:rPr>
            </w:pPr>
          </w:p>
          <w:p w14:paraId="4A07428E" w14:textId="77777777" w:rsidR="00814532" w:rsidRPr="00814532" w:rsidRDefault="00814532" w:rsidP="00814532">
            <w:pPr>
              <w:rPr>
                <w:rFonts w:cs="AdvTT5235d5a9"/>
                <w:sz w:val="16"/>
                <w:szCs w:val="16"/>
              </w:rPr>
            </w:pPr>
          </w:p>
          <w:p w14:paraId="13912E16" w14:textId="77777777" w:rsidR="00814532" w:rsidRPr="00814532" w:rsidRDefault="00814532" w:rsidP="00814532">
            <w:pPr>
              <w:rPr>
                <w:rFonts w:cs="AdvTT5235d5a9"/>
                <w:sz w:val="16"/>
                <w:szCs w:val="16"/>
              </w:rPr>
            </w:pPr>
          </w:p>
          <w:p w14:paraId="43A1B611" w14:textId="77777777" w:rsidR="00814532" w:rsidRPr="00814532" w:rsidRDefault="00814532" w:rsidP="00814532">
            <w:pPr>
              <w:rPr>
                <w:rFonts w:cs="AdvTT5235d5a9"/>
                <w:sz w:val="16"/>
                <w:szCs w:val="16"/>
              </w:rPr>
            </w:pPr>
          </w:p>
          <w:p w14:paraId="2DD28D3B" w14:textId="77777777" w:rsidR="00814532" w:rsidRPr="00814532" w:rsidRDefault="00814532" w:rsidP="00814532">
            <w:pPr>
              <w:rPr>
                <w:rFonts w:cs="AdvTT5235d5a9"/>
                <w:sz w:val="16"/>
                <w:szCs w:val="16"/>
              </w:rPr>
            </w:pPr>
          </w:p>
          <w:p w14:paraId="0180EF39" w14:textId="77777777" w:rsidR="00814532" w:rsidRPr="00814532" w:rsidRDefault="00814532" w:rsidP="00814532">
            <w:pPr>
              <w:rPr>
                <w:rFonts w:cs="AdvTT5235d5a9"/>
                <w:sz w:val="16"/>
                <w:szCs w:val="16"/>
              </w:rPr>
            </w:pPr>
          </w:p>
          <w:p w14:paraId="4A660891" w14:textId="77777777" w:rsidR="00814532" w:rsidRPr="00814532" w:rsidRDefault="00814532" w:rsidP="00814532">
            <w:pPr>
              <w:rPr>
                <w:rFonts w:cs="AdvTT5235d5a9"/>
                <w:sz w:val="16"/>
                <w:szCs w:val="16"/>
              </w:rPr>
            </w:pPr>
          </w:p>
          <w:p w14:paraId="4763789F" w14:textId="77777777" w:rsidR="00814532" w:rsidRPr="00814532" w:rsidRDefault="00814532" w:rsidP="00814532">
            <w:pPr>
              <w:rPr>
                <w:rFonts w:cs="AdvTT5235d5a9"/>
                <w:sz w:val="16"/>
                <w:szCs w:val="16"/>
              </w:rPr>
            </w:pPr>
          </w:p>
          <w:p w14:paraId="4E1737D0" w14:textId="77777777" w:rsidR="00814532" w:rsidRPr="00814532" w:rsidRDefault="00814532" w:rsidP="00814532">
            <w:pPr>
              <w:rPr>
                <w:rFonts w:cs="AdvTT5235d5a9"/>
                <w:sz w:val="16"/>
                <w:szCs w:val="16"/>
              </w:rPr>
            </w:pPr>
          </w:p>
          <w:p w14:paraId="6BC50E69" w14:textId="77777777" w:rsidR="00814532" w:rsidRPr="00814532" w:rsidRDefault="00814532" w:rsidP="00814532">
            <w:pPr>
              <w:rPr>
                <w:rFonts w:cs="AdvTT5235d5a9"/>
                <w:sz w:val="16"/>
                <w:szCs w:val="16"/>
              </w:rPr>
            </w:pPr>
          </w:p>
          <w:p w14:paraId="01C6C8E9" w14:textId="77777777" w:rsidR="00814532" w:rsidRPr="00814532" w:rsidRDefault="00814532" w:rsidP="00814532">
            <w:pPr>
              <w:rPr>
                <w:rFonts w:cs="AdvTT5235d5a9"/>
                <w:sz w:val="16"/>
                <w:szCs w:val="16"/>
              </w:rPr>
            </w:pPr>
          </w:p>
          <w:p w14:paraId="42164260" w14:textId="77777777" w:rsidR="00814532" w:rsidRPr="00814532" w:rsidRDefault="00814532" w:rsidP="00814532">
            <w:pPr>
              <w:rPr>
                <w:rFonts w:cs="AdvTT5235d5a9"/>
                <w:sz w:val="16"/>
                <w:szCs w:val="16"/>
              </w:rPr>
            </w:pPr>
          </w:p>
          <w:p w14:paraId="6AFD2B66" w14:textId="77777777" w:rsidR="00814532" w:rsidRPr="00814532" w:rsidRDefault="00814532" w:rsidP="00814532">
            <w:pPr>
              <w:rPr>
                <w:rFonts w:cs="AdvTT5235d5a9"/>
                <w:sz w:val="16"/>
                <w:szCs w:val="16"/>
              </w:rPr>
            </w:pPr>
          </w:p>
          <w:p w14:paraId="0D76E6B0" w14:textId="77777777" w:rsidR="00814532" w:rsidRPr="00814532" w:rsidRDefault="00814532" w:rsidP="00814532">
            <w:pPr>
              <w:rPr>
                <w:rFonts w:cs="AdvTT5235d5a9"/>
                <w:sz w:val="16"/>
                <w:szCs w:val="16"/>
              </w:rPr>
            </w:pPr>
          </w:p>
          <w:p w14:paraId="257CA084" w14:textId="77777777" w:rsidR="00814532" w:rsidRPr="00814532" w:rsidRDefault="00814532" w:rsidP="00814532">
            <w:pPr>
              <w:rPr>
                <w:rFonts w:cs="AdvTT5235d5a9"/>
                <w:sz w:val="16"/>
                <w:szCs w:val="16"/>
              </w:rPr>
            </w:pPr>
          </w:p>
          <w:p w14:paraId="3926B2BB" w14:textId="77777777" w:rsidR="00814532" w:rsidRPr="00814532" w:rsidRDefault="00814532" w:rsidP="00814532">
            <w:pPr>
              <w:rPr>
                <w:rFonts w:cs="AdvTT5235d5a9"/>
                <w:sz w:val="16"/>
                <w:szCs w:val="16"/>
              </w:rPr>
            </w:pPr>
          </w:p>
          <w:p w14:paraId="1CA3946A" w14:textId="77777777" w:rsidR="00814532" w:rsidRPr="00814532" w:rsidRDefault="00814532" w:rsidP="00814532">
            <w:pPr>
              <w:rPr>
                <w:rFonts w:cs="AdvTT5235d5a9"/>
                <w:sz w:val="16"/>
                <w:szCs w:val="16"/>
              </w:rPr>
            </w:pPr>
          </w:p>
          <w:p w14:paraId="4A81703D" w14:textId="77777777" w:rsidR="00814532" w:rsidRPr="00814532" w:rsidRDefault="00814532" w:rsidP="00814532">
            <w:pPr>
              <w:rPr>
                <w:rFonts w:cs="AdvTT5235d5a9"/>
                <w:sz w:val="16"/>
                <w:szCs w:val="16"/>
              </w:rPr>
            </w:pPr>
          </w:p>
          <w:p w14:paraId="62BBA3CF" w14:textId="77777777" w:rsidR="00814532" w:rsidRPr="00814532" w:rsidRDefault="00814532" w:rsidP="00814532">
            <w:pPr>
              <w:rPr>
                <w:rFonts w:cs="AdvTT5235d5a9"/>
                <w:sz w:val="16"/>
                <w:szCs w:val="16"/>
              </w:rPr>
            </w:pPr>
          </w:p>
          <w:p w14:paraId="53881942" w14:textId="77777777" w:rsidR="00814532" w:rsidRPr="00814532" w:rsidRDefault="00814532" w:rsidP="00814532">
            <w:pPr>
              <w:rPr>
                <w:rFonts w:cs="AdvTT5235d5a9"/>
                <w:sz w:val="16"/>
                <w:szCs w:val="16"/>
              </w:rPr>
            </w:pPr>
          </w:p>
          <w:p w14:paraId="273DE9BF" w14:textId="77777777" w:rsidR="00814532" w:rsidRPr="00814532" w:rsidRDefault="00814532" w:rsidP="00814532">
            <w:pPr>
              <w:rPr>
                <w:rFonts w:cs="AdvTT5235d5a9"/>
                <w:sz w:val="16"/>
                <w:szCs w:val="16"/>
              </w:rPr>
            </w:pPr>
          </w:p>
          <w:p w14:paraId="0D3D0607" w14:textId="77777777" w:rsidR="00814532" w:rsidRPr="00814532" w:rsidRDefault="00814532" w:rsidP="00814532">
            <w:pPr>
              <w:rPr>
                <w:rFonts w:cs="AdvTT5235d5a9"/>
                <w:sz w:val="16"/>
                <w:szCs w:val="16"/>
              </w:rPr>
            </w:pPr>
          </w:p>
          <w:p w14:paraId="791CF283" w14:textId="77777777" w:rsidR="00814532" w:rsidRPr="00814532" w:rsidRDefault="00814532" w:rsidP="00814532">
            <w:pPr>
              <w:rPr>
                <w:rFonts w:cs="AdvTT5235d5a9"/>
                <w:sz w:val="16"/>
                <w:szCs w:val="16"/>
              </w:rPr>
            </w:pPr>
          </w:p>
          <w:p w14:paraId="66907FBA" w14:textId="77777777" w:rsidR="00814532" w:rsidRPr="00814532" w:rsidRDefault="00814532" w:rsidP="00814532">
            <w:pPr>
              <w:rPr>
                <w:rFonts w:cs="AdvTT5235d5a9"/>
                <w:sz w:val="16"/>
                <w:szCs w:val="16"/>
              </w:rPr>
            </w:pPr>
          </w:p>
          <w:p w14:paraId="5080F163" w14:textId="77777777" w:rsidR="00814532" w:rsidRPr="00814532" w:rsidRDefault="00814532" w:rsidP="00814532">
            <w:pPr>
              <w:rPr>
                <w:rFonts w:cs="AdvTT5235d5a9"/>
                <w:sz w:val="16"/>
                <w:szCs w:val="16"/>
              </w:rPr>
            </w:pPr>
          </w:p>
          <w:p w14:paraId="7DB9559A" w14:textId="77777777" w:rsidR="00814532" w:rsidRPr="00814532" w:rsidRDefault="00814532" w:rsidP="00814532">
            <w:pPr>
              <w:rPr>
                <w:rFonts w:cs="AdvTT5235d5a9"/>
                <w:sz w:val="16"/>
                <w:szCs w:val="16"/>
              </w:rPr>
            </w:pPr>
          </w:p>
          <w:p w14:paraId="4A15F1B3" w14:textId="77777777" w:rsidR="00814532" w:rsidRPr="00814532" w:rsidRDefault="00814532" w:rsidP="00814532">
            <w:pPr>
              <w:rPr>
                <w:rFonts w:cs="AdvTT5235d5a9"/>
                <w:sz w:val="16"/>
                <w:szCs w:val="16"/>
              </w:rPr>
            </w:pPr>
          </w:p>
          <w:p w14:paraId="46E64A80" w14:textId="77777777" w:rsidR="00814532" w:rsidRPr="00814532" w:rsidRDefault="00814532" w:rsidP="00814532">
            <w:pPr>
              <w:rPr>
                <w:rFonts w:cs="AdvTT5235d5a9"/>
                <w:sz w:val="16"/>
                <w:szCs w:val="16"/>
              </w:rPr>
            </w:pPr>
          </w:p>
          <w:p w14:paraId="0BC4EE9D" w14:textId="77777777" w:rsidR="00814532" w:rsidRPr="00814532" w:rsidRDefault="00814532" w:rsidP="00814532">
            <w:pPr>
              <w:rPr>
                <w:rFonts w:cs="AdvTT5235d5a9"/>
                <w:sz w:val="16"/>
                <w:szCs w:val="16"/>
              </w:rPr>
            </w:pPr>
            <w:r w:rsidRPr="00814532">
              <w:rPr>
                <w:rFonts w:cs="AdvTT5235d5a9"/>
                <w:sz w:val="16"/>
                <w:szCs w:val="16"/>
              </w:rPr>
              <w:t>STSI</w:t>
            </w:r>
          </w:p>
          <w:p w14:paraId="1D02B5E8" w14:textId="77777777" w:rsidR="00814532" w:rsidRPr="00814532" w:rsidRDefault="00814532" w:rsidP="00814532">
            <w:pPr>
              <w:rPr>
                <w:rFonts w:cs="AdvTT5235d5a9"/>
                <w:sz w:val="16"/>
                <w:szCs w:val="16"/>
              </w:rPr>
            </w:pPr>
          </w:p>
          <w:p w14:paraId="0C0959F4" w14:textId="77777777" w:rsidR="00814532" w:rsidRPr="00814532" w:rsidRDefault="00814532" w:rsidP="00814532">
            <w:pPr>
              <w:rPr>
                <w:rFonts w:cs="AdvTT5235d5a9"/>
                <w:sz w:val="16"/>
                <w:szCs w:val="16"/>
              </w:rPr>
            </w:pPr>
          </w:p>
          <w:p w14:paraId="5DCCA2DB" w14:textId="77777777" w:rsidR="00814532" w:rsidRPr="00814532" w:rsidRDefault="00814532" w:rsidP="00814532">
            <w:pPr>
              <w:rPr>
                <w:rFonts w:cs="AdvTT5235d5a9"/>
                <w:sz w:val="16"/>
                <w:szCs w:val="16"/>
              </w:rPr>
            </w:pPr>
          </w:p>
          <w:p w14:paraId="0E9094C3" w14:textId="77777777" w:rsidR="00814532" w:rsidRPr="00814532" w:rsidRDefault="00814532" w:rsidP="00814532">
            <w:pPr>
              <w:rPr>
                <w:rFonts w:cs="AdvTT5235d5a9"/>
                <w:sz w:val="16"/>
                <w:szCs w:val="16"/>
              </w:rPr>
            </w:pPr>
          </w:p>
          <w:p w14:paraId="5BA7B137" w14:textId="77777777" w:rsidR="00814532" w:rsidRPr="00814532" w:rsidRDefault="00814532" w:rsidP="00814532">
            <w:pPr>
              <w:rPr>
                <w:rFonts w:cs="AdvTT5235d5a9"/>
                <w:sz w:val="16"/>
                <w:szCs w:val="16"/>
              </w:rPr>
            </w:pPr>
          </w:p>
          <w:p w14:paraId="4B46638C" w14:textId="77777777" w:rsidR="00814532" w:rsidRPr="00814532" w:rsidRDefault="00814532" w:rsidP="00814532">
            <w:pPr>
              <w:rPr>
                <w:rFonts w:cs="AdvTT5235d5a9"/>
                <w:sz w:val="16"/>
                <w:szCs w:val="16"/>
              </w:rPr>
            </w:pPr>
          </w:p>
          <w:p w14:paraId="6665C028" w14:textId="77777777" w:rsidR="00814532" w:rsidRPr="00814532" w:rsidRDefault="00814532" w:rsidP="00814532">
            <w:pPr>
              <w:rPr>
                <w:rFonts w:cs="AdvTT5235d5a9"/>
                <w:sz w:val="16"/>
                <w:szCs w:val="16"/>
              </w:rPr>
            </w:pPr>
          </w:p>
          <w:p w14:paraId="6889B79D" w14:textId="77777777" w:rsidR="00814532" w:rsidRPr="00814532" w:rsidRDefault="00814532" w:rsidP="00814532">
            <w:pPr>
              <w:rPr>
                <w:rFonts w:cs="AdvTT5235d5a9"/>
                <w:sz w:val="16"/>
                <w:szCs w:val="16"/>
              </w:rPr>
            </w:pPr>
          </w:p>
          <w:p w14:paraId="0655F042" w14:textId="77777777" w:rsidR="00814532" w:rsidRPr="00814532" w:rsidRDefault="00814532" w:rsidP="00814532">
            <w:pPr>
              <w:rPr>
                <w:rFonts w:cs="AdvTT5235d5a9"/>
                <w:sz w:val="16"/>
                <w:szCs w:val="16"/>
              </w:rPr>
            </w:pPr>
          </w:p>
          <w:p w14:paraId="29EECEDF" w14:textId="77777777" w:rsidR="00814532" w:rsidRPr="00814532" w:rsidRDefault="00814532" w:rsidP="00814532">
            <w:pPr>
              <w:rPr>
                <w:rFonts w:cs="AdvTT5235d5a9"/>
                <w:sz w:val="16"/>
                <w:szCs w:val="16"/>
              </w:rPr>
            </w:pPr>
          </w:p>
          <w:p w14:paraId="49831202" w14:textId="77777777" w:rsidR="00814532" w:rsidRPr="00814532" w:rsidRDefault="00814532" w:rsidP="00814532">
            <w:pPr>
              <w:rPr>
                <w:rFonts w:cs="AdvTT5235d5a9"/>
                <w:sz w:val="16"/>
                <w:szCs w:val="16"/>
              </w:rPr>
            </w:pPr>
          </w:p>
          <w:p w14:paraId="4456BE21" w14:textId="77777777" w:rsidR="00814532" w:rsidRPr="00814532" w:rsidRDefault="00814532" w:rsidP="00814532">
            <w:pPr>
              <w:rPr>
                <w:rFonts w:cs="AdvTT5235d5a9"/>
                <w:sz w:val="16"/>
                <w:szCs w:val="16"/>
              </w:rPr>
            </w:pPr>
          </w:p>
          <w:p w14:paraId="4EC8C4F0" w14:textId="77777777" w:rsidR="00814532" w:rsidRPr="00814532" w:rsidRDefault="00814532" w:rsidP="00814532">
            <w:pPr>
              <w:rPr>
                <w:rFonts w:cs="AdvTT5235d5a9"/>
                <w:sz w:val="16"/>
                <w:szCs w:val="16"/>
              </w:rPr>
            </w:pPr>
          </w:p>
          <w:p w14:paraId="073819EF" w14:textId="77777777" w:rsidR="00814532" w:rsidRPr="00814532" w:rsidRDefault="00814532" w:rsidP="00814532">
            <w:pPr>
              <w:rPr>
                <w:rFonts w:cs="AdvTT5235d5a9"/>
                <w:sz w:val="16"/>
                <w:szCs w:val="16"/>
              </w:rPr>
            </w:pPr>
          </w:p>
          <w:p w14:paraId="0E47AB23" w14:textId="77777777" w:rsidR="00814532" w:rsidRPr="00814532" w:rsidRDefault="00814532" w:rsidP="00814532">
            <w:pPr>
              <w:rPr>
                <w:rFonts w:cs="AdvTT5235d5a9"/>
                <w:sz w:val="16"/>
                <w:szCs w:val="16"/>
              </w:rPr>
            </w:pPr>
          </w:p>
          <w:p w14:paraId="6E7D11DD" w14:textId="77777777" w:rsidR="00814532" w:rsidRPr="00814532" w:rsidRDefault="00814532" w:rsidP="00814532">
            <w:pPr>
              <w:rPr>
                <w:rFonts w:cs="AdvTT5235d5a9"/>
                <w:sz w:val="16"/>
                <w:szCs w:val="16"/>
              </w:rPr>
            </w:pPr>
            <w:r w:rsidRPr="00814532">
              <w:rPr>
                <w:rFonts w:cs="AdvTT5235d5a9"/>
                <w:sz w:val="16"/>
                <w:szCs w:val="16"/>
              </w:rPr>
              <w:t>CSBS DP</w:t>
            </w:r>
          </w:p>
          <w:p w14:paraId="4F23354F" w14:textId="77777777" w:rsidR="00814532" w:rsidRPr="00814532" w:rsidRDefault="00814532" w:rsidP="00814532">
            <w:pPr>
              <w:rPr>
                <w:sz w:val="16"/>
                <w:szCs w:val="16"/>
              </w:rPr>
            </w:pPr>
          </w:p>
        </w:tc>
        <w:tc>
          <w:tcPr>
            <w:tcW w:w="1579" w:type="dxa"/>
          </w:tcPr>
          <w:p w14:paraId="14C0F271" w14:textId="77777777" w:rsidR="00814532" w:rsidRPr="00814532" w:rsidRDefault="00814532" w:rsidP="00814532">
            <w:pPr>
              <w:rPr>
                <w:sz w:val="16"/>
                <w:szCs w:val="16"/>
              </w:rPr>
            </w:pPr>
          </w:p>
          <w:p w14:paraId="49218B41" w14:textId="77777777" w:rsidR="00814532" w:rsidRPr="00814532" w:rsidRDefault="00814532" w:rsidP="00814532">
            <w:pPr>
              <w:rPr>
                <w:sz w:val="16"/>
                <w:szCs w:val="16"/>
              </w:rPr>
            </w:pPr>
            <w:r w:rsidRPr="00814532">
              <w:rPr>
                <w:sz w:val="16"/>
                <w:szCs w:val="16"/>
              </w:rPr>
              <w:t>n  = 54</w:t>
            </w:r>
          </w:p>
          <w:p w14:paraId="26E80AEA"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Awareness of positive infant cues 1.85 (1.03)  </w:t>
            </w:r>
          </w:p>
          <w:p w14:paraId="2EF785BB"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68D21ECA" w14:textId="77777777" w:rsidR="00814532" w:rsidRPr="00814532" w:rsidRDefault="00814532" w:rsidP="00814532">
            <w:pPr>
              <w:autoSpaceDE w:val="0"/>
              <w:autoSpaceDN w:val="0"/>
              <w:adjustRightInd w:val="0"/>
              <w:rPr>
                <w:rFonts w:cs="AdvTT5235d5a9"/>
                <w:color w:val="0000FF"/>
                <w:sz w:val="16"/>
                <w:szCs w:val="16"/>
              </w:rPr>
            </w:pPr>
            <w:r w:rsidRPr="00814532">
              <w:rPr>
                <w:rFonts w:cs="AdvTT5235d5a9"/>
                <w:color w:val="000000"/>
                <w:sz w:val="16"/>
                <w:szCs w:val="16"/>
              </w:rPr>
              <w:t>Awareness of negative infant cues  2.32 (0.83)</w:t>
            </w:r>
            <w:r w:rsidRPr="00814532">
              <w:rPr>
                <w:rFonts w:cs="AdvTT5235d5a9"/>
                <w:color w:val="0000FF"/>
                <w:sz w:val="16"/>
                <w:szCs w:val="16"/>
              </w:rPr>
              <w:t xml:space="preserve"> </w:t>
            </w:r>
          </w:p>
          <w:p w14:paraId="5FF40CA3"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FF"/>
                <w:sz w:val="16"/>
                <w:szCs w:val="16"/>
              </w:rPr>
              <w:t xml:space="preserve">                                         </w:t>
            </w:r>
          </w:p>
          <w:p w14:paraId="3095C094"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Appropriate responses to positive cues  1.77 (0.95)</w:t>
            </w:r>
          </w:p>
          <w:p w14:paraId="7C09AECD"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1A83E1CA"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Appropriate responses to negative cues   2.06 (0.86)</w:t>
            </w:r>
          </w:p>
          <w:p w14:paraId="5079CAD6" w14:textId="77777777" w:rsidR="00814532" w:rsidRPr="00814532" w:rsidRDefault="00814532" w:rsidP="00814532">
            <w:pPr>
              <w:autoSpaceDE w:val="0"/>
              <w:autoSpaceDN w:val="0"/>
              <w:adjustRightInd w:val="0"/>
              <w:rPr>
                <w:rFonts w:cs="AdvTT5235d5a9"/>
                <w:color w:val="0000FF"/>
                <w:sz w:val="16"/>
                <w:szCs w:val="16"/>
              </w:rPr>
            </w:pPr>
            <w:r w:rsidRPr="00814532">
              <w:rPr>
                <w:rFonts w:cs="AdvTT5235d5a9"/>
                <w:color w:val="000000"/>
                <w:sz w:val="16"/>
                <w:szCs w:val="16"/>
              </w:rPr>
              <w:t xml:space="preserve">  </w:t>
            </w:r>
            <w:r w:rsidRPr="00814532">
              <w:rPr>
                <w:rFonts w:cs="AdvTT5235d5a9"/>
                <w:color w:val="0000FF"/>
                <w:sz w:val="16"/>
                <w:szCs w:val="16"/>
              </w:rPr>
              <w:t xml:space="preserve">                                   </w:t>
            </w:r>
          </w:p>
          <w:p w14:paraId="6B676661"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Inappropriate responses to positive cues  0.43 (0.69)</w:t>
            </w:r>
          </w:p>
          <w:p w14:paraId="78CF93FE" w14:textId="77777777" w:rsidR="00814532" w:rsidRPr="00814532" w:rsidRDefault="00814532" w:rsidP="00814532">
            <w:pPr>
              <w:autoSpaceDE w:val="0"/>
              <w:autoSpaceDN w:val="0"/>
              <w:adjustRightInd w:val="0"/>
              <w:rPr>
                <w:rFonts w:cs="AdvTT5235d5a9"/>
                <w:color w:val="000000"/>
                <w:sz w:val="16"/>
                <w:szCs w:val="16"/>
              </w:rPr>
            </w:pPr>
          </w:p>
          <w:p w14:paraId="4E6D61BF"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554BBA92"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Inappropriate responses to negative cues  1.13 (0.85) </w:t>
            </w:r>
          </w:p>
          <w:p w14:paraId="5541593E" w14:textId="77777777" w:rsidR="00814532" w:rsidRPr="00814532" w:rsidRDefault="00814532" w:rsidP="00814532">
            <w:pPr>
              <w:autoSpaceDE w:val="0"/>
              <w:autoSpaceDN w:val="0"/>
              <w:adjustRightInd w:val="0"/>
              <w:rPr>
                <w:rFonts w:cs="AdvTT5235d5a9"/>
                <w:color w:val="000000"/>
                <w:sz w:val="16"/>
                <w:szCs w:val="16"/>
              </w:rPr>
            </w:pPr>
          </w:p>
          <w:p w14:paraId="47097012"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r w:rsidRPr="00814532">
              <w:rPr>
                <w:rFonts w:cs="AdvTT5235d5a9"/>
                <w:color w:val="0000FF"/>
                <w:sz w:val="16"/>
                <w:szCs w:val="16"/>
              </w:rPr>
              <w:t xml:space="preserve"> </w:t>
            </w:r>
          </w:p>
          <w:p w14:paraId="501D467E"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Mother stresses infant 1.02 (0.69)   </w:t>
            </w:r>
          </w:p>
          <w:p w14:paraId="0E263574"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6ADD6945"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r w:rsidRPr="00814532">
              <w:rPr>
                <w:rFonts w:cs="AdvTT5235d5a9"/>
                <w:color w:val="0000FF"/>
                <w:sz w:val="16"/>
                <w:szCs w:val="16"/>
              </w:rPr>
              <w:t xml:space="preserve">                                                 </w:t>
            </w:r>
          </w:p>
          <w:p w14:paraId="4B1C7CDE" w14:textId="77777777" w:rsidR="00814532" w:rsidRPr="00814532" w:rsidRDefault="00814532" w:rsidP="00814532">
            <w:pPr>
              <w:autoSpaceDE w:val="0"/>
              <w:autoSpaceDN w:val="0"/>
              <w:adjustRightInd w:val="0"/>
              <w:rPr>
                <w:rFonts w:cs="AdvTT5235d5a9"/>
                <w:sz w:val="16"/>
                <w:szCs w:val="16"/>
              </w:rPr>
            </w:pPr>
            <w:r w:rsidRPr="00814532">
              <w:rPr>
                <w:rFonts w:cs="AdvTT5235d5a9"/>
                <w:color w:val="000000"/>
                <w:sz w:val="16"/>
                <w:szCs w:val="16"/>
              </w:rPr>
              <w:t>Maternal positive affect</w:t>
            </w:r>
            <w:r w:rsidRPr="00814532">
              <w:rPr>
                <w:rFonts w:cs="AdvTT5235d5a9"/>
                <w:color w:val="0000FF"/>
                <w:sz w:val="16"/>
                <w:szCs w:val="16"/>
              </w:rPr>
              <w:t xml:space="preserve">  </w:t>
            </w:r>
            <w:r w:rsidRPr="00814532">
              <w:rPr>
                <w:rFonts w:cs="AdvTT5235d5a9"/>
                <w:sz w:val="16"/>
                <w:szCs w:val="16"/>
              </w:rPr>
              <w:t xml:space="preserve">2.41 (0.71)        </w:t>
            </w:r>
          </w:p>
          <w:p w14:paraId="1EEF33C8"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sz w:val="16"/>
                <w:szCs w:val="16"/>
              </w:rPr>
              <w:t xml:space="preserve">                                                                 </w:t>
            </w:r>
          </w:p>
          <w:p w14:paraId="59A23F0B"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Maternal negative affect 0 (-)                </w:t>
            </w:r>
          </w:p>
          <w:p w14:paraId="40597C76"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4408912F"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Maternal inappropriate affect 0.29 (0.63)      </w:t>
            </w:r>
          </w:p>
          <w:p w14:paraId="17B69B82"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53787F20"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 motor stress cues 1.21 (0.72)     </w:t>
            </w:r>
          </w:p>
          <w:p w14:paraId="50B1D19B"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50C2FF20"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Infant physiological stress cues  1.28 (0.79)</w:t>
            </w:r>
          </w:p>
          <w:p w14:paraId="63C243F7"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2EB656AA"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 behavioural stress cues  1.45 (0.82)     </w:t>
            </w:r>
          </w:p>
          <w:p w14:paraId="24277BDF"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19C7D1C3"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 unstressed and exploring   1.70 (1.02) </w:t>
            </w:r>
          </w:p>
          <w:p w14:paraId="21C6DEB6"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655AC0C9"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 unstressed and attending   1.41 (0.96)  </w:t>
            </w:r>
          </w:p>
          <w:p w14:paraId="65A2C299"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301050C8" w14:textId="77777777" w:rsidR="00814532" w:rsidRPr="00814532" w:rsidRDefault="00814532" w:rsidP="00814532">
            <w:pPr>
              <w:autoSpaceDE w:val="0"/>
              <w:autoSpaceDN w:val="0"/>
              <w:adjustRightInd w:val="0"/>
              <w:rPr>
                <w:rFonts w:cs="AdvTT5235d5a9"/>
                <w:sz w:val="16"/>
                <w:szCs w:val="16"/>
              </w:rPr>
            </w:pPr>
            <w:r w:rsidRPr="00814532">
              <w:rPr>
                <w:rFonts w:cs="AdvTT5235d5a9"/>
                <w:color w:val="000000"/>
                <w:sz w:val="16"/>
                <w:szCs w:val="16"/>
              </w:rPr>
              <w:t xml:space="preserve">Infant unstressed and </w:t>
            </w:r>
            <w:r w:rsidRPr="00814532">
              <w:rPr>
                <w:rFonts w:cs="AdvTT5235d5a9"/>
                <w:sz w:val="16"/>
                <w:szCs w:val="16"/>
              </w:rPr>
              <w:t xml:space="preserve">relaxed   1.58 (1.06)    </w:t>
            </w:r>
          </w:p>
          <w:p w14:paraId="7CF7E364" w14:textId="77777777" w:rsidR="00814532" w:rsidRPr="00814532" w:rsidRDefault="00814532" w:rsidP="00814532">
            <w:pPr>
              <w:autoSpaceDE w:val="0"/>
              <w:autoSpaceDN w:val="0"/>
              <w:adjustRightInd w:val="0"/>
              <w:rPr>
                <w:rFonts w:cs="AdvTT5235d5a9"/>
                <w:sz w:val="16"/>
                <w:szCs w:val="16"/>
              </w:rPr>
            </w:pPr>
            <w:r w:rsidRPr="00814532">
              <w:rPr>
                <w:rFonts w:cs="AdvTT5235d5a9"/>
                <w:sz w:val="16"/>
                <w:szCs w:val="16"/>
              </w:rPr>
              <w:t xml:space="preserve">         </w:t>
            </w:r>
          </w:p>
          <w:p w14:paraId="4CDB7242" w14:textId="77777777" w:rsidR="00814532" w:rsidRPr="00814532" w:rsidRDefault="00814532" w:rsidP="00814532">
            <w:pPr>
              <w:autoSpaceDE w:val="0"/>
              <w:autoSpaceDN w:val="0"/>
              <w:adjustRightInd w:val="0"/>
              <w:rPr>
                <w:rFonts w:cs="AdvTT5235d5a9"/>
                <w:sz w:val="16"/>
                <w:szCs w:val="16"/>
              </w:rPr>
            </w:pPr>
            <w:r w:rsidRPr="00814532">
              <w:rPr>
                <w:rFonts w:cs="AdvTT5235d5a9"/>
                <w:sz w:val="16"/>
                <w:szCs w:val="16"/>
              </w:rPr>
              <w:t xml:space="preserve">Overall severity of infant stress  1.50 (0.82)   </w:t>
            </w:r>
          </w:p>
          <w:p w14:paraId="19BB1C6E" w14:textId="77777777" w:rsidR="00814532" w:rsidRPr="00814532" w:rsidRDefault="00814532" w:rsidP="00814532">
            <w:pPr>
              <w:autoSpaceDE w:val="0"/>
              <w:autoSpaceDN w:val="0"/>
              <w:adjustRightInd w:val="0"/>
              <w:rPr>
                <w:rFonts w:cs="AdvTT5235d5a9"/>
                <w:sz w:val="16"/>
                <w:szCs w:val="16"/>
              </w:rPr>
            </w:pPr>
            <w:r w:rsidRPr="00814532">
              <w:rPr>
                <w:rFonts w:cs="AdvTT5235d5a9"/>
                <w:sz w:val="16"/>
                <w:szCs w:val="16"/>
              </w:rPr>
              <w:t xml:space="preserve">         </w:t>
            </w:r>
          </w:p>
          <w:p w14:paraId="3A3E6241" w14:textId="77777777" w:rsidR="00814532" w:rsidRPr="00814532" w:rsidRDefault="00814532" w:rsidP="00814532">
            <w:pPr>
              <w:autoSpaceDE w:val="0"/>
              <w:autoSpaceDN w:val="0"/>
              <w:adjustRightInd w:val="0"/>
              <w:rPr>
                <w:rFonts w:cs="AdvTT5235d5a9"/>
                <w:sz w:val="16"/>
                <w:szCs w:val="16"/>
              </w:rPr>
            </w:pPr>
            <w:r w:rsidRPr="00814532">
              <w:rPr>
                <w:rFonts w:cs="AdvTT5235d5a9"/>
                <w:sz w:val="16"/>
                <w:szCs w:val="16"/>
              </w:rPr>
              <w:t xml:space="preserve">Mother's overall synchronicity  2.45 (0.91)  </w:t>
            </w:r>
          </w:p>
          <w:p w14:paraId="064C3D98" w14:textId="77777777" w:rsidR="00814532" w:rsidRPr="00814532" w:rsidRDefault="00814532" w:rsidP="00814532">
            <w:pPr>
              <w:autoSpaceDE w:val="0"/>
              <w:autoSpaceDN w:val="0"/>
              <w:adjustRightInd w:val="0"/>
              <w:rPr>
                <w:rFonts w:cs="AdvTT5235d5a9"/>
                <w:sz w:val="16"/>
                <w:szCs w:val="16"/>
              </w:rPr>
            </w:pPr>
            <w:r w:rsidRPr="00814532">
              <w:rPr>
                <w:rFonts w:cs="AdvTT5235d5a9"/>
                <w:sz w:val="16"/>
                <w:szCs w:val="16"/>
              </w:rPr>
              <w:t xml:space="preserve">         </w:t>
            </w:r>
          </w:p>
          <w:p w14:paraId="35E3ABDD"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Infant's overall soothability 2.88 (1.09)        </w:t>
            </w:r>
          </w:p>
          <w:p w14:paraId="7A45073C" w14:textId="77777777" w:rsidR="00814532" w:rsidRPr="00814532" w:rsidRDefault="00814532" w:rsidP="00814532">
            <w:pPr>
              <w:autoSpaceDE w:val="0"/>
              <w:autoSpaceDN w:val="0"/>
              <w:adjustRightInd w:val="0"/>
              <w:rPr>
                <w:rFonts w:cs="AdvTT5235d5a9"/>
                <w:color w:val="000000"/>
                <w:sz w:val="16"/>
                <w:szCs w:val="16"/>
              </w:rPr>
            </w:pPr>
          </w:p>
          <w:p w14:paraId="453393B7" w14:textId="77777777" w:rsidR="00814532" w:rsidRPr="00814532" w:rsidRDefault="00814532" w:rsidP="00814532">
            <w:pPr>
              <w:autoSpaceDE w:val="0"/>
              <w:autoSpaceDN w:val="0"/>
              <w:adjustRightInd w:val="0"/>
              <w:rPr>
                <w:rFonts w:cs="AdvTT5235d5a9"/>
                <w:color w:val="000000"/>
                <w:sz w:val="16"/>
                <w:szCs w:val="16"/>
              </w:rPr>
            </w:pPr>
          </w:p>
          <w:p w14:paraId="66B6A453"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Approach 3.4 (0.39)</w:t>
            </w:r>
          </w:p>
          <w:p w14:paraId="07CB03FC" w14:textId="77777777" w:rsidR="00814532" w:rsidRPr="00814532" w:rsidRDefault="00814532" w:rsidP="00814532">
            <w:pPr>
              <w:autoSpaceDE w:val="0"/>
              <w:autoSpaceDN w:val="0"/>
              <w:adjustRightInd w:val="0"/>
              <w:rPr>
                <w:rFonts w:cs="AdvTT5235d5a9"/>
                <w:color w:val="000000"/>
                <w:sz w:val="16"/>
                <w:szCs w:val="16"/>
              </w:rPr>
            </w:pPr>
          </w:p>
          <w:p w14:paraId="12648961"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Rhythmicity 3.7 (0.55)</w:t>
            </w:r>
          </w:p>
          <w:p w14:paraId="35F715DF" w14:textId="77777777" w:rsidR="00814532" w:rsidRPr="00814532" w:rsidRDefault="00814532" w:rsidP="00814532">
            <w:pPr>
              <w:autoSpaceDE w:val="0"/>
              <w:autoSpaceDN w:val="0"/>
              <w:adjustRightInd w:val="0"/>
              <w:rPr>
                <w:rFonts w:cs="AdvTT5235d5a9"/>
                <w:color w:val="000000"/>
                <w:sz w:val="16"/>
                <w:szCs w:val="16"/>
              </w:rPr>
            </w:pPr>
          </w:p>
          <w:p w14:paraId="630ED85D"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Coop / manageability 2.3 (0.51)</w:t>
            </w:r>
          </w:p>
          <w:p w14:paraId="4B8F4525" w14:textId="77777777" w:rsidR="00814532" w:rsidRPr="00814532" w:rsidRDefault="00814532" w:rsidP="00814532">
            <w:pPr>
              <w:autoSpaceDE w:val="0"/>
              <w:autoSpaceDN w:val="0"/>
              <w:adjustRightInd w:val="0"/>
              <w:rPr>
                <w:rFonts w:cs="AdvTT5235d5a9"/>
                <w:color w:val="000000"/>
                <w:sz w:val="16"/>
                <w:szCs w:val="16"/>
              </w:rPr>
            </w:pPr>
          </w:p>
          <w:p w14:paraId="525C82B8"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Activity / reactivity 3.8 (0.53)</w:t>
            </w:r>
          </w:p>
          <w:p w14:paraId="420FA45C" w14:textId="77777777" w:rsidR="00814532" w:rsidRPr="00814532" w:rsidRDefault="00814532" w:rsidP="00814532">
            <w:pPr>
              <w:autoSpaceDE w:val="0"/>
              <w:autoSpaceDN w:val="0"/>
              <w:adjustRightInd w:val="0"/>
              <w:rPr>
                <w:rFonts w:cs="AdvTT5235d5a9"/>
                <w:color w:val="000000"/>
                <w:sz w:val="16"/>
                <w:szCs w:val="16"/>
              </w:rPr>
            </w:pPr>
          </w:p>
          <w:p w14:paraId="6D213D41"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Irritability 3.4 (0.36)</w:t>
            </w:r>
          </w:p>
          <w:p w14:paraId="2F37CCAB" w14:textId="77777777" w:rsidR="00814532" w:rsidRPr="00814532" w:rsidRDefault="00814532" w:rsidP="00814532">
            <w:pPr>
              <w:autoSpaceDE w:val="0"/>
              <w:autoSpaceDN w:val="0"/>
              <w:adjustRightInd w:val="0"/>
              <w:rPr>
                <w:rFonts w:cs="AdvTT5235d5a9"/>
                <w:color w:val="000000"/>
                <w:sz w:val="16"/>
                <w:szCs w:val="16"/>
              </w:rPr>
            </w:pPr>
          </w:p>
          <w:p w14:paraId="0AB37EE3"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Easy / diff scale 3.0 (0.31)</w:t>
            </w:r>
          </w:p>
          <w:p w14:paraId="231777E0" w14:textId="77777777" w:rsidR="00814532" w:rsidRPr="00814532" w:rsidRDefault="00814532" w:rsidP="00814532">
            <w:pPr>
              <w:autoSpaceDE w:val="0"/>
              <w:autoSpaceDN w:val="0"/>
              <w:adjustRightInd w:val="0"/>
              <w:rPr>
                <w:rFonts w:cs="AdvTT5235d5a9"/>
                <w:color w:val="000000"/>
                <w:sz w:val="16"/>
                <w:szCs w:val="16"/>
              </w:rPr>
            </w:pPr>
          </w:p>
          <w:p w14:paraId="565E82B2"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02C8DAF5" w14:textId="77777777" w:rsidR="00814532" w:rsidRPr="00814532" w:rsidRDefault="00814532" w:rsidP="00814532">
            <w:pPr>
              <w:autoSpaceDE w:val="0"/>
              <w:autoSpaceDN w:val="0"/>
              <w:adjustRightInd w:val="0"/>
              <w:rPr>
                <w:rFonts w:cs="AdvTT5235d5a9"/>
                <w:color w:val="000000"/>
                <w:sz w:val="16"/>
                <w:szCs w:val="16"/>
              </w:rPr>
            </w:pPr>
          </w:p>
          <w:p w14:paraId="6E8498E1"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Emotion &amp; eye gaze 6.2 (1.1)</w:t>
            </w:r>
          </w:p>
          <w:p w14:paraId="6FE9F290"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7D0B74C5" w14:textId="77777777" w:rsidR="00814532" w:rsidRPr="00814532" w:rsidRDefault="00814532" w:rsidP="00814532">
            <w:pPr>
              <w:autoSpaceDE w:val="0"/>
              <w:autoSpaceDN w:val="0"/>
              <w:adjustRightInd w:val="0"/>
              <w:rPr>
                <w:rFonts w:cs="AdvTT5235d5a9"/>
                <w:color w:val="000000"/>
                <w:sz w:val="16"/>
                <w:szCs w:val="16"/>
              </w:rPr>
            </w:pPr>
          </w:p>
          <w:p w14:paraId="3B8BB083"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Communication 3.8 (2.1)</w:t>
            </w:r>
          </w:p>
          <w:p w14:paraId="78FF70AC" w14:textId="77777777" w:rsidR="00814532" w:rsidRPr="00814532" w:rsidRDefault="00814532" w:rsidP="00814532">
            <w:pPr>
              <w:autoSpaceDE w:val="0"/>
              <w:autoSpaceDN w:val="0"/>
              <w:adjustRightInd w:val="0"/>
              <w:rPr>
                <w:rFonts w:cs="AdvTT5235d5a9"/>
                <w:color w:val="000000"/>
                <w:sz w:val="16"/>
                <w:szCs w:val="16"/>
              </w:rPr>
            </w:pPr>
          </w:p>
          <w:p w14:paraId="7A926394"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Gestures 0.93 (1.5)</w:t>
            </w:r>
          </w:p>
          <w:p w14:paraId="5D031096" w14:textId="77777777" w:rsidR="00814532" w:rsidRPr="00814532" w:rsidRDefault="00814532" w:rsidP="00814532">
            <w:pPr>
              <w:autoSpaceDE w:val="0"/>
              <w:autoSpaceDN w:val="0"/>
              <w:adjustRightInd w:val="0"/>
              <w:rPr>
                <w:rFonts w:cs="AdvTT5235d5a9"/>
                <w:color w:val="000000"/>
                <w:sz w:val="16"/>
                <w:szCs w:val="16"/>
              </w:rPr>
            </w:pPr>
          </w:p>
          <w:p w14:paraId="59A03304"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Sounds 3.5 (1.8)</w:t>
            </w:r>
          </w:p>
          <w:p w14:paraId="71D20933" w14:textId="77777777" w:rsidR="00814532" w:rsidRPr="00814532" w:rsidRDefault="00814532" w:rsidP="00814532">
            <w:pPr>
              <w:autoSpaceDE w:val="0"/>
              <w:autoSpaceDN w:val="0"/>
              <w:adjustRightInd w:val="0"/>
              <w:rPr>
                <w:rFonts w:cs="AdvTT5235d5a9"/>
                <w:color w:val="000000"/>
                <w:sz w:val="16"/>
                <w:szCs w:val="16"/>
              </w:rPr>
            </w:pPr>
          </w:p>
          <w:p w14:paraId="21B7E72F"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Words 0.2 (0.6)</w:t>
            </w:r>
          </w:p>
          <w:p w14:paraId="272CC114" w14:textId="77777777" w:rsidR="00814532" w:rsidRPr="00814532" w:rsidRDefault="00814532" w:rsidP="00814532">
            <w:pPr>
              <w:autoSpaceDE w:val="0"/>
              <w:autoSpaceDN w:val="0"/>
              <w:adjustRightInd w:val="0"/>
              <w:rPr>
                <w:rFonts w:cs="AdvTT5235d5a9"/>
                <w:color w:val="000000"/>
                <w:sz w:val="16"/>
                <w:szCs w:val="16"/>
              </w:rPr>
            </w:pPr>
          </w:p>
          <w:p w14:paraId="7AF7EF48"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Understanding 2.1 (1.1)</w:t>
            </w:r>
          </w:p>
          <w:p w14:paraId="14A3A741" w14:textId="77777777" w:rsidR="00814532" w:rsidRPr="00814532" w:rsidRDefault="00814532" w:rsidP="00814532">
            <w:pPr>
              <w:autoSpaceDE w:val="0"/>
              <w:autoSpaceDN w:val="0"/>
              <w:adjustRightInd w:val="0"/>
              <w:rPr>
                <w:rFonts w:cs="AdvTT5235d5a9"/>
                <w:color w:val="000000"/>
                <w:sz w:val="16"/>
                <w:szCs w:val="16"/>
              </w:rPr>
            </w:pPr>
          </w:p>
          <w:p w14:paraId="65541318"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Object use 2.8 (1.3)</w:t>
            </w:r>
          </w:p>
          <w:p w14:paraId="656D7F8B" w14:textId="77777777" w:rsidR="00814532" w:rsidRPr="00814532" w:rsidRDefault="00814532" w:rsidP="00814532">
            <w:pPr>
              <w:autoSpaceDE w:val="0"/>
              <w:autoSpaceDN w:val="0"/>
              <w:adjustRightInd w:val="0"/>
              <w:rPr>
                <w:rFonts w:cs="AdvTT5235d5a9"/>
                <w:color w:val="000000"/>
                <w:sz w:val="16"/>
                <w:szCs w:val="16"/>
              </w:rPr>
            </w:pPr>
          </w:p>
          <w:p w14:paraId="34C2F30E"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Social 11.0 (3.8)</w:t>
            </w:r>
          </w:p>
          <w:p w14:paraId="35F327B8" w14:textId="77777777" w:rsidR="00814532" w:rsidRPr="00814532" w:rsidRDefault="00814532" w:rsidP="00814532">
            <w:pPr>
              <w:autoSpaceDE w:val="0"/>
              <w:autoSpaceDN w:val="0"/>
              <w:adjustRightInd w:val="0"/>
              <w:rPr>
                <w:rFonts w:cs="AdvTT5235d5a9"/>
                <w:color w:val="000000"/>
                <w:sz w:val="16"/>
                <w:szCs w:val="16"/>
              </w:rPr>
            </w:pPr>
          </w:p>
          <w:p w14:paraId="4C478A32"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Speech 3.7 (2.3)</w:t>
            </w:r>
          </w:p>
          <w:p w14:paraId="6F8D7D86" w14:textId="77777777" w:rsidR="00814532" w:rsidRPr="00814532" w:rsidRDefault="00814532" w:rsidP="00814532">
            <w:pPr>
              <w:autoSpaceDE w:val="0"/>
              <w:autoSpaceDN w:val="0"/>
              <w:adjustRightInd w:val="0"/>
              <w:rPr>
                <w:rFonts w:cs="AdvTT5235d5a9"/>
                <w:color w:val="000000"/>
                <w:sz w:val="16"/>
                <w:szCs w:val="16"/>
              </w:rPr>
            </w:pPr>
          </w:p>
          <w:p w14:paraId="221563F5"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Symbolic 4.9 (2.0)</w:t>
            </w:r>
          </w:p>
          <w:p w14:paraId="29A88599" w14:textId="77777777" w:rsidR="00814532" w:rsidRPr="00814532" w:rsidRDefault="00814532" w:rsidP="00814532">
            <w:pPr>
              <w:autoSpaceDE w:val="0"/>
              <w:autoSpaceDN w:val="0"/>
              <w:adjustRightInd w:val="0"/>
              <w:rPr>
                <w:rFonts w:cs="AdvTT5235d5a9"/>
                <w:color w:val="000000"/>
                <w:sz w:val="16"/>
                <w:szCs w:val="16"/>
              </w:rPr>
            </w:pPr>
          </w:p>
          <w:p w14:paraId="4119FF05" w14:textId="77777777" w:rsidR="00814532" w:rsidRPr="00814532" w:rsidRDefault="00814532" w:rsidP="00814532">
            <w:pPr>
              <w:rPr>
                <w:sz w:val="16"/>
                <w:szCs w:val="16"/>
              </w:rPr>
            </w:pPr>
            <w:r w:rsidRPr="00814532">
              <w:rPr>
                <w:rFonts w:cs="AdvTT5235d5a9"/>
                <w:color w:val="000000"/>
                <w:sz w:val="16"/>
                <w:szCs w:val="16"/>
              </w:rPr>
              <w:t>Total score 19.7 (6.8)</w:t>
            </w:r>
          </w:p>
        </w:tc>
        <w:tc>
          <w:tcPr>
            <w:tcW w:w="1536" w:type="dxa"/>
          </w:tcPr>
          <w:p w14:paraId="1D5944C0" w14:textId="77777777" w:rsidR="00814532" w:rsidRPr="00814532" w:rsidRDefault="00814532" w:rsidP="00814532">
            <w:pPr>
              <w:rPr>
                <w:sz w:val="16"/>
                <w:szCs w:val="16"/>
              </w:rPr>
            </w:pPr>
          </w:p>
          <w:p w14:paraId="04AF3CBD" w14:textId="77777777" w:rsidR="00814532" w:rsidRPr="00814532" w:rsidRDefault="00814532" w:rsidP="00814532">
            <w:pPr>
              <w:rPr>
                <w:sz w:val="16"/>
                <w:szCs w:val="16"/>
              </w:rPr>
            </w:pPr>
            <w:r w:rsidRPr="00814532">
              <w:rPr>
                <w:sz w:val="16"/>
                <w:szCs w:val="16"/>
              </w:rPr>
              <w:t>n = 50</w:t>
            </w:r>
          </w:p>
          <w:p w14:paraId="51B9E0F9"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Awareness of positive infant cues  1.52 (0.89) </w:t>
            </w:r>
          </w:p>
          <w:p w14:paraId="62F880C7"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727147B4" w14:textId="77777777" w:rsidR="00814532" w:rsidRPr="00814532" w:rsidRDefault="00814532" w:rsidP="00814532">
            <w:pPr>
              <w:autoSpaceDE w:val="0"/>
              <w:autoSpaceDN w:val="0"/>
              <w:adjustRightInd w:val="0"/>
              <w:rPr>
                <w:rFonts w:cs="AdvTT5235d5a9"/>
                <w:color w:val="0000FF"/>
                <w:sz w:val="16"/>
                <w:szCs w:val="16"/>
              </w:rPr>
            </w:pPr>
            <w:r w:rsidRPr="00814532">
              <w:rPr>
                <w:rFonts w:cs="AdvTT5235d5a9"/>
                <w:color w:val="000000"/>
                <w:sz w:val="16"/>
                <w:szCs w:val="16"/>
              </w:rPr>
              <w:t>Awareness of negative infant cues 1.92 (0.85)</w:t>
            </w:r>
            <w:r w:rsidRPr="00814532">
              <w:rPr>
                <w:rFonts w:cs="AdvTT5235d5a9"/>
                <w:color w:val="0000FF"/>
                <w:sz w:val="16"/>
                <w:szCs w:val="16"/>
              </w:rPr>
              <w:t xml:space="preserve">  </w:t>
            </w:r>
          </w:p>
          <w:p w14:paraId="7ED8B66E"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FF"/>
                <w:sz w:val="16"/>
                <w:szCs w:val="16"/>
              </w:rPr>
              <w:t xml:space="preserve">                                         </w:t>
            </w:r>
          </w:p>
          <w:p w14:paraId="5ADB857B"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Appropriate responses to positive cues1.47 (0.87)</w:t>
            </w:r>
          </w:p>
          <w:p w14:paraId="329CB2B3"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40804FE6"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Appropriate responses to negative cues 1.63(0.83)</w:t>
            </w:r>
          </w:p>
          <w:p w14:paraId="1586005A" w14:textId="77777777" w:rsidR="00814532" w:rsidRPr="00814532" w:rsidRDefault="00814532" w:rsidP="00814532">
            <w:pPr>
              <w:autoSpaceDE w:val="0"/>
              <w:autoSpaceDN w:val="0"/>
              <w:adjustRightInd w:val="0"/>
              <w:rPr>
                <w:rFonts w:cs="AdvTT5235d5a9"/>
                <w:color w:val="0000FF"/>
                <w:sz w:val="16"/>
                <w:szCs w:val="16"/>
              </w:rPr>
            </w:pPr>
            <w:r w:rsidRPr="00814532">
              <w:rPr>
                <w:rFonts w:cs="AdvTT5235d5a9"/>
                <w:color w:val="000000"/>
                <w:sz w:val="16"/>
                <w:szCs w:val="16"/>
              </w:rPr>
              <w:t xml:space="preserve">    </w:t>
            </w:r>
            <w:r w:rsidRPr="00814532">
              <w:rPr>
                <w:rFonts w:cs="AdvTT5235d5a9"/>
                <w:color w:val="0000FF"/>
                <w:sz w:val="16"/>
                <w:szCs w:val="16"/>
              </w:rPr>
              <w:t xml:space="preserve">                                   </w:t>
            </w:r>
          </w:p>
          <w:p w14:paraId="50C82F59"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Inappropriate responses to positive cues 0.65 (0.88) </w:t>
            </w:r>
          </w:p>
          <w:p w14:paraId="2ACD3B15"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1E604EA0"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Inappropriate responses to negative cues  1.54 (0.81)   </w:t>
            </w:r>
          </w:p>
          <w:p w14:paraId="6FB51A3A"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r w:rsidRPr="00814532">
              <w:rPr>
                <w:rFonts w:cs="AdvTT5235d5a9"/>
                <w:color w:val="0000FF"/>
                <w:sz w:val="16"/>
                <w:szCs w:val="16"/>
              </w:rPr>
              <w:t xml:space="preserve"> </w:t>
            </w:r>
          </w:p>
          <w:p w14:paraId="11BC1590"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Mother stresses infant 1.64 (0.85) </w:t>
            </w:r>
          </w:p>
          <w:p w14:paraId="7793FDC4"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037B3AD9"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r w:rsidRPr="00814532">
              <w:rPr>
                <w:rFonts w:cs="AdvTT5235d5a9"/>
                <w:color w:val="0000FF"/>
                <w:sz w:val="16"/>
                <w:szCs w:val="16"/>
              </w:rPr>
              <w:t xml:space="preserve">                                                 </w:t>
            </w:r>
          </w:p>
          <w:p w14:paraId="298D4703" w14:textId="77777777" w:rsidR="00814532" w:rsidRPr="00814532" w:rsidRDefault="00814532" w:rsidP="00814532">
            <w:pPr>
              <w:autoSpaceDE w:val="0"/>
              <w:autoSpaceDN w:val="0"/>
              <w:adjustRightInd w:val="0"/>
              <w:rPr>
                <w:rFonts w:cs="AdvTT5235d5a9"/>
                <w:sz w:val="16"/>
                <w:szCs w:val="16"/>
              </w:rPr>
            </w:pPr>
            <w:r w:rsidRPr="00814532">
              <w:rPr>
                <w:rFonts w:cs="AdvTT5235d5a9"/>
                <w:color w:val="000000"/>
                <w:sz w:val="16"/>
                <w:szCs w:val="16"/>
              </w:rPr>
              <w:t>Maternal positive affect</w:t>
            </w:r>
            <w:r w:rsidRPr="00814532">
              <w:rPr>
                <w:rFonts w:cs="AdvTT5235d5a9"/>
                <w:color w:val="0000FF"/>
                <w:sz w:val="16"/>
                <w:szCs w:val="16"/>
              </w:rPr>
              <w:t xml:space="preserve"> </w:t>
            </w:r>
            <w:r w:rsidRPr="00814532">
              <w:rPr>
                <w:rFonts w:cs="AdvTT5235d5a9"/>
                <w:sz w:val="16"/>
                <w:szCs w:val="16"/>
              </w:rPr>
              <w:t xml:space="preserve">1.94 (0.87)       </w:t>
            </w:r>
          </w:p>
          <w:p w14:paraId="2BEA1010"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sz w:val="16"/>
                <w:szCs w:val="16"/>
              </w:rPr>
              <w:t xml:space="preserve">                                                                    </w:t>
            </w:r>
          </w:p>
          <w:p w14:paraId="4D7704B6"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Maternal negative affect 0.06 (0.42)     </w:t>
            </w:r>
          </w:p>
          <w:p w14:paraId="69FC9E38"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1B4EBDF6"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Maternal inappropriate affect 0.56 (0.95)   </w:t>
            </w:r>
          </w:p>
          <w:p w14:paraId="36DA4442"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6E797329"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 motor stress cues 1.52 (0.86)     </w:t>
            </w:r>
          </w:p>
          <w:p w14:paraId="4443EE45"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7D18A900"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 physiological stress cues   1.35 (0.73)     </w:t>
            </w:r>
          </w:p>
          <w:p w14:paraId="36186055"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6034761E"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 behavioural stress cues  1.54 (0.81)    </w:t>
            </w:r>
          </w:p>
          <w:p w14:paraId="57A4438D"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53C04C37"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 unstressed and exploring  1.48 (0.95)    </w:t>
            </w:r>
          </w:p>
          <w:p w14:paraId="1338CB93"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04E687F8"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 unstressed and attending 1.12 (0.66)   </w:t>
            </w:r>
          </w:p>
          <w:p w14:paraId="1AFAE619"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265A1EFB" w14:textId="77777777" w:rsidR="00814532" w:rsidRPr="00814532" w:rsidRDefault="00814532" w:rsidP="00814532">
            <w:pPr>
              <w:autoSpaceDE w:val="0"/>
              <w:autoSpaceDN w:val="0"/>
              <w:adjustRightInd w:val="0"/>
              <w:rPr>
                <w:rFonts w:cs="AdvTT5235d5a9"/>
                <w:sz w:val="16"/>
                <w:szCs w:val="16"/>
              </w:rPr>
            </w:pPr>
            <w:r w:rsidRPr="00814532">
              <w:rPr>
                <w:rFonts w:cs="AdvTT5235d5a9"/>
                <w:color w:val="000000"/>
                <w:sz w:val="16"/>
                <w:szCs w:val="16"/>
              </w:rPr>
              <w:t>Infant unstressed and relaxed</w:t>
            </w:r>
            <w:r w:rsidRPr="00814532">
              <w:rPr>
                <w:rFonts w:cs="AdvTT5235d5a9"/>
                <w:color w:val="0000FF"/>
                <w:sz w:val="16"/>
                <w:szCs w:val="16"/>
              </w:rPr>
              <w:t xml:space="preserve">    </w:t>
            </w:r>
            <w:r w:rsidRPr="00814532">
              <w:rPr>
                <w:rFonts w:cs="AdvTT5235d5a9"/>
                <w:sz w:val="16"/>
                <w:szCs w:val="16"/>
              </w:rPr>
              <w:t xml:space="preserve">1.14 (1.01)  </w:t>
            </w:r>
          </w:p>
          <w:p w14:paraId="6A634B1D"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sz w:val="16"/>
                <w:szCs w:val="16"/>
              </w:rPr>
              <w:t xml:space="preserve">          </w:t>
            </w:r>
          </w:p>
          <w:p w14:paraId="7E457FC2" w14:textId="77777777" w:rsidR="00814532" w:rsidRPr="00814532" w:rsidRDefault="00814532" w:rsidP="00814532">
            <w:pPr>
              <w:autoSpaceDE w:val="0"/>
              <w:autoSpaceDN w:val="0"/>
              <w:adjustRightInd w:val="0"/>
              <w:rPr>
                <w:rFonts w:cs="AdvTT5235d5a9"/>
                <w:sz w:val="16"/>
                <w:szCs w:val="16"/>
              </w:rPr>
            </w:pPr>
            <w:r w:rsidRPr="00814532">
              <w:rPr>
                <w:rFonts w:cs="AdvTT5235d5a9"/>
                <w:color w:val="000000"/>
                <w:sz w:val="16"/>
                <w:szCs w:val="16"/>
              </w:rPr>
              <w:t xml:space="preserve">Overall severity of infant </w:t>
            </w:r>
            <w:r w:rsidRPr="00814532">
              <w:rPr>
                <w:rFonts w:cs="AdvTT5235d5a9"/>
                <w:sz w:val="16"/>
                <w:szCs w:val="16"/>
              </w:rPr>
              <w:t xml:space="preserve">stress  1.68 (0.79)     </w:t>
            </w:r>
          </w:p>
          <w:p w14:paraId="4B4328B7"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sz w:val="16"/>
                <w:szCs w:val="16"/>
              </w:rPr>
              <w:t xml:space="preserve">       </w:t>
            </w:r>
          </w:p>
          <w:p w14:paraId="6A7DDC67" w14:textId="77777777" w:rsidR="00814532" w:rsidRPr="00814532" w:rsidRDefault="00814532" w:rsidP="00814532">
            <w:pPr>
              <w:autoSpaceDE w:val="0"/>
              <w:autoSpaceDN w:val="0"/>
              <w:adjustRightInd w:val="0"/>
              <w:rPr>
                <w:rFonts w:cs="AdvTT5235d5a9"/>
                <w:sz w:val="16"/>
                <w:szCs w:val="16"/>
              </w:rPr>
            </w:pPr>
            <w:r w:rsidRPr="00814532">
              <w:rPr>
                <w:rFonts w:cs="AdvTT5235d5a9"/>
                <w:color w:val="000000"/>
                <w:sz w:val="16"/>
                <w:szCs w:val="16"/>
              </w:rPr>
              <w:t>Mother's overall synchronicity</w:t>
            </w:r>
            <w:r w:rsidRPr="00814532">
              <w:rPr>
                <w:rFonts w:cs="AdvTT5235d5a9"/>
                <w:color w:val="0000FF"/>
                <w:sz w:val="16"/>
                <w:szCs w:val="16"/>
              </w:rPr>
              <w:t xml:space="preserve"> </w:t>
            </w:r>
            <w:r w:rsidRPr="00814532">
              <w:rPr>
                <w:rFonts w:cs="AdvTT5235d5a9"/>
                <w:sz w:val="16"/>
                <w:szCs w:val="16"/>
              </w:rPr>
              <w:t>2.08 (1.02)</w:t>
            </w:r>
          </w:p>
          <w:p w14:paraId="797D5925"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sz w:val="16"/>
                <w:szCs w:val="16"/>
              </w:rPr>
              <w:t xml:space="preserve">            </w:t>
            </w:r>
          </w:p>
          <w:p w14:paraId="58D1D8B3"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Infant's overall soothability 2.80 (1.09)                         </w:t>
            </w:r>
          </w:p>
          <w:p w14:paraId="05733967" w14:textId="77777777" w:rsidR="00814532" w:rsidRPr="00814532" w:rsidRDefault="00814532" w:rsidP="00814532">
            <w:pPr>
              <w:rPr>
                <w:sz w:val="16"/>
                <w:szCs w:val="16"/>
              </w:rPr>
            </w:pPr>
          </w:p>
          <w:p w14:paraId="306DC6E3" w14:textId="77777777" w:rsidR="00814532" w:rsidRPr="00814532" w:rsidRDefault="00814532" w:rsidP="00814532">
            <w:pPr>
              <w:autoSpaceDE w:val="0"/>
              <w:autoSpaceDN w:val="0"/>
              <w:adjustRightInd w:val="0"/>
              <w:rPr>
                <w:rFonts w:cs="AdvTT5235d5a9"/>
                <w:color w:val="000000"/>
                <w:sz w:val="16"/>
                <w:szCs w:val="16"/>
              </w:rPr>
            </w:pPr>
          </w:p>
          <w:p w14:paraId="7E73BB37"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Approach 3.5 (0.50)</w:t>
            </w:r>
          </w:p>
          <w:p w14:paraId="38E23B7F" w14:textId="77777777" w:rsidR="00814532" w:rsidRPr="00814532" w:rsidRDefault="00814532" w:rsidP="00814532">
            <w:pPr>
              <w:autoSpaceDE w:val="0"/>
              <w:autoSpaceDN w:val="0"/>
              <w:adjustRightInd w:val="0"/>
              <w:rPr>
                <w:rFonts w:cs="AdvTT5235d5a9"/>
                <w:color w:val="000000"/>
                <w:sz w:val="16"/>
                <w:szCs w:val="16"/>
              </w:rPr>
            </w:pPr>
          </w:p>
          <w:p w14:paraId="5A113D32"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Rhythmicity 3.8 (0.57)</w:t>
            </w:r>
          </w:p>
          <w:p w14:paraId="62657AA2" w14:textId="77777777" w:rsidR="00814532" w:rsidRPr="00814532" w:rsidRDefault="00814532" w:rsidP="00814532">
            <w:pPr>
              <w:autoSpaceDE w:val="0"/>
              <w:autoSpaceDN w:val="0"/>
              <w:adjustRightInd w:val="0"/>
              <w:rPr>
                <w:rFonts w:cs="AdvTT5235d5a9"/>
                <w:color w:val="000000"/>
                <w:sz w:val="16"/>
                <w:szCs w:val="16"/>
              </w:rPr>
            </w:pPr>
          </w:p>
          <w:p w14:paraId="6A1E8007"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Coop / manageability 2.2 (0.63)</w:t>
            </w:r>
          </w:p>
          <w:p w14:paraId="2F226AF4" w14:textId="77777777" w:rsidR="00814532" w:rsidRPr="00814532" w:rsidRDefault="00814532" w:rsidP="00814532">
            <w:pPr>
              <w:autoSpaceDE w:val="0"/>
              <w:autoSpaceDN w:val="0"/>
              <w:adjustRightInd w:val="0"/>
              <w:rPr>
                <w:rFonts w:cs="AdvTT5235d5a9"/>
                <w:color w:val="000000"/>
                <w:sz w:val="16"/>
                <w:szCs w:val="16"/>
              </w:rPr>
            </w:pPr>
          </w:p>
          <w:p w14:paraId="566DE762"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Activity / reactivity 3.7 (0.47)</w:t>
            </w:r>
          </w:p>
          <w:p w14:paraId="51528526" w14:textId="77777777" w:rsidR="00814532" w:rsidRPr="00814532" w:rsidRDefault="00814532" w:rsidP="00814532">
            <w:pPr>
              <w:autoSpaceDE w:val="0"/>
              <w:autoSpaceDN w:val="0"/>
              <w:adjustRightInd w:val="0"/>
              <w:rPr>
                <w:rFonts w:cs="AdvTT5235d5a9"/>
                <w:color w:val="000000"/>
                <w:sz w:val="16"/>
                <w:szCs w:val="16"/>
              </w:rPr>
            </w:pPr>
          </w:p>
          <w:p w14:paraId="65CAE7E2"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Irritability 3.4 (0.48)</w:t>
            </w:r>
          </w:p>
          <w:p w14:paraId="342EA437" w14:textId="77777777" w:rsidR="00814532" w:rsidRPr="00814532" w:rsidRDefault="00814532" w:rsidP="00814532">
            <w:pPr>
              <w:autoSpaceDE w:val="0"/>
              <w:autoSpaceDN w:val="0"/>
              <w:adjustRightInd w:val="0"/>
              <w:rPr>
                <w:rFonts w:cs="AdvTT5235d5a9"/>
                <w:color w:val="000000"/>
                <w:sz w:val="16"/>
                <w:szCs w:val="16"/>
              </w:rPr>
            </w:pPr>
          </w:p>
          <w:p w14:paraId="7C5EA705"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Easy / diff scale 3.0 (0.34)</w:t>
            </w:r>
          </w:p>
          <w:p w14:paraId="563A713D" w14:textId="77777777" w:rsidR="00814532" w:rsidRPr="00814532" w:rsidRDefault="00814532" w:rsidP="00814532">
            <w:pPr>
              <w:autoSpaceDE w:val="0"/>
              <w:autoSpaceDN w:val="0"/>
              <w:adjustRightInd w:val="0"/>
              <w:rPr>
                <w:rFonts w:cs="AdvTT5235d5a9"/>
                <w:color w:val="000000"/>
                <w:sz w:val="16"/>
                <w:szCs w:val="16"/>
              </w:rPr>
            </w:pPr>
          </w:p>
          <w:p w14:paraId="1B1705E8" w14:textId="77777777" w:rsidR="00814532" w:rsidRPr="00814532" w:rsidRDefault="00814532" w:rsidP="00814532">
            <w:pPr>
              <w:rPr>
                <w:sz w:val="16"/>
                <w:szCs w:val="16"/>
              </w:rPr>
            </w:pPr>
          </w:p>
          <w:p w14:paraId="5D4A5977" w14:textId="77777777" w:rsidR="00814532" w:rsidRPr="00814532" w:rsidRDefault="00814532" w:rsidP="00814532">
            <w:pPr>
              <w:autoSpaceDE w:val="0"/>
              <w:autoSpaceDN w:val="0"/>
              <w:adjustRightInd w:val="0"/>
              <w:rPr>
                <w:rFonts w:cs="AdvTT5235d5a9"/>
                <w:color w:val="000000"/>
                <w:sz w:val="16"/>
                <w:szCs w:val="16"/>
              </w:rPr>
            </w:pPr>
          </w:p>
          <w:p w14:paraId="08570F50"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Emotion &amp; eye gaze 5.9 (1.5)</w:t>
            </w:r>
          </w:p>
          <w:p w14:paraId="0EF324D1"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20D8149C" w14:textId="77777777" w:rsidR="00814532" w:rsidRPr="00814532" w:rsidRDefault="00814532" w:rsidP="00814532">
            <w:pPr>
              <w:autoSpaceDE w:val="0"/>
              <w:autoSpaceDN w:val="0"/>
              <w:adjustRightInd w:val="0"/>
              <w:rPr>
                <w:rFonts w:cs="AdvTT5235d5a9"/>
                <w:color w:val="000000"/>
                <w:sz w:val="16"/>
                <w:szCs w:val="16"/>
              </w:rPr>
            </w:pPr>
          </w:p>
          <w:p w14:paraId="1C9B5E5F"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Communication 3.4 (1.7)</w:t>
            </w:r>
          </w:p>
          <w:p w14:paraId="0F8010BF"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 xml:space="preserve"> </w:t>
            </w:r>
          </w:p>
          <w:p w14:paraId="3F0F25A3"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Gestures 0.3 (0.7)</w:t>
            </w:r>
          </w:p>
          <w:p w14:paraId="4323A52C" w14:textId="77777777" w:rsidR="00814532" w:rsidRPr="00814532" w:rsidRDefault="00814532" w:rsidP="00814532">
            <w:pPr>
              <w:autoSpaceDE w:val="0"/>
              <w:autoSpaceDN w:val="0"/>
              <w:adjustRightInd w:val="0"/>
              <w:rPr>
                <w:rFonts w:cs="AdvTT5235d5a9"/>
                <w:color w:val="000000"/>
                <w:sz w:val="16"/>
                <w:szCs w:val="16"/>
              </w:rPr>
            </w:pPr>
          </w:p>
          <w:p w14:paraId="49846359"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Sounds 2.9(1.7)</w:t>
            </w:r>
          </w:p>
          <w:p w14:paraId="76E4296A" w14:textId="77777777" w:rsidR="00814532" w:rsidRPr="00814532" w:rsidRDefault="00814532" w:rsidP="00814532">
            <w:pPr>
              <w:autoSpaceDE w:val="0"/>
              <w:autoSpaceDN w:val="0"/>
              <w:adjustRightInd w:val="0"/>
              <w:rPr>
                <w:rFonts w:cs="AdvTT5235d5a9"/>
                <w:color w:val="000000"/>
                <w:sz w:val="16"/>
                <w:szCs w:val="16"/>
              </w:rPr>
            </w:pPr>
          </w:p>
          <w:p w14:paraId="2A15D0C7"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Words 0.1 (0.4)</w:t>
            </w:r>
          </w:p>
          <w:p w14:paraId="21F73325" w14:textId="77777777" w:rsidR="00814532" w:rsidRPr="00814532" w:rsidRDefault="00814532" w:rsidP="00814532">
            <w:pPr>
              <w:autoSpaceDE w:val="0"/>
              <w:autoSpaceDN w:val="0"/>
              <w:adjustRightInd w:val="0"/>
              <w:rPr>
                <w:rFonts w:cs="AdvTT5235d5a9"/>
                <w:color w:val="000000"/>
                <w:sz w:val="16"/>
                <w:szCs w:val="16"/>
              </w:rPr>
            </w:pPr>
          </w:p>
          <w:p w14:paraId="2371C58B"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Understanding 1.6 (0.9)</w:t>
            </w:r>
          </w:p>
          <w:p w14:paraId="5EB43AB0" w14:textId="77777777" w:rsidR="00814532" w:rsidRPr="00814532" w:rsidRDefault="00814532" w:rsidP="00814532">
            <w:pPr>
              <w:autoSpaceDE w:val="0"/>
              <w:autoSpaceDN w:val="0"/>
              <w:adjustRightInd w:val="0"/>
              <w:rPr>
                <w:rFonts w:cs="AdvTT5235d5a9"/>
                <w:color w:val="000000"/>
                <w:sz w:val="16"/>
                <w:szCs w:val="16"/>
              </w:rPr>
            </w:pPr>
          </w:p>
          <w:p w14:paraId="433C5FEF"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Object use 2.5 (0.9)</w:t>
            </w:r>
          </w:p>
          <w:p w14:paraId="7E39202C" w14:textId="77777777" w:rsidR="00814532" w:rsidRPr="00814532" w:rsidRDefault="00814532" w:rsidP="00814532">
            <w:pPr>
              <w:autoSpaceDE w:val="0"/>
              <w:autoSpaceDN w:val="0"/>
              <w:adjustRightInd w:val="0"/>
              <w:rPr>
                <w:rFonts w:cs="AdvTT5235d5a9"/>
                <w:color w:val="000000"/>
                <w:sz w:val="16"/>
                <w:szCs w:val="16"/>
              </w:rPr>
            </w:pPr>
          </w:p>
          <w:p w14:paraId="70943BB5"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Social 9.8 (3.3)</w:t>
            </w:r>
          </w:p>
          <w:p w14:paraId="01C3752F" w14:textId="77777777" w:rsidR="00814532" w:rsidRPr="00814532" w:rsidRDefault="00814532" w:rsidP="00814532">
            <w:pPr>
              <w:autoSpaceDE w:val="0"/>
              <w:autoSpaceDN w:val="0"/>
              <w:adjustRightInd w:val="0"/>
              <w:rPr>
                <w:rFonts w:cs="AdvTT5235d5a9"/>
                <w:color w:val="000000"/>
                <w:sz w:val="16"/>
                <w:szCs w:val="16"/>
              </w:rPr>
            </w:pPr>
          </w:p>
          <w:p w14:paraId="42734B3D"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Speech 3.1 (1.9)</w:t>
            </w:r>
          </w:p>
          <w:p w14:paraId="5C1A41B8" w14:textId="77777777" w:rsidR="00814532" w:rsidRPr="00814532" w:rsidRDefault="00814532" w:rsidP="00814532">
            <w:pPr>
              <w:autoSpaceDE w:val="0"/>
              <w:autoSpaceDN w:val="0"/>
              <w:adjustRightInd w:val="0"/>
              <w:rPr>
                <w:rFonts w:cs="AdvTT5235d5a9"/>
                <w:color w:val="000000"/>
                <w:sz w:val="16"/>
                <w:szCs w:val="16"/>
              </w:rPr>
            </w:pPr>
          </w:p>
          <w:p w14:paraId="76582986" w14:textId="77777777" w:rsidR="00814532" w:rsidRPr="00814532" w:rsidRDefault="00814532" w:rsidP="00814532">
            <w:pPr>
              <w:autoSpaceDE w:val="0"/>
              <w:autoSpaceDN w:val="0"/>
              <w:adjustRightInd w:val="0"/>
              <w:rPr>
                <w:rFonts w:cs="AdvTT5235d5a9"/>
                <w:color w:val="000000"/>
                <w:sz w:val="16"/>
                <w:szCs w:val="16"/>
              </w:rPr>
            </w:pPr>
            <w:r w:rsidRPr="00814532">
              <w:rPr>
                <w:rFonts w:cs="AdvTT5235d5a9"/>
                <w:color w:val="000000"/>
                <w:sz w:val="16"/>
                <w:szCs w:val="16"/>
              </w:rPr>
              <w:t>Symbolic 4.2 (1.5)</w:t>
            </w:r>
          </w:p>
          <w:p w14:paraId="2F3DF949" w14:textId="77777777" w:rsidR="00814532" w:rsidRPr="00814532" w:rsidRDefault="00814532" w:rsidP="00814532">
            <w:pPr>
              <w:autoSpaceDE w:val="0"/>
              <w:autoSpaceDN w:val="0"/>
              <w:adjustRightInd w:val="0"/>
              <w:rPr>
                <w:rFonts w:cs="AdvTT5235d5a9"/>
                <w:color w:val="000000"/>
                <w:sz w:val="16"/>
                <w:szCs w:val="16"/>
              </w:rPr>
            </w:pPr>
          </w:p>
          <w:p w14:paraId="779125E1" w14:textId="77777777" w:rsidR="00814532" w:rsidRPr="00814532" w:rsidRDefault="00814532" w:rsidP="00814532">
            <w:pPr>
              <w:rPr>
                <w:sz w:val="16"/>
                <w:szCs w:val="16"/>
              </w:rPr>
            </w:pPr>
            <w:r w:rsidRPr="00814532">
              <w:rPr>
                <w:rFonts w:cs="AdvTT5235d5a9"/>
                <w:color w:val="000000"/>
                <w:sz w:val="16"/>
                <w:szCs w:val="16"/>
              </w:rPr>
              <w:t>Total score 17.1 (5.5)</w:t>
            </w:r>
          </w:p>
          <w:p w14:paraId="16672A11" w14:textId="77777777" w:rsidR="00814532" w:rsidRPr="00814532" w:rsidRDefault="00814532" w:rsidP="00814532">
            <w:pPr>
              <w:rPr>
                <w:sz w:val="16"/>
                <w:szCs w:val="16"/>
              </w:rPr>
            </w:pPr>
          </w:p>
        </w:tc>
        <w:tc>
          <w:tcPr>
            <w:tcW w:w="1485" w:type="dxa"/>
          </w:tcPr>
          <w:p w14:paraId="0EC59570" w14:textId="77777777" w:rsidR="00814532" w:rsidRPr="00814532" w:rsidRDefault="00814532" w:rsidP="00814532">
            <w:pPr>
              <w:rPr>
                <w:sz w:val="16"/>
                <w:szCs w:val="16"/>
              </w:rPr>
            </w:pPr>
          </w:p>
          <w:p w14:paraId="4D029333" w14:textId="77777777" w:rsidR="00814532" w:rsidRPr="00814532" w:rsidRDefault="00814532" w:rsidP="00814532">
            <w:pPr>
              <w:rPr>
                <w:sz w:val="16"/>
                <w:szCs w:val="16"/>
              </w:rPr>
            </w:pPr>
          </w:p>
          <w:p w14:paraId="76D5D721" w14:textId="77777777" w:rsidR="00814532" w:rsidRPr="00814532" w:rsidRDefault="00814532" w:rsidP="00814532">
            <w:pPr>
              <w:rPr>
                <w:sz w:val="16"/>
                <w:szCs w:val="16"/>
              </w:rPr>
            </w:pPr>
            <w:r w:rsidRPr="00814532">
              <w:rPr>
                <w:sz w:val="16"/>
                <w:szCs w:val="16"/>
              </w:rPr>
              <w:t>t (112) = 1.37, p = 0. 17</w:t>
            </w:r>
          </w:p>
          <w:p w14:paraId="04AAF165" w14:textId="77777777" w:rsidR="00814532" w:rsidRPr="00814532" w:rsidRDefault="00814532" w:rsidP="00814532">
            <w:pPr>
              <w:rPr>
                <w:sz w:val="16"/>
                <w:szCs w:val="16"/>
              </w:rPr>
            </w:pPr>
          </w:p>
          <w:p w14:paraId="2CFB7274" w14:textId="77777777" w:rsidR="00814532" w:rsidRPr="00814532" w:rsidRDefault="00814532" w:rsidP="00814532">
            <w:pPr>
              <w:rPr>
                <w:sz w:val="16"/>
                <w:szCs w:val="16"/>
              </w:rPr>
            </w:pPr>
          </w:p>
          <w:p w14:paraId="45629FE9" w14:textId="77777777" w:rsidR="00814532" w:rsidRPr="00814532" w:rsidRDefault="00814532" w:rsidP="00814532">
            <w:pPr>
              <w:rPr>
                <w:sz w:val="16"/>
                <w:szCs w:val="16"/>
              </w:rPr>
            </w:pPr>
            <w:r w:rsidRPr="00814532">
              <w:rPr>
                <w:sz w:val="16"/>
                <w:szCs w:val="16"/>
              </w:rPr>
              <w:t>t(112) = 2.42, p = 0.01*</w:t>
            </w:r>
          </w:p>
          <w:p w14:paraId="739D8A54" w14:textId="77777777" w:rsidR="00814532" w:rsidRPr="00814532" w:rsidRDefault="00814532" w:rsidP="00814532">
            <w:pPr>
              <w:rPr>
                <w:sz w:val="16"/>
                <w:szCs w:val="16"/>
              </w:rPr>
            </w:pPr>
          </w:p>
          <w:p w14:paraId="7DD0ACCD" w14:textId="77777777" w:rsidR="00814532" w:rsidRPr="00814532" w:rsidRDefault="00814532" w:rsidP="00814532">
            <w:pPr>
              <w:rPr>
                <w:sz w:val="16"/>
                <w:szCs w:val="16"/>
              </w:rPr>
            </w:pPr>
          </w:p>
          <w:p w14:paraId="49823114" w14:textId="77777777" w:rsidR="00814532" w:rsidRPr="00814532" w:rsidRDefault="00814532" w:rsidP="00814532">
            <w:pPr>
              <w:rPr>
                <w:sz w:val="16"/>
                <w:szCs w:val="16"/>
              </w:rPr>
            </w:pPr>
            <w:r w:rsidRPr="00814532">
              <w:rPr>
                <w:sz w:val="16"/>
                <w:szCs w:val="16"/>
              </w:rPr>
              <w:t>t(112) = 1.67, p = 0.09</w:t>
            </w:r>
          </w:p>
          <w:p w14:paraId="22A1A8CE" w14:textId="77777777" w:rsidR="00814532" w:rsidRPr="00814532" w:rsidRDefault="00814532" w:rsidP="00814532">
            <w:pPr>
              <w:rPr>
                <w:sz w:val="16"/>
                <w:szCs w:val="16"/>
              </w:rPr>
            </w:pPr>
          </w:p>
          <w:p w14:paraId="2ED5A6D3" w14:textId="77777777" w:rsidR="00814532" w:rsidRPr="00814532" w:rsidRDefault="00814532" w:rsidP="00814532">
            <w:pPr>
              <w:rPr>
                <w:sz w:val="16"/>
                <w:szCs w:val="16"/>
              </w:rPr>
            </w:pPr>
          </w:p>
          <w:p w14:paraId="556DCB23" w14:textId="77777777" w:rsidR="00814532" w:rsidRPr="00814532" w:rsidRDefault="00814532" w:rsidP="00814532">
            <w:pPr>
              <w:rPr>
                <w:sz w:val="16"/>
                <w:szCs w:val="16"/>
              </w:rPr>
            </w:pPr>
          </w:p>
          <w:p w14:paraId="7016D96D" w14:textId="77777777" w:rsidR="00814532" w:rsidRPr="00814532" w:rsidRDefault="00814532" w:rsidP="00814532">
            <w:pPr>
              <w:rPr>
                <w:sz w:val="16"/>
                <w:szCs w:val="16"/>
              </w:rPr>
            </w:pPr>
            <w:r w:rsidRPr="00814532">
              <w:rPr>
                <w:sz w:val="16"/>
                <w:szCs w:val="16"/>
              </w:rPr>
              <w:t>t(112) = 2.5, p = 0.01 *</w:t>
            </w:r>
          </w:p>
          <w:p w14:paraId="37A01107" w14:textId="77777777" w:rsidR="00814532" w:rsidRPr="00814532" w:rsidRDefault="00814532" w:rsidP="00814532">
            <w:pPr>
              <w:rPr>
                <w:sz w:val="16"/>
                <w:szCs w:val="16"/>
              </w:rPr>
            </w:pPr>
          </w:p>
          <w:p w14:paraId="12B9F8B6" w14:textId="77777777" w:rsidR="00814532" w:rsidRPr="00814532" w:rsidRDefault="00814532" w:rsidP="00814532">
            <w:pPr>
              <w:rPr>
                <w:sz w:val="16"/>
                <w:szCs w:val="16"/>
              </w:rPr>
            </w:pPr>
          </w:p>
          <w:p w14:paraId="03871651" w14:textId="77777777" w:rsidR="00814532" w:rsidRPr="00814532" w:rsidRDefault="00814532" w:rsidP="00814532">
            <w:pPr>
              <w:rPr>
                <w:sz w:val="16"/>
                <w:szCs w:val="16"/>
              </w:rPr>
            </w:pPr>
            <w:r w:rsidRPr="00814532">
              <w:rPr>
                <w:sz w:val="16"/>
                <w:szCs w:val="16"/>
              </w:rPr>
              <w:t>t(112) = 1.42, p = 0.15</w:t>
            </w:r>
          </w:p>
          <w:p w14:paraId="706FDDBE" w14:textId="77777777" w:rsidR="00814532" w:rsidRPr="00814532" w:rsidRDefault="00814532" w:rsidP="00814532">
            <w:pPr>
              <w:rPr>
                <w:sz w:val="16"/>
                <w:szCs w:val="16"/>
              </w:rPr>
            </w:pPr>
          </w:p>
          <w:p w14:paraId="0E9AA455" w14:textId="77777777" w:rsidR="00814532" w:rsidRPr="00814532" w:rsidRDefault="00814532" w:rsidP="00814532">
            <w:pPr>
              <w:rPr>
                <w:sz w:val="16"/>
                <w:szCs w:val="16"/>
              </w:rPr>
            </w:pPr>
          </w:p>
          <w:p w14:paraId="5D9F1057" w14:textId="77777777" w:rsidR="00814532" w:rsidRPr="00814532" w:rsidRDefault="00814532" w:rsidP="00814532">
            <w:pPr>
              <w:rPr>
                <w:sz w:val="16"/>
                <w:szCs w:val="16"/>
              </w:rPr>
            </w:pPr>
          </w:p>
          <w:p w14:paraId="3A42D40A" w14:textId="77777777" w:rsidR="00814532" w:rsidRPr="00814532" w:rsidRDefault="00814532" w:rsidP="00814532">
            <w:pPr>
              <w:rPr>
                <w:sz w:val="16"/>
                <w:szCs w:val="16"/>
              </w:rPr>
            </w:pPr>
            <w:r w:rsidRPr="00814532">
              <w:rPr>
                <w:sz w:val="16"/>
                <w:szCs w:val="16"/>
              </w:rPr>
              <w:t>t(112) = 2.51, p = 0.01*</w:t>
            </w:r>
          </w:p>
          <w:p w14:paraId="30CD55D5" w14:textId="77777777" w:rsidR="00814532" w:rsidRPr="00814532" w:rsidRDefault="00814532" w:rsidP="00814532">
            <w:pPr>
              <w:rPr>
                <w:sz w:val="16"/>
                <w:szCs w:val="16"/>
              </w:rPr>
            </w:pPr>
          </w:p>
          <w:p w14:paraId="506289D2" w14:textId="77777777" w:rsidR="00814532" w:rsidRPr="00814532" w:rsidRDefault="00814532" w:rsidP="00814532">
            <w:pPr>
              <w:rPr>
                <w:sz w:val="16"/>
                <w:szCs w:val="16"/>
              </w:rPr>
            </w:pPr>
          </w:p>
          <w:p w14:paraId="6F4E1507" w14:textId="77777777" w:rsidR="00814532" w:rsidRPr="00814532" w:rsidRDefault="00814532" w:rsidP="00814532">
            <w:pPr>
              <w:rPr>
                <w:sz w:val="16"/>
                <w:szCs w:val="16"/>
              </w:rPr>
            </w:pPr>
          </w:p>
          <w:p w14:paraId="2189A249" w14:textId="77777777" w:rsidR="00814532" w:rsidRPr="00814532" w:rsidRDefault="00814532" w:rsidP="00814532">
            <w:pPr>
              <w:rPr>
                <w:sz w:val="16"/>
                <w:szCs w:val="16"/>
              </w:rPr>
            </w:pPr>
            <w:r w:rsidRPr="00814532">
              <w:rPr>
                <w:sz w:val="16"/>
                <w:szCs w:val="16"/>
              </w:rPr>
              <w:t>t(112) = 4.09, p = 0.0001*</w:t>
            </w:r>
          </w:p>
          <w:p w14:paraId="38237DFF" w14:textId="77777777" w:rsidR="00814532" w:rsidRPr="00814532" w:rsidRDefault="00814532" w:rsidP="00814532">
            <w:pPr>
              <w:rPr>
                <w:sz w:val="16"/>
                <w:szCs w:val="16"/>
              </w:rPr>
            </w:pPr>
          </w:p>
          <w:p w14:paraId="44A5714F" w14:textId="77777777" w:rsidR="00814532" w:rsidRPr="00814532" w:rsidRDefault="00814532" w:rsidP="00814532">
            <w:pPr>
              <w:rPr>
                <w:sz w:val="16"/>
                <w:szCs w:val="16"/>
              </w:rPr>
            </w:pPr>
          </w:p>
          <w:p w14:paraId="19F8BD17" w14:textId="77777777" w:rsidR="00814532" w:rsidRPr="00814532" w:rsidRDefault="00814532" w:rsidP="00814532">
            <w:pPr>
              <w:rPr>
                <w:sz w:val="16"/>
                <w:szCs w:val="16"/>
              </w:rPr>
            </w:pPr>
          </w:p>
          <w:p w14:paraId="767AE994" w14:textId="77777777" w:rsidR="00814532" w:rsidRPr="00814532" w:rsidRDefault="00814532" w:rsidP="00814532">
            <w:pPr>
              <w:rPr>
                <w:sz w:val="16"/>
                <w:szCs w:val="16"/>
              </w:rPr>
            </w:pPr>
            <w:r w:rsidRPr="00814532">
              <w:rPr>
                <w:sz w:val="16"/>
                <w:szCs w:val="16"/>
              </w:rPr>
              <w:t>t(112) = 3.04, p = 0.003*</w:t>
            </w:r>
          </w:p>
          <w:p w14:paraId="645FC4E1" w14:textId="77777777" w:rsidR="00814532" w:rsidRPr="00814532" w:rsidRDefault="00814532" w:rsidP="00814532">
            <w:pPr>
              <w:rPr>
                <w:sz w:val="16"/>
                <w:szCs w:val="16"/>
              </w:rPr>
            </w:pPr>
          </w:p>
          <w:p w14:paraId="4910DE27" w14:textId="77777777" w:rsidR="00814532" w:rsidRPr="00814532" w:rsidRDefault="00814532" w:rsidP="00814532">
            <w:pPr>
              <w:rPr>
                <w:sz w:val="16"/>
                <w:szCs w:val="16"/>
              </w:rPr>
            </w:pPr>
          </w:p>
          <w:p w14:paraId="27276605" w14:textId="77777777" w:rsidR="00814532" w:rsidRPr="00814532" w:rsidRDefault="00814532" w:rsidP="00814532">
            <w:pPr>
              <w:rPr>
                <w:sz w:val="16"/>
                <w:szCs w:val="16"/>
              </w:rPr>
            </w:pPr>
            <w:r w:rsidRPr="00814532">
              <w:rPr>
                <w:sz w:val="16"/>
                <w:szCs w:val="16"/>
              </w:rPr>
              <w:t>t(112) = 1.05, p = 0.29</w:t>
            </w:r>
          </w:p>
          <w:p w14:paraId="2D819E37" w14:textId="77777777" w:rsidR="00814532" w:rsidRPr="00814532" w:rsidRDefault="00814532" w:rsidP="00814532">
            <w:pPr>
              <w:rPr>
                <w:sz w:val="16"/>
                <w:szCs w:val="16"/>
              </w:rPr>
            </w:pPr>
          </w:p>
          <w:p w14:paraId="609F79FF" w14:textId="77777777" w:rsidR="00814532" w:rsidRPr="00814532" w:rsidRDefault="00814532" w:rsidP="00814532">
            <w:pPr>
              <w:rPr>
                <w:sz w:val="16"/>
                <w:szCs w:val="16"/>
              </w:rPr>
            </w:pPr>
          </w:p>
          <w:p w14:paraId="6118198E" w14:textId="77777777" w:rsidR="00814532" w:rsidRPr="00814532" w:rsidRDefault="00814532" w:rsidP="00814532">
            <w:pPr>
              <w:rPr>
                <w:sz w:val="16"/>
                <w:szCs w:val="16"/>
              </w:rPr>
            </w:pPr>
          </w:p>
          <w:p w14:paraId="74994854" w14:textId="77777777" w:rsidR="00814532" w:rsidRPr="00814532" w:rsidRDefault="00814532" w:rsidP="00814532">
            <w:pPr>
              <w:rPr>
                <w:sz w:val="16"/>
                <w:szCs w:val="16"/>
              </w:rPr>
            </w:pPr>
            <w:r w:rsidRPr="00814532">
              <w:rPr>
                <w:sz w:val="16"/>
                <w:szCs w:val="16"/>
              </w:rPr>
              <w:t>t(112) = 1.71, p = 0.08</w:t>
            </w:r>
          </w:p>
          <w:p w14:paraId="3778C65D" w14:textId="77777777" w:rsidR="00814532" w:rsidRPr="00814532" w:rsidRDefault="00814532" w:rsidP="00814532">
            <w:pPr>
              <w:rPr>
                <w:sz w:val="16"/>
                <w:szCs w:val="16"/>
              </w:rPr>
            </w:pPr>
          </w:p>
          <w:p w14:paraId="2F5E9D67" w14:textId="77777777" w:rsidR="00814532" w:rsidRPr="00814532" w:rsidRDefault="00814532" w:rsidP="00814532">
            <w:pPr>
              <w:rPr>
                <w:sz w:val="16"/>
                <w:szCs w:val="16"/>
              </w:rPr>
            </w:pPr>
          </w:p>
          <w:p w14:paraId="5BC9340F" w14:textId="77777777" w:rsidR="00814532" w:rsidRPr="00814532" w:rsidRDefault="00814532" w:rsidP="00814532">
            <w:pPr>
              <w:rPr>
                <w:sz w:val="16"/>
                <w:szCs w:val="16"/>
              </w:rPr>
            </w:pPr>
            <w:r w:rsidRPr="00814532">
              <w:rPr>
                <w:sz w:val="16"/>
                <w:szCs w:val="16"/>
              </w:rPr>
              <w:t>t(112) = 1.99, p = 0.04 *</w:t>
            </w:r>
          </w:p>
          <w:p w14:paraId="50DF13C4" w14:textId="77777777" w:rsidR="00814532" w:rsidRPr="00814532" w:rsidRDefault="00814532" w:rsidP="00814532">
            <w:pPr>
              <w:rPr>
                <w:sz w:val="16"/>
                <w:szCs w:val="16"/>
              </w:rPr>
            </w:pPr>
          </w:p>
          <w:p w14:paraId="19062AC2" w14:textId="77777777" w:rsidR="00814532" w:rsidRPr="00814532" w:rsidRDefault="00814532" w:rsidP="00814532">
            <w:pPr>
              <w:rPr>
                <w:sz w:val="16"/>
                <w:szCs w:val="16"/>
              </w:rPr>
            </w:pPr>
          </w:p>
          <w:p w14:paraId="1CA3252D" w14:textId="77777777" w:rsidR="00814532" w:rsidRPr="00814532" w:rsidRDefault="00814532" w:rsidP="00814532">
            <w:pPr>
              <w:rPr>
                <w:sz w:val="16"/>
                <w:szCs w:val="16"/>
              </w:rPr>
            </w:pPr>
            <w:r w:rsidRPr="00814532">
              <w:rPr>
                <w:sz w:val="16"/>
                <w:szCs w:val="16"/>
              </w:rPr>
              <w:t>t(112) = 0.46, p = 0.64</w:t>
            </w:r>
          </w:p>
          <w:p w14:paraId="39D5FAE0" w14:textId="77777777" w:rsidR="00814532" w:rsidRPr="00814532" w:rsidRDefault="00814532" w:rsidP="00814532">
            <w:pPr>
              <w:rPr>
                <w:sz w:val="16"/>
                <w:szCs w:val="16"/>
              </w:rPr>
            </w:pPr>
          </w:p>
          <w:p w14:paraId="610640CF" w14:textId="77777777" w:rsidR="00814532" w:rsidRPr="00814532" w:rsidRDefault="00814532" w:rsidP="00814532">
            <w:pPr>
              <w:rPr>
                <w:sz w:val="16"/>
                <w:szCs w:val="16"/>
              </w:rPr>
            </w:pPr>
          </w:p>
          <w:p w14:paraId="47F13272" w14:textId="77777777" w:rsidR="00814532" w:rsidRPr="00814532" w:rsidRDefault="00814532" w:rsidP="00814532">
            <w:pPr>
              <w:rPr>
                <w:sz w:val="16"/>
                <w:szCs w:val="16"/>
              </w:rPr>
            </w:pPr>
            <w:r w:rsidRPr="00814532">
              <w:rPr>
                <w:sz w:val="16"/>
                <w:szCs w:val="16"/>
              </w:rPr>
              <w:t>t(112) = 0.56, p = 0.57</w:t>
            </w:r>
          </w:p>
          <w:p w14:paraId="0B2912D0" w14:textId="77777777" w:rsidR="00814532" w:rsidRPr="00814532" w:rsidRDefault="00814532" w:rsidP="00814532">
            <w:pPr>
              <w:rPr>
                <w:sz w:val="16"/>
                <w:szCs w:val="16"/>
              </w:rPr>
            </w:pPr>
          </w:p>
          <w:p w14:paraId="41C36F68" w14:textId="77777777" w:rsidR="00814532" w:rsidRPr="00814532" w:rsidRDefault="00814532" w:rsidP="00814532">
            <w:pPr>
              <w:rPr>
                <w:sz w:val="16"/>
                <w:szCs w:val="16"/>
              </w:rPr>
            </w:pPr>
          </w:p>
          <w:p w14:paraId="0195CB51" w14:textId="77777777" w:rsidR="00814532" w:rsidRPr="00814532" w:rsidRDefault="00814532" w:rsidP="00814532">
            <w:pPr>
              <w:rPr>
                <w:sz w:val="16"/>
                <w:szCs w:val="16"/>
              </w:rPr>
            </w:pPr>
            <w:r w:rsidRPr="00814532">
              <w:rPr>
                <w:sz w:val="16"/>
                <w:szCs w:val="16"/>
              </w:rPr>
              <w:t>t(112) = 1.13, p = 0.25</w:t>
            </w:r>
          </w:p>
          <w:p w14:paraId="6AA5906E" w14:textId="77777777" w:rsidR="00814532" w:rsidRPr="00814532" w:rsidRDefault="00814532" w:rsidP="00814532">
            <w:pPr>
              <w:rPr>
                <w:sz w:val="16"/>
                <w:szCs w:val="16"/>
              </w:rPr>
            </w:pPr>
          </w:p>
          <w:p w14:paraId="6CA2BA08" w14:textId="77777777" w:rsidR="00814532" w:rsidRPr="00814532" w:rsidRDefault="00814532" w:rsidP="00814532">
            <w:pPr>
              <w:rPr>
                <w:sz w:val="16"/>
                <w:szCs w:val="16"/>
              </w:rPr>
            </w:pPr>
          </w:p>
          <w:p w14:paraId="39C7A3B1" w14:textId="77777777" w:rsidR="00814532" w:rsidRPr="00814532" w:rsidRDefault="00814532" w:rsidP="00814532">
            <w:pPr>
              <w:rPr>
                <w:sz w:val="16"/>
                <w:szCs w:val="16"/>
              </w:rPr>
            </w:pPr>
            <w:r w:rsidRPr="00814532">
              <w:rPr>
                <w:sz w:val="16"/>
                <w:szCs w:val="16"/>
              </w:rPr>
              <w:t>t(112) = 1.78, p = 0.07</w:t>
            </w:r>
          </w:p>
          <w:p w14:paraId="3ADF8E99" w14:textId="77777777" w:rsidR="00814532" w:rsidRPr="00814532" w:rsidRDefault="00814532" w:rsidP="00814532">
            <w:pPr>
              <w:rPr>
                <w:sz w:val="16"/>
                <w:szCs w:val="16"/>
              </w:rPr>
            </w:pPr>
          </w:p>
          <w:p w14:paraId="2D6E607F" w14:textId="77777777" w:rsidR="00814532" w:rsidRPr="00814532" w:rsidRDefault="00814532" w:rsidP="00814532">
            <w:pPr>
              <w:rPr>
                <w:sz w:val="16"/>
                <w:szCs w:val="16"/>
              </w:rPr>
            </w:pPr>
          </w:p>
          <w:p w14:paraId="7E78A49A" w14:textId="77777777" w:rsidR="00814532" w:rsidRPr="00814532" w:rsidRDefault="00814532" w:rsidP="00814532">
            <w:pPr>
              <w:rPr>
                <w:sz w:val="16"/>
                <w:szCs w:val="16"/>
              </w:rPr>
            </w:pPr>
          </w:p>
          <w:p w14:paraId="754F982F" w14:textId="77777777" w:rsidR="00814532" w:rsidRPr="00814532" w:rsidRDefault="00814532" w:rsidP="00814532">
            <w:pPr>
              <w:rPr>
                <w:sz w:val="16"/>
                <w:szCs w:val="16"/>
              </w:rPr>
            </w:pPr>
            <w:r w:rsidRPr="00814532">
              <w:rPr>
                <w:sz w:val="16"/>
                <w:szCs w:val="16"/>
              </w:rPr>
              <w:t>t(112) = 2.16, p = 0.03*</w:t>
            </w:r>
          </w:p>
          <w:p w14:paraId="098E472D" w14:textId="77777777" w:rsidR="00814532" w:rsidRPr="00814532" w:rsidRDefault="00814532" w:rsidP="00814532">
            <w:pPr>
              <w:rPr>
                <w:sz w:val="16"/>
                <w:szCs w:val="16"/>
              </w:rPr>
            </w:pPr>
          </w:p>
          <w:p w14:paraId="324D45D1" w14:textId="77777777" w:rsidR="00814532" w:rsidRPr="00814532" w:rsidRDefault="00814532" w:rsidP="00814532">
            <w:pPr>
              <w:rPr>
                <w:sz w:val="16"/>
                <w:szCs w:val="16"/>
              </w:rPr>
            </w:pPr>
          </w:p>
          <w:p w14:paraId="597C2CCE" w14:textId="77777777" w:rsidR="00814532" w:rsidRPr="00814532" w:rsidRDefault="00814532" w:rsidP="00814532">
            <w:pPr>
              <w:rPr>
                <w:sz w:val="16"/>
                <w:szCs w:val="16"/>
              </w:rPr>
            </w:pPr>
            <w:r w:rsidRPr="00814532">
              <w:rPr>
                <w:sz w:val="16"/>
                <w:szCs w:val="16"/>
              </w:rPr>
              <w:t>t(112) = 1.13, p = 0.25</w:t>
            </w:r>
          </w:p>
          <w:p w14:paraId="0BCFB86D" w14:textId="77777777" w:rsidR="00814532" w:rsidRPr="00814532" w:rsidRDefault="00814532" w:rsidP="00814532">
            <w:pPr>
              <w:rPr>
                <w:sz w:val="16"/>
                <w:szCs w:val="16"/>
              </w:rPr>
            </w:pPr>
          </w:p>
          <w:p w14:paraId="3AE2DC0E" w14:textId="77777777" w:rsidR="00814532" w:rsidRPr="00814532" w:rsidRDefault="00814532" w:rsidP="00814532">
            <w:pPr>
              <w:rPr>
                <w:sz w:val="16"/>
                <w:szCs w:val="16"/>
              </w:rPr>
            </w:pPr>
          </w:p>
          <w:p w14:paraId="2C20D03E" w14:textId="77777777" w:rsidR="00814532" w:rsidRPr="00814532" w:rsidRDefault="00814532" w:rsidP="00814532">
            <w:pPr>
              <w:rPr>
                <w:sz w:val="16"/>
                <w:szCs w:val="16"/>
              </w:rPr>
            </w:pPr>
            <w:r w:rsidRPr="00814532">
              <w:rPr>
                <w:sz w:val="16"/>
                <w:szCs w:val="16"/>
              </w:rPr>
              <w:t>t(112)= 1.95, p = 0.05*</w:t>
            </w:r>
          </w:p>
          <w:p w14:paraId="01E1951F" w14:textId="77777777" w:rsidR="00814532" w:rsidRPr="00814532" w:rsidRDefault="00814532" w:rsidP="00814532">
            <w:pPr>
              <w:rPr>
                <w:sz w:val="16"/>
                <w:szCs w:val="16"/>
              </w:rPr>
            </w:pPr>
          </w:p>
          <w:p w14:paraId="46227B63" w14:textId="77777777" w:rsidR="00814532" w:rsidRPr="00814532" w:rsidRDefault="00814532" w:rsidP="00814532">
            <w:pPr>
              <w:rPr>
                <w:sz w:val="16"/>
                <w:szCs w:val="16"/>
              </w:rPr>
            </w:pPr>
          </w:p>
          <w:p w14:paraId="33E4567D" w14:textId="77777777" w:rsidR="00814532" w:rsidRPr="00814532" w:rsidRDefault="00814532" w:rsidP="00814532">
            <w:pPr>
              <w:rPr>
                <w:sz w:val="16"/>
                <w:szCs w:val="16"/>
              </w:rPr>
            </w:pPr>
            <w:r w:rsidRPr="00814532">
              <w:rPr>
                <w:sz w:val="16"/>
                <w:szCs w:val="16"/>
              </w:rPr>
              <w:t>t(112) = 0.37, = p = 0.70</w:t>
            </w:r>
          </w:p>
          <w:p w14:paraId="59D6DBDD" w14:textId="77777777" w:rsidR="00814532" w:rsidRPr="00814532" w:rsidRDefault="00814532" w:rsidP="00814532">
            <w:pPr>
              <w:rPr>
                <w:sz w:val="16"/>
                <w:szCs w:val="16"/>
              </w:rPr>
            </w:pPr>
          </w:p>
          <w:p w14:paraId="22BDA10D" w14:textId="77777777" w:rsidR="00814532" w:rsidRPr="00814532" w:rsidRDefault="00814532" w:rsidP="00814532">
            <w:pPr>
              <w:rPr>
                <w:sz w:val="16"/>
                <w:szCs w:val="16"/>
              </w:rPr>
            </w:pPr>
          </w:p>
          <w:p w14:paraId="5FD83B8C" w14:textId="77777777" w:rsidR="00814532" w:rsidRPr="00814532" w:rsidRDefault="00814532" w:rsidP="00814532">
            <w:pPr>
              <w:rPr>
                <w:sz w:val="16"/>
                <w:szCs w:val="16"/>
              </w:rPr>
            </w:pPr>
            <w:r w:rsidRPr="00814532">
              <w:rPr>
                <w:sz w:val="16"/>
                <w:szCs w:val="16"/>
              </w:rPr>
              <w:t>t(90) = 1.07, p = 0.28</w:t>
            </w:r>
          </w:p>
          <w:p w14:paraId="0571632C" w14:textId="77777777" w:rsidR="00814532" w:rsidRPr="00814532" w:rsidRDefault="00814532" w:rsidP="00814532">
            <w:pPr>
              <w:rPr>
                <w:sz w:val="16"/>
                <w:szCs w:val="16"/>
              </w:rPr>
            </w:pPr>
          </w:p>
          <w:p w14:paraId="69F64561" w14:textId="77777777" w:rsidR="00814532" w:rsidRPr="00814532" w:rsidRDefault="00814532" w:rsidP="00814532">
            <w:pPr>
              <w:rPr>
                <w:sz w:val="16"/>
                <w:szCs w:val="16"/>
              </w:rPr>
            </w:pPr>
            <w:r w:rsidRPr="00814532">
              <w:rPr>
                <w:sz w:val="16"/>
                <w:szCs w:val="16"/>
              </w:rPr>
              <w:t>t(90) =  0.85, p = 0.39</w:t>
            </w:r>
          </w:p>
          <w:p w14:paraId="27D0957F" w14:textId="77777777" w:rsidR="00814532" w:rsidRPr="00814532" w:rsidRDefault="00814532" w:rsidP="00814532">
            <w:pPr>
              <w:rPr>
                <w:sz w:val="16"/>
                <w:szCs w:val="16"/>
              </w:rPr>
            </w:pPr>
          </w:p>
          <w:p w14:paraId="0803FB43" w14:textId="77777777" w:rsidR="00814532" w:rsidRPr="00814532" w:rsidRDefault="00814532" w:rsidP="00814532">
            <w:pPr>
              <w:rPr>
                <w:sz w:val="16"/>
                <w:szCs w:val="16"/>
              </w:rPr>
            </w:pPr>
          </w:p>
          <w:p w14:paraId="1BCAEFD1" w14:textId="77777777" w:rsidR="00814532" w:rsidRPr="00814532" w:rsidRDefault="00814532" w:rsidP="00814532">
            <w:pPr>
              <w:rPr>
                <w:sz w:val="16"/>
                <w:szCs w:val="16"/>
              </w:rPr>
            </w:pPr>
            <w:r w:rsidRPr="00814532">
              <w:rPr>
                <w:sz w:val="16"/>
                <w:szCs w:val="16"/>
              </w:rPr>
              <w:t>t(90) = 0.37, p = 0.71</w:t>
            </w:r>
          </w:p>
          <w:p w14:paraId="535EDA6C" w14:textId="77777777" w:rsidR="00814532" w:rsidRPr="00814532" w:rsidRDefault="00814532" w:rsidP="00814532">
            <w:pPr>
              <w:rPr>
                <w:sz w:val="16"/>
                <w:szCs w:val="16"/>
              </w:rPr>
            </w:pPr>
          </w:p>
          <w:p w14:paraId="78EE5598" w14:textId="77777777" w:rsidR="00814532" w:rsidRPr="00814532" w:rsidRDefault="00814532" w:rsidP="00814532">
            <w:pPr>
              <w:rPr>
                <w:sz w:val="16"/>
                <w:szCs w:val="16"/>
              </w:rPr>
            </w:pPr>
            <w:r w:rsidRPr="00814532">
              <w:rPr>
                <w:sz w:val="16"/>
                <w:szCs w:val="16"/>
              </w:rPr>
              <w:t>t(90) = 0.95, p = 0.34</w:t>
            </w:r>
          </w:p>
          <w:p w14:paraId="6A56ABCA" w14:textId="77777777" w:rsidR="00814532" w:rsidRPr="00814532" w:rsidRDefault="00814532" w:rsidP="00814532">
            <w:pPr>
              <w:rPr>
                <w:sz w:val="16"/>
                <w:szCs w:val="16"/>
              </w:rPr>
            </w:pPr>
          </w:p>
          <w:p w14:paraId="1A096317" w14:textId="77777777" w:rsidR="00814532" w:rsidRPr="00814532" w:rsidRDefault="00814532" w:rsidP="00814532">
            <w:pPr>
              <w:rPr>
                <w:sz w:val="16"/>
                <w:szCs w:val="16"/>
              </w:rPr>
            </w:pPr>
          </w:p>
          <w:p w14:paraId="752B22BF" w14:textId="77777777" w:rsidR="00814532" w:rsidRPr="00814532" w:rsidRDefault="00814532" w:rsidP="00814532">
            <w:pPr>
              <w:rPr>
                <w:sz w:val="16"/>
                <w:szCs w:val="16"/>
              </w:rPr>
            </w:pPr>
            <w:r w:rsidRPr="00814532">
              <w:rPr>
                <w:sz w:val="16"/>
                <w:szCs w:val="16"/>
              </w:rPr>
              <w:t>t(90) = 0.00, p = 1.00</w:t>
            </w:r>
          </w:p>
          <w:p w14:paraId="12E0FED6" w14:textId="77777777" w:rsidR="00814532" w:rsidRPr="00814532" w:rsidRDefault="00814532" w:rsidP="00814532">
            <w:pPr>
              <w:rPr>
                <w:sz w:val="16"/>
                <w:szCs w:val="16"/>
              </w:rPr>
            </w:pPr>
          </w:p>
          <w:p w14:paraId="5C9D1E8C" w14:textId="77777777" w:rsidR="00814532" w:rsidRPr="00814532" w:rsidRDefault="00814532" w:rsidP="00814532">
            <w:pPr>
              <w:rPr>
                <w:sz w:val="16"/>
                <w:szCs w:val="16"/>
              </w:rPr>
            </w:pPr>
            <w:r w:rsidRPr="00814532">
              <w:rPr>
                <w:sz w:val="16"/>
                <w:szCs w:val="16"/>
              </w:rPr>
              <w:t>t(90) = 0.00, p = 1.00</w:t>
            </w:r>
          </w:p>
          <w:p w14:paraId="12A9D3A7" w14:textId="77777777" w:rsidR="00814532" w:rsidRPr="00814532" w:rsidRDefault="00814532" w:rsidP="00814532">
            <w:pPr>
              <w:rPr>
                <w:sz w:val="16"/>
                <w:szCs w:val="16"/>
              </w:rPr>
            </w:pPr>
          </w:p>
          <w:p w14:paraId="18296BA3" w14:textId="77777777" w:rsidR="00814532" w:rsidRPr="00814532" w:rsidRDefault="00814532" w:rsidP="00814532">
            <w:pPr>
              <w:rPr>
                <w:sz w:val="16"/>
                <w:szCs w:val="16"/>
              </w:rPr>
            </w:pPr>
          </w:p>
          <w:p w14:paraId="08130803" w14:textId="77777777" w:rsidR="00814532" w:rsidRPr="00814532" w:rsidRDefault="00814532" w:rsidP="00814532">
            <w:pPr>
              <w:rPr>
                <w:sz w:val="16"/>
                <w:szCs w:val="16"/>
              </w:rPr>
            </w:pPr>
          </w:p>
          <w:p w14:paraId="5D270C9E" w14:textId="77777777" w:rsidR="00814532" w:rsidRPr="00814532" w:rsidRDefault="00814532" w:rsidP="00814532">
            <w:pPr>
              <w:rPr>
                <w:sz w:val="16"/>
                <w:szCs w:val="16"/>
              </w:rPr>
            </w:pPr>
            <w:r w:rsidRPr="00814532">
              <w:rPr>
                <w:sz w:val="16"/>
                <w:szCs w:val="16"/>
              </w:rPr>
              <w:t>t(89) = 1.08, p = 0.27</w:t>
            </w:r>
          </w:p>
          <w:p w14:paraId="3E1BE5B6" w14:textId="77777777" w:rsidR="00814532" w:rsidRPr="00814532" w:rsidRDefault="00814532" w:rsidP="00814532">
            <w:pPr>
              <w:rPr>
                <w:sz w:val="16"/>
                <w:szCs w:val="16"/>
              </w:rPr>
            </w:pPr>
          </w:p>
          <w:p w14:paraId="4F484890" w14:textId="77777777" w:rsidR="00814532" w:rsidRPr="00814532" w:rsidRDefault="00814532" w:rsidP="00814532">
            <w:pPr>
              <w:rPr>
                <w:sz w:val="16"/>
                <w:szCs w:val="16"/>
              </w:rPr>
            </w:pPr>
          </w:p>
          <w:p w14:paraId="2314A72A" w14:textId="77777777" w:rsidR="00814532" w:rsidRPr="00814532" w:rsidRDefault="00814532" w:rsidP="00814532">
            <w:pPr>
              <w:rPr>
                <w:sz w:val="16"/>
                <w:szCs w:val="16"/>
              </w:rPr>
            </w:pPr>
          </w:p>
          <w:p w14:paraId="6A5DAA7B" w14:textId="77777777" w:rsidR="00814532" w:rsidRPr="00814532" w:rsidRDefault="00814532" w:rsidP="00814532">
            <w:pPr>
              <w:rPr>
                <w:sz w:val="16"/>
                <w:szCs w:val="16"/>
              </w:rPr>
            </w:pPr>
            <w:r w:rsidRPr="00814532">
              <w:rPr>
                <w:sz w:val="16"/>
                <w:szCs w:val="16"/>
              </w:rPr>
              <w:t>t(89) = 0.99, p = 0.32</w:t>
            </w:r>
          </w:p>
          <w:p w14:paraId="266221AD" w14:textId="77777777" w:rsidR="00814532" w:rsidRPr="00814532" w:rsidRDefault="00814532" w:rsidP="00814532">
            <w:pPr>
              <w:rPr>
                <w:sz w:val="16"/>
                <w:szCs w:val="16"/>
              </w:rPr>
            </w:pPr>
          </w:p>
          <w:p w14:paraId="1DB2C064" w14:textId="77777777" w:rsidR="00814532" w:rsidRPr="00814532" w:rsidRDefault="00814532" w:rsidP="00814532">
            <w:pPr>
              <w:rPr>
                <w:sz w:val="16"/>
                <w:szCs w:val="16"/>
              </w:rPr>
            </w:pPr>
            <w:r w:rsidRPr="00814532">
              <w:rPr>
                <w:sz w:val="16"/>
                <w:szCs w:val="16"/>
              </w:rPr>
              <w:t>t(89) = 2.55, p = 0.01*</w:t>
            </w:r>
          </w:p>
          <w:p w14:paraId="6D8B8E4C" w14:textId="77777777" w:rsidR="00814532" w:rsidRPr="00814532" w:rsidRDefault="00814532" w:rsidP="00814532">
            <w:pPr>
              <w:rPr>
                <w:sz w:val="16"/>
                <w:szCs w:val="16"/>
              </w:rPr>
            </w:pPr>
          </w:p>
          <w:p w14:paraId="1DDEEEE0" w14:textId="77777777" w:rsidR="00814532" w:rsidRPr="00814532" w:rsidRDefault="00814532" w:rsidP="00814532">
            <w:pPr>
              <w:rPr>
                <w:sz w:val="16"/>
                <w:szCs w:val="16"/>
              </w:rPr>
            </w:pPr>
            <w:r w:rsidRPr="00814532">
              <w:rPr>
                <w:sz w:val="16"/>
                <w:szCs w:val="16"/>
              </w:rPr>
              <w:t>t(89) = 1.63, p = 0.10</w:t>
            </w:r>
          </w:p>
          <w:p w14:paraId="0C7EC532" w14:textId="77777777" w:rsidR="00814532" w:rsidRPr="00814532" w:rsidRDefault="00814532" w:rsidP="00814532">
            <w:pPr>
              <w:rPr>
                <w:sz w:val="16"/>
                <w:szCs w:val="16"/>
              </w:rPr>
            </w:pPr>
          </w:p>
          <w:p w14:paraId="765FBD04" w14:textId="77777777" w:rsidR="00814532" w:rsidRPr="00814532" w:rsidRDefault="00814532" w:rsidP="00814532">
            <w:pPr>
              <w:rPr>
                <w:sz w:val="16"/>
                <w:szCs w:val="16"/>
              </w:rPr>
            </w:pPr>
            <w:r w:rsidRPr="00814532">
              <w:rPr>
                <w:sz w:val="16"/>
                <w:szCs w:val="16"/>
              </w:rPr>
              <w:t>t(89) = 0.93, p = 0.93</w:t>
            </w:r>
          </w:p>
          <w:p w14:paraId="51E348F3" w14:textId="77777777" w:rsidR="00814532" w:rsidRPr="00814532" w:rsidRDefault="00814532" w:rsidP="00814532">
            <w:pPr>
              <w:rPr>
                <w:sz w:val="16"/>
                <w:szCs w:val="16"/>
              </w:rPr>
            </w:pPr>
          </w:p>
          <w:p w14:paraId="17726DEB" w14:textId="77777777" w:rsidR="00814532" w:rsidRPr="00814532" w:rsidRDefault="00814532" w:rsidP="00814532">
            <w:pPr>
              <w:rPr>
                <w:sz w:val="16"/>
                <w:szCs w:val="16"/>
              </w:rPr>
            </w:pPr>
            <w:r w:rsidRPr="00814532">
              <w:rPr>
                <w:sz w:val="16"/>
                <w:szCs w:val="16"/>
              </w:rPr>
              <w:t>t(89) = 2.37, p = 0.01*</w:t>
            </w:r>
          </w:p>
          <w:p w14:paraId="1BEF8978" w14:textId="77777777" w:rsidR="00814532" w:rsidRPr="00814532" w:rsidRDefault="00814532" w:rsidP="00814532">
            <w:pPr>
              <w:rPr>
                <w:sz w:val="16"/>
                <w:szCs w:val="16"/>
              </w:rPr>
            </w:pPr>
          </w:p>
          <w:p w14:paraId="4F7983CE" w14:textId="77777777" w:rsidR="00814532" w:rsidRPr="00814532" w:rsidRDefault="00814532" w:rsidP="00814532">
            <w:pPr>
              <w:rPr>
                <w:sz w:val="16"/>
                <w:szCs w:val="16"/>
              </w:rPr>
            </w:pPr>
            <w:r w:rsidRPr="00814532">
              <w:rPr>
                <w:sz w:val="16"/>
                <w:szCs w:val="16"/>
              </w:rPr>
              <w:t>t(89) = 1.27, p = 0.20</w:t>
            </w:r>
          </w:p>
          <w:p w14:paraId="03C24D0E" w14:textId="77777777" w:rsidR="00814532" w:rsidRPr="00814532" w:rsidRDefault="00814532" w:rsidP="00814532">
            <w:pPr>
              <w:rPr>
                <w:sz w:val="16"/>
                <w:szCs w:val="16"/>
              </w:rPr>
            </w:pPr>
          </w:p>
          <w:p w14:paraId="5012D60C" w14:textId="77777777" w:rsidR="00814532" w:rsidRPr="00814532" w:rsidRDefault="00814532" w:rsidP="00814532">
            <w:pPr>
              <w:rPr>
                <w:sz w:val="16"/>
                <w:szCs w:val="16"/>
              </w:rPr>
            </w:pPr>
            <w:r w:rsidRPr="00814532">
              <w:rPr>
                <w:sz w:val="16"/>
                <w:szCs w:val="16"/>
              </w:rPr>
              <w:t>t(89) = 1.60, p = 0.11</w:t>
            </w:r>
          </w:p>
          <w:p w14:paraId="7DAA5A87" w14:textId="77777777" w:rsidR="00814532" w:rsidRPr="00814532" w:rsidRDefault="00814532" w:rsidP="00814532">
            <w:pPr>
              <w:rPr>
                <w:sz w:val="16"/>
                <w:szCs w:val="16"/>
              </w:rPr>
            </w:pPr>
          </w:p>
          <w:p w14:paraId="0B5FFAE3" w14:textId="77777777" w:rsidR="00814532" w:rsidRPr="00814532" w:rsidRDefault="00814532" w:rsidP="00814532">
            <w:pPr>
              <w:rPr>
                <w:sz w:val="16"/>
                <w:szCs w:val="16"/>
              </w:rPr>
            </w:pPr>
            <w:r w:rsidRPr="00814532">
              <w:rPr>
                <w:sz w:val="16"/>
                <w:szCs w:val="16"/>
              </w:rPr>
              <w:t>t(89) = 1.35, p = 0.17</w:t>
            </w:r>
          </w:p>
          <w:p w14:paraId="7C288418" w14:textId="77777777" w:rsidR="00814532" w:rsidRPr="00814532" w:rsidRDefault="00814532" w:rsidP="00814532">
            <w:pPr>
              <w:rPr>
                <w:sz w:val="16"/>
                <w:szCs w:val="16"/>
              </w:rPr>
            </w:pPr>
          </w:p>
          <w:p w14:paraId="39607E50" w14:textId="77777777" w:rsidR="00814532" w:rsidRPr="00814532" w:rsidRDefault="00814532" w:rsidP="00814532">
            <w:pPr>
              <w:rPr>
                <w:sz w:val="16"/>
                <w:szCs w:val="16"/>
              </w:rPr>
            </w:pPr>
            <w:r w:rsidRPr="00814532">
              <w:rPr>
                <w:sz w:val="16"/>
                <w:szCs w:val="16"/>
              </w:rPr>
              <w:t>t(89) = 1.88, p = 0.06</w:t>
            </w:r>
          </w:p>
          <w:p w14:paraId="45DA84A0" w14:textId="77777777" w:rsidR="00814532" w:rsidRPr="00814532" w:rsidRDefault="00814532" w:rsidP="00814532">
            <w:pPr>
              <w:rPr>
                <w:sz w:val="16"/>
                <w:szCs w:val="16"/>
              </w:rPr>
            </w:pPr>
          </w:p>
          <w:p w14:paraId="6B1EC57D" w14:textId="77777777" w:rsidR="00814532" w:rsidRPr="00814532" w:rsidRDefault="00814532" w:rsidP="00814532">
            <w:pPr>
              <w:rPr>
                <w:sz w:val="16"/>
                <w:szCs w:val="16"/>
              </w:rPr>
            </w:pPr>
            <w:r w:rsidRPr="00814532">
              <w:rPr>
                <w:sz w:val="16"/>
                <w:szCs w:val="16"/>
              </w:rPr>
              <w:t>t(89) = 2.00, p = 0.04*</w:t>
            </w:r>
          </w:p>
        </w:tc>
        <w:tc>
          <w:tcPr>
            <w:tcW w:w="1340" w:type="dxa"/>
          </w:tcPr>
          <w:p w14:paraId="168B44AC" w14:textId="77777777" w:rsidR="00814532" w:rsidRPr="00814532" w:rsidRDefault="00814532" w:rsidP="00814532">
            <w:pPr>
              <w:rPr>
                <w:sz w:val="16"/>
                <w:szCs w:val="16"/>
              </w:rPr>
            </w:pPr>
          </w:p>
          <w:p w14:paraId="77D6427D" w14:textId="77777777" w:rsidR="00814532" w:rsidRPr="00814532" w:rsidRDefault="00814532" w:rsidP="00814532">
            <w:pPr>
              <w:rPr>
                <w:sz w:val="16"/>
                <w:szCs w:val="16"/>
              </w:rPr>
            </w:pPr>
          </w:p>
          <w:p w14:paraId="71C1A49A" w14:textId="77777777" w:rsidR="00814532" w:rsidRPr="00814532" w:rsidRDefault="00814532" w:rsidP="00814532">
            <w:pPr>
              <w:rPr>
                <w:rFonts w:cs="Arial"/>
                <w:sz w:val="16"/>
                <w:szCs w:val="16"/>
              </w:rPr>
            </w:pPr>
            <w:r w:rsidRPr="00814532">
              <w:rPr>
                <w:sz w:val="16"/>
                <w:szCs w:val="16"/>
              </w:rPr>
              <w:t>-0. 26 (</w:t>
            </w:r>
            <w:r w:rsidRPr="00814532">
              <w:rPr>
                <w:rFonts w:cs="Arial"/>
                <w:sz w:val="16"/>
                <w:szCs w:val="16"/>
              </w:rPr>
              <w:t>-0.63 , 0.11)</w:t>
            </w:r>
          </w:p>
          <w:p w14:paraId="2CD49711" w14:textId="77777777" w:rsidR="00814532" w:rsidRPr="00814532" w:rsidRDefault="00814532" w:rsidP="00814532">
            <w:pPr>
              <w:rPr>
                <w:rFonts w:cs="Arial"/>
                <w:sz w:val="16"/>
                <w:szCs w:val="16"/>
              </w:rPr>
            </w:pPr>
          </w:p>
          <w:p w14:paraId="72B42909" w14:textId="77777777" w:rsidR="00814532" w:rsidRPr="00814532" w:rsidRDefault="00814532" w:rsidP="00814532">
            <w:pPr>
              <w:rPr>
                <w:rFonts w:cs="Arial"/>
                <w:sz w:val="16"/>
                <w:szCs w:val="16"/>
              </w:rPr>
            </w:pPr>
          </w:p>
          <w:p w14:paraId="04973183" w14:textId="77777777" w:rsidR="00814532" w:rsidRPr="00814532" w:rsidRDefault="00814532" w:rsidP="00814532">
            <w:pPr>
              <w:rPr>
                <w:rFonts w:cs="Arial"/>
                <w:sz w:val="16"/>
                <w:szCs w:val="16"/>
              </w:rPr>
            </w:pPr>
            <w:r w:rsidRPr="00814532">
              <w:rPr>
                <w:rFonts w:cs="Arial"/>
                <w:sz w:val="16"/>
                <w:szCs w:val="16"/>
              </w:rPr>
              <w:t>-0.40 (-0.72 , 0.072)</w:t>
            </w:r>
          </w:p>
          <w:p w14:paraId="37533027" w14:textId="77777777" w:rsidR="00814532" w:rsidRPr="00814532" w:rsidRDefault="00814532" w:rsidP="00814532">
            <w:pPr>
              <w:rPr>
                <w:rFonts w:cs="Arial"/>
                <w:sz w:val="16"/>
                <w:szCs w:val="16"/>
              </w:rPr>
            </w:pPr>
          </w:p>
          <w:p w14:paraId="0D6B1F8A" w14:textId="77777777" w:rsidR="00814532" w:rsidRPr="00814532" w:rsidRDefault="00814532" w:rsidP="00814532">
            <w:pPr>
              <w:rPr>
                <w:rFonts w:cs="Arial"/>
                <w:sz w:val="16"/>
                <w:szCs w:val="16"/>
              </w:rPr>
            </w:pPr>
          </w:p>
          <w:p w14:paraId="61A59CAA" w14:textId="77777777" w:rsidR="00814532" w:rsidRPr="00814532" w:rsidRDefault="00814532" w:rsidP="00814532">
            <w:pPr>
              <w:rPr>
                <w:rFonts w:cs="Arial"/>
                <w:sz w:val="16"/>
                <w:szCs w:val="16"/>
              </w:rPr>
            </w:pPr>
            <w:r w:rsidRPr="00814532">
              <w:rPr>
                <w:rFonts w:cs="Arial"/>
                <w:sz w:val="16"/>
                <w:szCs w:val="16"/>
              </w:rPr>
              <w:t>0.30 (-0.05 , 0.65)</w:t>
            </w:r>
          </w:p>
          <w:p w14:paraId="2978140E" w14:textId="77777777" w:rsidR="00814532" w:rsidRPr="00814532" w:rsidRDefault="00814532" w:rsidP="00814532">
            <w:pPr>
              <w:rPr>
                <w:rFonts w:cs="Arial"/>
                <w:sz w:val="16"/>
                <w:szCs w:val="16"/>
              </w:rPr>
            </w:pPr>
          </w:p>
          <w:p w14:paraId="7EA61EF2" w14:textId="77777777" w:rsidR="00814532" w:rsidRPr="00814532" w:rsidRDefault="00814532" w:rsidP="00814532">
            <w:pPr>
              <w:rPr>
                <w:rFonts w:cs="Arial"/>
                <w:sz w:val="16"/>
                <w:szCs w:val="16"/>
              </w:rPr>
            </w:pPr>
          </w:p>
          <w:p w14:paraId="45FE1D27" w14:textId="77777777" w:rsidR="00814532" w:rsidRPr="00814532" w:rsidRDefault="00814532" w:rsidP="00814532">
            <w:pPr>
              <w:rPr>
                <w:rFonts w:cs="Arial"/>
                <w:sz w:val="16"/>
                <w:szCs w:val="16"/>
              </w:rPr>
            </w:pPr>
          </w:p>
          <w:p w14:paraId="40B14918" w14:textId="77777777" w:rsidR="00814532" w:rsidRPr="00814532" w:rsidRDefault="00814532" w:rsidP="00814532">
            <w:pPr>
              <w:rPr>
                <w:rFonts w:cs="Arial"/>
                <w:sz w:val="16"/>
                <w:szCs w:val="16"/>
              </w:rPr>
            </w:pPr>
            <w:r w:rsidRPr="00814532">
              <w:rPr>
                <w:rFonts w:cs="Arial"/>
                <w:sz w:val="16"/>
                <w:szCs w:val="16"/>
              </w:rPr>
              <w:t>0.43 (0.10 , 0.75)</w:t>
            </w:r>
          </w:p>
          <w:p w14:paraId="6C4DF515" w14:textId="77777777" w:rsidR="00814532" w:rsidRPr="00814532" w:rsidRDefault="00814532" w:rsidP="00814532">
            <w:pPr>
              <w:rPr>
                <w:rFonts w:cs="Arial"/>
                <w:sz w:val="16"/>
                <w:szCs w:val="16"/>
              </w:rPr>
            </w:pPr>
          </w:p>
          <w:p w14:paraId="05C01EE5" w14:textId="77777777" w:rsidR="00814532" w:rsidRPr="00814532" w:rsidRDefault="00814532" w:rsidP="00814532">
            <w:pPr>
              <w:rPr>
                <w:rFonts w:cs="Arial"/>
                <w:sz w:val="16"/>
                <w:szCs w:val="16"/>
              </w:rPr>
            </w:pPr>
          </w:p>
          <w:p w14:paraId="366DD8D6" w14:textId="77777777" w:rsidR="00814532" w:rsidRPr="00814532" w:rsidRDefault="00814532" w:rsidP="00814532">
            <w:pPr>
              <w:rPr>
                <w:rFonts w:cs="Arial"/>
                <w:sz w:val="16"/>
                <w:szCs w:val="16"/>
              </w:rPr>
            </w:pPr>
            <w:r w:rsidRPr="00814532">
              <w:rPr>
                <w:rFonts w:cs="Arial"/>
                <w:sz w:val="16"/>
                <w:szCs w:val="16"/>
              </w:rPr>
              <w:t>-0.22 (-0.5, 0.08)</w:t>
            </w:r>
          </w:p>
          <w:p w14:paraId="2F245293" w14:textId="77777777" w:rsidR="00814532" w:rsidRPr="00814532" w:rsidRDefault="00814532" w:rsidP="00814532">
            <w:pPr>
              <w:rPr>
                <w:rFonts w:cs="Arial"/>
                <w:sz w:val="16"/>
                <w:szCs w:val="16"/>
              </w:rPr>
            </w:pPr>
          </w:p>
          <w:p w14:paraId="1F809A29" w14:textId="77777777" w:rsidR="00814532" w:rsidRPr="00814532" w:rsidRDefault="00814532" w:rsidP="00814532">
            <w:pPr>
              <w:rPr>
                <w:rFonts w:cs="Arial"/>
                <w:sz w:val="16"/>
                <w:szCs w:val="16"/>
              </w:rPr>
            </w:pPr>
          </w:p>
          <w:p w14:paraId="23A6D8AF" w14:textId="77777777" w:rsidR="00814532" w:rsidRPr="00814532" w:rsidRDefault="00814532" w:rsidP="00814532">
            <w:pPr>
              <w:rPr>
                <w:rFonts w:cs="Arial"/>
                <w:sz w:val="16"/>
                <w:szCs w:val="16"/>
              </w:rPr>
            </w:pPr>
          </w:p>
          <w:p w14:paraId="52D3777B" w14:textId="77777777" w:rsidR="00814532" w:rsidRPr="00814532" w:rsidRDefault="00814532" w:rsidP="00814532">
            <w:pPr>
              <w:rPr>
                <w:rFonts w:cs="Arial"/>
                <w:sz w:val="16"/>
                <w:szCs w:val="16"/>
              </w:rPr>
            </w:pPr>
            <w:r w:rsidRPr="00814532">
              <w:rPr>
                <w:rFonts w:cs="Arial"/>
                <w:sz w:val="16"/>
                <w:szCs w:val="16"/>
              </w:rPr>
              <w:t>-0.41 (-0.73 ,0.08)</w:t>
            </w:r>
          </w:p>
          <w:p w14:paraId="159B9595" w14:textId="77777777" w:rsidR="00814532" w:rsidRPr="00814532" w:rsidRDefault="00814532" w:rsidP="00814532">
            <w:pPr>
              <w:rPr>
                <w:rFonts w:cs="Arial"/>
                <w:sz w:val="16"/>
                <w:szCs w:val="16"/>
              </w:rPr>
            </w:pPr>
          </w:p>
          <w:p w14:paraId="0CC63E30" w14:textId="77777777" w:rsidR="00814532" w:rsidRPr="00814532" w:rsidRDefault="00814532" w:rsidP="00814532">
            <w:pPr>
              <w:rPr>
                <w:rFonts w:cs="Arial"/>
                <w:sz w:val="16"/>
                <w:szCs w:val="16"/>
              </w:rPr>
            </w:pPr>
          </w:p>
          <w:p w14:paraId="2C4C6EBC" w14:textId="77777777" w:rsidR="00814532" w:rsidRPr="00814532" w:rsidRDefault="00814532" w:rsidP="00814532">
            <w:pPr>
              <w:rPr>
                <w:rFonts w:cs="Arial"/>
                <w:sz w:val="16"/>
                <w:szCs w:val="16"/>
              </w:rPr>
            </w:pPr>
          </w:p>
          <w:p w14:paraId="0B40FE16" w14:textId="77777777" w:rsidR="00814532" w:rsidRPr="00814532" w:rsidRDefault="00814532" w:rsidP="00814532">
            <w:pPr>
              <w:rPr>
                <w:rFonts w:cs="Arial"/>
                <w:sz w:val="16"/>
                <w:szCs w:val="16"/>
              </w:rPr>
            </w:pPr>
            <w:r w:rsidRPr="00814532">
              <w:rPr>
                <w:rFonts w:cs="Arial"/>
                <w:sz w:val="16"/>
                <w:szCs w:val="16"/>
              </w:rPr>
              <w:t>-0.62 (-0.92 ,0.31)</w:t>
            </w:r>
          </w:p>
          <w:p w14:paraId="57605906" w14:textId="77777777" w:rsidR="00814532" w:rsidRPr="00814532" w:rsidRDefault="00814532" w:rsidP="00814532">
            <w:pPr>
              <w:rPr>
                <w:rFonts w:cs="Arial"/>
                <w:sz w:val="16"/>
                <w:szCs w:val="16"/>
              </w:rPr>
            </w:pPr>
          </w:p>
          <w:p w14:paraId="26441C83" w14:textId="77777777" w:rsidR="00814532" w:rsidRPr="00814532" w:rsidRDefault="00814532" w:rsidP="00814532">
            <w:pPr>
              <w:rPr>
                <w:rFonts w:cs="Arial"/>
                <w:sz w:val="16"/>
                <w:szCs w:val="16"/>
              </w:rPr>
            </w:pPr>
          </w:p>
          <w:p w14:paraId="1E06A58F" w14:textId="77777777" w:rsidR="00814532" w:rsidRPr="00814532" w:rsidRDefault="00814532" w:rsidP="00814532">
            <w:pPr>
              <w:rPr>
                <w:rFonts w:cs="Arial"/>
                <w:sz w:val="16"/>
                <w:szCs w:val="16"/>
              </w:rPr>
            </w:pPr>
          </w:p>
          <w:p w14:paraId="000A1BDF" w14:textId="77777777" w:rsidR="00814532" w:rsidRPr="00814532" w:rsidRDefault="00814532" w:rsidP="00814532">
            <w:pPr>
              <w:rPr>
                <w:rFonts w:cs="Arial"/>
                <w:sz w:val="16"/>
                <w:szCs w:val="16"/>
              </w:rPr>
            </w:pPr>
            <w:r w:rsidRPr="00814532">
              <w:rPr>
                <w:rFonts w:cs="Arial"/>
                <w:sz w:val="16"/>
                <w:szCs w:val="16"/>
              </w:rPr>
              <w:t>0.47 (0.16 , 0.77)</w:t>
            </w:r>
          </w:p>
          <w:p w14:paraId="1EDBE0FA" w14:textId="77777777" w:rsidR="00814532" w:rsidRPr="00814532" w:rsidRDefault="00814532" w:rsidP="00814532">
            <w:pPr>
              <w:rPr>
                <w:rFonts w:cs="Arial"/>
                <w:sz w:val="16"/>
                <w:szCs w:val="16"/>
              </w:rPr>
            </w:pPr>
          </w:p>
          <w:p w14:paraId="74529BAE" w14:textId="77777777" w:rsidR="00814532" w:rsidRPr="00814532" w:rsidRDefault="00814532" w:rsidP="00814532">
            <w:pPr>
              <w:rPr>
                <w:rFonts w:cs="Arial"/>
                <w:sz w:val="16"/>
                <w:szCs w:val="16"/>
              </w:rPr>
            </w:pPr>
          </w:p>
          <w:p w14:paraId="202B46EB" w14:textId="77777777" w:rsidR="00814532" w:rsidRPr="00814532" w:rsidRDefault="00814532" w:rsidP="00814532">
            <w:pPr>
              <w:rPr>
                <w:rFonts w:cs="Arial"/>
                <w:sz w:val="16"/>
                <w:szCs w:val="16"/>
              </w:rPr>
            </w:pPr>
            <w:r w:rsidRPr="00814532">
              <w:rPr>
                <w:rFonts w:cs="Arial"/>
                <w:sz w:val="16"/>
                <w:szCs w:val="16"/>
              </w:rPr>
              <w:t>-0.06 (-0.17, 0.05)</w:t>
            </w:r>
          </w:p>
          <w:p w14:paraId="374C5DA5" w14:textId="77777777" w:rsidR="00814532" w:rsidRPr="00814532" w:rsidRDefault="00814532" w:rsidP="00814532">
            <w:pPr>
              <w:rPr>
                <w:rFonts w:cs="Arial"/>
                <w:sz w:val="16"/>
                <w:szCs w:val="16"/>
              </w:rPr>
            </w:pPr>
          </w:p>
          <w:p w14:paraId="07B1463B" w14:textId="77777777" w:rsidR="00814532" w:rsidRPr="00814532" w:rsidRDefault="00814532" w:rsidP="00814532">
            <w:pPr>
              <w:rPr>
                <w:rFonts w:cs="Arial"/>
                <w:sz w:val="16"/>
                <w:szCs w:val="16"/>
              </w:rPr>
            </w:pPr>
          </w:p>
          <w:p w14:paraId="36DFFD42" w14:textId="77777777" w:rsidR="00814532" w:rsidRPr="00814532" w:rsidRDefault="00814532" w:rsidP="00814532">
            <w:pPr>
              <w:rPr>
                <w:rFonts w:cs="Arial"/>
                <w:sz w:val="16"/>
                <w:szCs w:val="16"/>
              </w:rPr>
            </w:pPr>
          </w:p>
          <w:p w14:paraId="4A038CD1" w14:textId="77777777" w:rsidR="00814532" w:rsidRPr="00814532" w:rsidRDefault="00814532" w:rsidP="00814532">
            <w:pPr>
              <w:rPr>
                <w:rFonts w:cs="Arial"/>
                <w:sz w:val="16"/>
                <w:szCs w:val="16"/>
              </w:rPr>
            </w:pPr>
            <w:r w:rsidRPr="00814532">
              <w:rPr>
                <w:rFonts w:cs="Arial"/>
                <w:sz w:val="16"/>
                <w:szCs w:val="16"/>
              </w:rPr>
              <w:t>-0.27 (-0.5 , 0.04)</w:t>
            </w:r>
          </w:p>
          <w:p w14:paraId="053DFE7A" w14:textId="77777777" w:rsidR="00814532" w:rsidRPr="00814532" w:rsidRDefault="00814532" w:rsidP="00814532">
            <w:pPr>
              <w:rPr>
                <w:rFonts w:cs="Arial"/>
                <w:sz w:val="16"/>
                <w:szCs w:val="16"/>
              </w:rPr>
            </w:pPr>
          </w:p>
          <w:p w14:paraId="36584BEA" w14:textId="77777777" w:rsidR="00814532" w:rsidRPr="00814532" w:rsidRDefault="00814532" w:rsidP="00814532">
            <w:pPr>
              <w:rPr>
                <w:rFonts w:cs="Arial"/>
                <w:sz w:val="16"/>
                <w:szCs w:val="16"/>
              </w:rPr>
            </w:pPr>
          </w:p>
          <w:p w14:paraId="74650F52" w14:textId="77777777" w:rsidR="00814532" w:rsidRPr="00814532" w:rsidRDefault="00814532" w:rsidP="00814532">
            <w:pPr>
              <w:rPr>
                <w:rFonts w:cs="Arial"/>
                <w:sz w:val="16"/>
                <w:szCs w:val="16"/>
              </w:rPr>
            </w:pPr>
            <w:r w:rsidRPr="00814532">
              <w:rPr>
                <w:rFonts w:cs="Arial"/>
                <w:sz w:val="16"/>
                <w:szCs w:val="16"/>
              </w:rPr>
              <w:t>-0.31( -0.6 , 0.002)</w:t>
            </w:r>
          </w:p>
          <w:p w14:paraId="6409A949" w14:textId="77777777" w:rsidR="00814532" w:rsidRPr="00814532" w:rsidRDefault="00814532" w:rsidP="00814532">
            <w:pPr>
              <w:rPr>
                <w:rFonts w:cs="Arial"/>
                <w:sz w:val="16"/>
                <w:szCs w:val="16"/>
              </w:rPr>
            </w:pPr>
          </w:p>
          <w:p w14:paraId="61B02FF5" w14:textId="77777777" w:rsidR="00814532" w:rsidRPr="00814532" w:rsidRDefault="00814532" w:rsidP="00814532">
            <w:pPr>
              <w:rPr>
                <w:rFonts w:cs="Arial"/>
                <w:sz w:val="16"/>
                <w:szCs w:val="16"/>
              </w:rPr>
            </w:pPr>
          </w:p>
          <w:p w14:paraId="3F2CAD0F" w14:textId="77777777" w:rsidR="00814532" w:rsidRPr="00814532" w:rsidRDefault="00814532" w:rsidP="00814532">
            <w:pPr>
              <w:rPr>
                <w:rFonts w:cs="Arial"/>
                <w:sz w:val="16"/>
                <w:szCs w:val="16"/>
              </w:rPr>
            </w:pPr>
            <w:r w:rsidRPr="00814532">
              <w:rPr>
                <w:rFonts w:cs="Arial"/>
                <w:sz w:val="16"/>
                <w:szCs w:val="16"/>
              </w:rPr>
              <w:t>-0.07 (-0.36 , 0.22)</w:t>
            </w:r>
          </w:p>
          <w:p w14:paraId="2FF7F73C" w14:textId="77777777" w:rsidR="00814532" w:rsidRPr="00814532" w:rsidRDefault="00814532" w:rsidP="00814532">
            <w:pPr>
              <w:rPr>
                <w:rFonts w:cs="Arial"/>
                <w:sz w:val="16"/>
                <w:szCs w:val="16"/>
              </w:rPr>
            </w:pPr>
          </w:p>
          <w:p w14:paraId="56D48A05" w14:textId="77777777" w:rsidR="00814532" w:rsidRPr="00814532" w:rsidRDefault="00814532" w:rsidP="00814532">
            <w:pPr>
              <w:rPr>
                <w:rFonts w:cs="Arial"/>
                <w:sz w:val="16"/>
                <w:szCs w:val="16"/>
              </w:rPr>
            </w:pPr>
          </w:p>
          <w:p w14:paraId="32BFB7C3" w14:textId="77777777" w:rsidR="00814532" w:rsidRPr="00814532" w:rsidRDefault="00814532" w:rsidP="00814532">
            <w:pPr>
              <w:rPr>
                <w:rFonts w:cs="Arial"/>
                <w:sz w:val="16"/>
                <w:szCs w:val="16"/>
              </w:rPr>
            </w:pPr>
            <w:r w:rsidRPr="00814532">
              <w:rPr>
                <w:rFonts w:cs="Arial"/>
                <w:sz w:val="16"/>
                <w:szCs w:val="16"/>
              </w:rPr>
              <w:t>-0.09 (-0.40 , 0.22)</w:t>
            </w:r>
          </w:p>
          <w:p w14:paraId="7FF9746D" w14:textId="77777777" w:rsidR="00814532" w:rsidRPr="00814532" w:rsidRDefault="00814532" w:rsidP="00814532">
            <w:pPr>
              <w:rPr>
                <w:rFonts w:cs="Arial"/>
                <w:sz w:val="16"/>
                <w:szCs w:val="16"/>
              </w:rPr>
            </w:pPr>
          </w:p>
          <w:p w14:paraId="1FF46978" w14:textId="77777777" w:rsidR="00814532" w:rsidRPr="00814532" w:rsidRDefault="00814532" w:rsidP="00814532">
            <w:pPr>
              <w:rPr>
                <w:rFonts w:cs="Arial"/>
                <w:sz w:val="16"/>
                <w:szCs w:val="16"/>
              </w:rPr>
            </w:pPr>
          </w:p>
          <w:p w14:paraId="7E7EDB69" w14:textId="77777777" w:rsidR="00814532" w:rsidRPr="00814532" w:rsidRDefault="00814532" w:rsidP="00814532">
            <w:pPr>
              <w:rPr>
                <w:rFonts w:cs="Arial"/>
                <w:sz w:val="16"/>
                <w:szCs w:val="16"/>
              </w:rPr>
            </w:pPr>
            <w:r w:rsidRPr="00814532">
              <w:rPr>
                <w:rFonts w:cs="Arial"/>
                <w:sz w:val="16"/>
                <w:szCs w:val="16"/>
              </w:rPr>
              <w:t>0.22 (-0.16, 0.60)</w:t>
            </w:r>
          </w:p>
          <w:p w14:paraId="63B43B89" w14:textId="77777777" w:rsidR="00814532" w:rsidRPr="00814532" w:rsidRDefault="00814532" w:rsidP="00814532">
            <w:pPr>
              <w:rPr>
                <w:rFonts w:cs="Arial"/>
                <w:sz w:val="16"/>
                <w:szCs w:val="16"/>
              </w:rPr>
            </w:pPr>
          </w:p>
          <w:p w14:paraId="145CE24B" w14:textId="77777777" w:rsidR="00814532" w:rsidRPr="00814532" w:rsidRDefault="00814532" w:rsidP="00814532">
            <w:pPr>
              <w:rPr>
                <w:rFonts w:cs="Arial"/>
                <w:sz w:val="16"/>
                <w:szCs w:val="16"/>
              </w:rPr>
            </w:pPr>
          </w:p>
          <w:p w14:paraId="4A6223D3" w14:textId="77777777" w:rsidR="00814532" w:rsidRPr="00814532" w:rsidRDefault="00814532" w:rsidP="00814532">
            <w:pPr>
              <w:rPr>
                <w:rFonts w:cs="Arial"/>
                <w:sz w:val="16"/>
                <w:szCs w:val="16"/>
              </w:rPr>
            </w:pPr>
            <w:r w:rsidRPr="00814532">
              <w:rPr>
                <w:rFonts w:cs="Arial"/>
                <w:sz w:val="16"/>
                <w:szCs w:val="16"/>
              </w:rPr>
              <w:t>0.29 (-0.03 , 0.61)</w:t>
            </w:r>
          </w:p>
          <w:p w14:paraId="3205218E" w14:textId="77777777" w:rsidR="00814532" w:rsidRPr="00814532" w:rsidRDefault="00814532" w:rsidP="00814532">
            <w:pPr>
              <w:rPr>
                <w:rFonts w:cs="Arial"/>
                <w:sz w:val="16"/>
                <w:szCs w:val="16"/>
              </w:rPr>
            </w:pPr>
          </w:p>
          <w:p w14:paraId="09E51E81" w14:textId="77777777" w:rsidR="00814532" w:rsidRPr="00814532" w:rsidRDefault="00814532" w:rsidP="00814532">
            <w:pPr>
              <w:rPr>
                <w:rFonts w:cs="Arial"/>
                <w:sz w:val="16"/>
                <w:szCs w:val="16"/>
              </w:rPr>
            </w:pPr>
          </w:p>
          <w:p w14:paraId="35CFED24" w14:textId="77777777" w:rsidR="00814532" w:rsidRPr="00814532" w:rsidRDefault="00814532" w:rsidP="00814532">
            <w:pPr>
              <w:rPr>
                <w:rFonts w:cs="Arial"/>
                <w:sz w:val="16"/>
                <w:szCs w:val="16"/>
              </w:rPr>
            </w:pPr>
          </w:p>
          <w:p w14:paraId="04C9535A" w14:textId="77777777" w:rsidR="00814532" w:rsidRPr="00814532" w:rsidRDefault="00814532" w:rsidP="00814532">
            <w:pPr>
              <w:rPr>
                <w:rFonts w:cs="Arial"/>
                <w:sz w:val="16"/>
                <w:szCs w:val="16"/>
              </w:rPr>
            </w:pPr>
            <w:r w:rsidRPr="00814532">
              <w:rPr>
                <w:rFonts w:cs="Arial"/>
                <w:sz w:val="16"/>
                <w:szCs w:val="16"/>
              </w:rPr>
              <w:t>0.44 (0.03, 0.84)</w:t>
            </w:r>
          </w:p>
          <w:p w14:paraId="3A8F4BEF" w14:textId="77777777" w:rsidR="00814532" w:rsidRPr="00814532" w:rsidRDefault="00814532" w:rsidP="00814532">
            <w:pPr>
              <w:rPr>
                <w:rFonts w:cs="Arial"/>
                <w:sz w:val="16"/>
                <w:szCs w:val="16"/>
              </w:rPr>
            </w:pPr>
          </w:p>
          <w:p w14:paraId="2660D80F" w14:textId="77777777" w:rsidR="00814532" w:rsidRPr="00814532" w:rsidRDefault="00814532" w:rsidP="00814532">
            <w:pPr>
              <w:rPr>
                <w:rFonts w:cs="Arial"/>
                <w:sz w:val="16"/>
                <w:szCs w:val="16"/>
              </w:rPr>
            </w:pPr>
          </w:p>
          <w:p w14:paraId="6C4D6ED2" w14:textId="77777777" w:rsidR="00814532" w:rsidRPr="00814532" w:rsidRDefault="00814532" w:rsidP="00814532">
            <w:pPr>
              <w:rPr>
                <w:rFonts w:cs="Arial"/>
                <w:sz w:val="16"/>
                <w:szCs w:val="16"/>
              </w:rPr>
            </w:pPr>
            <w:r w:rsidRPr="00814532">
              <w:rPr>
                <w:rFonts w:cs="Arial"/>
                <w:sz w:val="16"/>
                <w:szCs w:val="16"/>
              </w:rPr>
              <w:t>-0.18 (-0.4 , 0.13)</w:t>
            </w:r>
          </w:p>
          <w:p w14:paraId="71A1510B" w14:textId="77777777" w:rsidR="00814532" w:rsidRPr="00814532" w:rsidRDefault="00814532" w:rsidP="00814532">
            <w:pPr>
              <w:rPr>
                <w:rFonts w:cs="Arial"/>
                <w:sz w:val="16"/>
                <w:szCs w:val="16"/>
              </w:rPr>
            </w:pPr>
          </w:p>
          <w:p w14:paraId="54AEFC6B" w14:textId="77777777" w:rsidR="00814532" w:rsidRPr="00814532" w:rsidRDefault="00814532" w:rsidP="00814532">
            <w:pPr>
              <w:rPr>
                <w:rFonts w:cs="Arial"/>
                <w:sz w:val="16"/>
                <w:szCs w:val="16"/>
              </w:rPr>
            </w:pPr>
          </w:p>
          <w:p w14:paraId="58168497" w14:textId="77777777" w:rsidR="00814532" w:rsidRPr="00814532" w:rsidRDefault="00814532" w:rsidP="00814532">
            <w:pPr>
              <w:rPr>
                <w:rFonts w:cs="Arial"/>
                <w:sz w:val="16"/>
                <w:szCs w:val="16"/>
              </w:rPr>
            </w:pPr>
            <w:r w:rsidRPr="00814532">
              <w:rPr>
                <w:rFonts w:cs="Arial"/>
                <w:sz w:val="16"/>
                <w:szCs w:val="16"/>
              </w:rPr>
              <w:t>0.37 (-0.005 , 0.74)</w:t>
            </w:r>
          </w:p>
          <w:p w14:paraId="72E96806" w14:textId="77777777" w:rsidR="00814532" w:rsidRPr="00814532" w:rsidRDefault="00814532" w:rsidP="00814532">
            <w:pPr>
              <w:rPr>
                <w:rFonts w:cs="Arial"/>
                <w:sz w:val="16"/>
                <w:szCs w:val="16"/>
              </w:rPr>
            </w:pPr>
          </w:p>
          <w:p w14:paraId="7F489FD8" w14:textId="77777777" w:rsidR="00814532" w:rsidRPr="00814532" w:rsidRDefault="00814532" w:rsidP="00814532">
            <w:pPr>
              <w:rPr>
                <w:rFonts w:cs="Arial"/>
                <w:sz w:val="16"/>
                <w:szCs w:val="16"/>
              </w:rPr>
            </w:pPr>
          </w:p>
          <w:p w14:paraId="20291071" w14:textId="77777777" w:rsidR="00814532" w:rsidRPr="00814532" w:rsidRDefault="00814532" w:rsidP="00814532">
            <w:pPr>
              <w:rPr>
                <w:rFonts w:cs="Arial"/>
                <w:sz w:val="16"/>
                <w:szCs w:val="16"/>
              </w:rPr>
            </w:pPr>
            <w:r w:rsidRPr="00814532">
              <w:rPr>
                <w:rFonts w:cs="Arial"/>
                <w:sz w:val="16"/>
                <w:szCs w:val="16"/>
              </w:rPr>
              <w:t>0.08 (-0.34 , 0.50)</w:t>
            </w:r>
          </w:p>
          <w:p w14:paraId="626872F9" w14:textId="77777777" w:rsidR="00814532" w:rsidRPr="00814532" w:rsidRDefault="00814532" w:rsidP="00814532">
            <w:pPr>
              <w:rPr>
                <w:rFonts w:cs="Arial"/>
                <w:sz w:val="16"/>
                <w:szCs w:val="16"/>
              </w:rPr>
            </w:pPr>
          </w:p>
          <w:p w14:paraId="5C0FB5F0" w14:textId="77777777" w:rsidR="00814532" w:rsidRPr="00814532" w:rsidRDefault="00814532" w:rsidP="00814532">
            <w:pPr>
              <w:rPr>
                <w:rFonts w:cs="Arial"/>
                <w:sz w:val="16"/>
                <w:szCs w:val="16"/>
              </w:rPr>
            </w:pPr>
          </w:p>
          <w:p w14:paraId="61C39F36" w14:textId="77777777" w:rsidR="00814532" w:rsidRPr="00814532" w:rsidRDefault="00814532" w:rsidP="00814532">
            <w:pPr>
              <w:rPr>
                <w:rFonts w:cs="Arial"/>
                <w:sz w:val="16"/>
                <w:szCs w:val="16"/>
              </w:rPr>
            </w:pPr>
            <w:r w:rsidRPr="00814532">
              <w:rPr>
                <w:rFonts w:cs="Arial"/>
                <w:sz w:val="16"/>
                <w:szCs w:val="16"/>
              </w:rPr>
              <w:t>-0.10 (-0.28 , 0.08)</w:t>
            </w:r>
          </w:p>
          <w:p w14:paraId="28BFD175" w14:textId="77777777" w:rsidR="00814532" w:rsidRPr="00814532" w:rsidRDefault="00814532" w:rsidP="00814532">
            <w:pPr>
              <w:rPr>
                <w:rFonts w:cs="Arial"/>
                <w:sz w:val="16"/>
                <w:szCs w:val="16"/>
              </w:rPr>
            </w:pPr>
          </w:p>
          <w:p w14:paraId="61D32C20" w14:textId="77777777" w:rsidR="00814532" w:rsidRPr="00814532" w:rsidRDefault="00814532" w:rsidP="00814532">
            <w:pPr>
              <w:rPr>
                <w:rFonts w:cs="Arial"/>
                <w:sz w:val="16"/>
                <w:szCs w:val="16"/>
              </w:rPr>
            </w:pPr>
            <w:r w:rsidRPr="00814532">
              <w:rPr>
                <w:rFonts w:cs="Arial"/>
                <w:sz w:val="16"/>
                <w:szCs w:val="16"/>
              </w:rPr>
              <w:t>-0.10 (-0.33, 0.13)</w:t>
            </w:r>
          </w:p>
          <w:p w14:paraId="7D50B16C" w14:textId="77777777" w:rsidR="00814532" w:rsidRPr="00814532" w:rsidRDefault="00814532" w:rsidP="00814532">
            <w:pPr>
              <w:rPr>
                <w:rFonts w:cs="Arial"/>
                <w:sz w:val="16"/>
                <w:szCs w:val="16"/>
              </w:rPr>
            </w:pPr>
          </w:p>
          <w:p w14:paraId="1BB3685C" w14:textId="77777777" w:rsidR="00814532" w:rsidRPr="00814532" w:rsidRDefault="00814532" w:rsidP="00814532">
            <w:pPr>
              <w:rPr>
                <w:rFonts w:cs="Arial"/>
                <w:sz w:val="16"/>
                <w:szCs w:val="16"/>
              </w:rPr>
            </w:pPr>
          </w:p>
          <w:p w14:paraId="4CB74918" w14:textId="77777777" w:rsidR="00814532" w:rsidRPr="00814532" w:rsidRDefault="00814532" w:rsidP="00814532">
            <w:pPr>
              <w:rPr>
                <w:rFonts w:cs="Arial"/>
                <w:sz w:val="16"/>
                <w:szCs w:val="16"/>
              </w:rPr>
            </w:pPr>
            <w:r w:rsidRPr="00814532">
              <w:rPr>
                <w:rFonts w:cs="Arial"/>
                <w:sz w:val="16"/>
                <w:szCs w:val="16"/>
              </w:rPr>
              <w:t>0.10 (-0.44 , 0.64)</w:t>
            </w:r>
          </w:p>
          <w:p w14:paraId="2E7BF5FC" w14:textId="77777777" w:rsidR="00814532" w:rsidRPr="00814532" w:rsidRDefault="00814532" w:rsidP="00814532">
            <w:pPr>
              <w:rPr>
                <w:rFonts w:cs="Arial"/>
                <w:sz w:val="16"/>
                <w:szCs w:val="16"/>
              </w:rPr>
            </w:pPr>
          </w:p>
          <w:p w14:paraId="64989D56" w14:textId="77777777" w:rsidR="00814532" w:rsidRPr="00814532" w:rsidRDefault="00814532" w:rsidP="00814532">
            <w:pPr>
              <w:rPr>
                <w:rFonts w:cs="Arial"/>
                <w:sz w:val="16"/>
                <w:szCs w:val="16"/>
              </w:rPr>
            </w:pPr>
            <w:r w:rsidRPr="00814532">
              <w:rPr>
                <w:rFonts w:cs="Arial"/>
                <w:sz w:val="16"/>
                <w:szCs w:val="16"/>
              </w:rPr>
              <w:t>0.10 (-0.10 , 0.30)</w:t>
            </w:r>
          </w:p>
          <w:p w14:paraId="4DD8CF72" w14:textId="77777777" w:rsidR="00814532" w:rsidRPr="00814532" w:rsidRDefault="00814532" w:rsidP="00814532">
            <w:pPr>
              <w:rPr>
                <w:rFonts w:cs="Arial"/>
                <w:sz w:val="16"/>
                <w:szCs w:val="16"/>
              </w:rPr>
            </w:pPr>
          </w:p>
          <w:p w14:paraId="119B3523" w14:textId="77777777" w:rsidR="00814532" w:rsidRPr="00814532" w:rsidRDefault="00814532" w:rsidP="00814532">
            <w:pPr>
              <w:rPr>
                <w:rFonts w:cs="Arial"/>
                <w:sz w:val="16"/>
                <w:szCs w:val="16"/>
              </w:rPr>
            </w:pPr>
          </w:p>
          <w:p w14:paraId="0A5248B3" w14:textId="77777777" w:rsidR="00814532" w:rsidRPr="00814532" w:rsidRDefault="00814532" w:rsidP="002E7AAF">
            <w:pPr>
              <w:numPr>
                <w:ilvl w:val="0"/>
                <w:numId w:val="8"/>
              </w:numPr>
              <w:contextualSpacing/>
              <w:rPr>
                <w:rFonts w:cs="Arial"/>
                <w:sz w:val="16"/>
                <w:szCs w:val="16"/>
              </w:rPr>
            </w:pPr>
            <w:r w:rsidRPr="00814532">
              <w:rPr>
                <w:rFonts w:cs="Arial"/>
                <w:sz w:val="16"/>
                <w:szCs w:val="16"/>
              </w:rPr>
              <w:t>(-0.17 , 0.17)</w:t>
            </w:r>
          </w:p>
          <w:p w14:paraId="11BBAB5C" w14:textId="77777777" w:rsidR="00814532" w:rsidRPr="00814532" w:rsidRDefault="00814532" w:rsidP="00814532">
            <w:pPr>
              <w:rPr>
                <w:rFonts w:cs="Arial"/>
                <w:sz w:val="16"/>
                <w:szCs w:val="16"/>
              </w:rPr>
            </w:pPr>
          </w:p>
          <w:p w14:paraId="67A9A1F7" w14:textId="77777777" w:rsidR="00814532" w:rsidRPr="00814532" w:rsidRDefault="00814532" w:rsidP="002E7AAF">
            <w:pPr>
              <w:numPr>
                <w:ilvl w:val="0"/>
                <w:numId w:val="9"/>
              </w:numPr>
              <w:contextualSpacing/>
              <w:rPr>
                <w:rFonts w:cs="Arial"/>
                <w:sz w:val="16"/>
                <w:szCs w:val="16"/>
              </w:rPr>
            </w:pPr>
            <w:r w:rsidRPr="00814532">
              <w:rPr>
                <w:rFonts w:cs="Arial"/>
                <w:sz w:val="16"/>
                <w:szCs w:val="16"/>
              </w:rPr>
              <w:t>(-013, 0.13)</w:t>
            </w:r>
          </w:p>
          <w:p w14:paraId="71B76DC0" w14:textId="77777777" w:rsidR="00814532" w:rsidRPr="00814532" w:rsidRDefault="00814532" w:rsidP="00814532">
            <w:pPr>
              <w:rPr>
                <w:rFonts w:cs="Arial"/>
                <w:sz w:val="16"/>
                <w:szCs w:val="16"/>
              </w:rPr>
            </w:pPr>
          </w:p>
          <w:p w14:paraId="24FA439B" w14:textId="77777777" w:rsidR="00814532" w:rsidRPr="00814532" w:rsidRDefault="00814532" w:rsidP="00814532">
            <w:pPr>
              <w:rPr>
                <w:rFonts w:cs="Arial"/>
                <w:sz w:val="16"/>
                <w:szCs w:val="16"/>
              </w:rPr>
            </w:pPr>
          </w:p>
          <w:p w14:paraId="300057AB" w14:textId="77777777" w:rsidR="00814532" w:rsidRPr="00814532" w:rsidRDefault="00814532" w:rsidP="00814532">
            <w:pPr>
              <w:rPr>
                <w:rFonts w:cs="Arial"/>
                <w:sz w:val="16"/>
                <w:szCs w:val="16"/>
              </w:rPr>
            </w:pPr>
          </w:p>
          <w:p w14:paraId="1830041B" w14:textId="77777777" w:rsidR="00814532" w:rsidRPr="00814532" w:rsidRDefault="00814532" w:rsidP="00814532">
            <w:pPr>
              <w:rPr>
                <w:rFonts w:cs="Arial"/>
                <w:sz w:val="16"/>
                <w:szCs w:val="16"/>
              </w:rPr>
            </w:pPr>
            <w:r w:rsidRPr="00814532">
              <w:rPr>
                <w:rFonts w:cs="Arial"/>
                <w:sz w:val="16"/>
                <w:szCs w:val="16"/>
              </w:rPr>
              <w:t>0.30 (-0.24, 0.84)</w:t>
            </w:r>
          </w:p>
          <w:p w14:paraId="051A3024" w14:textId="77777777" w:rsidR="00814532" w:rsidRPr="00814532" w:rsidRDefault="00814532" w:rsidP="00814532">
            <w:pPr>
              <w:rPr>
                <w:rFonts w:cs="Arial"/>
                <w:sz w:val="16"/>
                <w:szCs w:val="16"/>
              </w:rPr>
            </w:pPr>
          </w:p>
          <w:p w14:paraId="58B58E9F" w14:textId="77777777" w:rsidR="00814532" w:rsidRPr="00814532" w:rsidRDefault="00814532" w:rsidP="00814532">
            <w:pPr>
              <w:rPr>
                <w:rFonts w:cs="Arial"/>
                <w:sz w:val="16"/>
                <w:szCs w:val="16"/>
              </w:rPr>
            </w:pPr>
          </w:p>
          <w:p w14:paraId="482D56C8" w14:textId="77777777" w:rsidR="00814532" w:rsidRPr="00814532" w:rsidRDefault="00814532" w:rsidP="00814532">
            <w:pPr>
              <w:rPr>
                <w:rFonts w:cs="Arial"/>
                <w:sz w:val="16"/>
                <w:szCs w:val="16"/>
              </w:rPr>
            </w:pPr>
          </w:p>
          <w:p w14:paraId="0E671B83" w14:textId="77777777" w:rsidR="00814532" w:rsidRPr="00814532" w:rsidRDefault="00814532" w:rsidP="00814532">
            <w:pPr>
              <w:rPr>
                <w:rFonts w:cs="Arial"/>
                <w:sz w:val="16"/>
                <w:szCs w:val="16"/>
              </w:rPr>
            </w:pPr>
            <w:r w:rsidRPr="00814532">
              <w:rPr>
                <w:rFonts w:cs="Arial"/>
                <w:sz w:val="16"/>
                <w:szCs w:val="16"/>
              </w:rPr>
              <w:t>0.40 (-0.39 , 1.19)</w:t>
            </w:r>
          </w:p>
          <w:p w14:paraId="249736CD" w14:textId="77777777" w:rsidR="00814532" w:rsidRPr="00814532" w:rsidRDefault="00814532" w:rsidP="00814532">
            <w:pPr>
              <w:rPr>
                <w:rFonts w:cs="Arial"/>
                <w:sz w:val="16"/>
                <w:szCs w:val="16"/>
              </w:rPr>
            </w:pPr>
          </w:p>
          <w:p w14:paraId="581E1184" w14:textId="77777777" w:rsidR="00814532" w:rsidRPr="00814532" w:rsidRDefault="00814532" w:rsidP="00814532">
            <w:pPr>
              <w:rPr>
                <w:rFonts w:cs="Arial"/>
                <w:sz w:val="16"/>
                <w:szCs w:val="16"/>
              </w:rPr>
            </w:pPr>
            <w:r w:rsidRPr="00814532">
              <w:rPr>
                <w:rFonts w:cs="Arial"/>
                <w:sz w:val="16"/>
                <w:szCs w:val="16"/>
              </w:rPr>
              <w:t>0.63 (0.14 , 1.11)</w:t>
            </w:r>
          </w:p>
          <w:p w14:paraId="1492D3E4" w14:textId="77777777" w:rsidR="00814532" w:rsidRPr="00814532" w:rsidRDefault="00814532" w:rsidP="00814532">
            <w:pPr>
              <w:rPr>
                <w:rFonts w:cs="Arial"/>
                <w:sz w:val="16"/>
                <w:szCs w:val="16"/>
              </w:rPr>
            </w:pPr>
          </w:p>
          <w:p w14:paraId="5FD78A9F" w14:textId="77777777" w:rsidR="00814532" w:rsidRPr="00814532" w:rsidRDefault="00814532" w:rsidP="00814532">
            <w:pPr>
              <w:rPr>
                <w:rFonts w:cs="Arial"/>
                <w:sz w:val="16"/>
                <w:szCs w:val="16"/>
              </w:rPr>
            </w:pPr>
            <w:r w:rsidRPr="00814532">
              <w:rPr>
                <w:rFonts w:cs="Arial"/>
                <w:sz w:val="16"/>
                <w:szCs w:val="16"/>
              </w:rPr>
              <w:t>0.60 (-0.13 , 1.33)</w:t>
            </w:r>
          </w:p>
          <w:p w14:paraId="6AEDE9D3" w14:textId="77777777" w:rsidR="00814532" w:rsidRPr="00814532" w:rsidRDefault="00814532" w:rsidP="00814532">
            <w:pPr>
              <w:rPr>
                <w:rFonts w:cs="Arial"/>
                <w:sz w:val="16"/>
                <w:szCs w:val="16"/>
              </w:rPr>
            </w:pPr>
          </w:p>
          <w:p w14:paraId="44302B5A" w14:textId="77777777" w:rsidR="00814532" w:rsidRPr="00814532" w:rsidRDefault="00814532" w:rsidP="00814532">
            <w:pPr>
              <w:rPr>
                <w:rFonts w:cs="Arial"/>
                <w:sz w:val="16"/>
                <w:szCs w:val="16"/>
              </w:rPr>
            </w:pPr>
            <w:r w:rsidRPr="00814532">
              <w:rPr>
                <w:rFonts w:cs="Arial"/>
                <w:sz w:val="16"/>
                <w:szCs w:val="16"/>
              </w:rPr>
              <w:t>0.10 (-0.11 , 0.31)</w:t>
            </w:r>
          </w:p>
          <w:p w14:paraId="06FC0486" w14:textId="77777777" w:rsidR="00814532" w:rsidRPr="00814532" w:rsidRDefault="00814532" w:rsidP="00814532">
            <w:pPr>
              <w:rPr>
                <w:rFonts w:cs="Arial"/>
                <w:sz w:val="16"/>
                <w:szCs w:val="16"/>
              </w:rPr>
            </w:pPr>
          </w:p>
          <w:p w14:paraId="0D464094" w14:textId="77777777" w:rsidR="00814532" w:rsidRPr="00814532" w:rsidRDefault="00814532" w:rsidP="00814532">
            <w:pPr>
              <w:rPr>
                <w:rFonts w:cs="Arial"/>
                <w:sz w:val="16"/>
                <w:szCs w:val="16"/>
              </w:rPr>
            </w:pPr>
            <w:r w:rsidRPr="00814532">
              <w:rPr>
                <w:rFonts w:cs="Arial"/>
                <w:sz w:val="16"/>
                <w:szCs w:val="16"/>
              </w:rPr>
              <w:t>0.50 (0.08 , 0.91)</w:t>
            </w:r>
          </w:p>
          <w:p w14:paraId="5B283492" w14:textId="77777777" w:rsidR="00814532" w:rsidRPr="00814532" w:rsidRDefault="00814532" w:rsidP="00814532">
            <w:pPr>
              <w:rPr>
                <w:rFonts w:cs="Arial"/>
                <w:sz w:val="16"/>
                <w:szCs w:val="16"/>
              </w:rPr>
            </w:pPr>
          </w:p>
          <w:p w14:paraId="3075B7D5" w14:textId="77777777" w:rsidR="00814532" w:rsidRPr="00814532" w:rsidRDefault="00814532" w:rsidP="00814532">
            <w:pPr>
              <w:rPr>
                <w:rFonts w:cs="Arial"/>
                <w:sz w:val="16"/>
                <w:szCs w:val="16"/>
              </w:rPr>
            </w:pPr>
            <w:r w:rsidRPr="00814532">
              <w:rPr>
                <w:rFonts w:cs="Arial"/>
                <w:sz w:val="16"/>
                <w:szCs w:val="16"/>
              </w:rPr>
              <w:t>0.30 (-0.16 , 0.76)</w:t>
            </w:r>
          </w:p>
          <w:p w14:paraId="2F1A2459" w14:textId="77777777" w:rsidR="00814532" w:rsidRPr="00814532" w:rsidRDefault="00814532" w:rsidP="00814532">
            <w:pPr>
              <w:rPr>
                <w:rFonts w:cs="Arial"/>
                <w:sz w:val="16"/>
                <w:szCs w:val="16"/>
              </w:rPr>
            </w:pPr>
          </w:p>
          <w:p w14:paraId="18F12621" w14:textId="77777777" w:rsidR="00814532" w:rsidRPr="00814532" w:rsidRDefault="00814532" w:rsidP="00814532">
            <w:pPr>
              <w:rPr>
                <w:rFonts w:cs="Arial"/>
                <w:sz w:val="16"/>
                <w:szCs w:val="16"/>
              </w:rPr>
            </w:pPr>
            <w:r w:rsidRPr="00814532">
              <w:rPr>
                <w:rFonts w:cs="Arial"/>
                <w:sz w:val="16"/>
                <w:szCs w:val="16"/>
              </w:rPr>
              <w:t>1.20 (-0.28 , 2.68)</w:t>
            </w:r>
          </w:p>
          <w:p w14:paraId="76507183" w14:textId="77777777" w:rsidR="00814532" w:rsidRPr="00814532" w:rsidRDefault="00814532" w:rsidP="00814532">
            <w:pPr>
              <w:rPr>
                <w:rFonts w:cs="Arial"/>
                <w:sz w:val="16"/>
                <w:szCs w:val="16"/>
              </w:rPr>
            </w:pPr>
          </w:p>
          <w:p w14:paraId="071FB145" w14:textId="77777777" w:rsidR="00814532" w:rsidRPr="00814532" w:rsidRDefault="00814532" w:rsidP="00814532">
            <w:pPr>
              <w:rPr>
                <w:rFonts w:cs="Arial"/>
                <w:sz w:val="16"/>
                <w:szCs w:val="16"/>
              </w:rPr>
            </w:pPr>
            <w:r w:rsidRPr="00814532">
              <w:rPr>
                <w:rFonts w:cs="Arial"/>
                <w:sz w:val="16"/>
                <w:szCs w:val="16"/>
              </w:rPr>
              <w:t>0.60 (-0.28 , 1.48)</w:t>
            </w:r>
          </w:p>
          <w:p w14:paraId="65E04F26" w14:textId="77777777" w:rsidR="00814532" w:rsidRPr="00814532" w:rsidRDefault="00814532" w:rsidP="00814532">
            <w:pPr>
              <w:rPr>
                <w:rFonts w:cs="Arial"/>
                <w:sz w:val="16"/>
                <w:szCs w:val="16"/>
              </w:rPr>
            </w:pPr>
          </w:p>
          <w:p w14:paraId="69494FA6" w14:textId="77777777" w:rsidR="00814532" w:rsidRPr="00814532" w:rsidRDefault="00814532" w:rsidP="00814532">
            <w:pPr>
              <w:rPr>
                <w:rFonts w:cs="Arial"/>
                <w:sz w:val="16"/>
                <w:szCs w:val="16"/>
              </w:rPr>
            </w:pPr>
            <w:r w:rsidRPr="00814532">
              <w:rPr>
                <w:rFonts w:cs="Arial"/>
                <w:sz w:val="16"/>
                <w:szCs w:val="16"/>
              </w:rPr>
              <w:t>0.70 (-0.03 , 1.43)</w:t>
            </w:r>
          </w:p>
          <w:p w14:paraId="3C819442" w14:textId="77777777" w:rsidR="00814532" w:rsidRPr="00814532" w:rsidRDefault="00814532" w:rsidP="00814532">
            <w:pPr>
              <w:rPr>
                <w:rFonts w:cs="Arial"/>
                <w:sz w:val="16"/>
                <w:szCs w:val="16"/>
              </w:rPr>
            </w:pPr>
          </w:p>
          <w:p w14:paraId="5221729B" w14:textId="77777777" w:rsidR="00814532" w:rsidRPr="00814532" w:rsidRDefault="00814532" w:rsidP="00814532">
            <w:pPr>
              <w:rPr>
                <w:rFonts w:cs="Arial"/>
                <w:sz w:val="16"/>
                <w:szCs w:val="16"/>
              </w:rPr>
            </w:pPr>
            <w:r w:rsidRPr="00814532">
              <w:rPr>
                <w:rFonts w:cs="Arial"/>
                <w:sz w:val="16"/>
                <w:szCs w:val="16"/>
              </w:rPr>
              <w:t>2.60 (0.02 , 5.17)</w:t>
            </w:r>
          </w:p>
          <w:p w14:paraId="68367AD9" w14:textId="77777777" w:rsidR="00814532" w:rsidRPr="00814532" w:rsidRDefault="00814532" w:rsidP="00814532">
            <w:pPr>
              <w:rPr>
                <w:rFonts w:cs="Arial"/>
                <w:sz w:val="16"/>
                <w:szCs w:val="16"/>
              </w:rPr>
            </w:pPr>
          </w:p>
          <w:p w14:paraId="0D13CF2C" w14:textId="77777777" w:rsidR="00814532" w:rsidRPr="00814532" w:rsidRDefault="00814532" w:rsidP="00814532">
            <w:pPr>
              <w:rPr>
                <w:rFonts w:cs="Arial"/>
                <w:sz w:val="16"/>
                <w:szCs w:val="16"/>
              </w:rPr>
            </w:pPr>
          </w:p>
          <w:p w14:paraId="4BFF7385" w14:textId="77777777" w:rsidR="00814532" w:rsidRPr="00814532" w:rsidRDefault="00814532" w:rsidP="00814532">
            <w:pPr>
              <w:rPr>
                <w:rFonts w:cs="Arial"/>
                <w:sz w:val="16"/>
                <w:szCs w:val="16"/>
              </w:rPr>
            </w:pPr>
          </w:p>
          <w:p w14:paraId="21FF996C" w14:textId="77777777" w:rsidR="00814532" w:rsidRPr="00814532" w:rsidRDefault="00814532" w:rsidP="00814532">
            <w:pPr>
              <w:rPr>
                <w:rFonts w:cs="Arial"/>
                <w:sz w:val="16"/>
                <w:szCs w:val="16"/>
              </w:rPr>
            </w:pPr>
          </w:p>
          <w:p w14:paraId="65AD917C" w14:textId="77777777" w:rsidR="00814532" w:rsidRPr="00814532" w:rsidRDefault="00814532" w:rsidP="00814532">
            <w:pPr>
              <w:rPr>
                <w:rFonts w:cs="Arial"/>
                <w:sz w:val="16"/>
                <w:szCs w:val="16"/>
              </w:rPr>
            </w:pPr>
          </w:p>
          <w:p w14:paraId="4EB3264D" w14:textId="77777777" w:rsidR="00814532" w:rsidRPr="00814532" w:rsidRDefault="00814532" w:rsidP="00814532">
            <w:pPr>
              <w:rPr>
                <w:rFonts w:cs="Arial"/>
                <w:sz w:val="16"/>
                <w:szCs w:val="16"/>
              </w:rPr>
            </w:pPr>
          </w:p>
          <w:p w14:paraId="49D13329" w14:textId="77777777" w:rsidR="00814532" w:rsidRPr="00814532" w:rsidRDefault="00814532" w:rsidP="00814532">
            <w:pPr>
              <w:rPr>
                <w:sz w:val="16"/>
                <w:szCs w:val="16"/>
              </w:rPr>
            </w:pPr>
          </w:p>
        </w:tc>
        <w:tc>
          <w:tcPr>
            <w:tcW w:w="599" w:type="dxa"/>
          </w:tcPr>
          <w:p w14:paraId="79A487E7" w14:textId="77777777" w:rsidR="00814532" w:rsidRPr="00814532" w:rsidRDefault="00814532" w:rsidP="00814532">
            <w:pPr>
              <w:rPr>
                <w:sz w:val="16"/>
                <w:szCs w:val="16"/>
              </w:rPr>
            </w:pPr>
          </w:p>
          <w:p w14:paraId="37FEAB38" w14:textId="77777777" w:rsidR="00814532" w:rsidRPr="00814532" w:rsidRDefault="00814532" w:rsidP="00814532">
            <w:pPr>
              <w:rPr>
                <w:sz w:val="16"/>
                <w:szCs w:val="16"/>
              </w:rPr>
            </w:pPr>
          </w:p>
          <w:p w14:paraId="3FFB5863" w14:textId="77777777" w:rsidR="00814532" w:rsidRPr="00814532" w:rsidRDefault="00814532" w:rsidP="00814532">
            <w:pPr>
              <w:rPr>
                <w:sz w:val="16"/>
                <w:szCs w:val="16"/>
              </w:rPr>
            </w:pPr>
            <w:r w:rsidRPr="00814532">
              <w:rPr>
                <w:sz w:val="16"/>
                <w:szCs w:val="16"/>
              </w:rPr>
              <w:t>0.34</w:t>
            </w:r>
          </w:p>
          <w:p w14:paraId="287AAE06" w14:textId="77777777" w:rsidR="00814532" w:rsidRPr="00814532" w:rsidRDefault="00814532" w:rsidP="00814532">
            <w:pPr>
              <w:rPr>
                <w:sz w:val="16"/>
                <w:szCs w:val="16"/>
              </w:rPr>
            </w:pPr>
          </w:p>
          <w:p w14:paraId="0572F0C7" w14:textId="77777777" w:rsidR="00814532" w:rsidRPr="00814532" w:rsidRDefault="00814532" w:rsidP="00814532">
            <w:pPr>
              <w:rPr>
                <w:sz w:val="16"/>
                <w:szCs w:val="16"/>
              </w:rPr>
            </w:pPr>
          </w:p>
          <w:p w14:paraId="258BB88B" w14:textId="77777777" w:rsidR="00814532" w:rsidRPr="00814532" w:rsidRDefault="00814532" w:rsidP="00814532">
            <w:pPr>
              <w:rPr>
                <w:sz w:val="16"/>
                <w:szCs w:val="16"/>
              </w:rPr>
            </w:pPr>
            <w:r w:rsidRPr="00814532">
              <w:rPr>
                <w:sz w:val="16"/>
                <w:szCs w:val="16"/>
              </w:rPr>
              <w:t>0.47</w:t>
            </w:r>
          </w:p>
          <w:p w14:paraId="7C337373" w14:textId="77777777" w:rsidR="00814532" w:rsidRPr="00814532" w:rsidRDefault="00814532" w:rsidP="00814532">
            <w:pPr>
              <w:rPr>
                <w:sz w:val="16"/>
                <w:szCs w:val="16"/>
              </w:rPr>
            </w:pPr>
          </w:p>
          <w:p w14:paraId="5CE10381" w14:textId="77777777" w:rsidR="00814532" w:rsidRPr="00814532" w:rsidRDefault="00814532" w:rsidP="00814532">
            <w:pPr>
              <w:rPr>
                <w:sz w:val="16"/>
                <w:szCs w:val="16"/>
              </w:rPr>
            </w:pPr>
          </w:p>
          <w:p w14:paraId="3F50481A" w14:textId="77777777" w:rsidR="00814532" w:rsidRPr="00814532" w:rsidRDefault="00814532" w:rsidP="00814532">
            <w:pPr>
              <w:rPr>
                <w:sz w:val="16"/>
                <w:szCs w:val="16"/>
              </w:rPr>
            </w:pPr>
            <w:r w:rsidRPr="00814532">
              <w:rPr>
                <w:sz w:val="16"/>
                <w:szCs w:val="16"/>
              </w:rPr>
              <w:t>0.32</w:t>
            </w:r>
          </w:p>
          <w:p w14:paraId="05EAD7EE" w14:textId="77777777" w:rsidR="00814532" w:rsidRPr="00814532" w:rsidRDefault="00814532" w:rsidP="00814532">
            <w:pPr>
              <w:rPr>
                <w:sz w:val="16"/>
                <w:szCs w:val="16"/>
              </w:rPr>
            </w:pPr>
          </w:p>
          <w:p w14:paraId="1D6A67B5" w14:textId="77777777" w:rsidR="00814532" w:rsidRPr="00814532" w:rsidRDefault="00814532" w:rsidP="00814532">
            <w:pPr>
              <w:rPr>
                <w:sz w:val="16"/>
                <w:szCs w:val="16"/>
              </w:rPr>
            </w:pPr>
          </w:p>
          <w:p w14:paraId="16193E9B" w14:textId="77777777" w:rsidR="00814532" w:rsidRPr="00814532" w:rsidRDefault="00814532" w:rsidP="00814532">
            <w:pPr>
              <w:rPr>
                <w:sz w:val="16"/>
                <w:szCs w:val="16"/>
              </w:rPr>
            </w:pPr>
          </w:p>
          <w:p w14:paraId="61838E75" w14:textId="77777777" w:rsidR="00814532" w:rsidRPr="00814532" w:rsidRDefault="00814532" w:rsidP="00814532">
            <w:pPr>
              <w:rPr>
                <w:sz w:val="16"/>
                <w:szCs w:val="16"/>
              </w:rPr>
            </w:pPr>
            <w:r w:rsidRPr="00814532">
              <w:rPr>
                <w:sz w:val="16"/>
                <w:szCs w:val="16"/>
              </w:rPr>
              <w:t>0.58</w:t>
            </w:r>
          </w:p>
          <w:p w14:paraId="0EFD09A8" w14:textId="77777777" w:rsidR="00814532" w:rsidRPr="00814532" w:rsidRDefault="00814532" w:rsidP="00814532">
            <w:pPr>
              <w:rPr>
                <w:sz w:val="16"/>
                <w:szCs w:val="16"/>
              </w:rPr>
            </w:pPr>
          </w:p>
          <w:p w14:paraId="1C681BC5" w14:textId="77777777" w:rsidR="00814532" w:rsidRPr="00814532" w:rsidRDefault="00814532" w:rsidP="00814532">
            <w:pPr>
              <w:rPr>
                <w:sz w:val="16"/>
                <w:szCs w:val="16"/>
              </w:rPr>
            </w:pPr>
          </w:p>
          <w:p w14:paraId="60FE0EB6" w14:textId="77777777" w:rsidR="00814532" w:rsidRPr="00814532" w:rsidRDefault="00814532" w:rsidP="00814532">
            <w:pPr>
              <w:rPr>
                <w:sz w:val="16"/>
                <w:szCs w:val="16"/>
              </w:rPr>
            </w:pPr>
            <w:r w:rsidRPr="00814532">
              <w:rPr>
                <w:sz w:val="16"/>
                <w:szCs w:val="16"/>
              </w:rPr>
              <w:t>0.27</w:t>
            </w:r>
          </w:p>
          <w:p w14:paraId="0D873429" w14:textId="77777777" w:rsidR="00814532" w:rsidRPr="00814532" w:rsidRDefault="00814532" w:rsidP="00814532">
            <w:pPr>
              <w:rPr>
                <w:sz w:val="16"/>
                <w:szCs w:val="16"/>
              </w:rPr>
            </w:pPr>
          </w:p>
          <w:p w14:paraId="16E8CCC8" w14:textId="77777777" w:rsidR="00814532" w:rsidRPr="00814532" w:rsidRDefault="00814532" w:rsidP="00814532">
            <w:pPr>
              <w:rPr>
                <w:sz w:val="16"/>
                <w:szCs w:val="16"/>
              </w:rPr>
            </w:pPr>
          </w:p>
          <w:p w14:paraId="7C04DDDC" w14:textId="77777777" w:rsidR="00814532" w:rsidRPr="00814532" w:rsidRDefault="00814532" w:rsidP="00814532">
            <w:pPr>
              <w:rPr>
                <w:sz w:val="16"/>
                <w:szCs w:val="16"/>
              </w:rPr>
            </w:pPr>
          </w:p>
          <w:p w14:paraId="61C02C84" w14:textId="77777777" w:rsidR="00814532" w:rsidRPr="00814532" w:rsidRDefault="00814532" w:rsidP="00814532">
            <w:pPr>
              <w:rPr>
                <w:sz w:val="16"/>
                <w:szCs w:val="16"/>
              </w:rPr>
            </w:pPr>
            <w:r w:rsidRPr="00814532">
              <w:rPr>
                <w:sz w:val="16"/>
                <w:szCs w:val="16"/>
              </w:rPr>
              <w:t>0.49</w:t>
            </w:r>
          </w:p>
          <w:p w14:paraId="2478BDDD" w14:textId="77777777" w:rsidR="00814532" w:rsidRPr="00814532" w:rsidRDefault="00814532" w:rsidP="00814532">
            <w:pPr>
              <w:rPr>
                <w:sz w:val="16"/>
                <w:szCs w:val="16"/>
              </w:rPr>
            </w:pPr>
          </w:p>
          <w:p w14:paraId="47188F11" w14:textId="77777777" w:rsidR="00814532" w:rsidRPr="00814532" w:rsidRDefault="00814532" w:rsidP="00814532">
            <w:pPr>
              <w:rPr>
                <w:sz w:val="16"/>
                <w:szCs w:val="16"/>
              </w:rPr>
            </w:pPr>
          </w:p>
          <w:p w14:paraId="14355978" w14:textId="77777777" w:rsidR="00814532" w:rsidRPr="00814532" w:rsidRDefault="00814532" w:rsidP="00814532">
            <w:pPr>
              <w:rPr>
                <w:sz w:val="16"/>
                <w:szCs w:val="16"/>
              </w:rPr>
            </w:pPr>
          </w:p>
          <w:p w14:paraId="5DB5FF59" w14:textId="77777777" w:rsidR="00814532" w:rsidRPr="00814532" w:rsidRDefault="00814532" w:rsidP="00814532">
            <w:pPr>
              <w:rPr>
                <w:sz w:val="16"/>
                <w:szCs w:val="16"/>
              </w:rPr>
            </w:pPr>
            <w:r w:rsidRPr="00814532">
              <w:rPr>
                <w:sz w:val="16"/>
                <w:szCs w:val="16"/>
              </w:rPr>
              <w:t>0.80</w:t>
            </w:r>
          </w:p>
          <w:p w14:paraId="2A11E05C" w14:textId="77777777" w:rsidR="00814532" w:rsidRPr="00814532" w:rsidRDefault="00814532" w:rsidP="00814532">
            <w:pPr>
              <w:rPr>
                <w:sz w:val="16"/>
                <w:szCs w:val="16"/>
              </w:rPr>
            </w:pPr>
          </w:p>
          <w:p w14:paraId="0AD8F9E6" w14:textId="77777777" w:rsidR="00814532" w:rsidRPr="00814532" w:rsidRDefault="00814532" w:rsidP="00814532">
            <w:pPr>
              <w:rPr>
                <w:sz w:val="16"/>
                <w:szCs w:val="16"/>
              </w:rPr>
            </w:pPr>
          </w:p>
          <w:p w14:paraId="40F7A32D" w14:textId="77777777" w:rsidR="00814532" w:rsidRPr="00814532" w:rsidRDefault="00814532" w:rsidP="00814532">
            <w:pPr>
              <w:rPr>
                <w:sz w:val="16"/>
                <w:szCs w:val="16"/>
              </w:rPr>
            </w:pPr>
          </w:p>
          <w:p w14:paraId="773BDF25" w14:textId="77777777" w:rsidR="00814532" w:rsidRPr="00814532" w:rsidRDefault="00814532" w:rsidP="00814532">
            <w:pPr>
              <w:rPr>
                <w:sz w:val="16"/>
                <w:szCs w:val="16"/>
              </w:rPr>
            </w:pPr>
            <w:r w:rsidRPr="00814532">
              <w:rPr>
                <w:sz w:val="16"/>
                <w:szCs w:val="16"/>
              </w:rPr>
              <w:t>0.59</w:t>
            </w:r>
          </w:p>
          <w:p w14:paraId="4EEC7A90" w14:textId="77777777" w:rsidR="00814532" w:rsidRPr="00814532" w:rsidRDefault="00814532" w:rsidP="00814532">
            <w:pPr>
              <w:rPr>
                <w:sz w:val="16"/>
                <w:szCs w:val="16"/>
              </w:rPr>
            </w:pPr>
          </w:p>
          <w:p w14:paraId="6126C459" w14:textId="77777777" w:rsidR="00814532" w:rsidRPr="00814532" w:rsidRDefault="00814532" w:rsidP="00814532">
            <w:pPr>
              <w:rPr>
                <w:sz w:val="16"/>
                <w:szCs w:val="16"/>
              </w:rPr>
            </w:pPr>
          </w:p>
          <w:p w14:paraId="27476299" w14:textId="77777777" w:rsidR="00814532" w:rsidRPr="00814532" w:rsidRDefault="00814532" w:rsidP="00814532">
            <w:pPr>
              <w:rPr>
                <w:sz w:val="16"/>
                <w:szCs w:val="16"/>
              </w:rPr>
            </w:pPr>
            <w:r w:rsidRPr="00814532">
              <w:rPr>
                <w:sz w:val="16"/>
                <w:szCs w:val="16"/>
              </w:rPr>
              <w:t xml:space="preserve"> 0.00</w:t>
            </w:r>
          </w:p>
          <w:p w14:paraId="789E605E" w14:textId="77777777" w:rsidR="00814532" w:rsidRPr="00814532" w:rsidRDefault="00814532" w:rsidP="00814532">
            <w:pPr>
              <w:rPr>
                <w:sz w:val="16"/>
                <w:szCs w:val="16"/>
              </w:rPr>
            </w:pPr>
          </w:p>
          <w:p w14:paraId="6EE3FFB7" w14:textId="77777777" w:rsidR="00814532" w:rsidRPr="00814532" w:rsidRDefault="00814532" w:rsidP="00814532">
            <w:pPr>
              <w:rPr>
                <w:sz w:val="16"/>
                <w:szCs w:val="16"/>
              </w:rPr>
            </w:pPr>
          </w:p>
          <w:p w14:paraId="3BD5FC34" w14:textId="77777777" w:rsidR="00814532" w:rsidRPr="00814532" w:rsidRDefault="00814532" w:rsidP="00814532">
            <w:pPr>
              <w:rPr>
                <w:sz w:val="16"/>
                <w:szCs w:val="16"/>
              </w:rPr>
            </w:pPr>
          </w:p>
          <w:p w14:paraId="1B391FF3" w14:textId="77777777" w:rsidR="00814532" w:rsidRPr="00814532" w:rsidRDefault="00814532" w:rsidP="00814532">
            <w:pPr>
              <w:rPr>
                <w:sz w:val="16"/>
                <w:szCs w:val="16"/>
              </w:rPr>
            </w:pPr>
            <w:r w:rsidRPr="00814532">
              <w:rPr>
                <w:sz w:val="16"/>
                <w:szCs w:val="16"/>
              </w:rPr>
              <w:t>0.33</w:t>
            </w:r>
          </w:p>
          <w:p w14:paraId="798B6492" w14:textId="77777777" w:rsidR="00814532" w:rsidRPr="00814532" w:rsidRDefault="00814532" w:rsidP="00814532">
            <w:pPr>
              <w:rPr>
                <w:sz w:val="16"/>
                <w:szCs w:val="16"/>
              </w:rPr>
            </w:pPr>
          </w:p>
          <w:p w14:paraId="739E3730" w14:textId="77777777" w:rsidR="00814532" w:rsidRPr="00814532" w:rsidRDefault="00814532" w:rsidP="00814532">
            <w:pPr>
              <w:rPr>
                <w:sz w:val="16"/>
                <w:szCs w:val="16"/>
              </w:rPr>
            </w:pPr>
          </w:p>
          <w:p w14:paraId="17B819E9" w14:textId="77777777" w:rsidR="00814532" w:rsidRPr="00814532" w:rsidRDefault="00814532" w:rsidP="00814532">
            <w:pPr>
              <w:rPr>
                <w:sz w:val="16"/>
                <w:szCs w:val="16"/>
              </w:rPr>
            </w:pPr>
            <w:r w:rsidRPr="00814532">
              <w:rPr>
                <w:sz w:val="16"/>
                <w:szCs w:val="16"/>
              </w:rPr>
              <w:t>0.39</w:t>
            </w:r>
          </w:p>
          <w:p w14:paraId="0CC6C1A9" w14:textId="77777777" w:rsidR="00814532" w:rsidRPr="00814532" w:rsidRDefault="00814532" w:rsidP="00814532">
            <w:pPr>
              <w:rPr>
                <w:sz w:val="16"/>
                <w:szCs w:val="16"/>
              </w:rPr>
            </w:pPr>
          </w:p>
          <w:p w14:paraId="400024D8" w14:textId="77777777" w:rsidR="00814532" w:rsidRPr="00814532" w:rsidRDefault="00814532" w:rsidP="00814532">
            <w:pPr>
              <w:rPr>
                <w:sz w:val="16"/>
                <w:szCs w:val="16"/>
              </w:rPr>
            </w:pPr>
          </w:p>
          <w:p w14:paraId="60925200" w14:textId="77777777" w:rsidR="00814532" w:rsidRPr="00814532" w:rsidRDefault="00814532" w:rsidP="00814532">
            <w:pPr>
              <w:rPr>
                <w:sz w:val="16"/>
                <w:szCs w:val="16"/>
              </w:rPr>
            </w:pPr>
            <w:r w:rsidRPr="00814532">
              <w:rPr>
                <w:sz w:val="16"/>
                <w:szCs w:val="16"/>
              </w:rPr>
              <w:t>0.09</w:t>
            </w:r>
          </w:p>
          <w:p w14:paraId="6860BA8A" w14:textId="77777777" w:rsidR="00814532" w:rsidRPr="00814532" w:rsidRDefault="00814532" w:rsidP="00814532">
            <w:pPr>
              <w:rPr>
                <w:sz w:val="16"/>
                <w:szCs w:val="16"/>
              </w:rPr>
            </w:pPr>
          </w:p>
          <w:p w14:paraId="61E13997" w14:textId="77777777" w:rsidR="00814532" w:rsidRPr="00814532" w:rsidRDefault="00814532" w:rsidP="00814532">
            <w:pPr>
              <w:rPr>
                <w:sz w:val="16"/>
                <w:szCs w:val="16"/>
              </w:rPr>
            </w:pPr>
          </w:p>
          <w:p w14:paraId="186B408E" w14:textId="77777777" w:rsidR="00814532" w:rsidRPr="00814532" w:rsidRDefault="00814532" w:rsidP="00814532">
            <w:pPr>
              <w:rPr>
                <w:sz w:val="16"/>
                <w:szCs w:val="16"/>
              </w:rPr>
            </w:pPr>
            <w:r w:rsidRPr="00814532">
              <w:rPr>
                <w:sz w:val="16"/>
                <w:szCs w:val="16"/>
              </w:rPr>
              <w:t>0.11</w:t>
            </w:r>
          </w:p>
          <w:p w14:paraId="6598543C" w14:textId="77777777" w:rsidR="00814532" w:rsidRPr="00814532" w:rsidRDefault="00814532" w:rsidP="00814532">
            <w:pPr>
              <w:rPr>
                <w:sz w:val="16"/>
                <w:szCs w:val="16"/>
              </w:rPr>
            </w:pPr>
          </w:p>
          <w:p w14:paraId="1FE47B08" w14:textId="77777777" w:rsidR="00814532" w:rsidRPr="00814532" w:rsidRDefault="00814532" w:rsidP="00814532">
            <w:pPr>
              <w:rPr>
                <w:sz w:val="16"/>
                <w:szCs w:val="16"/>
              </w:rPr>
            </w:pPr>
          </w:p>
          <w:p w14:paraId="1B50B7B4" w14:textId="77777777" w:rsidR="00814532" w:rsidRPr="00814532" w:rsidRDefault="00814532" w:rsidP="00814532">
            <w:pPr>
              <w:rPr>
                <w:sz w:val="16"/>
                <w:szCs w:val="16"/>
              </w:rPr>
            </w:pPr>
            <w:r w:rsidRPr="00814532">
              <w:rPr>
                <w:sz w:val="16"/>
                <w:szCs w:val="16"/>
              </w:rPr>
              <w:t>0.22</w:t>
            </w:r>
          </w:p>
          <w:p w14:paraId="02A4270C" w14:textId="77777777" w:rsidR="00814532" w:rsidRPr="00814532" w:rsidRDefault="00814532" w:rsidP="00814532">
            <w:pPr>
              <w:rPr>
                <w:sz w:val="16"/>
                <w:szCs w:val="16"/>
              </w:rPr>
            </w:pPr>
          </w:p>
          <w:p w14:paraId="6E7AA2BE" w14:textId="77777777" w:rsidR="00814532" w:rsidRPr="00814532" w:rsidRDefault="00814532" w:rsidP="00814532">
            <w:pPr>
              <w:rPr>
                <w:sz w:val="16"/>
                <w:szCs w:val="16"/>
              </w:rPr>
            </w:pPr>
          </w:p>
          <w:p w14:paraId="71C23361" w14:textId="77777777" w:rsidR="00814532" w:rsidRPr="00814532" w:rsidRDefault="00814532" w:rsidP="00814532">
            <w:pPr>
              <w:rPr>
                <w:sz w:val="16"/>
                <w:szCs w:val="16"/>
              </w:rPr>
            </w:pPr>
            <w:r w:rsidRPr="00814532">
              <w:rPr>
                <w:sz w:val="16"/>
                <w:szCs w:val="16"/>
              </w:rPr>
              <w:t>0.35</w:t>
            </w:r>
          </w:p>
          <w:p w14:paraId="423A17C9" w14:textId="77777777" w:rsidR="00814532" w:rsidRPr="00814532" w:rsidRDefault="00814532" w:rsidP="00814532">
            <w:pPr>
              <w:rPr>
                <w:sz w:val="16"/>
                <w:szCs w:val="16"/>
              </w:rPr>
            </w:pPr>
          </w:p>
          <w:p w14:paraId="49AF4420" w14:textId="77777777" w:rsidR="00814532" w:rsidRPr="00814532" w:rsidRDefault="00814532" w:rsidP="00814532">
            <w:pPr>
              <w:rPr>
                <w:sz w:val="16"/>
                <w:szCs w:val="16"/>
              </w:rPr>
            </w:pPr>
          </w:p>
          <w:p w14:paraId="63D54BC0" w14:textId="77777777" w:rsidR="00814532" w:rsidRPr="00814532" w:rsidRDefault="00814532" w:rsidP="00814532">
            <w:pPr>
              <w:rPr>
                <w:sz w:val="16"/>
                <w:szCs w:val="16"/>
              </w:rPr>
            </w:pPr>
          </w:p>
          <w:p w14:paraId="08C7F393" w14:textId="77777777" w:rsidR="00814532" w:rsidRPr="00814532" w:rsidRDefault="00814532" w:rsidP="00814532">
            <w:pPr>
              <w:rPr>
                <w:sz w:val="16"/>
                <w:szCs w:val="16"/>
              </w:rPr>
            </w:pPr>
            <w:r w:rsidRPr="00814532">
              <w:rPr>
                <w:sz w:val="16"/>
                <w:szCs w:val="16"/>
              </w:rPr>
              <w:t>0.42</w:t>
            </w:r>
          </w:p>
          <w:p w14:paraId="79D7F450" w14:textId="77777777" w:rsidR="00814532" w:rsidRPr="00814532" w:rsidRDefault="00814532" w:rsidP="00814532">
            <w:pPr>
              <w:rPr>
                <w:sz w:val="16"/>
                <w:szCs w:val="16"/>
              </w:rPr>
            </w:pPr>
          </w:p>
          <w:p w14:paraId="6CC49DD1" w14:textId="77777777" w:rsidR="00814532" w:rsidRPr="00814532" w:rsidRDefault="00814532" w:rsidP="00814532">
            <w:pPr>
              <w:rPr>
                <w:sz w:val="16"/>
                <w:szCs w:val="16"/>
              </w:rPr>
            </w:pPr>
          </w:p>
          <w:p w14:paraId="4DE74566" w14:textId="77777777" w:rsidR="00814532" w:rsidRPr="00814532" w:rsidRDefault="00814532" w:rsidP="00814532">
            <w:pPr>
              <w:rPr>
                <w:sz w:val="16"/>
                <w:szCs w:val="16"/>
              </w:rPr>
            </w:pPr>
            <w:r w:rsidRPr="00814532">
              <w:rPr>
                <w:sz w:val="16"/>
                <w:szCs w:val="16"/>
              </w:rPr>
              <w:t>0.22</w:t>
            </w:r>
          </w:p>
          <w:p w14:paraId="3C5E383D" w14:textId="77777777" w:rsidR="00814532" w:rsidRPr="00814532" w:rsidRDefault="00814532" w:rsidP="00814532">
            <w:pPr>
              <w:rPr>
                <w:sz w:val="16"/>
                <w:szCs w:val="16"/>
              </w:rPr>
            </w:pPr>
          </w:p>
          <w:p w14:paraId="05A0625E" w14:textId="77777777" w:rsidR="00814532" w:rsidRPr="00814532" w:rsidRDefault="00814532" w:rsidP="00814532">
            <w:pPr>
              <w:rPr>
                <w:sz w:val="16"/>
                <w:szCs w:val="16"/>
              </w:rPr>
            </w:pPr>
          </w:p>
          <w:p w14:paraId="74EA5A55" w14:textId="77777777" w:rsidR="00814532" w:rsidRPr="00814532" w:rsidRDefault="00814532" w:rsidP="00814532">
            <w:pPr>
              <w:rPr>
                <w:sz w:val="16"/>
                <w:szCs w:val="16"/>
              </w:rPr>
            </w:pPr>
            <w:r w:rsidRPr="00814532">
              <w:rPr>
                <w:sz w:val="16"/>
                <w:szCs w:val="16"/>
              </w:rPr>
              <w:t>0.38</w:t>
            </w:r>
          </w:p>
          <w:p w14:paraId="5D9852D5" w14:textId="77777777" w:rsidR="00814532" w:rsidRPr="00814532" w:rsidRDefault="00814532" w:rsidP="00814532">
            <w:pPr>
              <w:rPr>
                <w:sz w:val="16"/>
                <w:szCs w:val="16"/>
              </w:rPr>
            </w:pPr>
          </w:p>
          <w:p w14:paraId="37AE9B35" w14:textId="77777777" w:rsidR="00814532" w:rsidRPr="00814532" w:rsidRDefault="00814532" w:rsidP="00814532">
            <w:pPr>
              <w:rPr>
                <w:sz w:val="16"/>
                <w:szCs w:val="16"/>
              </w:rPr>
            </w:pPr>
          </w:p>
          <w:p w14:paraId="40851453" w14:textId="77777777" w:rsidR="00814532" w:rsidRPr="00814532" w:rsidRDefault="00814532" w:rsidP="00814532">
            <w:pPr>
              <w:rPr>
                <w:sz w:val="16"/>
                <w:szCs w:val="16"/>
              </w:rPr>
            </w:pPr>
            <w:r w:rsidRPr="00814532">
              <w:rPr>
                <w:sz w:val="16"/>
                <w:szCs w:val="16"/>
              </w:rPr>
              <w:t>0.07</w:t>
            </w:r>
          </w:p>
          <w:p w14:paraId="4C698659" w14:textId="77777777" w:rsidR="00814532" w:rsidRPr="00814532" w:rsidRDefault="00814532" w:rsidP="00814532">
            <w:pPr>
              <w:rPr>
                <w:sz w:val="16"/>
                <w:szCs w:val="16"/>
              </w:rPr>
            </w:pPr>
          </w:p>
          <w:p w14:paraId="0753E824" w14:textId="77777777" w:rsidR="00814532" w:rsidRPr="00814532" w:rsidRDefault="00814532" w:rsidP="00814532">
            <w:pPr>
              <w:rPr>
                <w:sz w:val="16"/>
                <w:szCs w:val="16"/>
              </w:rPr>
            </w:pPr>
          </w:p>
          <w:p w14:paraId="38FD5E75" w14:textId="77777777" w:rsidR="00814532" w:rsidRPr="00814532" w:rsidRDefault="00814532" w:rsidP="00814532">
            <w:pPr>
              <w:rPr>
                <w:sz w:val="16"/>
                <w:szCs w:val="16"/>
              </w:rPr>
            </w:pPr>
            <w:r w:rsidRPr="00814532">
              <w:rPr>
                <w:sz w:val="16"/>
                <w:szCs w:val="16"/>
              </w:rPr>
              <w:t>0.22</w:t>
            </w:r>
          </w:p>
          <w:p w14:paraId="6B1D7CE0" w14:textId="77777777" w:rsidR="00814532" w:rsidRPr="00814532" w:rsidRDefault="00814532" w:rsidP="00814532">
            <w:pPr>
              <w:rPr>
                <w:sz w:val="16"/>
                <w:szCs w:val="16"/>
              </w:rPr>
            </w:pPr>
          </w:p>
          <w:p w14:paraId="654C9D6D" w14:textId="77777777" w:rsidR="00814532" w:rsidRPr="00814532" w:rsidRDefault="00814532" w:rsidP="00814532">
            <w:pPr>
              <w:rPr>
                <w:sz w:val="16"/>
                <w:szCs w:val="16"/>
              </w:rPr>
            </w:pPr>
            <w:r w:rsidRPr="00814532">
              <w:rPr>
                <w:sz w:val="16"/>
                <w:szCs w:val="16"/>
              </w:rPr>
              <w:t>0.17</w:t>
            </w:r>
          </w:p>
          <w:p w14:paraId="474048C5" w14:textId="77777777" w:rsidR="00814532" w:rsidRPr="00814532" w:rsidRDefault="00814532" w:rsidP="00814532">
            <w:pPr>
              <w:rPr>
                <w:sz w:val="16"/>
                <w:szCs w:val="16"/>
              </w:rPr>
            </w:pPr>
          </w:p>
          <w:p w14:paraId="0834962C" w14:textId="77777777" w:rsidR="00814532" w:rsidRPr="00814532" w:rsidRDefault="00814532" w:rsidP="00814532">
            <w:pPr>
              <w:rPr>
                <w:sz w:val="16"/>
                <w:szCs w:val="16"/>
              </w:rPr>
            </w:pPr>
          </w:p>
          <w:p w14:paraId="6471B8F9" w14:textId="77777777" w:rsidR="00814532" w:rsidRPr="00814532" w:rsidRDefault="00814532" w:rsidP="00814532">
            <w:pPr>
              <w:rPr>
                <w:sz w:val="16"/>
                <w:szCs w:val="16"/>
              </w:rPr>
            </w:pPr>
            <w:r w:rsidRPr="00814532">
              <w:rPr>
                <w:sz w:val="16"/>
                <w:szCs w:val="16"/>
              </w:rPr>
              <w:t>0.17</w:t>
            </w:r>
          </w:p>
          <w:p w14:paraId="79D221FD" w14:textId="77777777" w:rsidR="00814532" w:rsidRPr="00814532" w:rsidRDefault="00814532" w:rsidP="00814532">
            <w:pPr>
              <w:rPr>
                <w:sz w:val="16"/>
                <w:szCs w:val="16"/>
              </w:rPr>
            </w:pPr>
          </w:p>
          <w:p w14:paraId="0D6ED894" w14:textId="77777777" w:rsidR="00814532" w:rsidRPr="00814532" w:rsidRDefault="00814532" w:rsidP="00814532">
            <w:pPr>
              <w:rPr>
                <w:sz w:val="16"/>
                <w:szCs w:val="16"/>
              </w:rPr>
            </w:pPr>
            <w:r w:rsidRPr="00814532">
              <w:rPr>
                <w:sz w:val="16"/>
                <w:szCs w:val="16"/>
              </w:rPr>
              <w:t>0.19</w:t>
            </w:r>
          </w:p>
          <w:p w14:paraId="70776E5E" w14:textId="77777777" w:rsidR="00814532" w:rsidRPr="00814532" w:rsidRDefault="00814532" w:rsidP="00814532">
            <w:pPr>
              <w:rPr>
                <w:sz w:val="16"/>
                <w:szCs w:val="16"/>
              </w:rPr>
            </w:pPr>
          </w:p>
          <w:p w14:paraId="30D20CBA" w14:textId="77777777" w:rsidR="00814532" w:rsidRPr="00814532" w:rsidRDefault="00814532" w:rsidP="00814532">
            <w:pPr>
              <w:rPr>
                <w:sz w:val="16"/>
                <w:szCs w:val="16"/>
              </w:rPr>
            </w:pPr>
          </w:p>
          <w:p w14:paraId="053F09B9" w14:textId="77777777" w:rsidR="00814532" w:rsidRPr="00814532" w:rsidRDefault="00814532" w:rsidP="00814532">
            <w:pPr>
              <w:rPr>
                <w:sz w:val="16"/>
                <w:szCs w:val="16"/>
              </w:rPr>
            </w:pPr>
            <w:r w:rsidRPr="00814532">
              <w:rPr>
                <w:sz w:val="16"/>
                <w:szCs w:val="16"/>
              </w:rPr>
              <w:t>0.00</w:t>
            </w:r>
          </w:p>
          <w:p w14:paraId="5E64C2FD" w14:textId="77777777" w:rsidR="00814532" w:rsidRPr="00814532" w:rsidRDefault="00814532" w:rsidP="00814532">
            <w:pPr>
              <w:rPr>
                <w:sz w:val="16"/>
                <w:szCs w:val="16"/>
              </w:rPr>
            </w:pPr>
          </w:p>
          <w:p w14:paraId="5A995A5F" w14:textId="77777777" w:rsidR="00814532" w:rsidRPr="00814532" w:rsidRDefault="00814532" w:rsidP="00814532">
            <w:pPr>
              <w:rPr>
                <w:sz w:val="16"/>
                <w:szCs w:val="16"/>
              </w:rPr>
            </w:pPr>
            <w:r w:rsidRPr="00814532">
              <w:rPr>
                <w:sz w:val="16"/>
                <w:szCs w:val="16"/>
              </w:rPr>
              <w:t>0.00</w:t>
            </w:r>
          </w:p>
          <w:p w14:paraId="482CCF05" w14:textId="77777777" w:rsidR="00814532" w:rsidRPr="00814532" w:rsidRDefault="00814532" w:rsidP="00814532">
            <w:pPr>
              <w:rPr>
                <w:sz w:val="16"/>
                <w:szCs w:val="16"/>
              </w:rPr>
            </w:pPr>
          </w:p>
          <w:p w14:paraId="7A0ECADB" w14:textId="77777777" w:rsidR="00814532" w:rsidRPr="00814532" w:rsidRDefault="00814532" w:rsidP="00814532">
            <w:pPr>
              <w:rPr>
                <w:sz w:val="16"/>
                <w:szCs w:val="16"/>
              </w:rPr>
            </w:pPr>
          </w:p>
          <w:p w14:paraId="24891DCF" w14:textId="77777777" w:rsidR="00814532" w:rsidRPr="00814532" w:rsidRDefault="00814532" w:rsidP="00814532">
            <w:pPr>
              <w:rPr>
                <w:sz w:val="16"/>
                <w:szCs w:val="16"/>
              </w:rPr>
            </w:pPr>
          </w:p>
          <w:p w14:paraId="3B49578E" w14:textId="77777777" w:rsidR="00814532" w:rsidRPr="00814532" w:rsidRDefault="00814532" w:rsidP="00814532">
            <w:pPr>
              <w:rPr>
                <w:sz w:val="16"/>
                <w:szCs w:val="16"/>
              </w:rPr>
            </w:pPr>
            <w:r w:rsidRPr="00814532">
              <w:rPr>
                <w:sz w:val="16"/>
                <w:szCs w:val="16"/>
              </w:rPr>
              <w:t>0.22</w:t>
            </w:r>
          </w:p>
          <w:p w14:paraId="07B0B5C3" w14:textId="77777777" w:rsidR="00814532" w:rsidRPr="00814532" w:rsidRDefault="00814532" w:rsidP="00814532">
            <w:pPr>
              <w:rPr>
                <w:sz w:val="16"/>
                <w:szCs w:val="16"/>
              </w:rPr>
            </w:pPr>
          </w:p>
          <w:p w14:paraId="21399EC8" w14:textId="77777777" w:rsidR="00814532" w:rsidRPr="00814532" w:rsidRDefault="00814532" w:rsidP="00814532">
            <w:pPr>
              <w:rPr>
                <w:sz w:val="16"/>
                <w:szCs w:val="16"/>
              </w:rPr>
            </w:pPr>
          </w:p>
          <w:p w14:paraId="3A8D2730" w14:textId="77777777" w:rsidR="00814532" w:rsidRPr="00814532" w:rsidRDefault="00814532" w:rsidP="00814532">
            <w:pPr>
              <w:rPr>
                <w:sz w:val="16"/>
                <w:szCs w:val="16"/>
              </w:rPr>
            </w:pPr>
          </w:p>
          <w:p w14:paraId="54252FAF" w14:textId="77777777" w:rsidR="00814532" w:rsidRPr="00814532" w:rsidRDefault="00814532" w:rsidP="00814532">
            <w:pPr>
              <w:rPr>
                <w:sz w:val="16"/>
                <w:szCs w:val="16"/>
              </w:rPr>
            </w:pPr>
            <w:r w:rsidRPr="00814532">
              <w:rPr>
                <w:sz w:val="16"/>
                <w:szCs w:val="16"/>
              </w:rPr>
              <w:t>0.20</w:t>
            </w:r>
          </w:p>
          <w:p w14:paraId="31A31ED9" w14:textId="77777777" w:rsidR="00814532" w:rsidRPr="00814532" w:rsidRDefault="00814532" w:rsidP="00814532">
            <w:pPr>
              <w:rPr>
                <w:sz w:val="16"/>
                <w:szCs w:val="16"/>
              </w:rPr>
            </w:pPr>
          </w:p>
          <w:p w14:paraId="59E32F3E" w14:textId="77777777" w:rsidR="00814532" w:rsidRPr="00814532" w:rsidRDefault="00814532" w:rsidP="00814532">
            <w:pPr>
              <w:rPr>
                <w:sz w:val="16"/>
                <w:szCs w:val="16"/>
              </w:rPr>
            </w:pPr>
            <w:r w:rsidRPr="00814532">
              <w:rPr>
                <w:sz w:val="16"/>
                <w:szCs w:val="16"/>
              </w:rPr>
              <w:t>0.53</w:t>
            </w:r>
          </w:p>
          <w:p w14:paraId="7B983124" w14:textId="77777777" w:rsidR="00814532" w:rsidRPr="00814532" w:rsidRDefault="00814532" w:rsidP="00814532">
            <w:pPr>
              <w:rPr>
                <w:sz w:val="16"/>
                <w:szCs w:val="16"/>
              </w:rPr>
            </w:pPr>
          </w:p>
          <w:p w14:paraId="18A22732" w14:textId="77777777" w:rsidR="00814532" w:rsidRPr="00814532" w:rsidRDefault="00814532" w:rsidP="00814532">
            <w:pPr>
              <w:rPr>
                <w:sz w:val="16"/>
                <w:szCs w:val="16"/>
              </w:rPr>
            </w:pPr>
            <w:r w:rsidRPr="00814532">
              <w:rPr>
                <w:sz w:val="16"/>
                <w:szCs w:val="16"/>
              </w:rPr>
              <w:t>0.34</w:t>
            </w:r>
          </w:p>
          <w:p w14:paraId="1FC6590C" w14:textId="77777777" w:rsidR="00814532" w:rsidRPr="00814532" w:rsidRDefault="00814532" w:rsidP="00814532">
            <w:pPr>
              <w:rPr>
                <w:sz w:val="16"/>
                <w:szCs w:val="16"/>
              </w:rPr>
            </w:pPr>
          </w:p>
          <w:p w14:paraId="1752D776" w14:textId="77777777" w:rsidR="00814532" w:rsidRPr="00814532" w:rsidRDefault="00814532" w:rsidP="00814532">
            <w:pPr>
              <w:rPr>
                <w:sz w:val="16"/>
                <w:szCs w:val="16"/>
              </w:rPr>
            </w:pPr>
            <w:r w:rsidRPr="00814532">
              <w:rPr>
                <w:sz w:val="16"/>
                <w:szCs w:val="16"/>
              </w:rPr>
              <w:t>0.19</w:t>
            </w:r>
          </w:p>
          <w:p w14:paraId="602082E3" w14:textId="77777777" w:rsidR="00814532" w:rsidRPr="00814532" w:rsidRDefault="00814532" w:rsidP="00814532">
            <w:pPr>
              <w:rPr>
                <w:sz w:val="16"/>
                <w:szCs w:val="16"/>
              </w:rPr>
            </w:pPr>
          </w:p>
          <w:p w14:paraId="5A4A2112" w14:textId="77777777" w:rsidR="00814532" w:rsidRPr="00814532" w:rsidRDefault="00814532" w:rsidP="00814532">
            <w:pPr>
              <w:rPr>
                <w:sz w:val="16"/>
                <w:szCs w:val="16"/>
              </w:rPr>
            </w:pPr>
            <w:r w:rsidRPr="00814532">
              <w:rPr>
                <w:sz w:val="16"/>
                <w:szCs w:val="16"/>
              </w:rPr>
              <w:t>0.49</w:t>
            </w:r>
          </w:p>
          <w:p w14:paraId="68E38AE0" w14:textId="77777777" w:rsidR="00814532" w:rsidRPr="00814532" w:rsidRDefault="00814532" w:rsidP="00814532">
            <w:pPr>
              <w:rPr>
                <w:sz w:val="16"/>
                <w:szCs w:val="16"/>
              </w:rPr>
            </w:pPr>
          </w:p>
          <w:p w14:paraId="7C539D52" w14:textId="77777777" w:rsidR="00814532" w:rsidRPr="00814532" w:rsidRDefault="00814532" w:rsidP="00814532">
            <w:pPr>
              <w:rPr>
                <w:sz w:val="16"/>
                <w:szCs w:val="16"/>
              </w:rPr>
            </w:pPr>
            <w:r w:rsidRPr="00814532">
              <w:rPr>
                <w:sz w:val="16"/>
                <w:szCs w:val="16"/>
              </w:rPr>
              <w:t>0.26</w:t>
            </w:r>
          </w:p>
          <w:p w14:paraId="2EC74CD9" w14:textId="77777777" w:rsidR="00814532" w:rsidRPr="00814532" w:rsidRDefault="00814532" w:rsidP="00814532">
            <w:pPr>
              <w:rPr>
                <w:sz w:val="16"/>
                <w:szCs w:val="16"/>
              </w:rPr>
            </w:pPr>
          </w:p>
          <w:p w14:paraId="2EDBF6A0" w14:textId="77777777" w:rsidR="00814532" w:rsidRPr="00814532" w:rsidRDefault="00814532" w:rsidP="00814532">
            <w:pPr>
              <w:rPr>
                <w:sz w:val="16"/>
                <w:szCs w:val="16"/>
              </w:rPr>
            </w:pPr>
            <w:r w:rsidRPr="00814532">
              <w:rPr>
                <w:sz w:val="16"/>
                <w:szCs w:val="16"/>
              </w:rPr>
              <w:t>0.33</w:t>
            </w:r>
          </w:p>
          <w:p w14:paraId="47913124" w14:textId="77777777" w:rsidR="00814532" w:rsidRPr="00814532" w:rsidRDefault="00814532" w:rsidP="00814532">
            <w:pPr>
              <w:rPr>
                <w:sz w:val="16"/>
                <w:szCs w:val="16"/>
              </w:rPr>
            </w:pPr>
          </w:p>
          <w:p w14:paraId="281703D4" w14:textId="77777777" w:rsidR="00814532" w:rsidRPr="00814532" w:rsidRDefault="00814532" w:rsidP="00814532">
            <w:pPr>
              <w:rPr>
                <w:sz w:val="16"/>
                <w:szCs w:val="16"/>
              </w:rPr>
            </w:pPr>
            <w:r w:rsidRPr="00814532">
              <w:rPr>
                <w:sz w:val="16"/>
                <w:szCs w:val="16"/>
              </w:rPr>
              <w:t>0.28</w:t>
            </w:r>
          </w:p>
          <w:p w14:paraId="15FA9603" w14:textId="77777777" w:rsidR="00814532" w:rsidRPr="00814532" w:rsidRDefault="00814532" w:rsidP="00814532">
            <w:pPr>
              <w:rPr>
                <w:sz w:val="16"/>
                <w:szCs w:val="16"/>
              </w:rPr>
            </w:pPr>
          </w:p>
          <w:p w14:paraId="4959BB32" w14:textId="77777777" w:rsidR="00814532" w:rsidRPr="00814532" w:rsidRDefault="00814532" w:rsidP="00814532">
            <w:pPr>
              <w:rPr>
                <w:sz w:val="16"/>
                <w:szCs w:val="16"/>
              </w:rPr>
            </w:pPr>
            <w:r w:rsidRPr="00814532">
              <w:rPr>
                <w:sz w:val="16"/>
                <w:szCs w:val="16"/>
              </w:rPr>
              <w:t>0.39</w:t>
            </w:r>
          </w:p>
          <w:p w14:paraId="126F394B" w14:textId="77777777" w:rsidR="00814532" w:rsidRPr="00814532" w:rsidRDefault="00814532" w:rsidP="00814532">
            <w:pPr>
              <w:rPr>
                <w:sz w:val="16"/>
                <w:szCs w:val="16"/>
              </w:rPr>
            </w:pPr>
          </w:p>
          <w:p w14:paraId="4FF5BAB3" w14:textId="77777777" w:rsidR="00814532" w:rsidRPr="00814532" w:rsidRDefault="00814532" w:rsidP="00814532">
            <w:pPr>
              <w:rPr>
                <w:sz w:val="16"/>
                <w:szCs w:val="16"/>
              </w:rPr>
            </w:pPr>
            <w:r w:rsidRPr="00814532">
              <w:rPr>
                <w:sz w:val="16"/>
                <w:szCs w:val="16"/>
              </w:rPr>
              <w:t>0.42</w:t>
            </w:r>
          </w:p>
        </w:tc>
      </w:tr>
      <w:tr w:rsidR="00814532" w:rsidRPr="00814532" w14:paraId="681FE893" w14:textId="77777777" w:rsidTr="00ED2F1A">
        <w:tc>
          <w:tcPr>
            <w:tcW w:w="1054" w:type="dxa"/>
          </w:tcPr>
          <w:p w14:paraId="58181183" w14:textId="77777777" w:rsidR="00814532" w:rsidRPr="00814532" w:rsidRDefault="00814532" w:rsidP="00814532">
            <w:pPr>
              <w:rPr>
                <w:sz w:val="16"/>
                <w:szCs w:val="16"/>
              </w:rPr>
            </w:pPr>
            <w:r w:rsidRPr="00814532">
              <w:rPr>
                <w:sz w:val="16"/>
                <w:szCs w:val="16"/>
              </w:rPr>
              <w:t>Caskey et al. (2014)</w:t>
            </w:r>
          </w:p>
          <w:p w14:paraId="2E64B8FD" w14:textId="77777777" w:rsidR="00814532" w:rsidRPr="00814532" w:rsidRDefault="00814532" w:rsidP="00814532">
            <w:pPr>
              <w:rPr>
                <w:sz w:val="16"/>
                <w:szCs w:val="16"/>
              </w:rPr>
            </w:pPr>
          </w:p>
        </w:tc>
        <w:tc>
          <w:tcPr>
            <w:tcW w:w="1433" w:type="dxa"/>
          </w:tcPr>
          <w:p w14:paraId="6919990D" w14:textId="77777777" w:rsidR="00814532" w:rsidRPr="00814532" w:rsidRDefault="00814532" w:rsidP="00814532">
            <w:pPr>
              <w:rPr>
                <w:sz w:val="16"/>
                <w:szCs w:val="16"/>
              </w:rPr>
            </w:pPr>
          </w:p>
          <w:p w14:paraId="16116B15" w14:textId="77777777" w:rsidR="00814532" w:rsidRPr="00814532" w:rsidRDefault="00814532" w:rsidP="00814532">
            <w:pPr>
              <w:rPr>
                <w:sz w:val="16"/>
                <w:szCs w:val="16"/>
              </w:rPr>
            </w:pPr>
          </w:p>
          <w:p w14:paraId="3545B290" w14:textId="77777777" w:rsidR="00814532" w:rsidRPr="00814532" w:rsidRDefault="00814532" w:rsidP="00814532">
            <w:pPr>
              <w:rPr>
                <w:sz w:val="16"/>
                <w:szCs w:val="16"/>
              </w:rPr>
            </w:pPr>
          </w:p>
          <w:p w14:paraId="4DDFFF0D" w14:textId="77777777" w:rsidR="00814532" w:rsidRPr="00814532" w:rsidRDefault="00814532" w:rsidP="00814532">
            <w:pPr>
              <w:rPr>
                <w:sz w:val="16"/>
                <w:szCs w:val="16"/>
              </w:rPr>
            </w:pPr>
          </w:p>
          <w:p w14:paraId="25486D2A" w14:textId="77777777" w:rsidR="00814532" w:rsidRPr="00814532" w:rsidRDefault="00814532" w:rsidP="00814532">
            <w:pPr>
              <w:rPr>
                <w:sz w:val="16"/>
                <w:szCs w:val="16"/>
              </w:rPr>
            </w:pPr>
            <w:r w:rsidRPr="00814532">
              <w:rPr>
                <w:sz w:val="16"/>
                <w:szCs w:val="16"/>
              </w:rPr>
              <w:t>LENA</w:t>
            </w:r>
          </w:p>
          <w:p w14:paraId="6690BD1F" w14:textId="77777777" w:rsidR="00814532" w:rsidRPr="00814532" w:rsidRDefault="00814532" w:rsidP="00814532">
            <w:pPr>
              <w:rPr>
                <w:sz w:val="16"/>
                <w:szCs w:val="16"/>
              </w:rPr>
            </w:pPr>
          </w:p>
          <w:p w14:paraId="59B4386F" w14:textId="77777777" w:rsidR="00814532" w:rsidRPr="00814532" w:rsidRDefault="00814532" w:rsidP="00814532">
            <w:pPr>
              <w:rPr>
                <w:sz w:val="16"/>
                <w:szCs w:val="16"/>
              </w:rPr>
            </w:pPr>
          </w:p>
          <w:p w14:paraId="71E5E2EC" w14:textId="77777777" w:rsidR="00814532" w:rsidRPr="00814532" w:rsidRDefault="00814532" w:rsidP="00814532">
            <w:pPr>
              <w:rPr>
                <w:sz w:val="16"/>
                <w:szCs w:val="16"/>
              </w:rPr>
            </w:pPr>
          </w:p>
          <w:p w14:paraId="1B3F6774" w14:textId="77777777" w:rsidR="00814532" w:rsidRPr="00814532" w:rsidRDefault="00814532" w:rsidP="00814532">
            <w:pPr>
              <w:rPr>
                <w:sz w:val="16"/>
                <w:szCs w:val="16"/>
              </w:rPr>
            </w:pPr>
          </w:p>
          <w:p w14:paraId="6A70A062" w14:textId="77777777" w:rsidR="00814532" w:rsidRPr="00814532" w:rsidRDefault="00814532" w:rsidP="00814532">
            <w:pPr>
              <w:rPr>
                <w:sz w:val="16"/>
                <w:szCs w:val="16"/>
              </w:rPr>
            </w:pPr>
          </w:p>
          <w:p w14:paraId="7DC5C83C" w14:textId="77777777" w:rsidR="00814532" w:rsidRPr="00814532" w:rsidRDefault="00814532" w:rsidP="00814532">
            <w:pPr>
              <w:rPr>
                <w:sz w:val="16"/>
                <w:szCs w:val="16"/>
              </w:rPr>
            </w:pPr>
          </w:p>
          <w:p w14:paraId="279F9092" w14:textId="77777777" w:rsidR="00814532" w:rsidRPr="00814532" w:rsidRDefault="00814532" w:rsidP="00814532">
            <w:pPr>
              <w:rPr>
                <w:sz w:val="16"/>
                <w:szCs w:val="16"/>
              </w:rPr>
            </w:pPr>
          </w:p>
          <w:p w14:paraId="2F7A04BC" w14:textId="77777777" w:rsidR="00814532" w:rsidRPr="00814532" w:rsidRDefault="00814532" w:rsidP="00814532">
            <w:pPr>
              <w:rPr>
                <w:sz w:val="16"/>
                <w:szCs w:val="16"/>
              </w:rPr>
            </w:pPr>
          </w:p>
          <w:p w14:paraId="77147603" w14:textId="77777777" w:rsidR="00814532" w:rsidRPr="00814532" w:rsidRDefault="00814532" w:rsidP="00814532">
            <w:pPr>
              <w:rPr>
                <w:sz w:val="16"/>
                <w:szCs w:val="16"/>
              </w:rPr>
            </w:pPr>
          </w:p>
          <w:p w14:paraId="6700497F" w14:textId="77777777" w:rsidR="00814532" w:rsidRPr="00814532" w:rsidRDefault="00814532" w:rsidP="00814532">
            <w:pPr>
              <w:rPr>
                <w:sz w:val="16"/>
                <w:szCs w:val="16"/>
              </w:rPr>
            </w:pPr>
          </w:p>
          <w:p w14:paraId="11108972" w14:textId="77777777" w:rsidR="00814532" w:rsidRPr="00814532" w:rsidRDefault="00814532" w:rsidP="00814532">
            <w:pPr>
              <w:rPr>
                <w:sz w:val="16"/>
                <w:szCs w:val="16"/>
              </w:rPr>
            </w:pPr>
          </w:p>
          <w:p w14:paraId="42759B01" w14:textId="77777777" w:rsidR="00814532" w:rsidRPr="00814532" w:rsidRDefault="00814532" w:rsidP="00814532">
            <w:pPr>
              <w:rPr>
                <w:sz w:val="16"/>
                <w:szCs w:val="16"/>
              </w:rPr>
            </w:pPr>
            <w:r w:rsidRPr="00814532">
              <w:rPr>
                <w:sz w:val="16"/>
                <w:szCs w:val="16"/>
              </w:rPr>
              <w:t>Bayley - III</w:t>
            </w:r>
          </w:p>
        </w:tc>
        <w:tc>
          <w:tcPr>
            <w:tcW w:w="1579" w:type="dxa"/>
          </w:tcPr>
          <w:p w14:paraId="34C83EDE" w14:textId="77777777" w:rsidR="00814532" w:rsidRPr="00814532" w:rsidRDefault="00814532" w:rsidP="00814532">
            <w:pPr>
              <w:rPr>
                <w:sz w:val="16"/>
                <w:szCs w:val="16"/>
              </w:rPr>
            </w:pPr>
            <w:r w:rsidRPr="00814532">
              <w:rPr>
                <w:sz w:val="16"/>
                <w:szCs w:val="16"/>
              </w:rPr>
              <w:t>Repeated measures of a  single group; n = 35 at 32 weeks ; n = 33 at 33 weeks</w:t>
            </w:r>
          </w:p>
          <w:p w14:paraId="0120ABC2" w14:textId="77777777" w:rsidR="00814532" w:rsidRPr="00814532" w:rsidRDefault="00814532" w:rsidP="00814532">
            <w:pPr>
              <w:rPr>
                <w:sz w:val="16"/>
                <w:szCs w:val="16"/>
              </w:rPr>
            </w:pPr>
          </w:p>
          <w:p w14:paraId="5D69F489" w14:textId="77777777" w:rsidR="00814532" w:rsidRPr="00814532" w:rsidRDefault="00814532" w:rsidP="00814532">
            <w:pPr>
              <w:rPr>
                <w:sz w:val="16"/>
                <w:szCs w:val="16"/>
              </w:rPr>
            </w:pPr>
            <w:r w:rsidRPr="00814532">
              <w:rPr>
                <w:sz w:val="16"/>
                <w:szCs w:val="16"/>
              </w:rPr>
              <w:t>Total adult words 3306 (4274)</w:t>
            </w:r>
          </w:p>
          <w:p w14:paraId="44D71B6A" w14:textId="77777777" w:rsidR="00814532" w:rsidRPr="00814532" w:rsidRDefault="00814532" w:rsidP="00814532">
            <w:pPr>
              <w:rPr>
                <w:sz w:val="16"/>
                <w:szCs w:val="16"/>
              </w:rPr>
            </w:pPr>
          </w:p>
          <w:p w14:paraId="0B43892D" w14:textId="77777777" w:rsidR="00814532" w:rsidRPr="00814532" w:rsidRDefault="00814532" w:rsidP="00814532">
            <w:pPr>
              <w:rPr>
                <w:sz w:val="16"/>
                <w:szCs w:val="16"/>
              </w:rPr>
            </w:pPr>
          </w:p>
          <w:p w14:paraId="38F24AC1" w14:textId="77777777" w:rsidR="00814532" w:rsidRPr="00814532" w:rsidRDefault="00814532" w:rsidP="00814532">
            <w:pPr>
              <w:rPr>
                <w:sz w:val="16"/>
                <w:szCs w:val="16"/>
              </w:rPr>
            </w:pPr>
            <w:r w:rsidRPr="00814532">
              <w:rPr>
                <w:sz w:val="16"/>
                <w:szCs w:val="16"/>
              </w:rPr>
              <w:t>Total conversational turns 25(29)</w:t>
            </w:r>
          </w:p>
          <w:p w14:paraId="422AABEC" w14:textId="77777777" w:rsidR="00814532" w:rsidRPr="00814532" w:rsidRDefault="00814532" w:rsidP="00814532">
            <w:pPr>
              <w:rPr>
                <w:sz w:val="16"/>
                <w:szCs w:val="16"/>
              </w:rPr>
            </w:pPr>
          </w:p>
          <w:p w14:paraId="7A126674" w14:textId="77777777" w:rsidR="00814532" w:rsidRPr="00814532" w:rsidRDefault="00814532" w:rsidP="00814532">
            <w:pPr>
              <w:rPr>
                <w:sz w:val="16"/>
                <w:szCs w:val="16"/>
              </w:rPr>
            </w:pPr>
          </w:p>
          <w:p w14:paraId="2EF17BA9" w14:textId="77777777" w:rsidR="00814532" w:rsidRPr="00814532" w:rsidRDefault="00814532" w:rsidP="00814532">
            <w:pPr>
              <w:rPr>
                <w:sz w:val="16"/>
                <w:szCs w:val="16"/>
              </w:rPr>
            </w:pPr>
            <w:r w:rsidRPr="00814532">
              <w:rPr>
                <w:sz w:val="16"/>
                <w:szCs w:val="16"/>
              </w:rPr>
              <w:t>Total child vocalisations 113 (101)</w:t>
            </w:r>
          </w:p>
          <w:p w14:paraId="0121BE44" w14:textId="77777777" w:rsidR="00814532" w:rsidRPr="00814532" w:rsidRDefault="00814532" w:rsidP="00814532">
            <w:pPr>
              <w:rPr>
                <w:sz w:val="16"/>
                <w:szCs w:val="16"/>
              </w:rPr>
            </w:pPr>
          </w:p>
          <w:p w14:paraId="068CEF34" w14:textId="77777777" w:rsidR="00814532" w:rsidRPr="00814532" w:rsidRDefault="00814532" w:rsidP="00814532">
            <w:pPr>
              <w:rPr>
                <w:sz w:val="16"/>
                <w:szCs w:val="16"/>
              </w:rPr>
            </w:pPr>
          </w:p>
          <w:p w14:paraId="67C14FB8" w14:textId="77777777" w:rsidR="00814532" w:rsidRPr="00814532" w:rsidRDefault="00814532" w:rsidP="00814532">
            <w:pPr>
              <w:rPr>
                <w:sz w:val="16"/>
                <w:szCs w:val="16"/>
              </w:rPr>
            </w:pPr>
            <w:r w:rsidRPr="00814532">
              <w:rPr>
                <w:sz w:val="16"/>
                <w:szCs w:val="16"/>
              </w:rPr>
              <w:t>n = 32 (when assessed at 7 months)</w:t>
            </w:r>
          </w:p>
          <w:p w14:paraId="7E1C2329" w14:textId="77777777" w:rsidR="00814532" w:rsidRPr="00814532" w:rsidRDefault="00814532" w:rsidP="00814532">
            <w:pPr>
              <w:rPr>
                <w:sz w:val="16"/>
                <w:szCs w:val="16"/>
              </w:rPr>
            </w:pPr>
          </w:p>
          <w:p w14:paraId="187DCA44" w14:textId="77777777" w:rsidR="00814532" w:rsidRPr="00814532" w:rsidRDefault="00814532" w:rsidP="00814532">
            <w:pPr>
              <w:rPr>
                <w:sz w:val="16"/>
                <w:szCs w:val="16"/>
              </w:rPr>
            </w:pPr>
          </w:p>
          <w:p w14:paraId="2CC55B9C" w14:textId="77777777" w:rsidR="00814532" w:rsidRPr="00814532" w:rsidRDefault="00814532" w:rsidP="00814532">
            <w:pPr>
              <w:rPr>
                <w:sz w:val="16"/>
                <w:szCs w:val="16"/>
              </w:rPr>
            </w:pPr>
          </w:p>
          <w:p w14:paraId="2A583F66" w14:textId="77777777" w:rsidR="00814532" w:rsidRPr="00814532" w:rsidRDefault="00814532" w:rsidP="00814532">
            <w:pPr>
              <w:rPr>
                <w:sz w:val="16"/>
                <w:szCs w:val="16"/>
              </w:rPr>
            </w:pPr>
          </w:p>
          <w:p w14:paraId="1684E9B9" w14:textId="77777777" w:rsidR="00814532" w:rsidRPr="00814532" w:rsidRDefault="00814532" w:rsidP="00814532">
            <w:pPr>
              <w:rPr>
                <w:sz w:val="16"/>
                <w:szCs w:val="16"/>
              </w:rPr>
            </w:pPr>
          </w:p>
          <w:p w14:paraId="0407247E" w14:textId="77777777" w:rsidR="00814532" w:rsidRPr="00814532" w:rsidRDefault="00814532" w:rsidP="00814532">
            <w:pPr>
              <w:rPr>
                <w:sz w:val="16"/>
                <w:szCs w:val="16"/>
              </w:rPr>
            </w:pPr>
          </w:p>
          <w:p w14:paraId="210FB7CA" w14:textId="77777777" w:rsidR="00814532" w:rsidRPr="00814532" w:rsidRDefault="00814532" w:rsidP="00814532">
            <w:pPr>
              <w:rPr>
                <w:sz w:val="16"/>
                <w:szCs w:val="16"/>
              </w:rPr>
            </w:pPr>
          </w:p>
          <w:p w14:paraId="730A74D4" w14:textId="77777777" w:rsidR="00814532" w:rsidRPr="00814532" w:rsidRDefault="00814532" w:rsidP="00814532">
            <w:pPr>
              <w:rPr>
                <w:sz w:val="16"/>
                <w:szCs w:val="16"/>
              </w:rPr>
            </w:pPr>
          </w:p>
          <w:p w14:paraId="7330EEE9" w14:textId="77777777" w:rsidR="00814532" w:rsidRPr="00814532" w:rsidRDefault="00814532" w:rsidP="00814532">
            <w:pPr>
              <w:rPr>
                <w:sz w:val="16"/>
                <w:szCs w:val="16"/>
              </w:rPr>
            </w:pPr>
          </w:p>
          <w:p w14:paraId="374A5143" w14:textId="77777777" w:rsidR="00814532" w:rsidRPr="00814532" w:rsidRDefault="00814532" w:rsidP="00814532">
            <w:pPr>
              <w:rPr>
                <w:sz w:val="16"/>
                <w:szCs w:val="16"/>
              </w:rPr>
            </w:pPr>
          </w:p>
          <w:p w14:paraId="391C517B" w14:textId="77777777" w:rsidR="00814532" w:rsidRPr="00814532" w:rsidRDefault="00814532" w:rsidP="00814532">
            <w:pPr>
              <w:rPr>
                <w:sz w:val="16"/>
                <w:szCs w:val="16"/>
              </w:rPr>
            </w:pPr>
          </w:p>
          <w:p w14:paraId="0E6EA2DE" w14:textId="77777777" w:rsidR="00814532" w:rsidRPr="00814532" w:rsidRDefault="00814532" w:rsidP="00814532">
            <w:pPr>
              <w:rPr>
                <w:sz w:val="16"/>
                <w:szCs w:val="16"/>
              </w:rPr>
            </w:pPr>
          </w:p>
          <w:p w14:paraId="456AE78E" w14:textId="77777777" w:rsidR="00814532" w:rsidRPr="00814532" w:rsidRDefault="00814532" w:rsidP="00814532">
            <w:pPr>
              <w:rPr>
                <w:sz w:val="16"/>
                <w:szCs w:val="16"/>
              </w:rPr>
            </w:pPr>
          </w:p>
          <w:p w14:paraId="31420250" w14:textId="77777777" w:rsidR="00814532" w:rsidRPr="00814532" w:rsidRDefault="00814532" w:rsidP="00814532">
            <w:pPr>
              <w:rPr>
                <w:sz w:val="16"/>
                <w:szCs w:val="16"/>
              </w:rPr>
            </w:pPr>
          </w:p>
          <w:p w14:paraId="4C5F74BA" w14:textId="77777777" w:rsidR="00814532" w:rsidRPr="00814532" w:rsidRDefault="00814532" w:rsidP="00814532">
            <w:pPr>
              <w:rPr>
                <w:sz w:val="16"/>
                <w:szCs w:val="16"/>
              </w:rPr>
            </w:pPr>
          </w:p>
          <w:p w14:paraId="050DF038" w14:textId="77777777" w:rsidR="00814532" w:rsidRPr="00814532" w:rsidRDefault="00814532" w:rsidP="00814532">
            <w:pPr>
              <w:rPr>
                <w:sz w:val="16"/>
                <w:szCs w:val="16"/>
              </w:rPr>
            </w:pPr>
            <w:r w:rsidRPr="00814532">
              <w:rPr>
                <w:sz w:val="16"/>
                <w:szCs w:val="16"/>
              </w:rPr>
              <w:t>n = 31 (when assessed at 18 months)</w:t>
            </w:r>
          </w:p>
          <w:p w14:paraId="02C5565C" w14:textId="77777777" w:rsidR="00814532" w:rsidRPr="00814532" w:rsidRDefault="00814532" w:rsidP="00814532">
            <w:pPr>
              <w:rPr>
                <w:sz w:val="16"/>
                <w:szCs w:val="16"/>
              </w:rPr>
            </w:pPr>
          </w:p>
          <w:p w14:paraId="678EBBDF" w14:textId="77777777" w:rsidR="00814532" w:rsidRPr="00814532" w:rsidRDefault="00814532" w:rsidP="00814532">
            <w:pPr>
              <w:rPr>
                <w:sz w:val="16"/>
                <w:szCs w:val="16"/>
              </w:rPr>
            </w:pPr>
          </w:p>
          <w:p w14:paraId="69CA398C" w14:textId="77777777" w:rsidR="00814532" w:rsidRPr="00814532" w:rsidRDefault="00814532" w:rsidP="00814532">
            <w:pPr>
              <w:rPr>
                <w:sz w:val="16"/>
                <w:szCs w:val="16"/>
              </w:rPr>
            </w:pPr>
          </w:p>
          <w:p w14:paraId="0E0E910B" w14:textId="77777777" w:rsidR="00814532" w:rsidRPr="00814532" w:rsidRDefault="00814532" w:rsidP="00814532">
            <w:pPr>
              <w:rPr>
                <w:sz w:val="16"/>
                <w:szCs w:val="16"/>
              </w:rPr>
            </w:pPr>
          </w:p>
          <w:p w14:paraId="5FDF1D06" w14:textId="77777777" w:rsidR="00814532" w:rsidRPr="00814532" w:rsidRDefault="00814532" w:rsidP="00814532">
            <w:pPr>
              <w:rPr>
                <w:sz w:val="16"/>
                <w:szCs w:val="16"/>
              </w:rPr>
            </w:pPr>
          </w:p>
          <w:p w14:paraId="0D695AB5" w14:textId="77777777" w:rsidR="00814532" w:rsidRPr="00814532" w:rsidRDefault="00814532" w:rsidP="00814532">
            <w:pPr>
              <w:rPr>
                <w:sz w:val="16"/>
                <w:szCs w:val="16"/>
              </w:rPr>
            </w:pPr>
          </w:p>
          <w:p w14:paraId="1DC977F8" w14:textId="77777777" w:rsidR="00814532" w:rsidRPr="00814532" w:rsidRDefault="00814532" w:rsidP="00814532">
            <w:pPr>
              <w:rPr>
                <w:sz w:val="16"/>
                <w:szCs w:val="16"/>
              </w:rPr>
            </w:pPr>
          </w:p>
          <w:p w14:paraId="550C30FF" w14:textId="77777777" w:rsidR="00814532" w:rsidRPr="00814532" w:rsidRDefault="00814532" w:rsidP="00814532">
            <w:pPr>
              <w:rPr>
                <w:sz w:val="16"/>
                <w:szCs w:val="16"/>
              </w:rPr>
            </w:pPr>
          </w:p>
          <w:p w14:paraId="4FC0808D" w14:textId="77777777" w:rsidR="00814532" w:rsidRPr="00814532" w:rsidRDefault="00814532" w:rsidP="00814532">
            <w:pPr>
              <w:rPr>
                <w:sz w:val="16"/>
                <w:szCs w:val="16"/>
              </w:rPr>
            </w:pPr>
          </w:p>
          <w:p w14:paraId="271079DD" w14:textId="77777777" w:rsidR="00814532" w:rsidRPr="00814532" w:rsidRDefault="00814532" w:rsidP="00814532">
            <w:pPr>
              <w:rPr>
                <w:sz w:val="16"/>
                <w:szCs w:val="16"/>
              </w:rPr>
            </w:pPr>
          </w:p>
          <w:p w14:paraId="3E1FE88E" w14:textId="77777777" w:rsidR="00814532" w:rsidRPr="00814532" w:rsidRDefault="00814532" w:rsidP="00814532">
            <w:pPr>
              <w:rPr>
                <w:sz w:val="16"/>
                <w:szCs w:val="16"/>
              </w:rPr>
            </w:pPr>
          </w:p>
          <w:p w14:paraId="69295E2F" w14:textId="77777777" w:rsidR="00814532" w:rsidRPr="00814532" w:rsidRDefault="00814532" w:rsidP="00814532">
            <w:pPr>
              <w:rPr>
                <w:sz w:val="16"/>
                <w:szCs w:val="16"/>
              </w:rPr>
            </w:pPr>
          </w:p>
          <w:p w14:paraId="730F1FAA" w14:textId="77777777" w:rsidR="00814532" w:rsidRPr="00814532" w:rsidRDefault="00814532" w:rsidP="00814532">
            <w:pPr>
              <w:rPr>
                <w:sz w:val="16"/>
                <w:szCs w:val="16"/>
              </w:rPr>
            </w:pPr>
          </w:p>
          <w:p w14:paraId="263EC0DC" w14:textId="77777777" w:rsidR="00814532" w:rsidRPr="00814532" w:rsidRDefault="00814532" w:rsidP="00814532">
            <w:pPr>
              <w:rPr>
                <w:sz w:val="16"/>
                <w:szCs w:val="16"/>
              </w:rPr>
            </w:pPr>
          </w:p>
          <w:p w14:paraId="50797463" w14:textId="77777777" w:rsidR="00814532" w:rsidRPr="00814532" w:rsidRDefault="00814532" w:rsidP="00814532">
            <w:pPr>
              <w:rPr>
                <w:sz w:val="16"/>
                <w:szCs w:val="16"/>
              </w:rPr>
            </w:pPr>
          </w:p>
          <w:p w14:paraId="5E72EA35" w14:textId="77777777" w:rsidR="00814532" w:rsidRPr="00814532" w:rsidRDefault="00814532" w:rsidP="00814532">
            <w:pPr>
              <w:rPr>
                <w:sz w:val="16"/>
                <w:szCs w:val="16"/>
              </w:rPr>
            </w:pPr>
          </w:p>
          <w:p w14:paraId="798FD0D6" w14:textId="77777777" w:rsidR="00814532" w:rsidRPr="00814532" w:rsidRDefault="00814532" w:rsidP="00814532">
            <w:pPr>
              <w:rPr>
                <w:sz w:val="16"/>
                <w:szCs w:val="16"/>
              </w:rPr>
            </w:pPr>
          </w:p>
          <w:p w14:paraId="1D4B9CED" w14:textId="77777777" w:rsidR="00814532" w:rsidRPr="00814532" w:rsidRDefault="00814532" w:rsidP="00814532">
            <w:pPr>
              <w:rPr>
                <w:sz w:val="16"/>
                <w:szCs w:val="16"/>
              </w:rPr>
            </w:pPr>
          </w:p>
          <w:p w14:paraId="78CFFB3F" w14:textId="77777777" w:rsidR="00814532" w:rsidRPr="00814532" w:rsidRDefault="00814532" w:rsidP="00814532">
            <w:pPr>
              <w:rPr>
                <w:sz w:val="16"/>
                <w:szCs w:val="16"/>
              </w:rPr>
            </w:pPr>
          </w:p>
        </w:tc>
        <w:tc>
          <w:tcPr>
            <w:tcW w:w="1536" w:type="dxa"/>
          </w:tcPr>
          <w:p w14:paraId="5DE6A735" w14:textId="77777777" w:rsidR="00814532" w:rsidRPr="00814532" w:rsidRDefault="00814532" w:rsidP="00814532">
            <w:pPr>
              <w:rPr>
                <w:sz w:val="16"/>
                <w:szCs w:val="16"/>
              </w:rPr>
            </w:pPr>
            <w:r w:rsidRPr="00814532">
              <w:rPr>
                <w:sz w:val="16"/>
                <w:szCs w:val="16"/>
              </w:rPr>
              <w:t>No comparison group.</w:t>
            </w:r>
          </w:p>
          <w:p w14:paraId="74A977E3" w14:textId="77777777" w:rsidR="00814532" w:rsidRPr="00814532" w:rsidRDefault="00814532" w:rsidP="00814532">
            <w:pPr>
              <w:rPr>
                <w:sz w:val="16"/>
                <w:szCs w:val="16"/>
              </w:rPr>
            </w:pPr>
          </w:p>
          <w:p w14:paraId="2469454A" w14:textId="77777777" w:rsidR="00814532" w:rsidRPr="00814532" w:rsidRDefault="00814532" w:rsidP="00814532">
            <w:pPr>
              <w:rPr>
                <w:sz w:val="16"/>
                <w:szCs w:val="16"/>
              </w:rPr>
            </w:pPr>
          </w:p>
          <w:p w14:paraId="7593EB3E" w14:textId="77777777" w:rsidR="00814532" w:rsidRPr="00814532" w:rsidRDefault="00814532" w:rsidP="00814532">
            <w:pPr>
              <w:rPr>
                <w:sz w:val="16"/>
                <w:szCs w:val="16"/>
              </w:rPr>
            </w:pPr>
          </w:p>
          <w:p w14:paraId="46B48EAD" w14:textId="77777777" w:rsidR="00814532" w:rsidRPr="00814532" w:rsidRDefault="00814532" w:rsidP="00814532">
            <w:pPr>
              <w:rPr>
                <w:sz w:val="16"/>
                <w:szCs w:val="16"/>
              </w:rPr>
            </w:pPr>
            <w:r w:rsidRPr="00814532">
              <w:rPr>
                <w:sz w:val="16"/>
                <w:szCs w:val="16"/>
              </w:rPr>
              <w:t>--</w:t>
            </w:r>
          </w:p>
          <w:p w14:paraId="17D26515" w14:textId="77777777" w:rsidR="00814532" w:rsidRPr="00814532" w:rsidRDefault="00814532" w:rsidP="00814532">
            <w:pPr>
              <w:rPr>
                <w:sz w:val="16"/>
                <w:szCs w:val="16"/>
              </w:rPr>
            </w:pPr>
          </w:p>
          <w:p w14:paraId="7D7C8F1F" w14:textId="77777777" w:rsidR="00814532" w:rsidRPr="00814532" w:rsidRDefault="00814532" w:rsidP="00814532">
            <w:pPr>
              <w:rPr>
                <w:sz w:val="16"/>
                <w:szCs w:val="16"/>
              </w:rPr>
            </w:pPr>
          </w:p>
          <w:p w14:paraId="2E8B96D1" w14:textId="77777777" w:rsidR="00814532" w:rsidRPr="00814532" w:rsidRDefault="00814532" w:rsidP="00814532">
            <w:pPr>
              <w:rPr>
                <w:sz w:val="16"/>
                <w:szCs w:val="16"/>
              </w:rPr>
            </w:pPr>
          </w:p>
          <w:p w14:paraId="3C25A1D3" w14:textId="77777777" w:rsidR="00814532" w:rsidRPr="00814532" w:rsidRDefault="00814532" w:rsidP="00814532">
            <w:pPr>
              <w:rPr>
                <w:sz w:val="16"/>
                <w:szCs w:val="16"/>
              </w:rPr>
            </w:pPr>
            <w:r w:rsidRPr="00814532">
              <w:rPr>
                <w:sz w:val="16"/>
                <w:szCs w:val="16"/>
              </w:rPr>
              <w:t>--</w:t>
            </w:r>
          </w:p>
          <w:p w14:paraId="0ABDE396" w14:textId="77777777" w:rsidR="00814532" w:rsidRPr="00814532" w:rsidRDefault="00814532" w:rsidP="00814532">
            <w:pPr>
              <w:rPr>
                <w:sz w:val="16"/>
                <w:szCs w:val="16"/>
              </w:rPr>
            </w:pPr>
          </w:p>
          <w:p w14:paraId="31D0B35B" w14:textId="77777777" w:rsidR="00814532" w:rsidRPr="00814532" w:rsidRDefault="00814532" w:rsidP="00814532">
            <w:pPr>
              <w:rPr>
                <w:sz w:val="16"/>
                <w:szCs w:val="16"/>
              </w:rPr>
            </w:pPr>
          </w:p>
          <w:p w14:paraId="2E7D76F0" w14:textId="77777777" w:rsidR="00814532" w:rsidRPr="00814532" w:rsidRDefault="00814532" w:rsidP="00814532">
            <w:pPr>
              <w:rPr>
                <w:sz w:val="16"/>
                <w:szCs w:val="16"/>
              </w:rPr>
            </w:pPr>
          </w:p>
          <w:p w14:paraId="1E48969A" w14:textId="77777777" w:rsidR="00814532" w:rsidRPr="00814532" w:rsidRDefault="00814532" w:rsidP="00814532">
            <w:pPr>
              <w:rPr>
                <w:sz w:val="16"/>
                <w:szCs w:val="16"/>
              </w:rPr>
            </w:pPr>
          </w:p>
          <w:p w14:paraId="61C65B60" w14:textId="77777777" w:rsidR="00814532" w:rsidRPr="00814532" w:rsidRDefault="00814532" w:rsidP="00814532">
            <w:pPr>
              <w:rPr>
                <w:sz w:val="16"/>
                <w:szCs w:val="16"/>
              </w:rPr>
            </w:pPr>
            <w:r w:rsidRPr="00814532">
              <w:rPr>
                <w:sz w:val="16"/>
                <w:szCs w:val="16"/>
              </w:rPr>
              <w:t>--</w:t>
            </w:r>
          </w:p>
          <w:p w14:paraId="11AC4C04" w14:textId="77777777" w:rsidR="00814532" w:rsidRPr="00814532" w:rsidRDefault="00814532" w:rsidP="00814532">
            <w:pPr>
              <w:rPr>
                <w:sz w:val="16"/>
                <w:szCs w:val="16"/>
              </w:rPr>
            </w:pPr>
          </w:p>
          <w:p w14:paraId="19ECFCA3" w14:textId="77777777" w:rsidR="00814532" w:rsidRPr="00814532" w:rsidRDefault="00814532" w:rsidP="00814532">
            <w:pPr>
              <w:rPr>
                <w:sz w:val="16"/>
                <w:szCs w:val="16"/>
              </w:rPr>
            </w:pPr>
          </w:p>
          <w:p w14:paraId="33A4C21F" w14:textId="77777777" w:rsidR="00814532" w:rsidRPr="00814532" w:rsidRDefault="00814532" w:rsidP="00814532">
            <w:pPr>
              <w:rPr>
                <w:sz w:val="16"/>
                <w:szCs w:val="16"/>
              </w:rPr>
            </w:pPr>
            <w:r w:rsidRPr="00814532">
              <w:rPr>
                <w:sz w:val="16"/>
                <w:szCs w:val="16"/>
              </w:rPr>
              <w:t>Cognitive composite score 98(8); t(31) 66.46, p=0.0001*</w:t>
            </w:r>
          </w:p>
          <w:p w14:paraId="52B7EEFC" w14:textId="77777777" w:rsidR="00814532" w:rsidRPr="00814532" w:rsidRDefault="00814532" w:rsidP="00814532">
            <w:pPr>
              <w:rPr>
                <w:sz w:val="16"/>
                <w:szCs w:val="16"/>
              </w:rPr>
            </w:pPr>
          </w:p>
          <w:p w14:paraId="75581D93" w14:textId="77777777" w:rsidR="00814532" w:rsidRPr="00814532" w:rsidRDefault="00814532" w:rsidP="00814532">
            <w:pPr>
              <w:rPr>
                <w:sz w:val="16"/>
                <w:szCs w:val="16"/>
              </w:rPr>
            </w:pPr>
            <w:r w:rsidRPr="00814532">
              <w:rPr>
                <w:sz w:val="16"/>
                <w:szCs w:val="16"/>
              </w:rPr>
              <w:t>Language composite score 78 (9) ; t(31) 49.02, p=0.0001*</w:t>
            </w:r>
          </w:p>
          <w:p w14:paraId="50737D0C" w14:textId="77777777" w:rsidR="00814532" w:rsidRPr="00814532" w:rsidRDefault="00814532" w:rsidP="00814532">
            <w:pPr>
              <w:rPr>
                <w:sz w:val="16"/>
                <w:szCs w:val="16"/>
              </w:rPr>
            </w:pPr>
          </w:p>
          <w:p w14:paraId="79911DE2" w14:textId="77777777" w:rsidR="00814532" w:rsidRPr="00814532" w:rsidRDefault="00814532" w:rsidP="00814532">
            <w:pPr>
              <w:rPr>
                <w:sz w:val="16"/>
                <w:szCs w:val="16"/>
              </w:rPr>
            </w:pPr>
            <w:r w:rsidRPr="00814532">
              <w:rPr>
                <w:sz w:val="16"/>
                <w:szCs w:val="16"/>
              </w:rPr>
              <w:t>Receptive communication scaled score 6(2)</w:t>
            </w:r>
          </w:p>
          <w:p w14:paraId="4F344FDA" w14:textId="77777777" w:rsidR="00814532" w:rsidRPr="00814532" w:rsidRDefault="00814532" w:rsidP="00814532">
            <w:pPr>
              <w:rPr>
                <w:sz w:val="16"/>
                <w:szCs w:val="16"/>
              </w:rPr>
            </w:pPr>
          </w:p>
          <w:p w14:paraId="24E835A3" w14:textId="77777777" w:rsidR="00814532" w:rsidRPr="00814532" w:rsidRDefault="00814532" w:rsidP="00814532">
            <w:pPr>
              <w:rPr>
                <w:sz w:val="16"/>
                <w:szCs w:val="16"/>
              </w:rPr>
            </w:pPr>
            <w:r w:rsidRPr="00814532">
              <w:rPr>
                <w:sz w:val="16"/>
                <w:szCs w:val="16"/>
              </w:rPr>
              <w:t>Expressive communication scaled score 7(2)</w:t>
            </w:r>
          </w:p>
          <w:p w14:paraId="7B5E8714" w14:textId="77777777" w:rsidR="00814532" w:rsidRPr="00814532" w:rsidRDefault="00814532" w:rsidP="00814532">
            <w:pPr>
              <w:rPr>
                <w:sz w:val="16"/>
                <w:szCs w:val="16"/>
              </w:rPr>
            </w:pPr>
          </w:p>
          <w:p w14:paraId="7470F470" w14:textId="77777777" w:rsidR="00814532" w:rsidRPr="00814532" w:rsidRDefault="00814532" w:rsidP="00814532">
            <w:pPr>
              <w:rPr>
                <w:sz w:val="16"/>
                <w:szCs w:val="16"/>
              </w:rPr>
            </w:pPr>
          </w:p>
          <w:p w14:paraId="2C5E555D" w14:textId="77777777" w:rsidR="00814532" w:rsidRPr="00814532" w:rsidRDefault="00814532" w:rsidP="00814532">
            <w:pPr>
              <w:rPr>
                <w:sz w:val="16"/>
                <w:szCs w:val="16"/>
              </w:rPr>
            </w:pPr>
          </w:p>
          <w:p w14:paraId="39FDA12F" w14:textId="77777777" w:rsidR="00814532" w:rsidRPr="00814532" w:rsidRDefault="00814532" w:rsidP="00814532">
            <w:pPr>
              <w:rPr>
                <w:sz w:val="16"/>
                <w:szCs w:val="16"/>
              </w:rPr>
            </w:pPr>
          </w:p>
          <w:p w14:paraId="521D5E17" w14:textId="77777777" w:rsidR="00814532" w:rsidRPr="00814532" w:rsidRDefault="00814532" w:rsidP="00814532">
            <w:pPr>
              <w:rPr>
                <w:sz w:val="16"/>
                <w:szCs w:val="16"/>
              </w:rPr>
            </w:pPr>
            <w:r w:rsidRPr="00814532">
              <w:rPr>
                <w:sz w:val="16"/>
                <w:szCs w:val="16"/>
              </w:rPr>
              <w:t>Cognitive composite score 91(10)</w:t>
            </w:r>
          </w:p>
          <w:p w14:paraId="4BAF8646" w14:textId="77777777" w:rsidR="00814532" w:rsidRPr="00814532" w:rsidRDefault="00814532" w:rsidP="00814532">
            <w:pPr>
              <w:rPr>
                <w:sz w:val="16"/>
                <w:szCs w:val="16"/>
              </w:rPr>
            </w:pPr>
            <w:r w:rsidRPr="00814532">
              <w:rPr>
                <w:sz w:val="16"/>
                <w:szCs w:val="16"/>
              </w:rPr>
              <w:t>t( 30) = 50.66, p =0.0001*</w:t>
            </w:r>
          </w:p>
          <w:p w14:paraId="27BF172E" w14:textId="77777777" w:rsidR="00814532" w:rsidRPr="00814532" w:rsidRDefault="00814532" w:rsidP="00814532">
            <w:pPr>
              <w:rPr>
                <w:sz w:val="16"/>
                <w:szCs w:val="16"/>
              </w:rPr>
            </w:pPr>
          </w:p>
          <w:p w14:paraId="68E8FAD4" w14:textId="77777777" w:rsidR="00814532" w:rsidRPr="00814532" w:rsidRDefault="00814532" w:rsidP="00814532">
            <w:pPr>
              <w:rPr>
                <w:sz w:val="16"/>
                <w:szCs w:val="16"/>
              </w:rPr>
            </w:pPr>
          </w:p>
          <w:p w14:paraId="4CEB7CEB" w14:textId="77777777" w:rsidR="00814532" w:rsidRPr="00814532" w:rsidRDefault="00814532" w:rsidP="00814532">
            <w:pPr>
              <w:rPr>
                <w:sz w:val="16"/>
                <w:szCs w:val="16"/>
              </w:rPr>
            </w:pPr>
            <w:r w:rsidRPr="00814532">
              <w:rPr>
                <w:sz w:val="16"/>
                <w:szCs w:val="16"/>
              </w:rPr>
              <w:t xml:space="preserve">Language composite score 85 (15) </w:t>
            </w:r>
          </w:p>
          <w:p w14:paraId="01241E6A" w14:textId="77777777" w:rsidR="00814532" w:rsidRPr="00814532" w:rsidRDefault="00814532" w:rsidP="00814532">
            <w:pPr>
              <w:rPr>
                <w:sz w:val="16"/>
                <w:szCs w:val="16"/>
              </w:rPr>
            </w:pPr>
            <w:r w:rsidRPr="00814532">
              <w:rPr>
                <w:sz w:val="16"/>
                <w:szCs w:val="16"/>
              </w:rPr>
              <w:t>t(30) = 31.55, p = 0.0001*</w:t>
            </w:r>
          </w:p>
          <w:p w14:paraId="61AF7038" w14:textId="77777777" w:rsidR="00814532" w:rsidRPr="00814532" w:rsidRDefault="00814532" w:rsidP="00814532">
            <w:pPr>
              <w:rPr>
                <w:sz w:val="16"/>
                <w:szCs w:val="16"/>
              </w:rPr>
            </w:pPr>
          </w:p>
          <w:p w14:paraId="2270F887" w14:textId="77777777" w:rsidR="00814532" w:rsidRPr="00814532" w:rsidRDefault="00814532" w:rsidP="00814532">
            <w:pPr>
              <w:rPr>
                <w:sz w:val="16"/>
                <w:szCs w:val="16"/>
              </w:rPr>
            </w:pPr>
          </w:p>
          <w:p w14:paraId="62FB0C5C" w14:textId="77777777" w:rsidR="00814532" w:rsidRPr="00814532" w:rsidRDefault="00814532" w:rsidP="00814532">
            <w:pPr>
              <w:rPr>
                <w:sz w:val="16"/>
                <w:szCs w:val="16"/>
              </w:rPr>
            </w:pPr>
            <w:r w:rsidRPr="00814532">
              <w:rPr>
                <w:sz w:val="16"/>
                <w:szCs w:val="16"/>
              </w:rPr>
              <w:t>Receptive communication scaled score 7(3)</w:t>
            </w:r>
          </w:p>
          <w:p w14:paraId="541623E6" w14:textId="77777777" w:rsidR="00814532" w:rsidRPr="00814532" w:rsidRDefault="00814532" w:rsidP="00814532">
            <w:pPr>
              <w:rPr>
                <w:sz w:val="16"/>
                <w:szCs w:val="16"/>
              </w:rPr>
            </w:pPr>
            <w:r w:rsidRPr="00814532">
              <w:rPr>
                <w:sz w:val="16"/>
                <w:szCs w:val="16"/>
              </w:rPr>
              <w:t>t(30) = 12.99, p = 0.0001*</w:t>
            </w:r>
          </w:p>
          <w:p w14:paraId="706C1FC5" w14:textId="77777777" w:rsidR="00814532" w:rsidRPr="00814532" w:rsidRDefault="00814532" w:rsidP="00814532">
            <w:pPr>
              <w:rPr>
                <w:sz w:val="16"/>
                <w:szCs w:val="16"/>
              </w:rPr>
            </w:pPr>
          </w:p>
          <w:p w14:paraId="7F0BB403" w14:textId="77777777" w:rsidR="00814532" w:rsidRPr="00814532" w:rsidRDefault="00814532" w:rsidP="00814532">
            <w:pPr>
              <w:rPr>
                <w:sz w:val="16"/>
                <w:szCs w:val="16"/>
              </w:rPr>
            </w:pPr>
            <w:r w:rsidRPr="00814532">
              <w:rPr>
                <w:sz w:val="16"/>
                <w:szCs w:val="16"/>
              </w:rPr>
              <w:t>Expressive communication scaled score 8(3)</w:t>
            </w:r>
          </w:p>
          <w:p w14:paraId="7F05C335" w14:textId="77777777" w:rsidR="00814532" w:rsidRPr="00814532" w:rsidRDefault="00814532" w:rsidP="00814532">
            <w:pPr>
              <w:rPr>
                <w:sz w:val="16"/>
                <w:szCs w:val="16"/>
              </w:rPr>
            </w:pPr>
            <w:r w:rsidRPr="00814532">
              <w:rPr>
                <w:sz w:val="16"/>
                <w:szCs w:val="16"/>
              </w:rPr>
              <w:t>t(30) = 14.84, p = 0.0001*</w:t>
            </w:r>
          </w:p>
        </w:tc>
        <w:tc>
          <w:tcPr>
            <w:tcW w:w="1485" w:type="dxa"/>
          </w:tcPr>
          <w:p w14:paraId="1B1ECCA8" w14:textId="77777777" w:rsidR="00814532" w:rsidRPr="00814532" w:rsidRDefault="00814532" w:rsidP="00814532">
            <w:pPr>
              <w:rPr>
                <w:sz w:val="16"/>
                <w:szCs w:val="16"/>
              </w:rPr>
            </w:pPr>
          </w:p>
          <w:p w14:paraId="079DFB03" w14:textId="77777777" w:rsidR="00814532" w:rsidRPr="00814532" w:rsidRDefault="00814532" w:rsidP="00814532">
            <w:pPr>
              <w:rPr>
                <w:sz w:val="16"/>
                <w:szCs w:val="16"/>
              </w:rPr>
            </w:pPr>
          </w:p>
          <w:p w14:paraId="52B35B7C" w14:textId="77777777" w:rsidR="00814532" w:rsidRPr="00814532" w:rsidRDefault="00814532" w:rsidP="00814532">
            <w:pPr>
              <w:rPr>
                <w:sz w:val="16"/>
                <w:szCs w:val="16"/>
              </w:rPr>
            </w:pPr>
          </w:p>
          <w:p w14:paraId="45C98321" w14:textId="77777777" w:rsidR="00814532" w:rsidRPr="00814532" w:rsidRDefault="00814532" w:rsidP="00814532">
            <w:pPr>
              <w:rPr>
                <w:sz w:val="16"/>
                <w:szCs w:val="16"/>
              </w:rPr>
            </w:pPr>
            <w:r w:rsidRPr="00814532">
              <w:rPr>
                <w:sz w:val="16"/>
                <w:szCs w:val="16"/>
              </w:rPr>
              <w:t>-- Significant % increase in adult words = p = .0001*</w:t>
            </w:r>
          </w:p>
          <w:p w14:paraId="5EB87615" w14:textId="77777777" w:rsidR="00814532" w:rsidRPr="00814532" w:rsidRDefault="00814532" w:rsidP="00814532">
            <w:pPr>
              <w:rPr>
                <w:sz w:val="16"/>
                <w:szCs w:val="16"/>
              </w:rPr>
            </w:pPr>
          </w:p>
          <w:p w14:paraId="6596EF73" w14:textId="77777777" w:rsidR="00814532" w:rsidRPr="00814532" w:rsidRDefault="00814532" w:rsidP="00814532">
            <w:pPr>
              <w:rPr>
                <w:sz w:val="16"/>
                <w:szCs w:val="16"/>
              </w:rPr>
            </w:pPr>
          </w:p>
          <w:p w14:paraId="6A6CF73A" w14:textId="77777777" w:rsidR="00814532" w:rsidRPr="00814532" w:rsidRDefault="00814532" w:rsidP="00814532">
            <w:pPr>
              <w:rPr>
                <w:sz w:val="16"/>
                <w:szCs w:val="16"/>
              </w:rPr>
            </w:pPr>
            <w:r w:rsidRPr="00814532">
              <w:rPr>
                <w:sz w:val="16"/>
                <w:szCs w:val="16"/>
              </w:rPr>
              <w:t>Significant % increase in conversational turns, p = 0.0009*</w:t>
            </w:r>
          </w:p>
          <w:p w14:paraId="71554DD9" w14:textId="77777777" w:rsidR="00814532" w:rsidRPr="00814532" w:rsidRDefault="00814532" w:rsidP="00814532">
            <w:pPr>
              <w:rPr>
                <w:sz w:val="16"/>
                <w:szCs w:val="16"/>
              </w:rPr>
            </w:pPr>
          </w:p>
          <w:p w14:paraId="70987F9B" w14:textId="77777777" w:rsidR="00814532" w:rsidRPr="00814532" w:rsidRDefault="00814532" w:rsidP="00814532">
            <w:pPr>
              <w:rPr>
                <w:sz w:val="16"/>
                <w:szCs w:val="16"/>
              </w:rPr>
            </w:pPr>
            <w:r w:rsidRPr="00814532">
              <w:rPr>
                <w:sz w:val="16"/>
                <w:szCs w:val="16"/>
              </w:rPr>
              <w:t>Significant % increase in total child vocalisations, p = 0.0003*</w:t>
            </w:r>
          </w:p>
          <w:p w14:paraId="25644E3A" w14:textId="77777777" w:rsidR="00814532" w:rsidRPr="00814532" w:rsidRDefault="00814532" w:rsidP="00814532">
            <w:pPr>
              <w:rPr>
                <w:sz w:val="16"/>
                <w:szCs w:val="16"/>
              </w:rPr>
            </w:pPr>
          </w:p>
          <w:p w14:paraId="1419D6B9" w14:textId="77777777" w:rsidR="00814532" w:rsidRPr="00814532" w:rsidRDefault="00814532" w:rsidP="00814532">
            <w:pPr>
              <w:rPr>
                <w:sz w:val="16"/>
                <w:szCs w:val="16"/>
              </w:rPr>
            </w:pPr>
          </w:p>
          <w:p w14:paraId="3E4F2DE8" w14:textId="77777777" w:rsidR="00814532" w:rsidRPr="00814532" w:rsidRDefault="00814532" w:rsidP="00814532">
            <w:pPr>
              <w:rPr>
                <w:sz w:val="16"/>
                <w:szCs w:val="16"/>
              </w:rPr>
            </w:pPr>
          </w:p>
          <w:p w14:paraId="7EA0E7AE" w14:textId="77777777" w:rsidR="00814532" w:rsidRPr="00814532" w:rsidRDefault="00814532" w:rsidP="00814532">
            <w:pPr>
              <w:rPr>
                <w:sz w:val="16"/>
                <w:szCs w:val="16"/>
              </w:rPr>
            </w:pPr>
          </w:p>
          <w:p w14:paraId="7DE50C92" w14:textId="77777777" w:rsidR="00814532" w:rsidRPr="00814532" w:rsidRDefault="00814532" w:rsidP="00814532">
            <w:pPr>
              <w:rPr>
                <w:sz w:val="16"/>
                <w:szCs w:val="16"/>
              </w:rPr>
            </w:pPr>
          </w:p>
          <w:p w14:paraId="572041BC" w14:textId="77777777" w:rsidR="00814532" w:rsidRPr="00814532" w:rsidRDefault="00814532" w:rsidP="00814532">
            <w:pPr>
              <w:rPr>
                <w:sz w:val="16"/>
                <w:szCs w:val="16"/>
              </w:rPr>
            </w:pPr>
          </w:p>
          <w:p w14:paraId="0B86BD84" w14:textId="77777777" w:rsidR="00814532" w:rsidRPr="00814532" w:rsidRDefault="00814532" w:rsidP="00814532">
            <w:pPr>
              <w:rPr>
                <w:sz w:val="16"/>
                <w:szCs w:val="16"/>
              </w:rPr>
            </w:pPr>
            <w:r w:rsidRPr="00814532">
              <w:rPr>
                <w:sz w:val="16"/>
                <w:szCs w:val="16"/>
              </w:rPr>
              <w:t>--</w:t>
            </w:r>
          </w:p>
          <w:p w14:paraId="4B2119DD" w14:textId="77777777" w:rsidR="00814532" w:rsidRPr="00814532" w:rsidRDefault="00814532" w:rsidP="00814532">
            <w:pPr>
              <w:rPr>
                <w:sz w:val="16"/>
                <w:szCs w:val="16"/>
              </w:rPr>
            </w:pPr>
          </w:p>
          <w:p w14:paraId="4FEA13DE" w14:textId="77777777" w:rsidR="00814532" w:rsidRPr="00814532" w:rsidRDefault="00814532" w:rsidP="00814532">
            <w:pPr>
              <w:rPr>
                <w:sz w:val="16"/>
                <w:szCs w:val="16"/>
              </w:rPr>
            </w:pPr>
            <w:r w:rsidRPr="00814532">
              <w:rPr>
                <w:sz w:val="16"/>
                <w:szCs w:val="16"/>
              </w:rPr>
              <w:t>--</w:t>
            </w:r>
          </w:p>
          <w:p w14:paraId="62090AA8" w14:textId="77777777" w:rsidR="00814532" w:rsidRPr="00814532" w:rsidRDefault="00814532" w:rsidP="00814532">
            <w:pPr>
              <w:rPr>
                <w:sz w:val="16"/>
                <w:szCs w:val="16"/>
              </w:rPr>
            </w:pPr>
          </w:p>
          <w:p w14:paraId="0FEAB529" w14:textId="77777777" w:rsidR="00814532" w:rsidRPr="00814532" w:rsidRDefault="00814532" w:rsidP="00814532">
            <w:pPr>
              <w:rPr>
                <w:sz w:val="16"/>
                <w:szCs w:val="16"/>
              </w:rPr>
            </w:pPr>
            <w:r w:rsidRPr="00814532">
              <w:rPr>
                <w:sz w:val="16"/>
                <w:szCs w:val="16"/>
              </w:rPr>
              <w:t>--</w:t>
            </w:r>
          </w:p>
          <w:p w14:paraId="3A34AF7A" w14:textId="77777777" w:rsidR="00814532" w:rsidRPr="00814532" w:rsidRDefault="00814532" w:rsidP="00814532">
            <w:pPr>
              <w:rPr>
                <w:sz w:val="16"/>
                <w:szCs w:val="16"/>
              </w:rPr>
            </w:pPr>
          </w:p>
          <w:p w14:paraId="123C9D09" w14:textId="77777777" w:rsidR="00814532" w:rsidRPr="00814532" w:rsidRDefault="00814532" w:rsidP="00814532">
            <w:pPr>
              <w:rPr>
                <w:sz w:val="16"/>
                <w:szCs w:val="16"/>
              </w:rPr>
            </w:pPr>
            <w:r w:rsidRPr="00814532">
              <w:rPr>
                <w:sz w:val="16"/>
                <w:szCs w:val="16"/>
              </w:rPr>
              <w:t>--</w:t>
            </w:r>
          </w:p>
          <w:p w14:paraId="3A612136" w14:textId="77777777" w:rsidR="00814532" w:rsidRPr="00814532" w:rsidRDefault="00814532" w:rsidP="00814532">
            <w:pPr>
              <w:rPr>
                <w:sz w:val="16"/>
                <w:szCs w:val="16"/>
              </w:rPr>
            </w:pPr>
          </w:p>
          <w:p w14:paraId="3B43DE46" w14:textId="77777777" w:rsidR="00814532" w:rsidRPr="00814532" w:rsidRDefault="00814532" w:rsidP="00814532">
            <w:pPr>
              <w:rPr>
                <w:sz w:val="16"/>
                <w:szCs w:val="16"/>
              </w:rPr>
            </w:pPr>
          </w:p>
          <w:p w14:paraId="35B2EC1C" w14:textId="77777777" w:rsidR="00814532" w:rsidRPr="00814532" w:rsidRDefault="00814532" w:rsidP="00814532">
            <w:pPr>
              <w:rPr>
                <w:sz w:val="16"/>
                <w:szCs w:val="16"/>
              </w:rPr>
            </w:pPr>
          </w:p>
          <w:p w14:paraId="2C18CF5B" w14:textId="77777777" w:rsidR="00814532" w:rsidRPr="00814532" w:rsidRDefault="00814532" w:rsidP="00814532">
            <w:pPr>
              <w:rPr>
                <w:sz w:val="16"/>
                <w:szCs w:val="16"/>
              </w:rPr>
            </w:pPr>
          </w:p>
          <w:p w14:paraId="4ED7A016" w14:textId="77777777" w:rsidR="00814532" w:rsidRPr="00814532" w:rsidRDefault="00814532" w:rsidP="00814532">
            <w:pPr>
              <w:rPr>
                <w:sz w:val="16"/>
                <w:szCs w:val="16"/>
              </w:rPr>
            </w:pPr>
            <w:r w:rsidRPr="00814532">
              <w:rPr>
                <w:sz w:val="16"/>
                <w:szCs w:val="16"/>
              </w:rPr>
              <w:t>--</w:t>
            </w:r>
          </w:p>
          <w:p w14:paraId="41255784" w14:textId="77777777" w:rsidR="00814532" w:rsidRPr="00814532" w:rsidRDefault="00814532" w:rsidP="00814532">
            <w:pPr>
              <w:rPr>
                <w:sz w:val="16"/>
                <w:szCs w:val="16"/>
              </w:rPr>
            </w:pPr>
          </w:p>
          <w:p w14:paraId="509B2F87" w14:textId="77777777" w:rsidR="00814532" w:rsidRPr="00814532" w:rsidRDefault="00814532" w:rsidP="00814532">
            <w:pPr>
              <w:rPr>
                <w:sz w:val="16"/>
                <w:szCs w:val="16"/>
              </w:rPr>
            </w:pPr>
          </w:p>
          <w:p w14:paraId="6C7B404E" w14:textId="77777777" w:rsidR="00814532" w:rsidRPr="00814532" w:rsidRDefault="00814532" w:rsidP="00814532">
            <w:pPr>
              <w:rPr>
                <w:sz w:val="16"/>
                <w:szCs w:val="16"/>
              </w:rPr>
            </w:pPr>
          </w:p>
          <w:p w14:paraId="4F5EF09D" w14:textId="77777777" w:rsidR="00814532" w:rsidRPr="00814532" w:rsidRDefault="00814532" w:rsidP="00814532">
            <w:pPr>
              <w:rPr>
                <w:sz w:val="16"/>
                <w:szCs w:val="16"/>
              </w:rPr>
            </w:pPr>
            <w:r w:rsidRPr="00814532">
              <w:rPr>
                <w:sz w:val="16"/>
                <w:szCs w:val="16"/>
              </w:rPr>
              <w:t>--</w:t>
            </w:r>
          </w:p>
          <w:p w14:paraId="08418FAE" w14:textId="77777777" w:rsidR="00814532" w:rsidRPr="00814532" w:rsidRDefault="00814532" w:rsidP="00814532">
            <w:pPr>
              <w:rPr>
                <w:sz w:val="16"/>
                <w:szCs w:val="16"/>
              </w:rPr>
            </w:pPr>
          </w:p>
          <w:p w14:paraId="5631B51D" w14:textId="77777777" w:rsidR="00814532" w:rsidRPr="00814532" w:rsidRDefault="00814532" w:rsidP="00814532">
            <w:pPr>
              <w:rPr>
                <w:sz w:val="16"/>
                <w:szCs w:val="16"/>
              </w:rPr>
            </w:pPr>
          </w:p>
          <w:p w14:paraId="4BFE0E7F" w14:textId="77777777" w:rsidR="00814532" w:rsidRPr="00814532" w:rsidRDefault="00814532" w:rsidP="00814532">
            <w:pPr>
              <w:rPr>
                <w:sz w:val="16"/>
                <w:szCs w:val="16"/>
              </w:rPr>
            </w:pPr>
          </w:p>
          <w:p w14:paraId="6C7F0CBA" w14:textId="77777777" w:rsidR="00814532" w:rsidRPr="00814532" w:rsidRDefault="00814532" w:rsidP="00814532">
            <w:pPr>
              <w:rPr>
                <w:sz w:val="16"/>
                <w:szCs w:val="16"/>
              </w:rPr>
            </w:pPr>
            <w:r w:rsidRPr="00814532">
              <w:rPr>
                <w:sz w:val="16"/>
                <w:szCs w:val="16"/>
              </w:rPr>
              <w:t>--</w:t>
            </w:r>
          </w:p>
          <w:p w14:paraId="61183FAB" w14:textId="77777777" w:rsidR="00814532" w:rsidRPr="00814532" w:rsidRDefault="00814532" w:rsidP="00814532">
            <w:pPr>
              <w:rPr>
                <w:sz w:val="16"/>
                <w:szCs w:val="16"/>
              </w:rPr>
            </w:pPr>
          </w:p>
          <w:p w14:paraId="7A4F65F3" w14:textId="77777777" w:rsidR="00814532" w:rsidRPr="00814532" w:rsidRDefault="00814532" w:rsidP="00814532">
            <w:pPr>
              <w:rPr>
                <w:sz w:val="16"/>
                <w:szCs w:val="16"/>
              </w:rPr>
            </w:pPr>
          </w:p>
          <w:p w14:paraId="53070B85" w14:textId="77777777" w:rsidR="00814532" w:rsidRPr="00814532" w:rsidRDefault="00814532" w:rsidP="00814532">
            <w:pPr>
              <w:rPr>
                <w:sz w:val="16"/>
                <w:szCs w:val="16"/>
              </w:rPr>
            </w:pPr>
          </w:p>
          <w:p w14:paraId="5051CB0D" w14:textId="77777777" w:rsidR="00814532" w:rsidRPr="00814532" w:rsidRDefault="00814532" w:rsidP="00814532">
            <w:pPr>
              <w:rPr>
                <w:sz w:val="16"/>
                <w:szCs w:val="16"/>
              </w:rPr>
            </w:pPr>
            <w:r w:rsidRPr="00814532">
              <w:rPr>
                <w:sz w:val="16"/>
                <w:szCs w:val="16"/>
              </w:rPr>
              <w:t>--</w:t>
            </w:r>
          </w:p>
          <w:p w14:paraId="6CE7947A" w14:textId="77777777" w:rsidR="00814532" w:rsidRPr="00814532" w:rsidRDefault="00814532" w:rsidP="00814532">
            <w:pPr>
              <w:rPr>
                <w:sz w:val="16"/>
                <w:szCs w:val="16"/>
              </w:rPr>
            </w:pPr>
          </w:p>
        </w:tc>
        <w:tc>
          <w:tcPr>
            <w:tcW w:w="1340" w:type="dxa"/>
          </w:tcPr>
          <w:p w14:paraId="0B37F599" w14:textId="77777777" w:rsidR="00814532" w:rsidRPr="00814532" w:rsidRDefault="00814532" w:rsidP="00814532">
            <w:pPr>
              <w:rPr>
                <w:sz w:val="16"/>
                <w:szCs w:val="16"/>
              </w:rPr>
            </w:pPr>
          </w:p>
          <w:p w14:paraId="7CD5A9FF" w14:textId="77777777" w:rsidR="00814532" w:rsidRPr="00814532" w:rsidRDefault="00814532" w:rsidP="00814532">
            <w:pPr>
              <w:rPr>
                <w:sz w:val="16"/>
                <w:szCs w:val="16"/>
              </w:rPr>
            </w:pPr>
          </w:p>
          <w:p w14:paraId="2BE79D6A" w14:textId="77777777" w:rsidR="00814532" w:rsidRPr="00814532" w:rsidRDefault="00814532" w:rsidP="00814532">
            <w:pPr>
              <w:rPr>
                <w:sz w:val="16"/>
                <w:szCs w:val="16"/>
              </w:rPr>
            </w:pPr>
          </w:p>
          <w:p w14:paraId="6F8EB60F" w14:textId="77777777" w:rsidR="00814532" w:rsidRPr="00814532" w:rsidRDefault="00814532" w:rsidP="00814532">
            <w:pPr>
              <w:rPr>
                <w:sz w:val="16"/>
                <w:szCs w:val="16"/>
              </w:rPr>
            </w:pPr>
          </w:p>
          <w:p w14:paraId="50EB5363" w14:textId="77777777" w:rsidR="00814532" w:rsidRPr="00814532" w:rsidRDefault="00814532" w:rsidP="00814532">
            <w:pPr>
              <w:rPr>
                <w:sz w:val="16"/>
                <w:szCs w:val="16"/>
              </w:rPr>
            </w:pPr>
            <w:r w:rsidRPr="00814532">
              <w:rPr>
                <w:sz w:val="16"/>
                <w:szCs w:val="16"/>
              </w:rPr>
              <w:t>--</w:t>
            </w:r>
          </w:p>
          <w:p w14:paraId="6EEAD334" w14:textId="77777777" w:rsidR="00814532" w:rsidRPr="00814532" w:rsidRDefault="00814532" w:rsidP="00814532">
            <w:pPr>
              <w:rPr>
                <w:sz w:val="16"/>
                <w:szCs w:val="16"/>
              </w:rPr>
            </w:pPr>
          </w:p>
          <w:p w14:paraId="41B574B7" w14:textId="77777777" w:rsidR="00814532" w:rsidRPr="00814532" w:rsidRDefault="00814532" w:rsidP="00814532">
            <w:pPr>
              <w:rPr>
                <w:sz w:val="16"/>
                <w:szCs w:val="16"/>
              </w:rPr>
            </w:pPr>
          </w:p>
          <w:p w14:paraId="694B7003" w14:textId="77777777" w:rsidR="00814532" w:rsidRPr="00814532" w:rsidRDefault="00814532" w:rsidP="00814532">
            <w:pPr>
              <w:rPr>
                <w:sz w:val="16"/>
                <w:szCs w:val="16"/>
              </w:rPr>
            </w:pPr>
          </w:p>
          <w:p w14:paraId="0E1513A3" w14:textId="77777777" w:rsidR="00814532" w:rsidRPr="00814532" w:rsidRDefault="00814532" w:rsidP="00814532">
            <w:pPr>
              <w:rPr>
                <w:sz w:val="16"/>
                <w:szCs w:val="16"/>
              </w:rPr>
            </w:pPr>
            <w:r w:rsidRPr="00814532">
              <w:rPr>
                <w:sz w:val="16"/>
                <w:szCs w:val="16"/>
              </w:rPr>
              <w:t>--</w:t>
            </w:r>
          </w:p>
          <w:p w14:paraId="599F00F2" w14:textId="77777777" w:rsidR="00814532" w:rsidRPr="00814532" w:rsidRDefault="00814532" w:rsidP="00814532">
            <w:pPr>
              <w:rPr>
                <w:sz w:val="16"/>
                <w:szCs w:val="16"/>
              </w:rPr>
            </w:pPr>
          </w:p>
          <w:p w14:paraId="43F42E9D" w14:textId="77777777" w:rsidR="00814532" w:rsidRPr="00814532" w:rsidRDefault="00814532" w:rsidP="00814532">
            <w:pPr>
              <w:rPr>
                <w:sz w:val="16"/>
                <w:szCs w:val="16"/>
              </w:rPr>
            </w:pPr>
          </w:p>
          <w:p w14:paraId="09AD09B1" w14:textId="77777777" w:rsidR="00814532" w:rsidRPr="00814532" w:rsidRDefault="00814532" w:rsidP="00814532">
            <w:pPr>
              <w:rPr>
                <w:sz w:val="16"/>
                <w:szCs w:val="16"/>
              </w:rPr>
            </w:pPr>
          </w:p>
          <w:p w14:paraId="4E5977CF" w14:textId="77777777" w:rsidR="00814532" w:rsidRPr="00814532" w:rsidRDefault="00814532" w:rsidP="00814532">
            <w:pPr>
              <w:rPr>
                <w:sz w:val="16"/>
                <w:szCs w:val="16"/>
              </w:rPr>
            </w:pPr>
            <w:r w:rsidRPr="00814532">
              <w:rPr>
                <w:sz w:val="16"/>
                <w:szCs w:val="16"/>
              </w:rPr>
              <w:t>--</w:t>
            </w:r>
          </w:p>
          <w:p w14:paraId="595615FE" w14:textId="77777777" w:rsidR="00814532" w:rsidRPr="00814532" w:rsidRDefault="00814532" w:rsidP="00814532">
            <w:pPr>
              <w:rPr>
                <w:sz w:val="16"/>
                <w:szCs w:val="16"/>
              </w:rPr>
            </w:pPr>
          </w:p>
          <w:p w14:paraId="56968A4A" w14:textId="77777777" w:rsidR="00814532" w:rsidRPr="00814532" w:rsidRDefault="00814532" w:rsidP="00814532">
            <w:pPr>
              <w:rPr>
                <w:sz w:val="16"/>
                <w:szCs w:val="16"/>
              </w:rPr>
            </w:pPr>
          </w:p>
          <w:p w14:paraId="68440AA1" w14:textId="77777777" w:rsidR="00814532" w:rsidRPr="00814532" w:rsidRDefault="00814532" w:rsidP="00814532">
            <w:pPr>
              <w:rPr>
                <w:sz w:val="16"/>
                <w:szCs w:val="16"/>
              </w:rPr>
            </w:pPr>
          </w:p>
          <w:p w14:paraId="1558A2D9" w14:textId="77777777" w:rsidR="00814532" w:rsidRPr="00814532" w:rsidRDefault="00814532" w:rsidP="00814532">
            <w:pPr>
              <w:rPr>
                <w:sz w:val="16"/>
                <w:szCs w:val="16"/>
              </w:rPr>
            </w:pPr>
            <w:r w:rsidRPr="00814532">
              <w:rPr>
                <w:sz w:val="16"/>
                <w:szCs w:val="16"/>
              </w:rPr>
              <w:t>94 (91.12,96.88)</w:t>
            </w:r>
          </w:p>
          <w:p w14:paraId="046C28F1" w14:textId="77777777" w:rsidR="00814532" w:rsidRPr="00814532" w:rsidRDefault="00814532" w:rsidP="00814532">
            <w:pPr>
              <w:rPr>
                <w:sz w:val="16"/>
                <w:szCs w:val="16"/>
              </w:rPr>
            </w:pPr>
          </w:p>
          <w:p w14:paraId="446B4B51" w14:textId="77777777" w:rsidR="00814532" w:rsidRPr="00814532" w:rsidRDefault="00814532" w:rsidP="00814532">
            <w:pPr>
              <w:rPr>
                <w:sz w:val="16"/>
                <w:szCs w:val="16"/>
              </w:rPr>
            </w:pPr>
          </w:p>
          <w:p w14:paraId="63352AE1" w14:textId="77777777" w:rsidR="00814532" w:rsidRPr="00814532" w:rsidRDefault="00814532" w:rsidP="00814532">
            <w:pPr>
              <w:rPr>
                <w:sz w:val="16"/>
                <w:szCs w:val="16"/>
              </w:rPr>
            </w:pPr>
          </w:p>
          <w:p w14:paraId="09BAEC62" w14:textId="77777777" w:rsidR="00814532" w:rsidRPr="00814532" w:rsidRDefault="00814532" w:rsidP="00814532">
            <w:pPr>
              <w:rPr>
                <w:sz w:val="16"/>
                <w:szCs w:val="16"/>
              </w:rPr>
            </w:pPr>
          </w:p>
          <w:p w14:paraId="630B1BA1" w14:textId="77777777" w:rsidR="00814532" w:rsidRPr="00814532" w:rsidRDefault="00814532" w:rsidP="00814532">
            <w:pPr>
              <w:rPr>
                <w:sz w:val="16"/>
                <w:szCs w:val="16"/>
              </w:rPr>
            </w:pPr>
          </w:p>
          <w:p w14:paraId="3C2FD9E3" w14:textId="77777777" w:rsidR="00814532" w:rsidRPr="00814532" w:rsidRDefault="00814532" w:rsidP="00814532">
            <w:pPr>
              <w:rPr>
                <w:sz w:val="16"/>
                <w:szCs w:val="16"/>
              </w:rPr>
            </w:pPr>
            <w:r w:rsidRPr="00814532">
              <w:rPr>
                <w:sz w:val="16"/>
                <w:szCs w:val="16"/>
              </w:rPr>
              <w:t>78 (74.76, 81.24)</w:t>
            </w:r>
          </w:p>
          <w:p w14:paraId="12C6B09C" w14:textId="77777777" w:rsidR="00814532" w:rsidRPr="00814532" w:rsidRDefault="00814532" w:rsidP="00814532">
            <w:pPr>
              <w:rPr>
                <w:sz w:val="16"/>
                <w:szCs w:val="16"/>
              </w:rPr>
            </w:pPr>
          </w:p>
          <w:p w14:paraId="6B720DA9" w14:textId="77777777" w:rsidR="00814532" w:rsidRPr="00814532" w:rsidRDefault="00814532" w:rsidP="00814532">
            <w:pPr>
              <w:rPr>
                <w:sz w:val="16"/>
                <w:szCs w:val="16"/>
              </w:rPr>
            </w:pPr>
          </w:p>
          <w:p w14:paraId="1183070E" w14:textId="77777777" w:rsidR="00814532" w:rsidRPr="00814532" w:rsidRDefault="00814532" w:rsidP="00814532">
            <w:pPr>
              <w:rPr>
                <w:sz w:val="16"/>
                <w:szCs w:val="16"/>
              </w:rPr>
            </w:pPr>
          </w:p>
          <w:p w14:paraId="6AB264E6" w14:textId="77777777" w:rsidR="00814532" w:rsidRPr="00814532" w:rsidRDefault="00814532" w:rsidP="00814532">
            <w:pPr>
              <w:rPr>
                <w:sz w:val="16"/>
                <w:szCs w:val="16"/>
              </w:rPr>
            </w:pPr>
            <w:r w:rsidRPr="00814532">
              <w:rPr>
                <w:sz w:val="16"/>
                <w:szCs w:val="16"/>
              </w:rPr>
              <w:t>6.0 (5.28, 6.72)</w:t>
            </w:r>
          </w:p>
          <w:p w14:paraId="58D5A9F7" w14:textId="77777777" w:rsidR="00814532" w:rsidRPr="00814532" w:rsidRDefault="00814532" w:rsidP="00814532">
            <w:pPr>
              <w:rPr>
                <w:sz w:val="16"/>
                <w:szCs w:val="16"/>
              </w:rPr>
            </w:pPr>
          </w:p>
          <w:p w14:paraId="17E63D7A" w14:textId="77777777" w:rsidR="00814532" w:rsidRPr="00814532" w:rsidRDefault="00814532" w:rsidP="00814532">
            <w:pPr>
              <w:rPr>
                <w:sz w:val="16"/>
                <w:szCs w:val="16"/>
              </w:rPr>
            </w:pPr>
          </w:p>
          <w:p w14:paraId="76D13581" w14:textId="77777777" w:rsidR="00814532" w:rsidRPr="00814532" w:rsidRDefault="00814532" w:rsidP="00814532">
            <w:pPr>
              <w:rPr>
                <w:sz w:val="16"/>
                <w:szCs w:val="16"/>
              </w:rPr>
            </w:pPr>
            <w:r w:rsidRPr="00814532">
              <w:rPr>
                <w:sz w:val="16"/>
                <w:szCs w:val="16"/>
              </w:rPr>
              <w:t>7.0 (6.28, 7.72)</w:t>
            </w:r>
          </w:p>
          <w:p w14:paraId="52FE7AF1" w14:textId="77777777" w:rsidR="00814532" w:rsidRPr="00814532" w:rsidRDefault="00814532" w:rsidP="00814532">
            <w:pPr>
              <w:rPr>
                <w:sz w:val="16"/>
                <w:szCs w:val="16"/>
              </w:rPr>
            </w:pPr>
          </w:p>
          <w:p w14:paraId="07BF4ABE" w14:textId="77777777" w:rsidR="00814532" w:rsidRPr="00814532" w:rsidRDefault="00814532" w:rsidP="00814532">
            <w:pPr>
              <w:rPr>
                <w:sz w:val="16"/>
                <w:szCs w:val="16"/>
              </w:rPr>
            </w:pPr>
          </w:p>
          <w:p w14:paraId="50A310AC" w14:textId="77777777" w:rsidR="00814532" w:rsidRPr="00814532" w:rsidRDefault="00814532" w:rsidP="00814532">
            <w:pPr>
              <w:rPr>
                <w:sz w:val="16"/>
                <w:szCs w:val="16"/>
              </w:rPr>
            </w:pPr>
          </w:p>
          <w:p w14:paraId="1AC3726D" w14:textId="77777777" w:rsidR="00814532" w:rsidRPr="00814532" w:rsidRDefault="00814532" w:rsidP="00814532">
            <w:pPr>
              <w:rPr>
                <w:sz w:val="16"/>
                <w:szCs w:val="16"/>
              </w:rPr>
            </w:pPr>
          </w:p>
          <w:p w14:paraId="57096E34" w14:textId="77777777" w:rsidR="00814532" w:rsidRPr="00814532" w:rsidRDefault="00814532" w:rsidP="00814532">
            <w:pPr>
              <w:rPr>
                <w:sz w:val="16"/>
                <w:szCs w:val="16"/>
              </w:rPr>
            </w:pPr>
          </w:p>
          <w:p w14:paraId="1FD599FC" w14:textId="77777777" w:rsidR="00814532" w:rsidRPr="00814532" w:rsidRDefault="00814532" w:rsidP="00814532">
            <w:pPr>
              <w:rPr>
                <w:sz w:val="16"/>
                <w:szCs w:val="16"/>
              </w:rPr>
            </w:pPr>
            <w:r w:rsidRPr="00814532">
              <w:rPr>
                <w:sz w:val="16"/>
                <w:szCs w:val="16"/>
              </w:rPr>
              <w:t>91 (87.33,94.67)</w:t>
            </w:r>
          </w:p>
          <w:p w14:paraId="60810AE6" w14:textId="77777777" w:rsidR="00814532" w:rsidRPr="00814532" w:rsidRDefault="00814532" w:rsidP="00814532">
            <w:pPr>
              <w:rPr>
                <w:sz w:val="16"/>
                <w:szCs w:val="16"/>
              </w:rPr>
            </w:pPr>
          </w:p>
          <w:p w14:paraId="518BF5CA" w14:textId="77777777" w:rsidR="00814532" w:rsidRPr="00814532" w:rsidRDefault="00814532" w:rsidP="00814532">
            <w:pPr>
              <w:rPr>
                <w:sz w:val="16"/>
                <w:szCs w:val="16"/>
              </w:rPr>
            </w:pPr>
          </w:p>
          <w:p w14:paraId="0161373B" w14:textId="77777777" w:rsidR="00814532" w:rsidRPr="00814532" w:rsidRDefault="00814532" w:rsidP="00814532">
            <w:pPr>
              <w:rPr>
                <w:sz w:val="16"/>
                <w:szCs w:val="16"/>
              </w:rPr>
            </w:pPr>
          </w:p>
          <w:p w14:paraId="099074AE" w14:textId="77777777" w:rsidR="00814532" w:rsidRPr="00814532" w:rsidRDefault="00814532" w:rsidP="00814532">
            <w:pPr>
              <w:rPr>
                <w:sz w:val="16"/>
                <w:szCs w:val="16"/>
              </w:rPr>
            </w:pPr>
          </w:p>
          <w:p w14:paraId="05D8EB11" w14:textId="77777777" w:rsidR="00814532" w:rsidRPr="00814532" w:rsidRDefault="00814532" w:rsidP="00814532">
            <w:pPr>
              <w:rPr>
                <w:sz w:val="16"/>
                <w:szCs w:val="16"/>
              </w:rPr>
            </w:pPr>
            <w:r w:rsidRPr="00814532">
              <w:rPr>
                <w:sz w:val="16"/>
                <w:szCs w:val="16"/>
              </w:rPr>
              <w:t>85 (79.50, 90.50)</w:t>
            </w:r>
          </w:p>
          <w:p w14:paraId="6DBE9E76" w14:textId="77777777" w:rsidR="00814532" w:rsidRPr="00814532" w:rsidRDefault="00814532" w:rsidP="00814532">
            <w:pPr>
              <w:rPr>
                <w:sz w:val="16"/>
                <w:szCs w:val="16"/>
              </w:rPr>
            </w:pPr>
          </w:p>
          <w:p w14:paraId="44D20EAA" w14:textId="77777777" w:rsidR="00814532" w:rsidRPr="00814532" w:rsidRDefault="00814532" w:rsidP="00814532">
            <w:pPr>
              <w:rPr>
                <w:sz w:val="16"/>
                <w:szCs w:val="16"/>
              </w:rPr>
            </w:pPr>
          </w:p>
          <w:p w14:paraId="4989604E" w14:textId="77777777" w:rsidR="00814532" w:rsidRPr="00814532" w:rsidRDefault="00814532" w:rsidP="00814532">
            <w:pPr>
              <w:rPr>
                <w:sz w:val="16"/>
                <w:szCs w:val="16"/>
              </w:rPr>
            </w:pPr>
          </w:p>
          <w:p w14:paraId="3640744B" w14:textId="77777777" w:rsidR="00814532" w:rsidRPr="00814532" w:rsidRDefault="00814532" w:rsidP="00814532">
            <w:pPr>
              <w:rPr>
                <w:sz w:val="16"/>
                <w:szCs w:val="16"/>
              </w:rPr>
            </w:pPr>
          </w:p>
          <w:p w14:paraId="61BA208F" w14:textId="77777777" w:rsidR="00814532" w:rsidRPr="00814532" w:rsidRDefault="00814532" w:rsidP="00814532">
            <w:pPr>
              <w:rPr>
                <w:sz w:val="16"/>
                <w:szCs w:val="16"/>
              </w:rPr>
            </w:pPr>
          </w:p>
          <w:p w14:paraId="3C7FFA72" w14:textId="77777777" w:rsidR="00814532" w:rsidRPr="00814532" w:rsidRDefault="00814532" w:rsidP="00814532">
            <w:pPr>
              <w:rPr>
                <w:sz w:val="16"/>
                <w:szCs w:val="16"/>
              </w:rPr>
            </w:pPr>
            <w:r w:rsidRPr="00814532">
              <w:rPr>
                <w:sz w:val="16"/>
                <w:szCs w:val="16"/>
              </w:rPr>
              <w:t>7.0 (5.90, 8.10)</w:t>
            </w:r>
          </w:p>
          <w:p w14:paraId="14B7C1DB" w14:textId="77777777" w:rsidR="00814532" w:rsidRPr="00814532" w:rsidRDefault="00814532" w:rsidP="00814532">
            <w:pPr>
              <w:rPr>
                <w:sz w:val="16"/>
                <w:szCs w:val="16"/>
              </w:rPr>
            </w:pPr>
          </w:p>
          <w:p w14:paraId="6894AB40" w14:textId="77777777" w:rsidR="00814532" w:rsidRPr="00814532" w:rsidRDefault="00814532" w:rsidP="00814532">
            <w:pPr>
              <w:rPr>
                <w:sz w:val="16"/>
                <w:szCs w:val="16"/>
              </w:rPr>
            </w:pPr>
          </w:p>
          <w:p w14:paraId="2A7A9509" w14:textId="77777777" w:rsidR="00814532" w:rsidRPr="00814532" w:rsidRDefault="00814532" w:rsidP="00814532">
            <w:pPr>
              <w:rPr>
                <w:sz w:val="16"/>
                <w:szCs w:val="16"/>
              </w:rPr>
            </w:pPr>
          </w:p>
          <w:p w14:paraId="3BB44B7E" w14:textId="77777777" w:rsidR="00814532" w:rsidRPr="00814532" w:rsidRDefault="00814532" w:rsidP="00814532">
            <w:pPr>
              <w:rPr>
                <w:sz w:val="16"/>
                <w:szCs w:val="16"/>
              </w:rPr>
            </w:pPr>
            <w:r w:rsidRPr="00814532">
              <w:rPr>
                <w:sz w:val="16"/>
                <w:szCs w:val="16"/>
              </w:rPr>
              <w:t>8.0 (6.90, 9.10)</w:t>
            </w:r>
          </w:p>
        </w:tc>
        <w:tc>
          <w:tcPr>
            <w:tcW w:w="599" w:type="dxa"/>
          </w:tcPr>
          <w:p w14:paraId="0EC0F6B8" w14:textId="77777777" w:rsidR="00814532" w:rsidRPr="00814532" w:rsidRDefault="00814532" w:rsidP="00814532">
            <w:pPr>
              <w:rPr>
                <w:sz w:val="16"/>
                <w:szCs w:val="16"/>
              </w:rPr>
            </w:pPr>
          </w:p>
          <w:p w14:paraId="1BC5B16F" w14:textId="77777777" w:rsidR="00814532" w:rsidRPr="00814532" w:rsidRDefault="00814532" w:rsidP="00814532">
            <w:pPr>
              <w:rPr>
                <w:sz w:val="16"/>
                <w:szCs w:val="16"/>
              </w:rPr>
            </w:pPr>
          </w:p>
          <w:p w14:paraId="0A34B8D5" w14:textId="77777777" w:rsidR="00814532" w:rsidRPr="00814532" w:rsidRDefault="00814532" w:rsidP="00814532">
            <w:pPr>
              <w:rPr>
                <w:sz w:val="16"/>
                <w:szCs w:val="16"/>
              </w:rPr>
            </w:pPr>
          </w:p>
          <w:p w14:paraId="23A37E20" w14:textId="77777777" w:rsidR="00814532" w:rsidRPr="00814532" w:rsidRDefault="00814532" w:rsidP="00814532">
            <w:pPr>
              <w:rPr>
                <w:sz w:val="16"/>
                <w:szCs w:val="16"/>
              </w:rPr>
            </w:pPr>
            <w:r w:rsidRPr="00814532">
              <w:rPr>
                <w:sz w:val="16"/>
                <w:szCs w:val="16"/>
              </w:rPr>
              <w:t>0.96</w:t>
            </w:r>
          </w:p>
          <w:p w14:paraId="522A54AF" w14:textId="77777777" w:rsidR="00814532" w:rsidRPr="00814532" w:rsidRDefault="00814532" w:rsidP="00814532">
            <w:pPr>
              <w:rPr>
                <w:sz w:val="16"/>
                <w:szCs w:val="16"/>
              </w:rPr>
            </w:pPr>
          </w:p>
          <w:p w14:paraId="3CFFAD38" w14:textId="77777777" w:rsidR="00814532" w:rsidRPr="00814532" w:rsidRDefault="00814532" w:rsidP="00814532">
            <w:pPr>
              <w:rPr>
                <w:sz w:val="16"/>
                <w:szCs w:val="16"/>
              </w:rPr>
            </w:pPr>
          </w:p>
          <w:p w14:paraId="37A5098C" w14:textId="77777777" w:rsidR="00814532" w:rsidRPr="00814532" w:rsidRDefault="00814532" w:rsidP="00814532">
            <w:pPr>
              <w:rPr>
                <w:sz w:val="16"/>
                <w:szCs w:val="16"/>
              </w:rPr>
            </w:pPr>
          </w:p>
          <w:p w14:paraId="516C0F48" w14:textId="77777777" w:rsidR="00814532" w:rsidRPr="00814532" w:rsidRDefault="00814532" w:rsidP="00814532">
            <w:pPr>
              <w:rPr>
                <w:sz w:val="16"/>
                <w:szCs w:val="16"/>
              </w:rPr>
            </w:pPr>
            <w:r w:rsidRPr="00814532">
              <w:rPr>
                <w:sz w:val="16"/>
                <w:szCs w:val="16"/>
              </w:rPr>
              <w:t>0.60</w:t>
            </w:r>
          </w:p>
          <w:p w14:paraId="39932BAD" w14:textId="77777777" w:rsidR="00814532" w:rsidRPr="00814532" w:rsidRDefault="00814532" w:rsidP="00814532">
            <w:pPr>
              <w:rPr>
                <w:sz w:val="16"/>
                <w:szCs w:val="16"/>
              </w:rPr>
            </w:pPr>
          </w:p>
          <w:p w14:paraId="5DFF629D" w14:textId="77777777" w:rsidR="00814532" w:rsidRPr="00814532" w:rsidRDefault="00814532" w:rsidP="00814532">
            <w:pPr>
              <w:rPr>
                <w:sz w:val="16"/>
                <w:szCs w:val="16"/>
              </w:rPr>
            </w:pPr>
          </w:p>
          <w:p w14:paraId="297707EA" w14:textId="77777777" w:rsidR="00814532" w:rsidRPr="00814532" w:rsidRDefault="00814532" w:rsidP="00814532">
            <w:pPr>
              <w:rPr>
                <w:sz w:val="16"/>
                <w:szCs w:val="16"/>
              </w:rPr>
            </w:pPr>
          </w:p>
          <w:p w14:paraId="56775E8B" w14:textId="77777777" w:rsidR="00814532" w:rsidRPr="00814532" w:rsidRDefault="00814532" w:rsidP="00814532">
            <w:pPr>
              <w:rPr>
                <w:sz w:val="16"/>
                <w:szCs w:val="16"/>
              </w:rPr>
            </w:pPr>
            <w:r w:rsidRPr="00814532">
              <w:rPr>
                <w:sz w:val="16"/>
                <w:szCs w:val="16"/>
              </w:rPr>
              <w:t>0.62</w:t>
            </w:r>
          </w:p>
          <w:p w14:paraId="3C72DFBA" w14:textId="77777777" w:rsidR="00814532" w:rsidRPr="00814532" w:rsidRDefault="00814532" w:rsidP="00814532">
            <w:pPr>
              <w:rPr>
                <w:sz w:val="16"/>
                <w:szCs w:val="16"/>
              </w:rPr>
            </w:pPr>
          </w:p>
          <w:p w14:paraId="1DFDA542" w14:textId="77777777" w:rsidR="00814532" w:rsidRPr="00814532" w:rsidRDefault="00814532" w:rsidP="00814532">
            <w:pPr>
              <w:rPr>
                <w:sz w:val="16"/>
                <w:szCs w:val="16"/>
              </w:rPr>
            </w:pPr>
          </w:p>
          <w:p w14:paraId="26B9A1C8" w14:textId="77777777" w:rsidR="00814532" w:rsidRPr="00814532" w:rsidRDefault="00814532" w:rsidP="00814532">
            <w:pPr>
              <w:rPr>
                <w:sz w:val="16"/>
                <w:szCs w:val="16"/>
              </w:rPr>
            </w:pPr>
            <w:r w:rsidRPr="00814532">
              <w:rPr>
                <w:sz w:val="16"/>
                <w:szCs w:val="16"/>
              </w:rPr>
              <w:t>0.99</w:t>
            </w:r>
          </w:p>
          <w:p w14:paraId="3A80301A" w14:textId="77777777" w:rsidR="00814532" w:rsidRPr="00814532" w:rsidRDefault="00814532" w:rsidP="00814532">
            <w:pPr>
              <w:rPr>
                <w:sz w:val="16"/>
                <w:szCs w:val="16"/>
              </w:rPr>
            </w:pPr>
          </w:p>
          <w:p w14:paraId="62C222FF" w14:textId="77777777" w:rsidR="00814532" w:rsidRPr="00814532" w:rsidRDefault="00814532" w:rsidP="00814532">
            <w:pPr>
              <w:rPr>
                <w:sz w:val="16"/>
                <w:szCs w:val="16"/>
              </w:rPr>
            </w:pPr>
          </w:p>
          <w:p w14:paraId="4CC56A66" w14:textId="77777777" w:rsidR="00814532" w:rsidRPr="00814532" w:rsidRDefault="00814532" w:rsidP="00814532">
            <w:pPr>
              <w:rPr>
                <w:sz w:val="16"/>
                <w:szCs w:val="16"/>
              </w:rPr>
            </w:pPr>
          </w:p>
          <w:p w14:paraId="4C8FBC1F" w14:textId="77777777" w:rsidR="00814532" w:rsidRPr="00814532" w:rsidRDefault="00814532" w:rsidP="00814532">
            <w:pPr>
              <w:rPr>
                <w:sz w:val="16"/>
                <w:szCs w:val="16"/>
              </w:rPr>
            </w:pPr>
          </w:p>
          <w:p w14:paraId="4130CEC6" w14:textId="77777777" w:rsidR="00814532" w:rsidRPr="00814532" w:rsidRDefault="00814532" w:rsidP="00814532">
            <w:pPr>
              <w:rPr>
                <w:sz w:val="16"/>
                <w:szCs w:val="16"/>
              </w:rPr>
            </w:pPr>
          </w:p>
          <w:p w14:paraId="08794FC9" w14:textId="77777777" w:rsidR="00814532" w:rsidRPr="00814532" w:rsidRDefault="00814532" w:rsidP="00814532">
            <w:pPr>
              <w:rPr>
                <w:sz w:val="16"/>
                <w:szCs w:val="16"/>
              </w:rPr>
            </w:pPr>
            <w:r w:rsidRPr="00814532">
              <w:rPr>
                <w:sz w:val="16"/>
                <w:szCs w:val="16"/>
              </w:rPr>
              <w:t>0.99</w:t>
            </w:r>
          </w:p>
          <w:p w14:paraId="30F67AEE" w14:textId="77777777" w:rsidR="00814532" w:rsidRPr="00814532" w:rsidRDefault="00814532" w:rsidP="00814532">
            <w:pPr>
              <w:rPr>
                <w:sz w:val="16"/>
                <w:szCs w:val="16"/>
              </w:rPr>
            </w:pPr>
          </w:p>
          <w:p w14:paraId="7AD6DD0A" w14:textId="77777777" w:rsidR="00814532" w:rsidRPr="00814532" w:rsidRDefault="00814532" w:rsidP="00814532">
            <w:pPr>
              <w:rPr>
                <w:sz w:val="16"/>
                <w:szCs w:val="16"/>
              </w:rPr>
            </w:pPr>
          </w:p>
          <w:p w14:paraId="1FEACE02" w14:textId="77777777" w:rsidR="00814532" w:rsidRPr="00814532" w:rsidRDefault="00814532" w:rsidP="00814532">
            <w:pPr>
              <w:rPr>
                <w:sz w:val="16"/>
                <w:szCs w:val="16"/>
              </w:rPr>
            </w:pPr>
            <w:r w:rsidRPr="00814532">
              <w:rPr>
                <w:sz w:val="16"/>
                <w:szCs w:val="16"/>
              </w:rPr>
              <w:t>0.95</w:t>
            </w:r>
          </w:p>
          <w:p w14:paraId="0DEDE27E" w14:textId="77777777" w:rsidR="00814532" w:rsidRPr="00814532" w:rsidRDefault="00814532" w:rsidP="00814532">
            <w:pPr>
              <w:rPr>
                <w:sz w:val="16"/>
                <w:szCs w:val="16"/>
              </w:rPr>
            </w:pPr>
          </w:p>
          <w:p w14:paraId="7A16C55A" w14:textId="77777777" w:rsidR="00814532" w:rsidRPr="00814532" w:rsidRDefault="00814532" w:rsidP="00814532">
            <w:pPr>
              <w:rPr>
                <w:sz w:val="16"/>
                <w:szCs w:val="16"/>
              </w:rPr>
            </w:pPr>
          </w:p>
          <w:p w14:paraId="569DF5C5" w14:textId="77777777" w:rsidR="00814532" w:rsidRPr="00814532" w:rsidRDefault="00814532" w:rsidP="00814532">
            <w:pPr>
              <w:rPr>
                <w:sz w:val="16"/>
                <w:szCs w:val="16"/>
              </w:rPr>
            </w:pPr>
            <w:r w:rsidRPr="00814532">
              <w:rPr>
                <w:sz w:val="16"/>
                <w:szCs w:val="16"/>
              </w:rPr>
              <w:t>0.96</w:t>
            </w:r>
          </w:p>
          <w:p w14:paraId="04EA6BF3" w14:textId="77777777" w:rsidR="00814532" w:rsidRPr="00814532" w:rsidRDefault="00814532" w:rsidP="00814532">
            <w:pPr>
              <w:rPr>
                <w:sz w:val="16"/>
                <w:szCs w:val="16"/>
              </w:rPr>
            </w:pPr>
          </w:p>
          <w:p w14:paraId="303BF38A" w14:textId="77777777" w:rsidR="00814532" w:rsidRPr="00814532" w:rsidRDefault="00814532" w:rsidP="00814532">
            <w:pPr>
              <w:rPr>
                <w:sz w:val="16"/>
                <w:szCs w:val="16"/>
              </w:rPr>
            </w:pPr>
          </w:p>
          <w:p w14:paraId="06FAB9B2" w14:textId="77777777" w:rsidR="00814532" w:rsidRPr="00814532" w:rsidRDefault="00814532" w:rsidP="00814532">
            <w:pPr>
              <w:rPr>
                <w:sz w:val="16"/>
                <w:szCs w:val="16"/>
              </w:rPr>
            </w:pPr>
          </w:p>
          <w:p w14:paraId="5BB29CDB" w14:textId="77777777" w:rsidR="00814532" w:rsidRPr="00814532" w:rsidRDefault="00814532" w:rsidP="00814532">
            <w:pPr>
              <w:rPr>
                <w:sz w:val="16"/>
                <w:szCs w:val="16"/>
              </w:rPr>
            </w:pPr>
          </w:p>
          <w:p w14:paraId="6E386A6D" w14:textId="77777777" w:rsidR="00814532" w:rsidRPr="00814532" w:rsidRDefault="00814532" w:rsidP="00814532">
            <w:pPr>
              <w:rPr>
                <w:sz w:val="16"/>
                <w:szCs w:val="16"/>
              </w:rPr>
            </w:pPr>
            <w:r w:rsidRPr="00814532">
              <w:rPr>
                <w:sz w:val="16"/>
                <w:szCs w:val="16"/>
              </w:rPr>
              <w:t>0.99</w:t>
            </w:r>
          </w:p>
          <w:p w14:paraId="0557D4E2" w14:textId="77777777" w:rsidR="00814532" w:rsidRPr="00814532" w:rsidRDefault="00814532" w:rsidP="00814532">
            <w:pPr>
              <w:rPr>
                <w:sz w:val="16"/>
                <w:szCs w:val="16"/>
              </w:rPr>
            </w:pPr>
          </w:p>
          <w:p w14:paraId="158E8A31" w14:textId="77777777" w:rsidR="00814532" w:rsidRPr="00814532" w:rsidRDefault="00814532" w:rsidP="00814532">
            <w:pPr>
              <w:rPr>
                <w:sz w:val="16"/>
                <w:szCs w:val="16"/>
              </w:rPr>
            </w:pPr>
          </w:p>
          <w:p w14:paraId="18583419" w14:textId="77777777" w:rsidR="00814532" w:rsidRPr="00814532" w:rsidRDefault="00814532" w:rsidP="00814532">
            <w:pPr>
              <w:rPr>
                <w:sz w:val="16"/>
                <w:szCs w:val="16"/>
              </w:rPr>
            </w:pPr>
          </w:p>
          <w:p w14:paraId="0AD362B3" w14:textId="77777777" w:rsidR="00814532" w:rsidRPr="00814532" w:rsidRDefault="00814532" w:rsidP="00814532">
            <w:pPr>
              <w:rPr>
                <w:sz w:val="16"/>
                <w:szCs w:val="16"/>
              </w:rPr>
            </w:pPr>
          </w:p>
          <w:p w14:paraId="6A7E28AB" w14:textId="77777777" w:rsidR="00814532" w:rsidRPr="00814532" w:rsidRDefault="00814532" w:rsidP="00814532">
            <w:pPr>
              <w:rPr>
                <w:sz w:val="16"/>
                <w:szCs w:val="16"/>
              </w:rPr>
            </w:pPr>
            <w:r w:rsidRPr="00814532">
              <w:rPr>
                <w:sz w:val="16"/>
                <w:szCs w:val="16"/>
              </w:rPr>
              <w:t>0.98</w:t>
            </w:r>
          </w:p>
          <w:p w14:paraId="04EB1871" w14:textId="77777777" w:rsidR="00814532" w:rsidRPr="00814532" w:rsidRDefault="00814532" w:rsidP="00814532">
            <w:pPr>
              <w:rPr>
                <w:sz w:val="16"/>
                <w:szCs w:val="16"/>
              </w:rPr>
            </w:pPr>
          </w:p>
          <w:p w14:paraId="4A15653E" w14:textId="77777777" w:rsidR="00814532" w:rsidRPr="00814532" w:rsidRDefault="00814532" w:rsidP="00814532">
            <w:pPr>
              <w:rPr>
                <w:sz w:val="16"/>
                <w:szCs w:val="16"/>
              </w:rPr>
            </w:pPr>
          </w:p>
          <w:p w14:paraId="31D9CC39" w14:textId="77777777" w:rsidR="00814532" w:rsidRPr="00814532" w:rsidRDefault="00814532" w:rsidP="00814532">
            <w:pPr>
              <w:rPr>
                <w:sz w:val="16"/>
                <w:szCs w:val="16"/>
              </w:rPr>
            </w:pPr>
          </w:p>
          <w:p w14:paraId="0B7C723D" w14:textId="77777777" w:rsidR="00814532" w:rsidRPr="00814532" w:rsidRDefault="00814532" w:rsidP="00814532">
            <w:pPr>
              <w:rPr>
                <w:sz w:val="16"/>
                <w:szCs w:val="16"/>
              </w:rPr>
            </w:pPr>
          </w:p>
          <w:p w14:paraId="4037453C" w14:textId="77777777" w:rsidR="00814532" w:rsidRPr="00814532" w:rsidRDefault="00814532" w:rsidP="00814532">
            <w:pPr>
              <w:rPr>
                <w:sz w:val="16"/>
                <w:szCs w:val="16"/>
              </w:rPr>
            </w:pPr>
            <w:r w:rsidRPr="00814532">
              <w:rPr>
                <w:sz w:val="16"/>
                <w:szCs w:val="16"/>
              </w:rPr>
              <w:t>0.92</w:t>
            </w:r>
          </w:p>
          <w:p w14:paraId="2367D5AE" w14:textId="77777777" w:rsidR="00814532" w:rsidRPr="00814532" w:rsidRDefault="00814532" w:rsidP="00814532">
            <w:pPr>
              <w:rPr>
                <w:sz w:val="16"/>
                <w:szCs w:val="16"/>
              </w:rPr>
            </w:pPr>
          </w:p>
          <w:p w14:paraId="617D479B" w14:textId="77777777" w:rsidR="00814532" w:rsidRPr="00814532" w:rsidRDefault="00814532" w:rsidP="00814532">
            <w:pPr>
              <w:rPr>
                <w:sz w:val="16"/>
                <w:szCs w:val="16"/>
              </w:rPr>
            </w:pPr>
          </w:p>
          <w:p w14:paraId="1E30E585" w14:textId="77777777" w:rsidR="00814532" w:rsidRPr="00814532" w:rsidRDefault="00814532" w:rsidP="00814532">
            <w:pPr>
              <w:rPr>
                <w:sz w:val="16"/>
                <w:szCs w:val="16"/>
              </w:rPr>
            </w:pPr>
          </w:p>
          <w:p w14:paraId="54E1DB7C" w14:textId="77777777" w:rsidR="00814532" w:rsidRPr="00814532" w:rsidRDefault="00814532" w:rsidP="00814532">
            <w:pPr>
              <w:rPr>
                <w:sz w:val="16"/>
                <w:szCs w:val="16"/>
              </w:rPr>
            </w:pPr>
            <w:r w:rsidRPr="00814532">
              <w:rPr>
                <w:sz w:val="16"/>
                <w:szCs w:val="16"/>
              </w:rPr>
              <w:t>0.93</w:t>
            </w:r>
          </w:p>
          <w:p w14:paraId="77ADF86A" w14:textId="77777777" w:rsidR="00814532" w:rsidRPr="00814532" w:rsidRDefault="00814532" w:rsidP="00814532">
            <w:pPr>
              <w:rPr>
                <w:sz w:val="16"/>
                <w:szCs w:val="16"/>
              </w:rPr>
            </w:pPr>
          </w:p>
        </w:tc>
      </w:tr>
      <w:tr w:rsidR="00814532" w:rsidRPr="00814532" w14:paraId="4325A3DA" w14:textId="77777777" w:rsidTr="00ED2F1A">
        <w:tc>
          <w:tcPr>
            <w:tcW w:w="1054" w:type="dxa"/>
          </w:tcPr>
          <w:p w14:paraId="2B2A492A" w14:textId="77777777" w:rsidR="00814532" w:rsidRPr="00814532" w:rsidRDefault="00814532" w:rsidP="00814532">
            <w:pPr>
              <w:rPr>
                <w:sz w:val="16"/>
                <w:szCs w:val="16"/>
              </w:rPr>
            </w:pPr>
            <w:r w:rsidRPr="00814532">
              <w:rPr>
                <w:sz w:val="16"/>
                <w:szCs w:val="16"/>
              </w:rPr>
              <w:t>Benassi et al. (2018)</w:t>
            </w:r>
          </w:p>
          <w:p w14:paraId="10458A1B" w14:textId="77777777" w:rsidR="00814532" w:rsidRPr="00814532" w:rsidRDefault="00814532" w:rsidP="00814532">
            <w:pPr>
              <w:rPr>
                <w:sz w:val="16"/>
                <w:szCs w:val="16"/>
              </w:rPr>
            </w:pPr>
          </w:p>
        </w:tc>
        <w:tc>
          <w:tcPr>
            <w:tcW w:w="1433" w:type="dxa"/>
          </w:tcPr>
          <w:p w14:paraId="56CFE9FA" w14:textId="77777777" w:rsidR="00814532" w:rsidRPr="00814532" w:rsidRDefault="00814532" w:rsidP="00814532">
            <w:pPr>
              <w:rPr>
                <w:sz w:val="16"/>
                <w:szCs w:val="16"/>
              </w:rPr>
            </w:pPr>
          </w:p>
          <w:p w14:paraId="014FF032" w14:textId="77777777" w:rsidR="00814532" w:rsidRPr="00814532" w:rsidRDefault="00814532" w:rsidP="00814532">
            <w:pPr>
              <w:rPr>
                <w:sz w:val="16"/>
                <w:szCs w:val="16"/>
              </w:rPr>
            </w:pPr>
          </w:p>
          <w:p w14:paraId="72BE4F81" w14:textId="77777777" w:rsidR="00814532" w:rsidRPr="00814532" w:rsidRDefault="00814532" w:rsidP="00814532">
            <w:pPr>
              <w:rPr>
                <w:sz w:val="16"/>
                <w:szCs w:val="16"/>
              </w:rPr>
            </w:pPr>
            <w:r w:rsidRPr="00814532">
              <w:rPr>
                <w:sz w:val="16"/>
                <w:szCs w:val="16"/>
              </w:rPr>
              <w:t>Maternal responses to infant spontaneous communicative behaviours</w:t>
            </w:r>
          </w:p>
          <w:p w14:paraId="09FD018D" w14:textId="77777777" w:rsidR="00814532" w:rsidRPr="00814532" w:rsidRDefault="00814532" w:rsidP="00814532">
            <w:pPr>
              <w:rPr>
                <w:sz w:val="16"/>
                <w:szCs w:val="16"/>
              </w:rPr>
            </w:pPr>
          </w:p>
          <w:p w14:paraId="4A313CA3" w14:textId="77777777" w:rsidR="00814532" w:rsidRPr="00814532" w:rsidRDefault="00814532" w:rsidP="00814532">
            <w:pPr>
              <w:rPr>
                <w:sz w:val="16"/>
                <w:szCs w:val="16"/>
              </w:rPr>
            </w:pPr>
          </w:p>
          <w:p w14:paraId="5DF01ED1" w14:textId="77777777" w:rsidR="00814532" w:rsidRPr="00814532" w:rsidRDefault="00814532" w:rsidP="00814532">
            <w:pPr>
              <w:rPr>
                <w:sz w:val="16"/>
                <w:szCs w:val="16"/>
              </w:rPr>
            </w:pPr>
          </w:p>
          <w:p w14:paraId="5FDB1D74" w14:textId="77777777" w:rsidR="00814532" w:rsidRPr="00814532" w:rsidRDefault="00814532" w:rsidP="00814532">
            <w:pPr>
              <w:rPr>
                <w:sz w:val="16"/>
                <w:szCs w:val="16"/>
              </w:rPr>
            </w:pPr>
          </w:p>
          <w:p w14:paraId="7405C9B3" w14:textId="77777777" w:rsidR="00814532" w:rsidRPr="00814532" w:rsidRDefault="00814532" w:rsidP="00814532">
            <w:pPr>
              <w:rPr>
                <w:sz w:val="16"/>
                <w:szCs w:val="16"/>
              </w:rPr>
            </w:pPr>
          </w:p>
          <w:p w14:paraId="1D17BAB6" w14:textId="77777777" w:rsidR="00814532" w:rsidRPr="00814532" w:rsidRDefault="00814532" w:rsidP="00814532">
            <w:pPr>
              <w:rPr>
                <w:sz w:val="16"/>
                <w:szCs w:val="16"/>
              </w:rPr>
            </w:pPr>
          </w:p>
          <w:p w14:paraId="32629423" w14:textId="77777777" w:rsidR="00814532" w:rsidRPr="00814532" w:rsidRDefault="00814532" w:rsidP="00814532">
            <w:pPr>
              <w:rPr>
                <w:sz w:val="16"/>
                <w:szCs w:val="16"/>
              </w:rPr>
            </w:pPr>
          </w:p>
          <w:p w14:paraId="0AD9C927" w14:textId="77777777" w:rsidR="00814532" w:rsidRPr="00814532" w:rsidRDefault="00814532" w:rsidP="00814532">
            <w:pPr>
              <w:rPr>
                <w:sz w:val="16"/>
                <w:szCs w:val="16"/>
              </w:rPr>
            </w:pPr>
          </w:p>
          <w:p w14:paraId="600686C0" w14:textId="77777777" w:rsidR="00814532" w:rsidRPr="00814532" w:rsidRDefault="00814532" w:rsidP="00814532">
            <w:pPr>
              <w:rPr>
                <w:sz w:val="16"/>
                <w:szCs w:val="16"/>
              </w:rPr>
            </w:pPr>
          </w:p>
          <w:p w14:paraId="756C6CAE" w14:textId="77777777" w:rsidR="00814532" w:rsidRPr="00814532" w:rsidRDefault="00814532" w:rsidP="00814532">
            <w:pPr>
              <w:rPr>
                <w:sz w:val="16"/>
                <w:szCs w:val="16"/>
              </w:rPr>
            </w:pPr>
          </w:p>
          <w:p w14:paraId="5B9255DB" w14:textId="77777777" w:rsidR="00814532" w:rsidRPr="00814532" w:rsidRDefault="00814532" w:rsidP="00814532">
            <w:pPr>
              <w:rPr>
                <w:sz w:val="16"/>
                <w:szCs w:val="16"/>
              </w:rPr>
            </w:pPr>
          </w:p>
          <w:p w14:paraId="17F49C23" w14:textId="77777777" w:rsidR="00814532" w:rsidRPr="00814532" w:rsidRDefault="00814532" w:rsidP="00814532">
            <w:pPr>
              <w:rPr>
                <w:sz w:val="16"/>
                <w:szCs w:val="16"/>
              </w:rPr>
            </w:pPr>
          </w:p>
          <w:p w14:paraId="1E169B92" w14:textId="77777777" w:rsidR="00814532" w:rsidRPr="00814532" w:rsidRDefault="00814532" w:rsidP="00814532">
            <w:pPr>
              <w:rPr>
                <w:sz w:val="16"/>
                <w:szCs w:val="16"/>
              </w:rPr>
            </w:pPr>
          </w:p>
          <w:p w14:paraId="645AF3FF" w14:textId="77777777" w:rsidR="00814532" w:rsidRPr="00814532" w:rsidRDefault="00814532" w:rsidP="00814532">
            <w:pPr>
              <w:rPr>
                <w:sz w:val="16"/>
                <w:szCs w:val="16"/>
              </w:rPr>
            </w:pPr>
          </w:p>
          <w:p w14:paraId="104F742D" w14:textId="77777777" w:rsidR="00814532" w:rsidRPr="00814532" w:rsidRDefault="00814532" w:rsidP="00814532">
            <w:pPr>
              <w:rPr>
                <w:sz w:val="16"/>
                <w:szCs w:val="16"/>
              </w:rPr>
            </w:pPr>
          </w:p>
          <w:p w14:paraId="5328A376" w14:textId="77777777" w:rsidR="00814532" w:rsidRPr="00814532" w:rsidRDefault="00814532" w:rsidP="00814532">
            <w:pPr>
              <w:rPr>
                <w:sz w:val="16"/>
                <w:szCs w:val="16"/>
              </w:rPr>
            </w:pPr>
            <w:r w:rsidRPr="00814532">
              <w:rPr>
                <w:sz w:val="16"/>
                <w:szCs w:val="16"/>
              </w:rPr>
              <w:t>Gestures at 12 months</w:t>
            </w:r>
          </w:p>
          <w:p w14:paraId="5913B9C9" w14:textId="77777777" w:rsidR="00814532" w:rsidRPr="00814532" w:rsidRDefault="00814532" w:rsidP="00814532">
            <w:pPr>
              <w:rPr>
                <w:sz w:val="16"/>
                <w:szCs w:val="16"/>
              </w:rPr>
            </w:pPr>
          </w:p>
          <w:p w14:paraId="64CB3EA4" w14:textId="77777777" w:rsidR="00814532" w:rsidRPr="00814532" w:rsidRDefault="00814532" w:rsidP="00814532">
            <w:pPr>
              <w:rPr>
                <w:sz w:val="16"/>
                <w:szCs w:val="16"/>
              </w:rPr>
            </w:pPr>
          </w:p>
          <w:p w14:paraId="642F059F" w14:textId="77777777" w:rsidR="00814532" w:rsidRPr="00814532" w:rsidRDefault="00814532" w:rsidP="00814532">
            <w:pPr>
              <w:rPr>
                <w:sz w:val="16"/>
                <w:szCs w:val="16"/>
              </w:rPr>
            </w:pPr>
          </w:p>
          <w:p w14:paraId="7AF7A21D" w14:textId="77777777" w:rsidR="00814532" w:rsidRPr="00814532" w:rsidRDefault="00814532" w:rsidP="00814532">
            <w:pPr>
              <w:rPr>
                <w:sz w:val="16"/>
                <w:szCs w:val="16"/>
              </w:rPr>
            </w:pPr>
          </w:p>
          <w:p w14:paraId="09132E52" w14:textId="77777777" w:rsidR="00814532" w:rsidRPr="00814532" w:rsidRDefault="00814532" w:rsidP="00814532">
            <w:pPr>
              <w:rPr>
                <w:sz w:val="16"/>
                <w:szCs w:val="16"/>
              </w:rPr>
            </w:pPr>
          </w:p>
          <w:p w14:paraId="3FE4B5F6" w14:textId="77777777" w:rsidR="00814532" w:rsidRPr="00814532" w:rsidRDefault="00814532" w:rsidP="00814532">
            <w:pPr>
              <w:rPr>
                <w:sz w:val="16"/>
                <w:szCs w:val="16"/>
              </w:rPr>
            </w:pPr>
          </w:p>
          <w:p w14:paraId="442584B8" w14:textId="77777777" w:rsidR="00814532" w:rsidRPr="00814532" w:rsidRDefault="00814532" w:rsidP="00814532">
            <w:pPr>
              <w:rPr>
                <w:sz w:val="16"/>
                <w:szCs w:val="16"/>
              </w:rPr>
            </w:pPr>
          </w:p>
          <w:p w14:paraId="6E616553" w14:textId="77777777" w:rsidR="00814532" w:rsidRPr="00814532" w:rsidRDefault="00814532" w:rsidP="00814532">
            <w:pPr>
              <w:rPr>
                <w:sz w:val="16"/>
                <w:szCs w:val="16"/>
              </w:rPr>
            </w:pPr>
          </w:p>
          <w:p w14:paraId="2979233B" w14:textId="77777777" w:rsidR="00814532" w:rsidRPr="00814532" w:rsidRDefault="00814532" w:rsidP="00814532">
            <w:pPr>
              <w:rPr>
                <w:sz w:val="16"/>
                <w:szCs w:val="16"/>
              </w:rPr>
            </w:pPr>
          </w:p>
          <w:p w14:paraId="27494E80" w14:textId="77777777" w:rsidR="00814532" w:rsidRPr="00814532" w:rsidRDefault="00814532" w:rsidP="00814532">
            <w:pPr>
              <w:rPr>
                <w:sz w:val="16"/>
                <w:szCs w:val="16"/>
              </w:rPr>
            </w:pPr>
          </w:p>
          <w:p w14:paraId="42554397" w14:textId="77777777" w:rsidR="00814532" w:rsidRPr="00814532" w:rsidRDefault="00814532" w:rsidP="00814532">
            <w:pPr>
              <w:rPr>
                <w:sz w:val="16"/>
                <w:szCs w:val="16"/>
              </w:rPr>
            </w:pPr>
            <w:r w:rsidRPr="00814532">
              <w:rPr>
                <w:sz w:val="16"/>
                <w:szCs w:val="16"/>
              </w:rPr>
              <w:t xml:space="preserve">Vocal utterances at </w:t>
            </w:r>
          </w:p>
          <w:p w14:paraId="5C0ECF72" w14:textId="77777777" w:rsidR="00814532" w:rsidRPr="00814532" w:rsidRDefault="00814532" w:rsidP="00814532">
            <w:pPr>
              <w:rPr>
                <w:sz w:val="16"/>
                <w:szCs w:val="16"/>
              </w:rPr>
            </w:pPr>
            <w:r w:rsidRPr="00814532">
              <w:rPr>
                <w:sz w:val="16"/>
                <w:szCs w:val="16"/>
              </w:rPr>
              <w:t>12 months</w:t>
            </w:r>
          </w:p>
          <w:p w14:paraId="3F392F37" w14:textId="77777777" w:rsidR="00814532" w:rsidRPr="00814532" w:rsidRDefault="00814532" w:rsidP="00814532">
            <w:pPr>
              <w:rPr>
                <w:sz w:val="16"/>
                <w:szCs w:val="16"/>
              </w:rPr>
            </w:pPr>
          </w:p>
          <w:p w14:paraId="0FD532EA" w14:textId="77777777" w:rsidR="00814532" w:rsidRPr="00814532" w:rsidRDefault="00814532" w:rsidP="00814532">
            <w:pPr>
              <w:rPr>
                <w:sz w:val="16"/>
                <w:szCs w:val="16"/>
              </w:rPr>
            </w:pPr>
          </w:p>
          <w:p w14:paraId="010EFDFF" w14:textId="77777777" w:rsidR="00814532" w:rsidRPr="00814532" w:rsidRDefault="00814532" w:rsidP="00814532">
            <w:pPr>
              <w:rPr>
                <w:sz w:val="16"/>
                <w:szCs w:val="16"/>
              </w:rPr>
            </w:pPr>
          </w:p>
          <w:p w14:paraId="3732E1F3" w14:textId="77777777" w:rsidR="00814532" w:rsidRPr="00814532" w:rsidRDefault="00814532" w:rsidP="00814532">
            <w:pPr>
              <w:rPr>
                <w:sz w:val="16"/>
                <w:szCs w:val="16"/>
              </w:rPr>
            </w:pPr>
          </w:p>
          <w:p w14:paraId="3612F79A" w14:textId="77777777" w:rsidR="00814532" w:rsidRPr="00814532" w:rsidRDefault="00814532" w:rsidP="00814532">
            <w:pPr>
              <w:rPr>
                <w:sz w:val="16"/>
                <w:szCs w:val="16"/>
              </w:rPr>
            </w:pPr>
          </w:p>
          <w:p w14:paraId="10B1A976" w14:textId="77777777" w:rsidR="00814532" w:rsidRPr="00814532" w:rsidRDefault="00814532" w:rsidP="00814532">
            <w:pPr>
              <w:rPr>
                <w:sz w:val="16"/>
                <w:szCs w:val="16"/>
              </w:rPr>
            </w:pPr>
            <w:r w:rsidRPr="00814532">
              <w:rPr>
                <w:sz w:val="16"/>
                <w:szCs w:val="16"/>
              </w:rPr>
              <w:t>Total communicative behaviours at 12 months</w:t>
            </w:r>
          </w:p>
          <w:p w14:paraId="0ABED788" w14:textId="77777777" w:rsidR="00814532" w:rsidRPr="00814532" w:rsidRDefault="00814532" w:rsidP="00814532">
            <w:pPr>
              <w:rPr>
                <w:sz w:val="16"/>
                <w:szCs w:val="16"/>
              </w:rPr>
            </w:pPr>
          </w:p>
          <w:p w14:paraId="565F30B5" w14:textId="77777777" w:rsidR="00814532" w:rsidRPr="00814532" w:rsidRDefault="00814532" w:rsidP="00814532">
            <w:pPr>
              <w:rPr>
                <w:sz w:val="16"/>
                <w:szCs w:val="16"/>
              </w:rPr>
            </w:pPr>
          </w:p>
          <w:p w14:paraId="1CDC615A" w14:textId="77777777" w:rsidR="00814532" w:rsidRPr="00814532" w:rsidRDefault="00814532" w:rsidP="00814532">
            <w:pPr>
              <w:rPr>
                <w:sz w:val="16"/>
                <w:szCs w:val="16"/>
              </w:rPr>
            </w:pPr>
          </w:p>
          <w:p w14:paraId="4D8F8C1E" w14:textId="77777777" w:rsidR="00814532" w:rsidRPr="00814532" w:rsidRDefault="00814532" w:rsidP="00814532">
            <w:pPr>
              <w:rPr>
                <w:sz w:val="16"/>
                <w:szCs w:val="16"/>
              </w:rPr>
            </w:pPr>
          </w:p>
          <w:p w14:paraId="16FF2D3F" w14:textId="77777777" w:rsidR="00814532" w:rsidRPr="00814532" w:rsidRDefault="00814532" w:rsidP="00814532">
            <w:pPr>
              <w:rPr>
                <w:sz w:val="16"/>
                <w:szCs w:val="16"/>
              </w:rPr>
            </w:pPr>
          </w:p>
          <w:p w14:paraId="56779543" w14:textId="77777777" w:rsidR="00814532" w:rsidRPr="00814532" w:rsidRDefault="00814532" w:rsidP="00814532">
            <w:pPr>
              <w:rPr>
                <w:sz w:val="16"/>
                <w:szCs w:val="16"/>
              </w:rPr>
            </w:pPr>
            <w:r w:rsidRPr="00814532">
              <w:rPr>
                <w:sz w:val="16"/>
                <w:szCs w:val="16"/>
              </w:rPr>
              <w:t>BSID – III scores at 12 months</w:t>
            </w:r>
          </w:p>
          <w:p w14:paraId="44A62134" w14:textId="77777777" w:rsidR="00814532" w:rsidRPr="00814532" w:rsidRDefault="00814532" w:rsidP="00814532">
            <w:pPr>
              <w:rPr>
                <w:sz w:val="16"/>
                <w:szCs w:val="16"/>
              </w:rPr>
            </w:pPr>
          </w:p>
          <w:p w14:paraId="34549704" w14:textId="77777777" w:rsidR="00814532" w:rsidRPr="00814532" w:rsidRDefault="00814532" w:rsidP="00814532">
            <w:pPr>
              <w:rPr>
                <w:sz w:val="16"/>
                <w:szCs w:val="16"/>
              </w:rPr>
            </w:pPr>
          </w:p>
          <w:p w14:paraId="2C32471A" w14:textId="77777777" w:rsidR="00814532" w:rsidRPr="00814532" w:rsidRDefault="00814532" w:rsidP="00814532">
            <w:pPr>
              <w:rPr>
                <w:sz w:val="16"/>
                <w:szCs w:val="16"/>
              </w:rPr>
            </w:pPr>
          </w:p>
          <w:p w14:paraId="1FDE7156" w14:textId="77777777" w:rsidR="00814532" w:rsidRPr="00814532" w:rsidRDefault="00814532" w:rsidP="00814532">
            <w:pPr>
              <w:rPr>
                <w:sz w:val="16"/>
                <w:szCs w:val="16"/>
              </w:rPr>
            </w:pPr>
          </w:p>
          <w:p w14:paraId="33AEAF42" w14:textId="77777777" w:rsidR="00814532" w:rsidRPr="00814532" w:rsidRDefault="00814532" w:rsidP="00814532">
            <w:pPr>
              <w:rPr>
                <w:sz w:val="16"/>
                <w:szCs w:val="16"/>
              </w:rPr>
            </w:pPr>
          </w:p>
          <w:p w14:paraId="4F864799" w14:textId="77777777" w:rsidR="00814532" w:rsidRPr="00814532" w:rsidRDefault="00814532" w:rsidP="00814532">
            <w:pPr>
              <w:rPr>
                <w:sz w:val="16"/>
                <w:szCs w:val="16"/>
              </w:rPr>
            </w:pPr>
          </w:p>
          <w:p w14:paraId="6D75A381" w14:textId="77777777" w:rsidR="00814532" w:rsidRPr="00814532" w:rsidRDefault="00814532" w:rsidP="00814532">
            <w:pPr>
              <w:rPr>
                <w:sz w:val="16"/>
                <w:szCs w:val="16"/>
              </w:rPr>
            </w:pPr>
          </w:p>
          <w:p w14:paraId="550E6D6B" w14:textId="77777777" w:rsidR="00814532" w:rsidRPr="00814532" w:rsidRDefault="00814532" w:rsidP="00814532">
            <w:pPr>
              <w:rPr>
                <w:sz w:val="16"/>
                <w:szCs w:val="16"/>
              </w:rPr>
            </w:pPr>
          </w:p>
          <w:p w14:paraId="25888EE5" w14:textId="77777777" w:rsidR="00814532" w:rsidRPr="00814532" w:rsidRDefault="00814532" w:rsidP="00814532">
            <w:pPr>
              <w:rPr>
                <w:sz w:val="16"/>
                <w:szCs w:val="16"/>
              </w:rPr>
            </w:pPr>
          </w:p>
          <w:p w14:paraId="02DEA5B0" w14:textId="77777777" w:rsidR="00814532" w:rsidRPr="00814532" w:rsidRDefault="00814532" w:rsidP="00814532">
            <w:pPr>
              <w:rPr>
                <w:sz w:val="16"/>
                <w:szCs w:val="16"/>
              </w:rPr>
            </w:pPr>
          </w:p>
          <w:p w14:paraId="3286F0C8" w14:textId="77777777" w:rsidR="00814532" w:rsidRPr="00814532" w:rsidRDefault="00814532" w:rsidP="00814532">
            <w:pPr>
              <w:rPr>
                <w:sz w:val="16"/>
                <w:szCs w:val="16"/>
              </w:rPr>
            </w:pPr>
          </w:p>
          <w:p w14:paraId="7DD00A10" w14:textId="77777777" w:rsidR="00814532" w:rsidRPr="00814532" w:rsidRDefault="00814532" w:rsidP="00814532">
            <w:pPr>
              <w:rPr>
                <w:sz w:val="16"/>
                <w:szCs w:val="16"/>
              </w:rPr>
            </w:pPr>
          </w:p>
          <w:p w14:paraId="311EFDC0" w14:textId="77777777" w:rsidR="00814532" w:rsidRPr="00814532" w:rsidRDefault="00814532" w:rsidP="00814532">
            <w:pPr>
              <w:rPr>
                <w:sz w:val="16"/>
                <w:szCs w:val="16"/>
              </w:rPr>
            </w:pPr>
          </w:p>
          <w:p w14:paraId="0CF984FF" w14:textId="77777777" w:rsidR="00814532" w:rsidRPr="00814532" w:rsidRDefault="00814532" w:rsidP="00814532">
            <w:pPr>
              <w:rPr>
                <w:sz w:val="16"/>
                <w:szCs w:val="16"/>
              </w:rPr>
            </w:pPr>
          </w:p>
          <w:p w14:paraId="5B6FE0BC" w14:textId="77777777" w:rsidR="00814532" w:rsidRPr="00814532" w:rsidRDefault="00814532" w:rsidP="00814532">
            <w:pPr>
              <w:rPr>
                <w:sz w:val="16"/>
                <w:szCs w:val="16"/>
              </w:rPr>
            </w:pPr>
            <w:r w:rsidRPr="00814532">
              <w:rPr>
                <w:sz w:val="16"/>
                <w:szCs w:val="16"/>
              </w:rPr>
              <w:t>BSID – III scores at 24 months</w:t>
            </w:r>
          </w:p>
          <w:p w14:paraId="6E0D6BAE" w14:textId="77777777" w:rsidR="00814532" w:rsidRPr="00814532" w:rsidRDefault="00814532" w:rsidP="00814532">
            <w:pPr>
              <w:rPr>
                <w:sz w:val="16"/>
                <w:szCs w:val="16"/>
              </w:rPr>
            </w:pPr>
          </w:p>
          <w:p w14:paraId="13E8D4D2" w14:textId="77777777" w:rsidR="00814532" w:rsidRPr="00814532" w:rsidRDefault="00814532" w:rsidP="00814532">
            <w:pPr>
              <w:rPr>
                <w:sz w:val="16"/>
                <w:szCs w:val="16"/>
              </w:rPr>
            </w:pPr>
          </w:p>
          <w:p w14:paraId="66393143" w14:textId="77777777" w:rsidR="00814532" w:rsidRPr="00814532" w:rsidRDefault="00814532" w:rsidP="00814532">
            <w:pPr>
              <w:rPr>
                <w:sz w:val="16"/>
                <w:szCs w:val="16"/>
              </w:rPr>
            </w:pPr>
          </w:p>
          <w:p w14:paraId="3B23C14A" w14:textId="77777777" w:rsidR="00814532" w:rsidRPr="00814532" w:rsidRDefault="00814532" w:rsidP="00814532">
            <w:pPr>
              <w:rPr>
                <w:sz w:val="16"/>
                <w:szCs w:val="16"/>
              </w:rPr>
            </w:pPr>
          </w:p>
          <w:p w14:paraId="65BB0793" w14:textId="77777777" w:rsidR="00814532" w:rsidRPr="00814532" w:rsidRDefault="00814532" w:rsidP="00814532">
            <w:pPr>
              <w:rPr>
                <w:sz w:val="16"/>
                <w:szCs w:val="16"/>
              </w:rPr>
            </w:pPr>
          </w:p>
        </w:tc>
        <w:tc>
          <w:tcPr>
            <w:tcW w:w="1579" w:type="dxa"/>
          </w:tcPr>
          <w:p w14:paraId="531E8E7C" w14:textId="77777777" w:rsidR="00814532" w:rsidRPr="00814532" w:rsidRDefault="00814532" w:rsidP="00814532">
            <w:pPr>
              <w:rPr>
                <w:sz w:val="16"/>
                <w:szCs w:val="16"/>
              </w:rPr>
            </w:pPr>
            <w:r w:rsidRPr="00814532">
              <w:rPr>
                <w:sz w:val="16"/>
                <w:szCs w:val="16"/>
              </w:rPr>
              <w:t>n = 20</w:t>
            </w:r>
          </w:p>
          <w:p w14:paraId="564CFD18" w14:textId="77777777" w:rsidR="00814532" w:rsidRPr="00814532" w:rsidRDefault="00814532" w:rsidP="00814532">
            <w:pPr>
              <w:rPr>
                <w:sz w:val="16"/>
                <w:szCs w:val="16"/>
              </w:rPr>
            </w:pPr>
          </w:p>
          <w:p w14:paraId="62965796" w14:textId="77777777" w:rsidR="00814532" w:rsidRPr="00814532" w:rsidRDefault="00814532" w:rsidP="00814532">
            <w:pPr>
              <w:rPr>
                <w:sz w:val="16"/>
                <w:szCs w:val="16"/>
              </w:rPr>
            </w:pPr>
            <w:r w:rsidRPr="00814532">
              <w:rPr>
                <w:sz w:val="16"/>
                <w:szCs w:val="16"/>
              </w:rPr>
              <w:t>Non- contingent 8.45(6.17)</w:t>
            </w:r>
          </w:p>
          <w:p w14:paraId="3CAAF57A" w14:textId="77777777" w:rsidR="00814532" w:rsidRPr="00814532" w:rsidRDefault="00814532" w:rsidP="00814532">
            <w:pPr>
              <w:rPr>
                <w:sz w:val="16"/>
                <w:szCs w:val="16"/>
              </w:rPr>
            </w:pPr>
          </w:p>
          <w:p w14:paraId="059816F3" w14:textId="77777777" w:rsidR="00814532" w:rsidRPr="00814532" w:rsidRDefault="00814532" w:rsidP="00814532">
            <w:pPr>
              <w:rPr>
                <w:sz w:val="16"/>
                <w:szCs w:val="16"/>
              </w:rPr>
            </w:pPr>
          </w:p>
          <w:p w14:paraId="36B522A6" w14:textId="77777777" w:rsidR="00814532" w:rsidRPr="00814532" w:rsidRDefault="00814532" w:rsidP="00814532">
            <w:pPr>
              <w:rPr>
                <w:sz w:val="16"/>
                <w:szCs w:val="16"/>
              </w:rPr>
            </w:pPr>
            <w:r w:rsidRPr="00814532">
              <w:rPr>
                <w:sz w:val="16"/>
                <w:szCs w:val="16"/>
              </w:rPr>
              <w:t>Contingent non –relevant 2.54 (2.11)</w:t>
            </w:r>
          </w:p>
          <w:p w14:paraId="5DFF00E3" w14:textId="77777777" w:rsidR="00814532" w:rsidRPr="00814532" w:rsidRDefault="00814532" w:rsidP="00814532">
            <w:pPr>
              <w:rPr>
                <w:sz w:val="16"/>
                <w:szCs w:val="16"/>
              </w:rPr>
            </w:pPr>
          </w:p>
          <w:p w14:paraId="1AD1E25A" w14:textId="77777777" w:rsidR="00814532" w:rsidRPr="00814532" w:rsidRDefault="00814532" w:rsidP="00814532">
            <w:pPr>
              <w:rPr>
                <w:sz w:val="16"/>
                <w:szCs w:val="16"/>
              </w:rPr>
            </w:pPr>
            <w:r w:rsidRPr="00814532">
              <w:rPr>
                <w:sz w:val="16"/>
                <w:szCs w:val="16"/>
              </w:rPr>
              <w:t>Contingent with no label 9.86 (5.00)</w:t>
            </w:r>
          </w:p>
          <w:p w14:paraId="00E56107" w14:textId="77777777" w:rsidR="00814532" w:rsidRPr="00814532" w:rsidRDefault="00814532" w:rsidP="00814532">
            <w:pPr>
              <w:rPr>
                <w:sz w:val="16"/>
                <w:szCs w:val="16"/>
              </w:rPr>
            </w:pPr>
          </w:p>
          <w:p w14:paraId="7AC80435" w14:textId="77777777" w:rsidR="00814532" w:rsidRPr="00814532" w:rsidRDefault="00814532" w:rsidP="00814532">
            <w:pPr>
              <w:rPr>
                <w:sz w:val="16"/>
                <w:szCs w:val="16"/>
              </w:rPr>
            </w:pPr>
          </w:p>
          <w:p w14:paraId="66566E12" w14:textId="77777777" w:rsidR="00814532" w:rsidRPr="00814532" w:rsidRDefault="00814532" w:rsidP="00814532">
            <w:pPr>
              <w:rPr>
                <w:sz w:val="16"/>
                <w:szCs w:val="16"/>
              </w:rPr>
            </w:pPr>
            <w:r w:rsidRPr="00814532">
              <w:rPr>
                <w:sz w:val="16"/>
                <w:szCs w:val="16"/>
              </w:rPr>
              <w:t>Contingent relevant with one label 2.97 (1.88)</w:t>
            </w:r>
          </w:p>
          <w:p w14:paraId="1CC9A7D8" w14:textId="77777777" w:rsidR="00814532" w:rsidRPr="00814532" w:rsidRDefault="00814532" w:rsidP="00814532">
            <w:pPr>
              <w:rPr>
                <w:sz w:val="16"/>
                <w:szCs w:val="16"/>
              </w:rPr>
            </w:pPr>
          </w:p>
          <w:p w14:paraId="7F38D43E" w14:textId="77777777" w:rsidR="00814532" w:rsidRPr="00814532" w:rsidRDefault="00814532" w:rsidP="00814532">
            <w:pPr>
              <w:rPr>
                <w:sz w:val="16"/>
                <w:szCs w:val="16"/>
              </w:rPr>
            </w:pPr>
          </w:p>
          <w:p w14:paraId="4233595E" w14:textId="77777777" w:rsidR="00814532" w:rsidRPr="00814532" w:rsidRDefault="00814532" w:rsidP="00814532">
            <w:pPr>
              <w:rPr>
                <w:sz w:val="16"/>
                <w:szCs w:val="16"/>
              </w:rPr>
            </w:pPr>
            <w:r w:rsidRPr="00814532">
              <w:rPr>
                <w:sz w:val="16"/>
                <w:szCs w:val="16"/>
              </w:rPr>
              <w:t>Contingent relevant with a repeated label 1.96 (2.28)</w:t>
            </w:r>
          </w:p>
          <w:p w14:paraId="46F834F4" w14:textId="77777777" w:rsidR="00814532" w:rsidRPr="00814532" w:rsidRDefault="00814532" w:rsidP="00814532">
            <w:pPr>
              <w:rPr>
                <w:sz w:val="16"/>
                <w:szCs w:val="16"/>
              </w:rPr>
            </w:pPr>
          </w:p>
          <w:p w14:paraId="3B144B42" w14:textId="77777777" w:rsidR="00814532" w:rsidRPr="00814532" w:rsidRDefault="00814532" w:rsidP="00814532">
            <w:pPr>
              <w:rPr>
                <w:sz w:val="16"/>
                <w:szCs w:val="16"/>
              </w:rPr>
            </w:pPr>
          </w:p>
          <w:p w14:paraId="1497FBEB" w14:textId="77777777" w:rsidR="00814532" w:rsidRPr="00814532" w:rsidRDefault="00814532" w:rsidP="00814532">
            <w:pPr>
              <w:rPr>
                <w:sz w:val="16"/>
                <w:szCs w:val="16"/>
              </w:rPr>
            </w:pPr>
          </w:p>
          <w:p w14:paraId="25A83127" w14:textId="77777777" w:rsidR="00814532" w:rsidRPr="00814532" w:rsidRDefault="00814532" w:rsidP="00814532">
            <w:pPr>
              <w:rPr>
                <w:sz w:val="16"/>
                <w:szCs w:val="16"/>
              </w:rPr>
            </w:pPr>
          </w:p>
          <w:p w14:paraId="40726349" w14:textId="77777777" w:rsidR="00814532" w:rsidRPr="00814532" w:rsidRDefault="00814532" w:rsidP="00814532">
            <w:pPr>
              <w:rPr>
                <w:sz w:val="16"/>
                <w:szCs w:val="16"/>
              </w:rPr>
            </w:pPr>
            <w:r w:rsidRPr="00814532">
              <w:rPr>
                <w:sz w:val="16"/>
                <w:szCs w:val="16"/>
              </w:rPr>
              <w:t>Requesting / reaching &amp; showing 7.78 (6.44)</w:t>
            </w:r>
          </w:p>
          <w:p w14:paraId="7F57B13F" w14:textId="77777777" w:rsidR="00814532" w:rsidRPr="00814532" w:rsidRDefault="00814532" w:rsidP="00814532">
            <w:pPr>
              <w:rPr>
                <w:sz w:val="16"/>
                <w:szCs w:val="16"/>
              </w:rPr>
            </w:pPr>
          </w:p>
          <w:p w14:paraId="6237B3E6" w14:textId="77777777" w:rsidR="00814532" w:rsidRPr="00814532" w:rsidRDefault="00814532" w:rsidP="00814532">
            <w:pPr>
              <w:rPr>
                <w:sz w:val="16"/>
                <w:szCs w:val="16"/>
              </w:rPr>
            </w:pPr>
          </w:p>
          <w:p w14:paraId="0DFD5BB2" w14:textId="77777777" w:rsidR="00814532" w:rsidRPr="00814532" w:rsidRDefault="00814532" w:rsidP="00814532">
            <w:pPr>
              <w:rPr>
                <w:sz w:val="16"/>
                <w:szCs w:val="16"/>
              </w:rPr>
            </w:pPr>
            <w:r w:rsidRPr="00814532">
              <w:rPr>
                <w:sz w:val="16"/>
                <w:szCs w:val="16"/>
              </w:rPr>
              <w:t>Pointing &amp; giving 2.39 (4.05)</w:t>
            </w:r>
          </w:p>
          <w:p w14:paraId="4BB366AC" w14:textId="77777777" w:rsidR="00814532" w:rsidRPr="00814532" w:rsidRDefault="00814532" w:rsidP="00814532">
            <w:pPr>
              <w:rPr>
                <w:sz w:val="16"/>
                <w:szCs w:val="16"/>
              </w:rPr>
            </w:pPr>
          </w:p>
          <w:p w14:paraId="3C76B85D" w14:textId="77777777" w:rsidR="00814532" w:rsidRPr="00814532" w:rsidRDefault="00814532" w:rsidP="00814532">
            <w:pPr>
              <w:rPr>
                <w:sz w:val="16"/>
                <w:szCs w:val="16"/>
              </w:rPr>
            </w:pPr>
            <w:r w:rsidRPr="00814532">
              <w:rPr>
                <w:sz w:val="16"/>
                <w:szCs w:val="16"/>
              </w:rPr>
              <w:t>Conventional &amp; representational 0.80 (1.20)</w:t>
            </w:r>
          </w:p>
          <w:p w14:paraId="318BA67F" w14:textId="77777777" w:rsidR="00814532" w:rsidRPr="00814532" w:rsidRDefault="00814532" w:rsidP="00814532">
            <w:pPr>
              <w:rPr>
                <w:sz w:val="16"/>
                <w:szCs w:val="16"/>
              </w:rPr>
            </w:pPr>
          </w:p>
          <w:p w14:paraId="557F2064" w14:textId="77777777" w:rsidR="00814532" w:rsidRPr="00814532" w:rsidRDefault="00814532" w:rsidP="00814532">
            <w:pPr>
              <w:rPr>
                <w:sz w:val="16"/>
                <w:szCs w:val="16"/>
              </w:rPr>
            </w:pPr>
          </w:p>
          <w:p w14:paraId="090A7665" w14:textId="77777777" w:rsidR="00814532" w:rsidRPr="00814532" w:rsidRDefault="00814532" w:rsidP="00814532">
            <w:pPr>
              <w:rPr>
                <w:sz w:val="16"/>
                <w:szCs w:val="16"/>
              </w:rPr>
            </w:pPr>
          </w:p>
          <w:p w14:paraId="716CC0E7" w14:textId="77777777" w:rsidR="00814532" w:rsidRPr="00814532" w:rsidRDefault="00814532" w:rsidP="00814532">
            <w:pPr>
              <w:rPr>
                <w:sz w:val="16"/>
                <w:szCs w:val="16"/>
              </w:rPr>
            </w:pPr>
            <w:r w:rsidRPr="00814532">
              <w:rPr>
                <w:sz w:val="16"/>
                <w:szCs w:val="16"/>
              </w:rPr>
              <w:t>Non- word vocal utterances 17.09 (9.86)</w:t>
            </w:r>
          </w:p>
          <w:p w14:paraId="7431514E" w14:textId="77777777" w:rsidR="00814532" w:rsidRPr="00814532" w:rsidRDefault="00814532" w:rsidP="00814532">
            <w:pPr>
              <w:rPr>
                <w:sz w:val="16"/>
                <w:szCs w:val="16"/>
              </w:rPr>
            </w:pPr>
          </w:p>
          <w:p w14:paraId="2309130D" w14:textId="77777777" w:rsidR="00814532" w:rsidRPr="00814532" w:rsidRDefault="00814532" w:rsidP="00814532">
            <w:pPr>
              <w:rPr>
                <w:sz w:val="16"/>
                <w:szCs w:val="16"/>
              </w:rPr>
            </w:pPr>
          </w:p>
          <w:p w14:paraId="2E2C9AFD" w14:textId="77777777" w:rsidR="00814532" w:rsidRPr="00814532" w:rsidRDefault="00814532" w:rsidP="00814532">
            <w:pPr>
              <w:rPr>
                <w:sz w:val="16"/>
                <w:szCs w:val="16"/>
              </w:rPr>
            </w:pPr>
            <w:r w:rsidRPr="00814532">
              <w:rPr>
                <w:sz w:val="16"/>
                <w:szCs w:val="16"/>
              </w:rPr>
              <w:t>Words 0.99 (2.74)</w:t>
            </w:r>
          </w:p>
          <w:p w14:paraId="00429768" w14:textId="77777777" w:rsidR="00814532" w:rsidRPr="00814532" w:rsidRDefault="00814532" w:rsidP="00814532">
            <w:pPr>
              <w:rPr>
                <w:sz w:val="16"/>
                <w:szCs w:val="16"/>
              </w:rPr>
            </w:pPr>
          </w:p>
          <w:p w14:paraId="15B72CCD" w14:textId="77777777" w:rsidR="00814532" w:rsidRPr="00814532" w:rsidRDefault="00814532" w:rsidP="00814532">
            <w:pPr>
              <w:rPr>
                <w:sz w:val="16"/>
                <w:szCs w:val="16"/>
              </w:rPr>
            </w:pPr>
          </w:p>
          <w:p w14:paraId="2F3E7AE8" w14:textId="77777777" w:rsidR="00814532" w:rsidRPr="00814532" w:rsidRDefault="00814532" w:rsidP="00814532">
            <w:pPr>
              <w:rPr>
                <w:sz w:val="16"/>
                <w:szCs w:val="16"/>
              </w:rPr>
            </w:pPr>
            <w:r w:rsidRPr="00814532">
              <w:rPr>
                <w:sz w:val="16"/>
                <w:szCs w:val="16"/>
              </w:rPr>
              <w:t>Gestures &amp; vocal utterances 29.05 (15.29)</w:t>
            </w:r>
          </w:p>
          <w:p w14:paraId="0AFDF49A" w14:textId="77777777" w:rsidR="00814532" w:rsidRPr="00814532" w:rsidRDefault="00814532" w:rsidP="00814532">
            <w:pPr>
              <w:rPr>
                <w:sz w:val="16"/>
                <w:szCs w:val="16"/>
              </w:rPr>
            </w:pPr>
          </w:p>
          <w:p w14:paraId="4B9D673A" w14:textId="77777777" w:rsidR="00814532" w:rsidRPr="00814532" w:rsidRDefault="00814532" w:rsidP="00814532">
            <w:pPr>
              <w:rPr>
                <w:sz w:val="16"/>
                <w:szCs w:val="16"/>
              </w:rPr>
            </w:pPr>
          </w:p>
          <w:p w14:paraId="708DE725" w14:textId="77777777" w:rsidR="00814532" w:rsidRPr="00814532" w:rsidRDefault="00814532" w:rsidP="00814532">
            <w:pPr>
              <w:rPr>
                <w:sz w:val="16"/>
                <w:szCs w:val="16"/>
              </w:rPr>
            </w:pPr>
          </w:p>
          <w:p w14:paraId="0EE976CC" w14:textId="77777777" w:rsidR="00814532" w:rsidRPr="00814532" w:rsidRDefault="00814532" w:rsidP="00814532">
            <w:pPr>
              <w:rPr>
                <w:sz w:val="16"/>
                <w:szCs w:val="16"/>
              </w:rPr>
            </w:pPr>
          </w:p>
          <w:p w14:paraId="2D7F296E" w14:textId="77777777" w:rsidR="00814532" w:rsidRPr="00814532" w:rsidRDefault="00814532" w:rsidP="00814532">
            <w:pPr>
              <w:rPr>
                <w:sz w:val="16"/>
                <w:szCs w:val="16"/>
              </w:rPr>
            </w:pPr>
            <w:r w:rsidRPr="00814532">
              <w:rPr>
                <w:sz w:val="16"/>
                <w:szCs w:val="16"/>
              </w:rPr>
              <w:t>Cognitive score 94.50 (11.46)</w:t>
            </w:r>
          </w:p>
          <w:p w14:paraId="02653915" w14:textId="77777777" w:rsidR="00814532" w:rsidRPr="00814532" w:rsidRDefault="00814532" w:rsidP="00814532">
            <w:pPr>
              <w:rPr>
                <w:sz w:val="16"/>
                <w:szCs w:val="16"/>
              </w:rPr>
            </w:pPr>
          </w:p>
          <w:p w14:paraId="004B7F20" w14:textId="77777777" w:rsidR="00814532" w:rsidRPr="00814532" w:rsidRDefault="00814532" w:rsidP="00814532">
            <w:pPr>
              <w:rPr>
                <w:sz w:val="16"/>
                <w:szCs w:val="16"/>
              </w:rPr>
            </w:pPr>
          </w:p>
          <w:p w14:paraId="6B588D58" w14:textId="77777777" w:rsidR="00814532" w:rsidRPr="00814532" w:rsidRDefault="00814532" w:rsidP="00814532">
            <w:pPr>
              <w:rPr>
                <w:sz w:val="16"/>
                <w:szCs w:val="16"/>
              </w:rPr>
            </w:pPr>
            <w:r w:rsidRPr="00814532">
              <w:rPr>
                <w:sz w:val="16"/>
                <w:szCs w:val="16"/>
              </w:rPr>
              <w:t>Language composite score 97.10 (12.76)</w:t>
            </w:r>
          </w:p>
          <w:p w14:paraId="3F336BF0" w14:textId="77777777" w:rsidR="00814532" w:rsidRPr="00814532" w:rsidRDefault="00814532" w:rsidP="00814532">
            <w:pPr>
              <w:rPr>
                <w:sz w:val="16"/>
                <w:szCs w:val="16"/>
              </w:rPr>
            </w:pPr>
          </w:p>
          <w:p w14:paraId="32C0B353" w14:textId="77777777" w:rsidR="00814532" w:rsidRPr="00814532" w:rsidRDefault="00814532" w:rsidP="00814532">
            <w:pPr>
              <w:rPr>
                <w:sz w:val="16"/>
                <w:szCs w:val="16"/>
              </w:rPr>
            </w:pPr>
          </w:p>
          <w:p w14:paraId="25AC4887" w14:textId="77777777" w:rsidR="00814532" w:rsidRPr="00814532" w:rsidRDefault="00814532" w:rsidP="00814532">
            <w:pPr>
              <w:rPr>
                <w:sz w:val="16"/>
                <w:szCs w:val="16"/>
              </w:rPr>
            </w:pPr>
            <w:r w:rsidRPr="00814532">
              <w:rPr>
                <w:sz w:val="16"/>
                <w:szCs w:val="16"/>
              </w:rPr>
              <w:t xml:space="preserve">Receptive score 9.35 (2.66) </w:t>
            </w:r>
          </w:p>
          <w:p w14:paraId="5D67208F" w14:textId="77777777" w:rsidR="00814532" w:rsidRPr="00814532" w:rsidRDefault="00814532" w:rsidP="00814532">
            <w:pPr>
              <w:rPr>
                <w:sz w:val="16"/>
                <w:szCs w:val="16"/>
              </w:rPr>
            </w:pPr>
          </w:p>
          <w:p w14:paraId="5858ECA8" w14:textId="77777777" w:rsidR="00814532" w:rsidRPr="00814532" w:rsidRDefault="00814532" w:rsidP="00814532">
            <w:pPr>
              <w:rPr>
                <w:sz w:val="16"/>
                <w:szCs w:val="16"/>
              </w:rPr>
            </w:pPr>
          </w:p>
          <w:p w14:paraId="667BD9A5" w14:textId="77777777" w:rsidR="00814532" w:rsidRPr="00814532" w:rsidRDefault="00814532" w:rsidP="00814532">
            <w:pPr>
              <w:rPr>
                <w:sz w:val="16"/>
                <w:szCs w:val="16"/>
              </w:rPr>
            </w:pPr>
            <w:r w:rsidRPr="00814532">
              <w:rPr>
                <w:sz w:val="16"/>
                <w:szCs w:val="16"/>
              </w:rPr>
              <w:t>Expressive score 9.60 (2.48)</w:t>
            </w:r>
          </w:p>
          <w:p w14:paraId="38598F5F" w14:textId="77777777" w:rsidR="00814532" w:rsidRPr="00814532" w:rsidRDefault="00814532" w:rsidP="00814532">
            <w:pPr>
              <w:rPr>
                <w:sz w:val="16"/>
                <w:szCs w:val="16"/>
              </w:rPr>
            </w:pPr>
          </w:p>
          <w:p w14:paraId="5EDDEFB9" w14:textId="77777777" w:rsidR="00814532" w:rsidRPr="00814532" w:rsidRDefault="00814532" w:rsidP="00814532">
            <w:pPr>
              <w:rPr>
                <w:sz w:val="16"/>
                <w:szCs w:val="16"/>
              </w:rPr>
            </w:pPr>
          </w:p>
          <w:p w14:paraId="03427F9A" w14:textId="77777777" w:rsidR="00814532" w:rsidRPr="00814532" w:rsidRDefault="00814532" w:rsidP="00814532">
            <w:pPr>
              <w:rPr>
                <w:sz w:val="16"/>
                <w:szCs w:val="16"/>
              </w:rPr>
            </w:pPr>
          </w:p>
          <w:p w14:paraId="2925DFEF" w14:textId="77777777" w:rsidR="00814532" w:rsidRPr="00814532" w:rsidRDefault="00814532" w:rsidP="00814532">
            <w:pPr>
              <w:rPr>
                <w:sz w:val="16"/>
                <w:szCs w:val="16"/>
              </w:rPr>
            </w:pPr>
          </w:p>
          <w:p w14:paraId="2D0C9504" w14:textId="77777777" w:rsidR="00814532" w:rsidRPr="00814532" w:rsidRDefault="00814532" w:rsidP="00814532">
            <w:pPr>
              <w:rPr>
                <w:sz w:val="16"/>
                <w:szCs w:val="16"/>
              </w:rPr>
            </w:pPr>
            <w:r w:rsidRPr="00814532">
              <w:rPr>
                <w:sz w:val="16"/>
                <w:szCs w:val="16"/>
              </w:rPr>
              <w:t xml:space="preserve">Cognitive score 85.50 (7.25) </w:t>
            </w:r>
          </w:p>
          <w:p w14:paraId="56BD85FB" w14:textId="77777777" w:rsidR="00814532" w:rsidRPr="00814532" w:rsidRDefault="00814532" w:rsidP="00814532">
            <w:pPr>
              <w:rPr>
                <w:sz w:val="16"/>
                <w:szCs w:val="16"/>
              </w:rPr>
            </w:pPr>
          </w:p>
          <w:p w14:paraId="3FC9CB9F" w14:textId="77777777" w:rsidR="00814532" w:rsidRPr="00814532" w:rsidRDefault="00814532" w:rsidP="00814532">
            <w:pPr>
              <w:rPr>
                <w:sz w:val="16"/>
                <w:szCs w:val="16"/>
              </w:rPr>
            </w:pPr>
          </w:p>
          <w:p w14:paraId="3B9559A5" w14:textId="77777777" w:rsidR="00814532" w:rsidRPr="00814532" w:rsidRDefault="00814532" w:rsidP="00814532">
            <w:pPr>
              <w:rPr>
                <w:sz w:val="16"/>
                <w:szCs w:val="16"/>
              </w:rPr>
            </w:pPr>
            <w:r w:rsidRPr="00814532">
              <w:rPr>
                <w:sz w:val="16"/>
                <w:szCs w:val="16"/>
              </w:rPr>
              <w:t>Language composite score 93.65 (15.27)</w:t>
            </w:r>
          </w:p>
          <w:p w14:paraId="6B9CE256" w14:textId="77777777" w:rsidR="00814532" w:rsidRPr="00814532" w:rsidRDefault="00814532" w:rsidP="00814532">
            <w:pPr>
              <w:rPr>
                <w:sz w:val="16"/>
                <w:szCs w:val="16"/>
              </w:rPr>
            </w:pPr>
          </w:p>
          <w:p w14:paraId="7CA3DD72" w14:textId="77777777" w:rsidR="00814532" w:rsidRPr="00814532" w:rsidRDefault="00814532" w:rsidP="00814532">
            <w:pPr>
              <w:rPr>
                <w:sz w:val="16"/>
                <w:szCs w:val="16"/>
              </w:rPr>
            </w:pPr>
            <w:r w:rsidRPr="00814532">
              <w:rPr>
                <w:sz w:val="16"/>
                <w:szCs w:val="16"/>
              </w:rPr>
              <w:t>Receptive score 10.20 (3.25)</w:t>
            </w:r>
          </w:p>
          <w:p w14:paraId="3573674F" w14:textId="77777777" w:rsidR="00814532" w:rsidRPr="00814532" w:rsidRDefault="00814532" w:rsidP="00814532">
            <w:pPr>
              <w:rPr>
                <w:sz w:val="16"/>
                <w:szCs w:val="16"/>
              </w:rPr>
            </w:pPr>
          </w:p>
          <w:p w14:paraId="274F1625" w14:textId="77777777" w:rsidR="00814532" w:rsidRPr="00814532" w:rsidRDefault="00814532" w:rsidP="00814532">
            <w:pPr>
              <w:rPr>
                <w:sz w:val="16"/>
                <w:szCs w:val="16"/>
              </w:rPr>
            </w:pPr>
            <w:r w:rsidRPr="00814532">
              <w:rPr>
                <w:sz w:val="16"/>
                <w:szCs w:val="16"/>
              </w:rPr>
              <w:t>Expressive score 8.10 (2.79)</w:t>
            </w:r>
          </w:p>
          <w:p w14:paraId="2011581E" w14:textId="77777777" w:rsidR="00814532" w:rsidRPr="00814532" w:rsidRDefault="00814532" w:rsidP="00814532">
            <w:pPr>
              <w:rPr>
                <w:sz w:val="16"/>
                <w:szCs w:val="16"/>
              </w:rPr>
            </w:pPr>
          </w:p>
          <w:p w14:paraId="546E4619" w14:textId="77777777" w:rsidR="00814532" w:rsidRPr="00814532" w:rsidRDefault="00814532" w:rsidP="00814532">
            <w:pPr>
              <w:rPr>
                <w:sz w:val="16"/>
                <w:szCs w:val="16"/>
              </w:rPr>
            </w:pPr>
          </w:p>
          <w:p w14:paraId="258406B3" w14:textId="77777777" w:rsidR="00814532" w:rsidRPr="00814532" w:rsidRDefault="00814532" w:rsidP="00814532">
            <w:pPr>
              <w:rPr>
                <w:sz w:val="16"/>
                <w:szCs w:val="16"/>
              </w:rPr>
            </w:pPr>
          </w:p>
          <w:p w14:paraId="5501BDCB" w14:textId="77777777" w:rsidR="00814532" w:rsidRPr="00814532" w:rsidRDefault="00814532" w:rsidP="00814532">
            <w:pPr>
              <w:rPr>
                <w:sz w:val="16"/>
                <w:szCs w:val="16"/>
              </w:rPr>
            </w:pPr>
          </w:p>
        </w:tc>
        <w:tc>
          <w:tcPr>
            <w:tcW w:w="1536" w:type="dxa"/>
          </w:tcPr>
          <w:p w14:paraId="3EDAFA80" w14:textId="77777777" w:rsidR="00814532" w:rsidRPr="00814532" w:rsidRDefault="00814532" w:rsidP="00814532">
            <w:pPr>
              <w:rPr>
                <w:sz w:val="16"/>
                <w:szCs w:val="16"/>
              </w:rPr>
            </w:pPr>
            <w:r w:rsidRPr="00814532">
              <w:rPr>
                <w:sz w:val="16"/>
                <w:szCs w:val="16"/>
              </w:rPr>
              <w:t>n  = 20</w:t>
            </w:r>
          </w:p>
          <w:p w14:paraId="71C8CD99" w14:textId="77777777" w:rsidR="00814532" w:rsidRPr="00814532" w:rsidRDefault="00814532" w:rsidP="00814532">
            <w:pPr>
              <w:rPr>
                <w:sz w:val="16"/>
                <w:szCs w:val="16"/>
              </w:rPr>
            </w:pPr>
          </w:p>
          <w:p w14:paraId="3F846343" w14:textId="77777777" w:rsidR="00814532" w:rsidRPr="00814532" w:rsidRDefault="00814532" w:rsidP="00814532">
            <w:pPr>
              <w:rPr>
                <w:sz w:val="16"/>
                <w:szCs w:val="16"/>
              </w:rPr>
            </w:pPr>
            <w:r w:rsidRPr="00814532">
              <w:rPr>
                <w:sz w:val="16"/>
                <w:szCs w:val="16"/>
              </w:rPr>
              <w:t>Non- contingent 9.92(7.24)</w:t>
            </w:r>
          </w:p>
          <w:p w14:paraId="54E0E4C5" w14:textId="77777777" w:rsidR="00814532" w:rsidRPr="00814532" w:rsidRDefault="00814532" w:rsidP="00814532">
            <w:pPr>
              <w:rPr>
                <w:sz w:val="16"/>
                <w:szCs w:val="16"/>
              </w:rPr>
            </w:pPr>
          </w:p>
          <w:p w14:paraId="52B534D4" w14:textId="77777777" w:rsidR="00814532" w:rsidRPr="00814532" w:rsidRDefault="00814532" w:rsidP="00814532">
            <w:pPr>
              <w:rPr>
                <w:sz w:val="16"/>
                <w:szCs w:val="16"/>
              </w:rPr>
            </w:pPr>
            <w:r w:rsidRPr="00814532">
              <w:rPr>
                <w:sz w:val="16"/>
                <w:szCs w:val="16"/>
              </w:rPr>
              <w:t>Contingent non –relevant 2.31 (1.97)</w:t>
            </w:r>
          </w:p>
          <w:p w14:paraId="0CB88C00" w14:textId="77777777" w:rsidR="00814532" w:rsidRPr="00814532" w:rsidRDefault="00814532" w:rsidP="00814532">
            <w:pPr>
              <w:rPr>
                <w:sz w:val="16"/>
                <w:szCs w:val="16"/>
              </w:rPr>
            </w:pPr>
          </w:p>
          <w:p w14:paraId="1EDF8D74" w14:textId="77777777" w:rsidR="00814532" w:rsidRPr="00814532" w:rsidRDefault="00814532" w:rsidP="00814532">
            <w:pPr>
              <w:rPr>
                <w:sz w:val="16"/>
                <w:szCs w:val="16"/>
              </w:rPr>
            </w:pPr>
            <w:r w:rsidRPr="00814532">
              <w:rPr>
                <w:sz w:val="16"/>
                <w:szCs w:val="16"/>
              </w:rPr>
              <w:t>Contingent with no label 10.53 (6.54)</w:t>
            </w:r>
          </w:p>
          <w:p w14:paraId="0142707D" w14:textId="77777777" w:rsidR="00814532" w:rsidRPr="00814532" w:rsidRDefault="00814532" w:rsidP="00814532">
            <w:pPr>
              <w:rPr>
                <w:sz w:val="16"/>
                <w:szCs w:val="16"/>
              </w:rPr>
            </w:pPr>
          </w:p>
          <w:p w14:paraId="6CE21A9D" w14:textId="77777777" w:rsidR="00814532" w:rsidRPr="00814532" w:rsidRDefault="00814532" w:rsidP="00814532">
            <w:pPr>
              <w:rPr>
                <w:sz w:val="16"/>
                <w:szCs w:val="16"/>
              </w:rPr>
            </w:pPr>
          </w:p>
          <w:p w14:paraId="3923E383" w14:textId="77777777" w:rsidR="00814532" w:rsidRPr="00814532" w:rsidRDefault="00814532" w:rsidP="00814532">
            <w:pPr>
              <w:rPr>
                <w:sz w:val="16"/>
                <w:szCs w:val="16"/>
              </w:rPr>
            </w:pPr>
            <w:r w:rsidRPr="00814532">
              <w:rPr>
                <w:sz w:val="16"/>
                <w:szCs w:val="16"/>
              </w:rPr>
              <w:t>Contingent relevant with one label 3.42 (2.01)</w:t>
            </w:r>
          </w:p>
          <w:p w14:paraId="30DBDBF4" w14:textId="77777777" w:rsidR="00814532" w:rsidRPr="00814532" w:rsidRDefault="00814532" w:rsidP="00814532">
            <w:pPr>
              <w:rPr>
                <w:sz w:val="16"/>
                <w:szCs w:val="16"/>
              </w:rPr>
            </w:pPr>
          </w:p>
          <w:p w14:paraId="7D91DE6D" w14:textId="77777777" w:rsidR="00814532" w:rsidRPr="00814532" w:rsidRDefault="00814532" w:rsidP="00814532">
            <w:pPr>
              <w:rPr>
                <w:sz w:val="16"/>
                <w:szCs w:val="16"/>
              </w:rPr>
            </w:pPr>
          </w:p>
          <w:p w14:paraId="600F040A" w14:textId="77777777" w:rsidR="00814532" w:rsidRPr="00814532" w:rsidRDefault="00814532" w:rsidP="00814532">
            <w:pPr>
              <w:rPr>
                <w:sz w:val="16"/>
                <w:szCs w:val="16"/>
              </w:rPr>
            </w:pPr>
            <w:r w:rsidRPr="00814532">
              <w:rPr>
                <w:sz w:val="16"/>
                <w:szCs w:val="16"/>
              </w:rPr>
              <w:t>Contingent relevant with a repeated label 2.07 (1.54)</w:t>
            </w:r>
          </w:p>
          <w:p w14:paraId="3B1AEAFF" w14:textId="77777777" w:rsidR="00814532" w:rsidRPr="00814532" w:rsidRDefault="00814532" w:rsidP="00814532">
            <w:pPr>
              <w:rPr>
                <w:sz w:val="16"/>
                <w:szCs w:val="16"/>
              </w:rPr>
            </w:pPr>
          </w:p>
          <w:p w14:paraId="12B5F9AD" w14:textId="77777777" w:rsidR="00814532" w:rsidRPr="00814532" w:rsidRDefault="00814532" w:rsidP="00814532">
            <w:pPr>
              <w:rPr>
                <w:sz w:val="16"/>
                <w:szCs w:val="16"/>
              </w:rPr>
            </w:pPr>
          </w:p>
          <w:p w14:paraId="6A382ECC" w14:textId="77777777" w:rsidR="00814532" w:rsidRPr="00814532" w:rsidRDefault="00814532" w:rsidP="00814532">
            <w:pPr>
              <w:rPr>
                <w:sz w:val="16"/>
                <w:szCs w:val="16"/>
              </w:rPr>
            </w:pPr>
          </w:p>
          <w:p w14:paraId="086836DB" w14:textId="77777777" w:rsidR="00814532" w:rsidRPr="00814532" w:rsidRDefault="00814532" w:rsidP="00814532">
            <w:pPr>
              <w:rPr>
                <w:sz w:val="16"/>
                <w:szCs w:val="16"/>
              </w:rPr>
            </w:pPr>
          </w:p>
          <w:p w14:paraId="210D34DF" w14:textId="77777777" w:rsidR="00814532" w:rsidRPr="00814532" w:rsidRDefault="00814532" w:rsidP="00814532">
            <w:pPr>
              <w:rPr>
                <w:sz w:val="16"/>
                <w:szCs w:val="16"/>
              </w:rPr>
            </w:pPr>
            <w:r w:rsidRPr="00814532">
              <w:rPr>
                <w:sz w:val="16"/>
                <w:szCs w:val="16"/>
              </w:rPr>
              <w:t>Requesting / reaching &amp; showing 3.88 (3.12)</w:t>
            </w:r>
          </w:p>
          <w:p w14:paraId="12B2032A" w14:textId="77777777" w:rsidR="00814532" w:rsidRPr="00814532" w:rsidRDefault="00814532" w:rsidP="00814532">
            <w:pPr>
              <w:rPr>
                <w:sz w:val="16"/>
                <w:szCs w:val="16"/>
              </w:rPr>
            </w:pPr>
          </w:p>
          <w:p w14:paraId="523025EB" w14:textId="77777777" w:rsidR="00814532" w:rsidRPr="00814532" w:rsidRDefault="00814532" w:rsidP="00814532">
            <w:pPr>
              <w:rPr>
                <w:sz w:val="16"/>
                <w:szCs w:val="16"/>
              </w:rPr>
            </w:pPr>
            <w:r w:rsidRPr="00814532">
              <w:rPr>
                <w:sz w:val="16"/>
                <w:szCs w:val="16"/>
              </w:rPr>
              <w:t>Pointing &amp; giving 4.49 (3.89)</w:t>
            </w:r>
          </w:p>
          <w:p w14:paraId="1C2B8309" w14:textId="77777777" w:rsidR="00814532" w:rsidRPr="00814532" w:rsidRDefault="00814532" w:rsidP="00814532">
            <w:pPr>
              <w:rPr>
                <w:sz w:val="16"/>
                <w:szCs w:val="16"/>
              </w:rPr>
            </w:pPr>
          </w:p>
          <w:p w14:paraId="4C4EC1DE" w14:textId="77777777" w:rsidR="00814532" w:rsidRPr="00814532" w:rsidRDefault="00814532" w:rsidP="00814532">
            <w:pPr>
              <w:rPr>
                <w:sz w:val="16"/>
                <w:szCs w:val="16"/>
              </w:rPr>
            </w:pPr>
            <w:r w:rsidRPr="00814532">
              <w:rPr>
                <w:sz w:val="16"/>
                <w:szCs w:val="16"/>
              </w:rPr>
              <w:t>Conventional &amp; representational 2.71 (3.77)</w:t>
            </w:r>
          </w:p>
          <w:p w14:paraId="04703413" w14:textId="77777777" w:rsidR="00814532" w:rsidRPr="00814532" w:rsidRDefault="00814532" w:rsidP="00814532">
            <w:pPr>
              <w:rPr>
                <w:sz w:val="16"/>
                <w:szCs w:val="16"/>
              </w:rPr>
            </w:pPr>
          </w:p>
          <w:p w14:paraId="5F8A68E2" w14:textId="77777777" w:rsidR="00814532" w:rsidRPr="00814532" w:rsidRDefault="00814532" w:rsidP="00814532">
            <w:pPr>
              <w:rPr>
                <w:sz w:val="16"/>
                <w:szCs w:val="16"/>
              </w:rPr>
            </w:pPr>
            <w:r w:rsidRPr="00814532">
              <w:rPr>
                <w:sz w:val="16"/>
                <w:szCs w:val="16"/>
              </w:rPr>
              <w:t>Non- word vocal utterances 21.38 (15.08)</w:t>
            </w:r>
          </w:p>
          <w:p w14:paraId="5BE697D7" w14:textId="77777777" w:rsidR="00814532" w:rsidRPr="00814532" w:rsidRDefault="00814532" w:rsidP="00814532">
            <w:pPr>
              <w:rPr>
                <w:sz w:val="16"/>
                <w:szCs w:val="16"/>
              </w:rPr>
            </w:pPr>
          </w:p>
          <w:p w14:paraId="385C08F8" w14:textId="77777777" w:rsidR="00814532" w:rsidRPr="00814532" w:rsidRDefault="00814532" w:rsidP="00814532">
            <w:pPr>
              <w:rPr>
                <w:sz w:val="16"/>
                <w:szCs w:val="16"/>
              </w:rPr>
            </w:pPr>
          </w:p>
          <w:p w14:paraId="3DD0E138" w14:textId="77777777" w:rsidR="00814532" w:rsidRPr="00814532" w:rsidRDefault="00814532" w:rsidP="00814532">
            <w:pPr>
              <w:rPr>
                <w:sz w:val="16"/>
                <w:szCs w:val="16"/>
              </w:rPr>
            </w:pPr>
          </w:p>
          <w:p w14:paraId="115CF3FE" w14:textId="77777777" w:rsidR="00814532" w:rsidRPr="00814532" w:rsidRDefault="00814532" w:rsidP="00814532">
            <w:pPr>
              <w:rPr>
                <w:sz w:val="16"/>
                <w:szCs w:val="16"/>
              </w:rPr>
            </w:pPr>
            <w:r w:rsidRPr="00814532">
              <w:rPr>
                <w:sz w:val="16"/>
                <w:szCs w:val="16"/>
              </w:rPr>
              <w:t>Words 1.10 (2.12)</w:t>
            </w:r>
          </w:p>
          <w:p w14:paraId="3609182A" w14:textId="77777777" w:rsidR="00814532" w:rsidRPr="00814532" w:rsidRDefault="00814532" w:rsidP="00814532">
            <w:pPr>
              <w:rPr>
                <w:sz w:val="16"/>
                <w:szCs w:val="16"/>
              </w:rPr>
            </w:pPr>
          </w:p>
          <w:p w14:paraId="15F0C247" w14:textId="77777777" w:rsidR="00814532" w:rsidRPr="00814532" w:rsidRDefault="00814532" w:rsidP="00814532">
            <w:pPr>
              <w:rPr>
                <w:sz w:val="16"/>
                <w:szCs w:val="16"/>
              </w:rPr>
            </w:pPr>
          </w:p>
          <w:p w14:paraId="5059C80D" w14:textId="77777777" w:rsidR="00814532" w:rsidRPr="00814532" w:rsidRDefault="00814532" w:rsidP="00814532">
            <w:pPr>
              <w:rPr>
                <w:sz w:val="16"/>
                <w:szCs w:val="16"/>
              </w:rPr>
            </w:pPr>
            <w:r w:rsidRPr="00814532">
              <w:rPr>
                <w:sz w:val="16"/>
                <w:szCs w:val="16"/>
              </w:rPr>
              <w:t>Gestures &amp; vocal utterances 33.57 (20.72)</w:t>
            </w:r>
          </w:p>
          <w:p w14:paraId="1F5C85A6" w14:textId="77777777" w:rsidR="00814532" w:rsidRPr="00814532" w:rsidRDefault="00814532" w:rsidP="00814532">
            <w:pPr>
              <w:rPr>
                <w:sz w:val="16"/>
                <w:szCs w:val="16"/>
              </w:rPr>
            </w:pPr>
          </w:p>
          <w:p w14:paraId="3B7FEC80" w14:textId="77777777" w:rsidR="00814532" w:rsidRPr="00814532" w:rsidRDefault="00814532" w:rsidP="00814532">
            <w:pPr>
              <w:rPr>
                <w:sz w:val="16"/>
                <w:szCs w:val="16"/>
              </w:rPr>
            </w:pPr>
          </w:p>
          <w:p w14:paraId="35A0B102" w14:textId="77777777" w:rsidR="00814532" w:rsidRPr="00814532" w:rsidRDefault="00814532" w:rsidP="00814532">
            <w:pPr>
              <w:rPr>
                <w:sz w:val="16"/>
                <w:szCs w:val="16"/>
              </w:rPr>
            </w:pPr>
          </w:p>
          <w:p w14:paraId="70B370A4" w14:textId="77777777" w:rsidR="00814532" w:rsidRPr="00814532" w:rsidRDefault="00814532" w:rsidP="00814532">
            <w:pPr>
              <w:rPr>
                <w:sz w:val="16"/>
                <w:szCs w:val="16"/>
              </w:rPr>
            </w:pPr>
          </w:p>
          <w:p w14:paraId="2EF53865" w14:textId="77777777" w:rsidR="00814532" w:rsidRPr="00814532" w:rsidRDefault="00814532" w:rsidP="00814532">
            <w:pPr>
              <w:rPr>
                <w:sz w:val="16"/>
                <w:szCs w:val="16"/>
              </w:rPr>
            </w:pPr>
            <w:r w:rsidRPr="00814532">
              <w:rPr>
                <w:sz w:val="16"/>
                <w:szCs w:val="16"/>
              </w:rPr>
              <w:t>Cognitive score 104.75 (10.70)</w:t>
            </w:r>
          </w:p>
          <w:p w14:paraId="10813510" w14:textId="77777777" w:rsidR="00814532" w:rsidRPr="00814532" w:rsidRDefault="00814532" w:rsidP="00814532">
            <w:pPr>
              <w:rPr>
                <w:sz w:val="16"/>
                <w:szCs w:val="16"/>
              </w:rPr>
            </w:pPr>
          </w:p>
          <w:p w14:paraId="47DD6D65" w14:textId="77777777" w:rsidR="00814532" w:rsidRPr="00814532" w:rsidRDefault="00814532" w:rsidP="00814532">
            <w:pPr>
              <w:rPr>
                <w:sz w:val="16"/>
                <w:szCs w:val="16"/>
              </w:rPr>
            </w:pPr>
          </w:p>
          <w:p w14:paraId="14BA9994" w14:textId="77777777" w:rsidR="00814532" w:rsidRPr="00814532" w:rsidRDefault="00814532" w:rsidP="00814532">
            <w:pPr>
              <w:rPr>
                <w:sz w:val="16"/>
                <w:szCs w:val="16"/>
              </w:rPr>
            </w:pPr>
            <w:r w:rsidRPr="00814532">
              <w:rPr>
                <w:sz w:val="16"/>
                <w:szCs w:val="16"/>
              </w:rPr>
              <w:t>Language composite score 103.55 (12.32)</w:t>
            </w:r>
          </w:p>
          <w:p w14:paraId="55A28D18" w14:textId="77777777" w:rsidR="00814532" w:rsidRPr="00814532" w:rsidRDefault="00814532" w:rsidP="00814532">
            <w:pPr>
              <w:rPr>
                <w:sz w:val="16"/>
                <w:szCs w:val="16"/>
              </w:rPr>
            </w:pPr>
          </w:p>
          <w:p w14:paraId="580BB2C0" w14:textId="77777777" w:rsidR="00814532" w:rsidRPr="00814532" w:rsidRDefault="00814532" w:rsidP="00814532">
            <w:pPr>
              <w:rPr>
                <w:sz w:val="16"/>
                <w:szCs w:val="16"/>
              </w:rPr>
            </w:pPr>
          </w:p>
          <w:p w14:paraId="53D55234" w14:textId="77777777" w:rsidR="00814532" w:rsidRPr="00814532" w:rsidRDefault="00814532" w:rsidP="00814532">
            <w:pPr>
              <w:rPr>
                <w:sz w:val="16"/>
                <w:szCs w:val="16"/>
              </w:rPr>
            </w:pPr>
            <w:r w:rsidRPr="00814532">
              <w:rPr>
                <w:sz w:val="16"/>
                <w:szCs w:val="16"/>
              </w:rPr>
              <w:t>Receptive score 10.85 (2.92)</w:t>
            </w:r>
          </w:p>
          <w:p w14:paraId="39BF88A8" w14:textId="77777777" w:rsidR="00814532" w:rsidRPr="00814532" w:rsidRDefault="00814532" w:rsidP="00814532">
            <w:pPr>
              <w:rPr>
                <w:sz w:val="16"/>
                <w:szCs w:val="16"/>
              </w:rPr>
            </w:pPr>
          </w:p>
          <w:p w14:paraId="03EA60DD" w14:textId="77777777" w:rsidR="00814532" w:rsidRPr="00814532" w:rsidRDefault="00814532" w:rsidP="00814532">
            <w:pPr>
              <w:rPr>
                <w:sz w:val="16"/>
                <w:szCs w:val="16"/>
              </w:rPr>
            </w:pPr>
            <w:r w:rsidRPr="00814532">
              <w:rPr>
                <w:sz w:val="16"/>
                <w:szCs w:val="16"/>
              </w:rPr>
              <w:t>Expressive score 10.40 (2.14)</w:t>
            </w:r>
          </w:p>
          <w:p w14:paraId="5192AADE" w14:textId="77777777" w:rsidR="00814532" w:rsidRPr="00814532" w:rsidRDefault="00814532" w:rsidP="00814532">
            <w:pPr>
              <w:rPr>
                <w:sz w:val="16"/>
                <w:szCs w:val="16"/>
              </w:rPr>
            </w:pPr>
          </w:p>
          <w:p w14:paraId="02B1E36A" w14:textId="77777777" w:rsidR="00814532" w:rsidRPr="00814532" w:rsidRDefault="00814532" w:rsidP="00814532">
            <w:pPr>
              <w:rPr>
                <w:sz w:val="16"/>
                <w:szCs w:val="16"/>
              </w:rPr>
            </w:pPr>
          </w:p>
          <w:p w14:paraId="7D6E0809" w14:textId="77777777" w:rsidR="00814532" w:rsidRPr="00814532" w:rsidRDefault="00814532" w:rsidP="00814532">
            <w:pPr>
              <w:rPr>
                <w:sz w:val="16"/>
                <w:szCs w:val="16"/>
              </w:rPr>
            </w:pPr>
          </w:p>
          <w:p w14:paraId="013739C3" w14:textId="77777777" w:rsidR="00814532" w:rsidRPr="00814532" w:rsidRDefault="00814532" w:rsidP="00814532">
            <w:pPr>
              <w:rPr>
                <w:sz w:val="16"/>
                <w:szCs w:val="16"/>
              </w:rPr>
            </w:pPr>
            <w:r w:rsidRPr="00814532">
              <w:rPr>
                <w:sz w:val="16"/>
                <w:szCs w:val="16"/>
              </w:rPr>
              <w:t xml:space="preserve">Cognitive score 96.67 (8.57) </w:t>
            </w:r>
          </w:p>
          <w:p w14:paraId="3EAF9507" w14:textId="77777777" w:rsidR="00814532" w:rsidRPr="00814532" w:rsidRDefault="00814532" w:rsidP="00814532">
            <w:pPr>
              <w:rPr>
                <w:sz w:val="16"/>
                <w:szCs w:val="16"/>
              </w:rPr>
            </w:pPr>
          </w:p>
          <w:p w14:paraId="70F5074E" w14:textId="77777777" w:rsidR="00814532" w:rsidRPr="00814532" w:rsidRDefault="00814532" w:rsidP="00814532">
            <w:pPr>
              <w:rPr>
                <w:sz w:val="16"/>
                <w:szCs w:val="16"/>
              </w:rPr>
            </w:pPr>
            <w:r w:rsidRPr="00814532">
              <w:rPr>
                <w:sz w:val="16"/>
                <w:szCs w:val="16"/>
              </w:rPr>
              <w:t>Language composite score 102.67 (10.75)</w:t>
            </w:r>
          </w:p>
          <w:p w14:paraId="032637DF" w14:textId="77777777" w:rsidR="00814532" w:rsidRPr="00814532" w:rsidRDefault="00814532" w:rsidP="00814532">
            <w:pPr>
              <w:rPr>
                <w:sz w:val="16"/>
                <w:szCs w:val="16"/>
              </w:rPr>
            </w:pPr>
          </w:p>
          <w:p w14:paraId="6C3A154A" w14:textId="77777777" w:rsidR="00814532" w:rsidRPr="00814532" w:rsidRDefault="00814532" w:rsidP="00814532">
            <w:pPr>
              <w:rPr>
                <w:sz w:val="16"/>
                <w:szCs w:val="16"/>
              </w:rPr>
            </w:pPr>
            <w:r w:rsidRPr="00814532">
              <w:rPr>
                <w:sz w:val="16"/>
                <w:szCs w:val="16"/>
              </w:rPr>
              <w:t>Receptive score 11.50 (2.81)</w:t>
            </w:r>
          </w:p>
          <w:p w14:paraId="0B4FA955" w14:textId="77777777" w:rsidR="00814532" w:rsidRPr="00814532" w:rsidRDefault="00814532" w:rsidP="00814532">
            <w:pPr>
              <w:rPr>
                <w:sz w:val="16"/>
                <w:szCs w:val="16"/>
              </w:rPr>
            </w:pPr>
          </w:p>
          <w:p w14:paraId="0A1FC639" w14:textId="77777777" w:rsidR="00814532" w:rsidRPr="00814532" w:rsidRDefault="00814532" w:rsidP="00814532">
            <w:pPr>
              <w:rPr>
                <w:sz w:val="16"/>
                <w:szCs w:val="16"/>
              </w:rPr>
            </w:pPr>
            <w:r w:rsidRPr="00814532">
              <w:rPr>
                <w:sz w:val="16"/>
                <w:szCs w:val="16"/>
              </w:rPr>
              <w:t>Expressive score 9.33 (2.33)</w:t>
            </w:r>
          </w:p>
          <w:p w14:paraId="00042FDC" w14:textId="77777777" w:rsidR="00814532" w:rsidRPr="00814532" w:rsidRDefault="00814532" w:rsidP="00814532">
            <w:pPr>
              <w:rPr>
                <w:sz w:val="16"/>
                <w:szCs w:val="16"/>
              </w:rPr>
            </w:pPr>
          </w:p>
          <w:p w14:paraId="3BACB269" w14:textId="77777777" w:rsidR="00814532" w:rsidRPr="00814532" w:rsidRDefault="00814532" w:rsidP="00814532">
            <w:pPr>
              <w:rPr>
                <w:sz w:val="16"/>
                <w:szCs w:val="16"/>
              </w:rPr>
            </w:pPr>
          </w:p>
        </w:tc>
        <w:tc>
          <w:tcPr>
            <w:tcW w:w="1485" w:type="dxa"/>
          </w:tcPr>
          <w:p w14:paraId="6B45356B" w14:textId="77777777" w:rsidR="00814532" w:rsidRPr="00814532" w:rsidRDefault="00814532" w:rsidP="00814532">
            <w:pPr>
              <w:rPr>
                <w:sz w:val="16"/>
                <w:szCs w:val="16"/>
              </w:rPr>
            </w:pPr>
          </w:p>
          <w:p w14:paraId="591F3850" w14:textId="77777777" w:rsidR="00814532" w:rsidRPr="00814532" w:rsidRDefault="00814532" w:rsidP="00814532">
            <w:pPr>
              <w:rPr>
                <w:sz w:val="16"/>
                <w:szCs w:val="16"/>
              </w:rPr>
            </w:pPr>
          </w:p>
          <w:p w14:paraId="1DC04B60" w14:textId="77777777" w:rsidR="00814532" w:rsidRPr="00814532" w:rsidRDefault="00814532" w:rsidP="00814532">
            <w:pPr>
              <w:rPr>
                <w:sz w:val="16"/>
                <w:szCs w:val="16"/>
              </w:rPr>
            </w:pPr>
            <w:r w:rsidRPr="00814532">
              <w:rPr>
                <w:sz w:val="16"/>
                <w:szCs w:val="16"/>
              </w:rPr>
              <w:t>t(38) = 4.26, p = 0.0001*</w:t>
            </w:r>
          </w:p>
          <w:p w14:paraId="75187471" w14:textId="77777777" w:rsidR="00814532" w:rsidRPr="00814532" w:rsidRDefault="00814532" w:rsidP="00814532">
            <w:pPr>
              <w:rPr>
                <w:sz w:val="16"/>
                <w:szCs w:val="16"/>
              </w:rPr>
            </w:pPr>
          </w:p>
          <w:p w14:paraId="463819B2" w14:textId="77777777" w:rsidR="00814532" w:rsidRPr="00814532" w:rsidRDefault="00814532" w:rsidP="00814532">
            <w:pPr>
              <w:rPr>
                <w:sz w:val="16"/>
                <w:szCs w:val="16"/>
              </w:rPr>
            </w:pPr>
          </w:p>
          <w:p w14:paraId="713EAB3C" w14:textId="77777777" w:rsidR="00814532" w:rsidRPr="00814532" w:rsidRDefault="00814532" w:rsidP="00814532">
            <w:pPr>
              <w:rPr>
                <w:sz w:val="16"/>
                <w:szCs w:val="16"/>
              </w:rPr>
            </w:pPr>
            <w:r w:rsidRPr="00814532">
              <w:rPr>
                <w:sz w:val="16"/>
                <w:szCs w:val="16"/>
              </w:rPr>
              <w:t>t(38) = 0.35, p = 0.72</w:t>
            </w:r>
          </w:p>
          <w:p w14:paraId="0C3C1A61" w14:textId="77777777" w:rsidR="00814532" w:rsidRPr="00814532" w:rsidRDefault="00814532" w:rsidP="00814532">
            <w:pPr>
              <w:rPr>
                <w:sz w:val="16"/>
                <w:szCs w:val="16"/>
              </w:rPr>
            </w:pPr>
          </w:p>
          <w:p w14:paraId="78CCBF32" w14:textId="77777777" w:rsidR="00814532" w:rsidRPr="00814532" w:rsidRDefault="00814532" w:rsidP="00814532">
            <w:pPr>
              <w:rPr>
                <w:sz w:val="16"/>
                <w:szCs w:val="16"/>
              </w:rPr>
            </w:pPr>
          </w:p>
          <w:p w14:paraId="61CFD7B3" w14:textId="77777777" w:rsidR="00814532" w:rsidRPr="00814532" w:rsidRDefault="00814532" w:rsidP="00814532">
            <w:pPr>
              <w:rPr>
                <w:sz w:val="16"/>
                <w:szCs w:val="16"/>
              </w:rPr>
            </w:pPr>
            <w:r w:rsidRPr="00814532">
              <w:rPr>
                <w:sz w:val="16"/>
                <w:szCs w:val="16"/>
              </w:rPr>
              <w:t>t(38) = 0.36, p = 0.71</w:t>
            </w:r>
          </w:p>
          <w:p w14:paraId="7D92D5A6" w14:textId="77777777" w:rsidR="00814532" w:rsidRPr="00814532" w:rsidRDefault="00814532" w:rsidP="00814532">
            <w:pPr>
              <w:rPr>
                <w:sz w:val="16"/>
                <w:szCs w:val="16"/>
              </w:rPr>
            </w:pPr>
          </w:p>
          <w:p w14:paraId="051B4987" w14:textId="77777777" w:rsidR="00814532" w:rsidRPr="00814532" w:rsidRDefault="00814532" w:rsidP="00814532">
            <w:pPr>
              <w:rPr>
                <w:sz w:val="16"/>
                <w:szCs w:val="16"/>
              </w:rPr>
            </w:pPr>
          </w:p>
          <w:p w14:paraId="02E07C37" w14:textId="77777777" w:rsidR="00814532" w:rsidRPr="00814532" w:rsidRDefault="00814532" w:rsidP="00814532">
            <w:pPr>
              <w:rPr>
                <w:sz w:val="16"/>
                <w:szCs w:val="16"/>
              </w:rPr>
            </w:pPr>
          </w:p>
          <w:p w14:paraId="7909F7FC" w14:textId="77777777" w:rsidR="00814532" w:rsidRPr="00814532" w:rsidRDefault="00814532" w:rsidP="00814532">
            <w:pPr>
              <w:rPr>
                <w:sz w:val="16"/>
                <w:szCs w:val="16"/>
              </w:rPr>
            </w:pPr>
            <w:r w:rsidRPr="00814532">
              <w:rPr>
                <w:sz w:val="16"/>
                <w:szCs w:val="16"/>
              </w:rPr>
              <w:t>t(38) = 0.73, p = 0.46</w:t>
            </w:r>
          </w:p>
          <w:p w14:paraId="0E7B6C9F" w14:textId="77777777" w:rsidR="00814532" w:rsidRPr="00814532" w:rsidRDefault="00814532" w:rsidP="00814532">
            <w:pPr>
              <w:rPr>
                <w:sz w:val="16"/>
                <w:szCs w:val="16"/>
              </w:rPr>
            </w:pPr>
          </w:p>
          <w:p w14:paraId="3002D3B9" w14:textId="77777777" w:rsidR="00814532" w:rsidRPr="00814532" w:rsidRDefault="00814532" w:rsidP="00814532">
            <w:pPr>
              <w:rPr>
                <w:sz w:val="16"/>
                <w:szCs w:val="16"/>
              </w:rPr>
            </w:pPr>
          </w:p>
          <w:p w14:paraId="77813061" w14:textId="77777777" w:rsidR="00814532" w:rsidRPr="00814532" w:rsidRDefault="00814532" w:rsidP="00814532">
            <w:pPr>
              <w:rPr>
                <w:sz w:val="16"/>
                <w:szCs w:val="16"/>
              </w:rPr>
            </w:pPr>
          </w:p>
          <w:p w14:paraId="3229E0B7" w14:textId="77777777" w:rsidR="00814532" w:rsidRPr="00814532" w:rsidRDefault="00814532" w:rsidP="00814532">
            <w:pPr>
              <w:rPr>
                <w:sz w:val="16"/>
                <w:szCs w:val="16"/>
              </w:rPr>
            </w:pPr>
            <w:r w:rsidRPr="00814532">
              <w:rPr>
                <w:sz w:val="16"/>
                <w:szCs w:val="16"/>
              </w:rPr>
              <w:t>t(38)=0.17, p = 0.85</w:t>
            </w:r>
          </w:p>
          <w:p w14:paraId="0B9EA07B" w14:textId="77777777" w:rsidR="00814532" w:rsidRPr="00814532" w:rsidRDefault="00814532" w:rsidP="00814532">
            <w:pPr>
              <w:rPr>
                <w:sz w:val="16"/>
                <w:szCs w:val="16"/>
              </w:rPr>
            </w:pPr>
          </w:p>
          <w:p w14:paraId="5F7F338C" w14:textId="77777777" w:rsidR="00814532" w:rsidRPr="00814532" w:rsidRDefault="00814532" w:rsidP="00814532">
            <w:pPr>
              <w:rPr>
                <w:sz w:val="16"/>
                <w:szCs w:val="16"/>
              </w:rPr>
            </w:pPr>
          </w:p>
          <w:p w14:paraId="2DE969C9" w14:textId="77777777" w:rsidR="00814532" w:rsidRPr="00814532" w:rsidRDefault="00814532" w:rsidP="00814532">
            <w:pPr>
              <w:rPr>
                <w:sz w:val="16"/>
                <w:szCs w:val="16"/>
              </w:rPr>
            </w:pPr>
          </w:p>
          <w:p w14:paraId="6E8C1B62" w14:textId="77777777" w:rsidR="00814532" w:rsidRPr="00814532" w:rsidRDefault="00814532" w:rsidP="00814532">
            <w:pPr>
              <w:rPr>
                <w:sz w:val="16"/>
                <w:szCs w:val="16"/>
              </w:rPr>
            </w:pPr>
          </w:p>
          <w:p w14:paraId="100376DD" w14:textId="77777777" w:rsidR="00814532" w:rsidRPr="00814532" w:rsidRDefault="00814532" w:rsidP="00814532">
            <w:pPr>
              <w:rPr>
                <w:sz w:val="16"/>
                <w:szCs w:val="16"/>
              </w:rPr>
            </w:pPr>
          </w:p>
          <w:p w14:paraId="6FF3C44A" w14:textId="77777777" w:rsidR="00814532" w:rsidRPr="00814532" w:rsidRDefault="00814532" w:rsidP="00814532">
            <w:pPr>
              <w:rPr>
                <w:sz w:val="16"/>
                <w:szCs w:val="16"/>
              </w:rPr>
            </w:pPr>
          </w:p>
          <w:p w14:paraId="75BE3A13" w14:textId="77777777" w:rsidR="00814532" w:rsidRPr="00814532" w:rsidRDefault="00814532" w:rsidP="00814532">
            <w:pPr>
              <w:rPr>
                <w:sz w:val="16"/>
                <w:szCs w:val="16"/>
              </w:rPr>
            </w:pPr>
            <w:r w:rsidRPr="00814532">
              <w:rPr>
                <w:sz w:val="16"/>
                <w:szCs w:val="16"/>
              </w:rPr>
              <w:t>t(38) =2.43, p = 0.01*</w:t>
            </w:r>
          </w:p>
          <w:p w14:paraId="1DC6DA06" w14:textId="77777777" w:rsidR="00814532" w:rsidRPr="00814532" w:rsidRDefault="00814532" w:rsidP="00814532">
            <w:pPr>
              <w:rPr>
                <w:sz w:val="16"/>
                <w:szCs w:val="16"/>
              </w:rPr>
            </w:pPr>
          </w:p>
          <w:p w14:paraId="70A6DA0A" w14:textId="77777777" w:rsidR="00814532" w:rsidRPr="00814532" w:rsidRDefault="00814532" w:rsidP="00814532">
            <w:pPr>
              <w:rPr>
                <w:sz w:val="16"/>
                <w:szCs w:val="16"/>
              </w:rPr>
            </w:pPr>
          </w:p>
          <w:p w14:paraId="4C07A4DF" w14:textId="77777777" w:rsidR="00814532" w:rsidRPr="00814532" w:rsidRDefault="00814532" w:rsidP="00814532">
            <w:pPr>
              <w:rPr>
                <w:sz w:val="16"/>
                <w:szCs w:val="16"/>
              </w:rPr>
            </w:pPr>
            <w:r w:rsidRPr="00814532">
              <w:rPr>
                <w:sz w:val="16"/>
                <w:szCs w:val="16"/>
              </w:rPr>
              <w:t>t(38) = 1.67,p = 0.10</w:t>
            </w:r>
          </w:p>
          <w:p w14:paraId="5C4CE6F0" w14:textId="77777777" w:rsidR="00814532" w:rsidRPr="00814532" w:rsidRDefault="00814532" w:rsidP="00814532">
            <w:pPr>
              <w:rPr>
                <w:sz w:val="16"/>
                <w:szCs w:val="16"/>
              </w:rPr>
            </w:pPr>
          </w:p>
          <w:p w14:paraId="0D445C8F" w14:textId="77777777" w:rsidR="00814532" w:rsidRPr="00814532" w:rsidRDefault="00814532" w:rsidP="00814532">
            <w:pPr>
              <w:rPr>
                <w:sz w:val="16"/>
                <w:szCs w:val="16"/>
              </w:rPr>
            </w:pPr>
          </w:p>
          <w:p w14:paraId="129F857C" w14:textId="77777777" w:rsidR="00814532" w:rsidRPr="00814532" w:rsidRDefault="00814532" w:rsidP="00814532">
            <w:pPr>
              <w:rPr>
                <w:sz w:val="16"/>
                <w:szCs w:val="16"/>
              </w:rPr>
            </w:pPr>
          </w:p>
          <w:p w14:paraId="0CD0ADFB" w14:textId="77777777" w:rsidR="00814532" w:rsidRPr="00814532" w:rsidRDefault="00814532" w:rsidP="00814532">
            <w:pPr>
              <w:rPr>
                <w:sz w:val="16"/>
                <w:szCs w:val="16"/>
              </w:rPr>
            </w:pPr>
            <w:r w:rsidRPr="00814532">
              <w:rPr>
                <w:sz w:val="16"/>
                <w:szCs w:val="16"/>
              </w:rPr>
              <w:t>t(38) = 2.15, p = 0.03*</w:t>
            </w:r>
          </w:p>
          <w:p w14:paraId="3CAF380C" w14:textId="77777777" w:rsidR="00814532" w:rsidRPr="00814532" w:rsidRDefault="00814532" w:rsidP="00814532">
            <w:pPr>
              <w:rPr>
                <w:sz w:val="16"/>
                <w:szCs w:val="16"/>
              </w:rPr>
            </w:pPr>
          </w:p>
          <w:p w14:paraId="2905F13D" w14:textId="77777777" w:rsidR="00814532" w:rsidRPr="00814532" w:rsidRDefault="00814532" w:rsidP="00814532">
            <w:pPr>
              <w:rPr>
                <w:sz w:val="16"/>
                <w:szCs w:val="16"/>
              </w:rPr>
            </w:pPr>
          </w:p>
          <w:p w14:paraId="64047292" w14:textId="77777777" w:rsidR="00814532" w:rsidRPr="00814532" w:rsidRDefault="00814532" w:rsidP="00814532">
            <w:pPr>
              <w:rPr>
                <w:sz w:val="16"/>
                <w:szCs w:val="16"/>
              </w:rPr>
            </w:pPr>
            <w:r w:rsidRPr="00814532">
              <w:rPr>
                <w:sz w:val="16"/>
                <w:szCs w:val="16"/>
              </w:rPr>
              <w:t>t(38) = 1.06, p = 0.29</w:t>
            </w:r>
          </w:p>
          <w:p w14:paraId="19AC3AD6" w14:textId="77777777" w:rsidR="00814532" w:rsidRPr="00814532" w:rsidRDefault="00814532" w:rsidP="00814532">
            <w:pPr>
              <w:rPr>
                <w:sz w:val="16"/>
                <w:szCs w:val="16"/>
              </w:rPr>
            </w:pPr>
          </w:p>
          <w:p w14:paraId="7F59D784" w14:textId="77777777" w:rsidR="00814532" w:rsidRPr="00814532" w:rsidRDefault="00814532" w:rsidP="00814532">
            <w:pPr>
              <w:rPr>
                <w:sz w:val="16"/>
                <w:szCs w:val="16"/>
              </w:rPr>
            </w:pPr>
          </w:p>
          <w:p w14:paraId="34ADD080" w14:textId="77777777" w:rsidR="00814532" w:rsidRPr="00814532" w:rsidRDefault="00814532" w:rsidP="00814532">
            <w:pPr>
              <w:rPr>
                <w:sz w:val="16"/>
                <w:szCs w:val="16"/>
              </w:rPr>
            </w:pPr>
          </w:p>
          <w:p w14:paraId="0B24878F" w14:textId="77777777" w:rsidR="00814532" w:rsidRPr="00814532" w:rsidRDefault="00814532" w:rsidP="00814532">
            <w:pPr>
              <w:rPr>
                <w:sz w:val="16"/>
                <w:szCs w:val="16"/>
              </w:rPr>
            </w:pPr>
            <w:r w:rsidRPr="00814532">
              <w:rPr>
                <w:sz w:val="16"/>
                <w:szCs w:val="16"/>
              </w:rPr>
              <w:t>t(38) = 0.14, p = 0.88</w:t>
            </w:r>
          </w:p>
          <w:p w14:paraId="13713040" w14:textId="77777777" w:rsidR="00814532" w:rsidRPr="00814532" w:rsidRDefault="00814532" w:rsidP="00814532">
            <w:pPr>
              <w:rPr>
                <w:sz w:val="16"/>
                <w:szCs w:val="16"/>
              </w:rPr>
            </w:pPr>
          </w:p>
          <w:p w14:paraId="7854BCAC" w14:textId="77777777" w:rsidR="00814532" w:rsidRPr="00814532" w:rsidRDefault="00814532" w:rsidP="00814532">
            <w:pPr>
              <w:rPr>
                <w:sz w:val="16"/>
                <w:szCs w:val="16"/>
              </w:rPr>
            </w:pPr>
          </w:p>
          <w:p w14:paraId="65D6FFE1" w14:textId="77777777" w:rsidR="00814532" w:rsidRPr="00814532" w:rsidRDefault="00814532" w:rsidP="00814532">
            <w:pPr>
              <w:rPr>
                <w:sz w:val="16"/>
                <w:szCs w:val="16"/>
              </w:rPr>
            </w:pPr>
            <w:r w:rsidRPr="00814532">
              <w:rPr>
                <w:sz w:val="16"/>
                <w:szCs w:val="16"/>
              </w:rPr>
              <w:t>t(38) = 0.78, p = 0.43</w:t>
            </w:r>
          </w:p>
          <w:p w14:paraId="04233C13" w14:textId="77777777" w:rsidR="00814532" w:rsidRPr="00814532" w:rsidRDefault="00814532" w:rsidP="00814532">
            <w:pPr>
              <w:rPr>
                <w:sz w:val="16"/>
                <w:szCs w:val="16"/>
              </w:rPr>
            </w:pPr>
          </w:p>
          <w:p w14:paraId="56C45681" w14:textId="77777777" w:rsidR="00814532" w:rsidRPr="00814532" w:rsidRDefault="00814532" w:rsidP="00814532">
            <w:pPr>
              <w:rPr>
                <w:sz w:val="16"/>
                <w:szCs w:val="16"/>
              </w:rPr>
            </w:pPr>
          </w:p>
          <w:p w14:paraId="45377625" w14:textId="77777777" w:rsidR="00814532" w:rsidRPr="00814532" w:rsidRDefault="00814532" w:rsidP="00814532">
            <w:pPr>
              <w:rPr>
                <w:sz w:val="16"/>
                <w:szCs w:val="16"/>
              </w:rPr>
            </w:pPr>
          </w:p>
          <w:p w14:paraId="7BBC36C4" w14:textId="77777777" w:rsidR="00814532" w:rsidRPr="00814532" w:rsidRDefault="00814532" w:rsidP="00814532">
            <w:pPr>
              <w:rPr>
                <w:sz w:val="16"/>
                <w:szCs w:val="16"/>
              </w:rPr>
            </w:pPr>
          </w:p>
          <w:p w14:paraId="7E8DE86C" w14:textId="77777777" w:rsidR="00814532" w:rsidRPr="00814532" w:rsidRDefault="00814532" w:rsidP="00814532">
            <w:pPr>
              <w:rPr>
                <w:sz w:val="16"/>
                <w:szCs w:val="16"/>
              </w:rPr>
            </w:pPr>
          </w:p>
          <w:p w14:paraId="251A74BE" w14:textId="77777777" w:rsidR="00814532" w:rsidRPr="00814532" w:rsidRDefault="00814532" w:rsidP="00814532">
            <w:pPr>
              <w:rPr>
                <w:sz w:val="16"/>
                <w:szCs w:val="16"/>
              </w:rPr>
            </w:pPr>
          </w:p>
          <w:p w14:paraId="02FD5A18" w14:textId="77777777" w:rsidR="00814532" w:rsidRPr="00814532" w:rsidRDefault="00814532" w:rsidP="00814532">
            <w:pPr>
              <w:rPr>
                <w:sz w:val="16"/>
                <w:szCs w:val="16"/>
              </w:rPr>
            </w:pPr>
            <w:r w:rsidRPr="00814532">
              <w:rPr>
                <w:sz w:val="16"/>
                <w:szCs w:val="16"/>
              </w:rPr>
              <w:t>t(38) = 2.93, p = 0.005*</w:t>
            </w:r>
          </w:p>
          <w:p w14:paraId="4C75FF9E" w14:textId="77777777" w:rsidR="00814532" w:rsidRPr="00814532" w:rsidRDefault="00814532" w:rsidP="00814532">
            <w:pPr>
              <w:rPr>
                <w:sz w:val="16"/>
                <w:szCs w:val="16"/>
              </w:rPr>
            </w:pPr>
          </w:p>
          <w:p w14:paraId="65DC3361" w14:textId="77777777" w:rsidR="00814532" w:rsidRPr="00814532" w:rsidRDefault="00814532" w:rsidP="00814532">
            <w:pPr>
              <w:rPr>
                <w:sz w:val="16"/>
                <w:szCs w:val="16"/>
              </w:rPr>
            </w:pPr>
          </w:p>
          <w:p w14:paraId="4BABFF0F" w14:textId="77777777" w:rsidR="00814532" w:rsidRPr="00814532" w:rsidRDefault="00814532" w:rsidP="00814532">
            <w:pPr>
              <w:rPr>
                <w:sz w:val="16"/>
                <w:szCs w:val="16"/>
              </w:rPr>
            </w:pPr>
          </w:p>
          <w:p w14:paraId="2064AEBA" w14:textId="77777777" w:rsidR="00814532" w:rsidRPr="00814532" w:rsidRDefault="00814532" w:rsidP="00814532">
            <w:pPr>
              <w:rPr>
                <w:sz w:val="16"/>
                <w:szCs w:val="16"/>
              </w:rPr>
            </w:pPr>
            <w:r w:rsidRPr="00814532">
              <w:rPr>
                <w:sz w:val="16"/>
                <w:szCs w:val="16"/>
              </w:rPr>
              <w:t>t(38) = 1.62, p = 0.11</w:t>
            </w:r>
          </w:p>
          <w:p w14:paraId="518FEBF6" w14:textId="77777777" w:rsidR="00814532" w:rsidRPr="00814532" w:rsidRDefault="00814532" w:rsidP="00814532">
            <w:pPr>
              <w:rPr>
                <w:sz w:val="16"/>
                <w:szCs w:val="16"/>
              </w:rPr>
            </w:pPr>
          </w:p>
          <w:p w14:paraId="195C26C5" w14:textId="77777777" w:rsidR="00814532" w:rsidRPr="00814532" w:rsidRDefault="00814532" w:rsidP="00814532">
            <w:pPr>
              <w:rPr>
                <w:sz w:val="16"/>
                <w:szCs w:val="16"/>
              </w:rPr>
            </w:pPr>
          </w:p>
          <w:p w14:paraId="7F480457" w14:textId="77777777" w:rsidR="00814532" w:rsidRPr="00814532" w:rsidRDefault="00814532" w:rsidP="00814532">
            <w:pPr>
              <w:rPr>
                <w:sz w:val="16"/>
                <w:szCs w:val="16"/>
              </w:rPr>
            </w:pPr>
            <w:r w:rsidRPr="00814532">
              <w:rPr>
                <w:sz w:val="16"/>
                <w:szCs w:val="16"/>
              </w:rPr>
              <w:t>t(38) = 1.69, p = 0.09</w:t>
            </w:r>
          </w:p>
          <w:p w14:paraId="08DB8754" w14:textId="77777777" w:rsidR="00814532" w:rsidRPr="00814532" w:rsidRDefault="00814532" w:rsidP="00814532">
            <w:pPr>
              <w:rPr>
                <w:sz w:val="16"/>
                <w:szCs w:val="16"/>
              </w:rPr>
            </w:pPr>
          </w:p>
          <w:p w14:paraId="68E34F98" w14:textId="77777777" w:rsidR="00814532" w:rsidRPr="00814532" w:rsidRDefault="00814532" w:rsidP="00814532">
            <w:pPr>
              <w:rPr>
                <w:sz w:val="16"/>
                <w:szCs w:val="16"/>
              </w:rPr>
            </w:pPr>
          </w:p>
          <w:p w14:paraId="73716F41" w14:textId="77777777" w:rsidR="00814532" w:rsidRPr="00814532" w:rsidRDefault="00814532" w:rsidP="00814532">
            <w:pPr>
              <w:rPr>
                <w:sz w:val="16"/>
                <w:szCs w:val="16"/>
              </w:rPr>
            </w:pPr>
            <w:r w:rsidRPr="00814532">
              <w:rPr>
                <w:sz w:val="16"/>
                <w:szCs w:val="16"/>
              </w:rPr>
              <w:t>t(38) = 1.09, p = 0.28</w:t>
            </w:r>
          </w:p>
          <w:p w14:paraId="61C6062D" w14:textId="77777777" w:rsidR="00814532" w:rsidRPr="00814532" w:rsidRDefault="00814532" w:rsidP="00814532">
            <w:pPr>
              <w:rPr>
                <w:sz w:val="16"/>
                <w:szCs w:val="16"/>
              </w:rPr>
            </w:pPr>
          </w:p>
          <w:p w14:paraId="04E7C60A" w14:textId="77777777" w:rsidR="00814532" w:rsidRPr="00814532" w:rsidRDefault="00814532" w:rsidP="00814532">
            <w:pPr>
              <w:rPr>
                <w:sz w:val="16"/>
                <w:szCs w:val="16"/>
              </w:rPr>
            </w:pPr>
          </w:p>
          <w:p w14:paraId="4AA5315E" w14:textId="77777777" w:rsidR="00814532" w:rsidRPr="00814532" w:rsidRDefault="00814532" w:rsidP="00814532">
            <w:pPr>
              <w:rPr>
                <w:sz w:val="16"/>
                <w:szCs w:val="16"/>
              </w:rPr>
            </w:pPr>
          </w:p>
          <w:p w14:paraId="3E63C4C8" w14:textId="77777777" w:rsidR="00814532" w:rsidRPr="00814532" w:rsidRDefault="00814532" w:rsidP="00814532">
            <w:pPr>
              <w:rPr>
                <w:sz w:val="16"/>
                <w:szCs w:val="16"/>
              </w:rPr>
            </w:pPr>
          </w:p>
          <w:p w14:paraId="1480FA23" w14:textId="77777777" w:rsidR="00814532" w:rsidRPr="00814532" w:rsidRDefault="00814532" w:rsidP="00814532">
            <w:pPr>
              <w:rPr>
                <w:sz w:val="16"/>
                <w:szCs w:val="16"/>
              </w:rPr>
            </w:pPr>
          </w:p>
          <w:p w14:paraId="3308BD26" w14:textId="77777777" w:rsidR="00814532" w:rsidRPr="00814532" w:rsidRDefault="00814532" w:rsidP="00814532">
            <w:pPr>
              <w:rPr>
                <w:sz w:val="16"/>
                <w:szCs w:val="16"/>
              </w:rPr>
            </w:pPr>
            <w:r w:rsidRPr="00814532">
              <w:rPr>
                <w:sz w:val="16"/>
                <w:szCs w:val="16"/>
              </w:rPr>
              <w:t>t(38) = 4.45, p = 0.0001*</w:t>
            </w:r>
          </w:p>
          <w:p w14:paraId="714D29A0" w14:textId="77777777" w:rsidR="00814532" w:rsidRPr="00814532" w:rsidRDefault="00814532" w:rsidP="00814532">
            <w:pPr>
              <w:rPr>
                <w:sz w:val="16"/>
                <w:szCs w:val="16"/>
              </w:rPr>
            </w:pPr>
          </w:p>
          <w:p w14:paraId="3842E2A0" w14:textId="77777777" w:rsidR="00814532" w:rsidRPr="00814532" w:rsidRDefault="00814532" w:rsidP="00814532">
            <w:pPr>
              <w:rPr>
                <w:sz w:val="16"/>
                <w:szCs w:val="16"/>
              </w:rPr>
            </w:pPr>
          </w:p>
          <w:p w14:paraId="78FCE592" w14:textId="77777777" w:rsidR="00814532" w:rsidRPr="00814532" w:rsidRDefault="00814532" w:rsidP="00814532">
            <w:pPr>
              <w:rPr>
                <w:sz w:val="16"/>
                <w:szCs w:val="16"/>
              </w:rPr>
            </w:pPr>
            <w:r w:rsidRPr="00814532">
              <w:rPr>
                <w:sz w:val="16"/>
                <w:szCs w:val="16"/>
              </w:rPr>
              <w:t>t(38) = 2.16, p = 0.03*</w:t>
            </w:r>
          </w:p>
          <w:p w14:paraId="18FFFCE4" w14:textId="77777777" w:rsidR="00814532" w:rsidRPr="00814532" w:rsidRDefault="00814532" w:rsidP="00814532">
            <w:pPr>
              <w:rPr>
                <w:sz w:val="16"/>
                <w:szCs w:val="16"/>
              </w:rPr>
            </w:pPr>
          </w:p>
          <w:p w14:paraId="2F956B34" w14:textId="77777777" w:rsidR="00814532" w:rsidRPr="00814532" w:rsidRDefault="00814532" w:rsidP="00814532">
            <w:pPr>
              <w:rPr>
                <w:sz w:val="16"/>
                <w:szCs w:val="16"/>
              </w:rPr>
            </w:pPr>
          </w:p>
          <w:p w14:paraId="123E8276" w14:textId="77777777" w:rsidR="00814532" w:rsidRPr="00814532" w:rsidRDefault="00814532" w:rsidP="00814532">
            <w:pPr>
              <w:rPr>
                <w:sz w:val="16"/>
                <w:szCs w:val="16"/>
              </w:rPr>
            </w:pPr>
            <w:r w:rsidRPr="00814532">
              <w:rPr>
                <w:sz w:val="16"/>
                <w:szCs w:val="16"/>
              </w:rPr>
              <w:t>t(38) = 1.35, p = 0.18</w:t>
            </w:r>
          </w:p>
          <w:p w14:paraId="031F90CF" w14:textId="77777777" w:rsidR="00814532" w:rsidRPr="00814532" w:rsidRDefault="00814532" w:rsidP="00814532">
            <w:pPr>
              <w:rPr>
                <w:sz w:val="16"/>
                <w:szCs w:val="16"/>
              </w:rPr>
            </w:pPr>
          </w:p>
          <w:p w14:paraId="6D03018E" w14:textId="77777777" w:rsidR="00814532" w:rsidRPr="00814532" w:rsidRDefault="00814532" w:rsidP="00814532">
            <w:pPr>
              <w:rPr>
                <w:sz w:val="16"/>
                <w:szCs w:val="16"/>
              </w:rPr>
            </w:pPr>
          </w:p>
          <w:p w14:paraId="275F92CF" w14:textId="77777777" w:rsidR="00814532" w:rsidRPr="00814532" w:rsidRDefault="00814532" w:rsidP="00814532">
            <w:pPr>
              <w:rPr>
                <w:sz w:val="16"/>
                <w:szCs w:val="16"/>
              </w:rPr>
            </w:pPr>
            <w:r w:rsidRPr="00814532">
              <w:rPr>
                <w:sz w:val="16"/>
                <w:szCs w:val="16"/>
              </w:rPr>
              <w:t>t(38) = 1.51, p = 0.13</w:t>
            </w:r>
          </w:p>
          <w:p w14:paraId="188FE119" w14:textId="77777777" w:rsidR="00814532" w:rsidRPr="00814532" w:rsidRDefault="00814532" w:rsidP="00814532">
            <w:pPr>
              <w:rPr>
                <w:sz w:val="16"/>
                <w:szCs w:val="16"/>
              </w:rPr>
            </w:pPr>
          </w:p>
          <w:p w14:paraId="62BB4403" w14:textId="77777777" w:rsidR="00814532" w:rsidRPr="00814532" w:rsidRDefault="00814532" w:rsidP="00814532">
            <w:pPr>
              <w:rPr>
                <w:sz w:val="16"/>
                <w:szCs w:val="16"/>
              </w:rPr>
            </w:pPr>
          </w:p>
          <w:p w14:paraId="452D0F51" w14:textId="77777777" w:rsidR="00814532" w:rsidRPr="00814532" w:rsidRDefault="00814532" w:rsidP="00814532">
            <w:pPr>
              <w:rPr>
                <w:sz w:val="16"/>
                <w:szCs w:val="16"/>
              </w:rPr>
            </w:pPr>
          </w:p>
          <w:p w14:paraId="6CB1634D" w14:textId="77777777" w:rsidR="00814532" w:rsidRPr="00814532" w:rsidRDefault="00814532" w:rsidP="00814532">
            <w:pPr>
              <w:rPr>
                <w:sz w:val="16"/>
                <w:szCs w:val="16"/>
              </w:rPr>
            </w:pPr>
          </w:p>
        </w:tc>
        <w:tc>
          <w:tcPr>
            <w:tcW w:w="1340" w:type="dxa"/>
          </w:tcPr>
          <w:p w14:paraId="6C3B68BF" w14:textId="77777777" w:rsidR="00814532" w:rsidRPr="00814532" w:rsidRDefault="00814532" w:rsidP="00814532">
            <w:pPr>
              <w:rPr>
                <w:sz w:val="16"/>
                <w:szCs w:val="16"/>
              </w:rPr>
            </w:pPr>
          </w:p>
          <w:p w14:paraId="3E2E5741" w14:textId="77777777" w:rsidR="00814532" w:rsidRPr="00814532" w:rsidRDefault="00814532" w:rsidP="00814532">
            <w:pPr>
              <w:rPr>
                <w:sz w:val="16"/>
                <w:szCs w:val="16"/>
              </w:rPr>
            </w:pPr>
          </w:p>
          <w:p w14:paraId="12D639CC" w14:textId="77777777" w:rsidR="00814532" w:rsidRPr="00814532" w:rsidRDefault="00814532" w:rsidP="00814532">
            <w:pPr>
              <w:rPr>
                <w:sz w:val="16"/>
                <w:szCs w:val="16"/>
              </w:rPr>
            </w:pPr>
            <w:r w:rsidRPr="00814532">
              <w:rPr>
                <w:sz w:val="16"/>
                <w:szCs w:val="16"/>
              </w:rPr>
              <w:t>-9.07 (-13.3, -4.76)</w:t>
            </w:r>
          </w:p>
          <w:p w14:paraId="3F741124" w14:textId="77777777" w:rsidR="00814532" w:rsidRPr="00814532" w:rsidRDefault="00814532" w:rsidP="00814532">
            <w:pPr>
              <w:rPr>
                <w:sz w:val="16"/>
                <w:szCs w:val="16"/>
              </w:rPr>
            </w:pPr>
          </w:p>
          <w:p w14:paraId="62C2573C" w14:textId="77777777" w:rsidR="00814532" w:rsidRPr="00814532" w:rsidRDefault="00814532" w:rsidP="00814532">
            <w:pPr>
              <w:rPr>
                <w:sz w:val="16"/>
                <w:szCs w:val="16"/>
              </w:rPr>
            </w:pPr>
          </w:p>
          <w:p w14:paraId="54998BBC" w14:textId="77777777" w:rsidR="00814532" w:rsidRPr="00814532" w:rsidRDefault="00814532" w:rsidP="00814532">
            <w:pPr>
              <w:rPr>
                <w:sz w:val="16"/>
                <w:szCs w:val="16"/>
              </w:rPr>
            </w:pPr>
            <w:r w:rsidRPr="00814532">
              <w:rPr>
                <w:sz w:val="16"/>
                <w:szCs w:val="16"/>
              </w:rPr>
              <w:t>0.23(-1.07,1.53)</w:t>
            </w:r>
          </w:p>
          <w:p w14:paraId="21929D91" w14:textId="77777777" w:rsidR="00814532" w:rsidRPr="00814532" w:rsidRDefault="00814532" w:rsidP="00814532">
            <w:pPr>
              <w:rPr>
                <w:sz w:val="16"/>
                <w:szCs w:val="16"/>
              </w:rPr>
            </w:pPr>
          </w:p>
          <w:p w14:paraId="10B3773B" w14:textId="77777777" w:rsidR="00814532" w:rsidRPr="00814532" w:rsidRDefault="00814532" w:rsidP="00814532">
            <w:pPr>
              <w:rPr>
                <w:sz w:val="16"/>
                <w:szCs w:val="16"/>
              </w:rPr>
            </w:pPr>
          </w:p>
          <w:p w14:paraId="4FF1C4B6" w14:textId="77777777" w:rsidR="00814532" w:rsidRPr="00814532" w:rsidRDefault="00814532" w:rsidP="00814532">
            <w:pPr>
              <w:rPr>
                <w:sz w:val="16"/>
                <w:szCs w:val="16"/>
              </w:rPr>
            </w:pPr>
            <w:r w:rsidRPr="00814532">
              <w:rPr>
                <w:sz w:val="16"/>
                <w:szCs w:val="16"/>
              </w:rPr>
              <w:t>-0.67 (-4.3, 3.05)</w:t>
            </w:r>
          </w:p>
          <w:p w14:paraId="09144F64" w14:textId="77777777" w:rsidR="00814532" w:rsidRPr="00814532" w:rsidRDefault="00814532" w:rsidP="00814532">
            <w:pPr>
              <w:rPr>
                <w:sz w:val="16"/>
                <w:szCs w:val="16"/>
              </w:rPr>
            </w:pPr>
          </w:p>
          <w:p w14:paraId="6B365790" w14:textId="77777777" w:rsidR="00814532" w:rsidRPr="00814532" w:rsidRDefault="00814532" w:rsidP="00814532">
            <w:pPr>
              <w:rPr>
                <w:sz w:val="16"/>
                <w:szCs w:val="16"/>
              </w:rPr>
            </w:pPr>
          </w:p>
          <w:p w14:paraId="1ECA1DE9" w14:textId="77777777" w:rsidR="00814532" w:rsidRPr="00814532" w:rsidRDefault="00814532" w:rsidP="00814532">
            <w:pPr>
              <w:rPr>
                <w:sz w:val="16"/>
                <w:szCs w:val="16"/>
              </w:rPr>
            </w:pPr>
          </w:p>
          <w:p w14:paraId="4AEA2B04" w14:textId="77777777" w:rsidR="00814532" w:rsidRPr="00814532" w:rsidRDefault="00814532" w:rsidP="00814532">
            <w:pPr>
              <w:rPr>
                <w:sz w:val="16"/>
                <w:szCs w:val="16"/>
              </w:rPr>
            </w:pPr>
            <w:r w:rsidRPr="00814532">
              <w:rPr>
                <w:sz w:val="16"/>
                <w:szCs w:val="16"/>
              </w:rPr>
              <w:t>-0.45 (-1.69,0.79)</w:t>
            </w:r>
          </w:p>
          <w:p w14:paraId="14811B36" w14:textId="77777777" w:rsidR="00814532" w:rsidRPr="00814532" w:rsidRDefault="00814532" w:rsidP="00814532">
            <w:pPr>
              <w:rPr>
                <w:sz w:val="16"/>
                <w:szCs w:val="16"/>
              </w:rPr>
            </w:pPr>
          </w:p>
          <w:p w14:paraId="37FDA987" w14:textId="77777777" w:rsidR="00814532" w:rsidRPr="00814532" w:rsidRDefault="00814532" w:rsidP="00814532">
            <w:pPr>
              <w:rPr>
                <w:sz w:val="16"/>
                <w:szCs w:val="16"/>
              </w:rPr>
            </w:pPr>
          </w:p>
          <w:p w14:paraId="195D81C1" w14:textId="77777777" w:rsidR="00814532" w:rsidRPr="00814532" w:rsidRDefault="00814532" w:rsidP="00814532">
            <w:pPr>
              <w:rPr>
                <w:sz w:val="16"/>
                <w:szCs w:val="16"/>
              </w:rPr>
            </w:pPr>
          </w:p>
          <w:p w14:paraId="33477732" w14:textId="77777777" w:rsidR="00814532" w:rsidRPr="00814532" w:rsidRDefault="00814532" w:rsidP="00814532">
            <w:pPr>
              <w:rPr>
                <w:sz w:val="16"/>
                <w:szCs w:val="16"/>
              </w:rPr>
            </w:pPr>
            <w:r w:rsidRPr="00814532">
              <w:rPr>
                <w:sz w:val="16"/>
                <w:szCs w:val="16"/>
              </w:rPr>
              <w:t>-0.11 (-1.35, 1.13)</w:t>
            </w:r>
          </w:p>
          <w:p w14:paraId="57B487D6" w14:textId="77777777" w:rsidR="00814532" w:rsidRPr="00814532" w:rsidRDefault="00814532" w:rsidP="00814532">
            <w:pPr>
              <w:rPr>
                <w:sz w:val="16"/>
                <w:szCs w:val="16"/>
              </w:rPr>
            </w:pPr>
          </w:p>
          <w:p w14:paraId="43CC124E" w14:textId="77777777" w:rsidR="00814532" w:rsidRPr="00814532" w:rsidRDefault="00814532" w:rsidP="00814532">
            <w:pPr>
              <w:rPr>
                <w:sz w:val="16"/>
                <w:szCs w:val="16"/>
              </w:rPr>
            </w:pPr>
          </w:p>
          <w:p w14:paraId="06E713F4" w14:textId="77777777" w:rsidR="00814532" w:rsidRPr="00814532" w:rsidRDefault="00814532" w:rsidP="00814532">
            <w:pPr>
              <w:rPr>
                <w:sz w:val="16"/>
                <w:szCs w:val="16"/>
              </w:rPr>
            </w:pPr>
          </w:p>
          <w:p w14:paraId="69F53468" w14:textId="77777777" w:rsidR="00814532" w:rsidRPr="00814532" w:rsidRDefault="00814532" w:rsidP="00814532">
            <w:pPr>
              <w:rPr>
                <w:sz w:val="16"/>
                <w:szCs w:val="16"/>
              </w:rPr>
            </w:pPr>
          </w:p>
          <w:p w14:paraId="7EE85F88" w14:textId="77777777" w:rsidR="00814532" w:rsidRPr="00814532" w:rsidRDefault="00814532" w:rsidP="00814532">
            <w:pPr>
              <w:rPr>
                <w:sz w:val="16"/>
                <w:szCs w:val="16"/>
              </w:rPr>
            </w:pPr>
          </w:p>
          <w:p w14:paraId="33A5D7DF" w14:textId="77777777" w:rsidR="00814532" w:rsidRPr="00814532" w:rsidRDefault="00814532" w:rsidP="00814532">
            <w:pPr>
              <w:rPr>
                <w:sz w:val="16"/>
                <w:szCs w:val="16"/>
              </w:rPr>
            </w:pPr>
          </w:p>
          <w:p w14:paraId="7C575C67" w14:textId="77777777" w:rsidR="00814532" w:rsidRPr="00814532" w:rsidRDefault="00814532" w:rsidP="00814532">
            <w:pPr>
              <w:rPr>
                <w:sz w:val="16"/>
                <w:szCs w:val="16"/>
              </w:rPr>
            </w:pPr>
            <w:r w:rsidRPr="00814532">
              <w:rPr>
                <w:sz w:val="16"/>
                <w:szCs w:val="16"/>
              </w:rPr>
              <w:t>3.90 (0.66, 7.13)</w:t>
            </w:r>
          </w:p>
          <w:p w14:paraId="3E80C5D1" w14:textId="77777777" w:rsidR="00814532" w:rsidRPr="00814532" w:rsidRDefault="00814532" w:rsidP="00814532">
            <w:pPr>
              <w:rPr>
                <w:sz w:val="16"/>
                <w:szCs w:val="16"/>
              </w:rPr>
            </w:pPr>
          </w:p>
          <w:p w14:paraId="6D31BA11" w14:textId="77777777" w:rsidR="00814532" w:rsidRPr="00814532" w:rsidRDefault="00814532" w:rsidP="00814532">
            <w:pPr>
              <w:rPr>
                <w:sz w:val="16"/>
                <w:szCs w:val="16"/>
              </w:rPr>
            </w:pPr>
          </w:p>
          <w:p w14:paraId="27BC0188" w14:textId="77777777" w:rsidR="00814532" w:rsidRPr="00814532" w:rsidRDefault="00814532" w:rsidP="00814532">
            <w:pPr>
              <w:rPr>
                <w:sz w:val="16"/>
                <w:szCs w:val="16"/>
              </w:rPr>
            </w:pPr>
            <w:r w:rsidRPr="00814532">
              <w:rPr>
                <w:sz w:val="16"/>
                <w:szCs w:val="16"/>
              </w:rPr>
              <w:t>-2.10 (-4.64, 0.44)</w:t>
            </w:r>
          </w:p>
          <w:p w14:paraId="729392D9" w14:textId="77777777" w:rsidR="00814532" w:rsidRPr="00814532" w:rsidRDefault="00814532" w:rsidP="00814532">
            <w:pPr>
              <w:rPr>
                <w:sz w:val="16"/>
                <w:szCs w:val="16"/>
              </w:rPr>
            </w:pPr>
          </w:p>
          <w:p w14:paraId="227583DF" w14:textId="77777777" w:rsidR="00814532" w:rsidRPr="00814532" w:rsidRDefault="00814532" w:rsidP="00814532">
            <w:pPr>
              <w:rPr>
                <w:sz w:val="16"/>
                <w:szCs w:val="16"/>
              </w:rPr>
            </w:pPr>
          </w:p>
          <w:p w14:paraId="1150D15D" w14:textId="77777777" w:rsidR="00814532" w:rsidRPr="00814532" w:rsidRDefault="00814532" w:rsidP="00814532">
            <w:pPr>
              <w:rPr>
                <w:sz w:val="16"/>
                <w:szCs w:val="16"/>
              </w:rPr>
            </w:pPr>
          </w:p>
          <w:p w14:paraId="647C9DF9" w14:textId="77777777" w:rsidR="00814532" w:rsidRPr="00814532" w:rsidRDefault="00814532" w:rsidP="00814532">
            <w:pPr>
              <w:rPr>
                <w:sz w:val="16"/>
                <w:szCs w:val="16"/>
              </w:rPr>
            </w:pPr>
            <w:r w:rsidRPr="00814532">
              <w:rPr>
                <w:sz w:val="16"/>
                <w:szCs w:val="16"/>
              </w:rPr>
              <w:t>-1.9 (-3.70, -0.11)</w:t>
            </w:r>
          </w:p>
          <w:p w14:paraId="1BC53459" w14:textId="77777777" w:rsidR="00814532" w:rsidRPr="00814532" w:rsidRDefault="00814532" w:rsidP="00814532">
            <w:pPr>
              <w:rPr>
                <w:sz w:val="16"/>
                <w:szCs w:val="16"/>
              </w:rPr>
            </w:pPr>
          </w:p>
          <w:p w14:paraId="7775FA78" w14:textId="77777777" w:rsidR="00814532" w:rsidRPr="00814532" w:rsidRDefault="00814532" w:rsidP="00814532">
            <w:pPr>
              <w:rPr>
                <w:sz w:val="16"/>
                <w:szCs w:val="16"/>
              </w:rPr>
            </w:pPr>
          </w:p>
          <w:p w14:paraId="0416BA05" w14:textId="77777777" w:rsidR="00814532" w:rsidRPr="00814532" w:rsidRDefault="00814532" w:rsidP="00814532">
            <w:pPr>
              <w:rPr>
                <w:sz w:val="16"/>
                <w:szCs w:val="16"/>
              </w:rPr>
            </w:pPr>
            <w:r w:rsidRPr="00814532">
              <w:rPr>
                <w:sz w:val="16"/>
                <w:szCs w:val="16"/>
              </w:rPr>
              <w:t>-4.29 (-12.44, 3.86)</w:t>
            </w:r>
          </w:p>
          <w:p w14:paraId="76EAFEFF" w14:textId="77777777" w:rsidR="00814532" w:rsidRPr="00814532" w:rsidRDefault="00814532" w:rsidP="00814532">
            <w:pPr>
              <w:rPr>
                <w:sz w:val="16"/>
                <w:szCs w:val="16"/>
              </w:rPr>
            </w:pPr>
          </w:p>
          <w:p w14:paraId="30456AC8" w14:textId="77777777" w:rsidR="00814532" w:rsidRPr="00814532" w:rsidRDefault="00814532" w:rsidP="00814532">
            <w:pPr>
              <w:rPr>
                <w:sz w:val="16"/>
                <w:szCs w:val="16"/>
              </w:rPr>
            </w:pPr>
          </w:p>
          <w:p w14:paraId="721E5518" w14:textId="77777777" w:rsidR="00814532" w:rsidRPr="00814532" w:rsidRDefault="00814532" w:rsidP="00814532">
            <w:pPr>
              <w:rPr>
                <w:sz w:val="16"/>
                <w:szCs w:val="16"/>
              </w:rPr>
            </w:pPr>
          </w:p>
          <w:p w14:paraId="10B35CC7" w14:textId="77777777" w:rsidR="00814532" w:rsidRPr="00814532" w:rsidRDefault="00814532" w:rsidP="00814532">
            <w:pPr>
              <w:rPr>
                <w:sz w:val="16"/>
                <w:szCs w:val="16"/>
              </w:rPr>
            </w:pPr>
            <w:r w:rsidRPr="00814532">
              <w:rPr>
                <w:sz w:val="16"/>
                <w:szCs w:val="16"/>
              </w:rPr>
              <w:t>-0.11 (-1.67, 1.45)</w:t>
            </w:r>
          </w:p>
          <w:p w14:paraId="4BFAF6DD" w14:textId="77777777" w:rsidR="00814532" w:rsidRPr="00814532" w:rsidRDefault="00814532" w:rsidP="00814532">
            <w:pPr>
              <w:rPr>
                <w:sz w:val="16"/>
                <w:szCs w:val="16"/>
              </w:rPr>
            </w:pPr>
          </w:p>
          <w:p w14:paraId="75DD5B71" w14:textId="77777777" w:rsidR="00814532" w:rsidRPr="00814532" w:rsidRDefault="00814532" w:rsidP="00814532">
            <w:pPr>
              <w:rPr>
                <w:sz w:val="16"/>
                <w:szCs w:val="16"/>
              </w:rPr>
            </w:pPr>
          </w:p>
          <w:p w14:paraId="4809F21D" w14:textId="77777777" w:rsidR="00814532" w:rsidRPr="00814532" w:rsidRDefault="00814532" w:rsidP="00814532">
            <w:pPr>
              <w:rPr>
                <w:sz w:val="16"/>
                <w:szCs w:val="16"/>
              </w:rPr>
            </w:pPr>
            <w:r w:rsidRPr="00814532">
              <w:rPr>
                <w:sz w:val="16"/>
                <w:szCs w:val="16"/>
              </w:rPr>
              <w:t>-4.52 (-16.17, 7.13)</w:t>
            </w:r>
          </w:p>
          <w:p w14:paraId="409A2A50" w14:textId="77777777" w:rsidR="00814532" w:rsidRPr="00814532" w:rsidRDefault="00814532" w:rsidP="00814532">
            <w:pPr>
              <w:rPr>
                <w:sz w:val="16"/>
                <w:szCs w:val="16"/>
              </w:rPr>
            </w:pPr>
          </w:p>
          <w:p w14:paraId="7556087D" w14:textId="77777777" w:rsidR="00814532" w:rsidRPr="00814532" w:rsidRDefault="00814532" w:rsidP="00814532">
            <w:pPr>
              <w:rPr>
                <w:sz w:val="16"/>
                <w:szCs w:val="16"/>
              </w:rPr>
            </w:pPr>
          </w:p>
          <w:p w14:paraId="0090A3EB" w14:textId="77777777" w:rsidR="00814532" w:rsidRPr="00814532" w:rsidRDefault="00814532" w:rsidP="00814532">
            <w:pPr>
              <w:rPr>
                <w:sz w:val="16"/>
                <w:szCs w:val="16"/>
              </w:rPr>
            </w:pPr>
          </w:p>
          <w:p w14:paraId="47ED0F44" w14:textId="77777777" w:rsidR="00814532" w:rsidRPr="00814532" w:rsidRDefault="00814532" w:rsidP="00814532">
            <w:pPr>
              <w:rPr>
                <w:sz w:val="16"/>
                <w:szCs w:val="16"/>
              </w:rPr>
            </w:pPr>
          </w:p>
          <w:p w14:paraId="6C6F7393" w14:textId="77777777" w:rsidR="00814532" w:rsidRPr="00814532" w:rsidRDefault="00814532" w:rsidP="00814532">
            <w:pPr>
              <w:rPr>
                <w:sz w:val="16"/>
                <w:szCs w:val="16"/>
              </w:rPr>
            </w:pPr>
          </w:p>
          <w:p w14:paraId="0AB1CBD6" w14:textId="77777777" w:rsidR="00814532" w:rsidRPr="00814532" w:rsidRDefault="00814532" w:rsidP="00814532">
            <w:pPr>
              <w:rPr>
                <w:sz w:val="16"/>
                <w:szCs w:val="16"/>
              </w:rPr>
            </w:pPr>
          </w:p>
          <w:p w14:paraId="61E586EA" w14:textId="77777777" w:rsidR="00814532" w:rsidRPr="00814532" w:rsidRDefault="00814532" w:rsidP="00814532">
            <w:pPr>
              <w:rPr>
                <w:sz w:val="16"/>
                <w:szCs w:val="16"/>
              </w:rPr>
            </w:pPr>
            <w:r w:rsidRPr="00814532">
              <w:rPr>
                <w:sz w:val="16"/>
                <w:szCs w:val="16"/>
              </w:rPr>
              <w:t>-10.25 (-17.34, -3.15)</w:t>
            </w:r>
          </w:p>
          <w:p w14:paraId="3D75A55C" w14:textId="77777777" w:rsidR="00814532" w:rsidRPr="00814532" w:rsidRDefault="00814532" w:rsidP="00814532">
            <w:pPr>
              <w:rPr>
                <w:sz w:val="16"/>
                <w:szCs w:val="16"/>
              </w:rPr>
            </w:pPr>
          </w:p>
          <w:p w14:paraId="655598E8" w14:textId="77777777" w:rsidR="00814532" w:rsidRPr="00814532" w:rsidRDefault="00814532" w:rsidP="00814532">
            <w:pPr>
              <w:rPr>
                <w:sz w:val="16"/>
                <w:szCs w:val="16"/>
              </w:rPr>
            </w:pPr>
          </w:p>
          <w:p w14:paraId="1FD7D7FF" w14:textId="77777777" w:rsidR="00814532" w:rsidRPr="00814532" w:rsidRDefault="00814532" w:rsidP="00814532">
            <w:pPr>
              <w:rPr>
                <w:sz w:val="16"/>
                <w:szCs w:val="16"/>
              </w:rPr>
            </w:pPr>
          </w:p>
          <w:p w14:paraId="368611B4" w14:textId="77777777" w:rsidR="00814532" w:rsidRPr="00814532" w:rsidRDefault="00814532" w:rsidP="00814532">
            <w:pPr>
              <w:rPr>
                <w:sz w:val="16"/>
                <w:szCs w:val="16"/>
              </w:rPr>
            </w:pPr>
            <w:r w:rsidRPr="00814532">
              <w:rPr>
                <w:sz w:val="16"/>
                <w:szCs w:val="16"/>
              </w:rPr>
              <w:t>-6.45 (-14.47, 1.57)</w:t>
            </w:r>
          </w:p>
          <w:p w14:paraId="5061E57B" w14:textId="77777777" w:rsidR="00814532" w:rsidRPr="00814532" w:rsidRDefault="00814532" w:rsidP="00814532">
            <w:pPr>
              <w:rPr>
                <w:sz w:val="16"/>
                <w:szCs w:val="16"/>
              </w:rPr>
            </w:pPr>
          </w:p>
          <w:p w14:paraId="56AD7746" w14:textId="77777777" w:rsidR="00814532" w:rsidRPr="00814532" w:rsidRDefault="00814532" w:rsidP="00814532">
            <w:pPr>
              <w:rPr>
                <w:sz w:val="16"/>
                <w:szCs w:val="16"/>
              </w:rPr>
            </w:pPr>
          </w:p>
          <w:p w14:paraId="57C59F3B" w14:textId="77777777" w:rsidR="00814532" w:rsidRPr="00814532" w:rsidRDefault="00814532" w:rsidP="00814532">
            <w:pPr>
              <w:rPr>
                <w:sz w:val="16"/>
                <w:szCs w:val="16"/>
              </w:rPr>
            </w:pPr>
            <w:r w:rsidRPr="00814532">
              <w:rPr>
                <w:sz w:val="16"/>
                <w:szCs w:val="16"/>
              </w:rPr>
              <w:t>-1.50 (-3.28, 0.28)</w:t>
            </w:r>
          </w:p>
          <w:p w14:paraId="537A7C5D" w14:textId="77777777" w:rsidR="00814532" w:rsidRPr="00814532" w:rsidRDefault="00814532" w:rsidP="00814532">
            <w:pPr>
              <w:rPr>
                <w:sz w:val="16"/>
                <w:szCs w:val="16"/>
              </w:rPr>
            </w:pPr>
          </w:p>
          <w:p w14:paraId="1D01E523" w14:textId="77777777" w:rsidR="00814532" w:rsidRPr="00814532" w:rsidRDefault="00814532" w:rsidP="00814532">
            <w:pPr>
              <w:rPr>
                <w:sz w:val="16"/>
                <w:szCs w:val="16"/>
              </w:rPr>
            </w:pPr>
          </w:p>
          <w:p w14:paraId="6CC03206" w14:textId="77777777" w:rsidR="00814532" w:rsidRPr="00814532" w:rsidRDefault="00814532" w:rsidP="00814532">
            <w:pPr>
              <w:rPr>
                <w:sz w:val="16"/>
                <w:szCs w:val="16"/>
              </w:rPr>
            </w:pPr>
            <w:r w:rsidRPr="00814532">
              <w:rPr>
                <w:sz w:val="16"/>
                <w:szCs w:val="16"/>
              </w:rPr>
              <w:t>-0.80 (-2.28, 0.68)</w:t>
            </w:r>
          </w:p>
          <w:p w14:paraId="244C06DE" w14:textId="77777777" w:rsidR="00814532" w:rsidRPr="00814532" w:rsidRDefault="00814532" w:rsidP="00814532">
            <w:pPr>
              <w:rPr>
                <w:sz w:val="16"/>
                <w:szCs w:val="16"/>
              </w:rPr>
            </w:pPr>
          </w:p>
          <w:p w14:paraId="13B041B3" w14:textId="77777777" w:rsidR="00814532" w:rsidRPr="00814532" w:rsidRDefault="00814532" w:rsidP="00814532">
            <w:pPr>
              <w:rPr>
                <w:sz w:val="16"/>
                <w:szCs w:val="16"/>
              </w:rPr>
            </w:pPr>
          </w:p>
          <w:p w14:paraId="6BD53BB4" w14:textId="77777777" w:rsidR="00814532" w:rsidRPr="00814532" w:rsidRDefault="00814532" w:rsidP="00814532">
            <w:pPr>
              <w:rPr>
                <w:sz w:val="16"/>
                <w:szCs w:val="16"/>
              </w:rPr>
            </w:pPr>
          </w:p>
          <w:p w14:paraId="6E6053C3" w14:textId="77777777" w:rsidR="00814532" w:rsidRPr="00814532" w:rsidRDefault="00814532" w:rsidP="00814532">
            <w:pPr>
              <w:rPr>
                <w:sz w:val="16"/>
                <w:szCs w:val="16"/>
              </w:rPr>
            </w:pPr>
          </w:p>
          <w:p w14:paraId="007A44EC" w14:textId="77777777" w:rsidR="00814532" w:rsidRPr="00814532" w:rsidRDefault="00814532" w:rsidP="00814532">
            <w:pPr>
              <w:rPr>
                <w:sz w:val="16"/>
                <w:szCs w:val="16"/>
              </w:rPr>
            </w:pPr>
          </w:p>
          <w:p w14:paraId="6DB2C68E" w14:textId="77777777" w:rsidR="00814532" w:rsidRPr="00814532" w:rsidRDefault="00814532" w:rsidP="00814532">
            <w:pPr>
              <w:rPr>
                <w:sz w:val="16"/>
                <w:szCs w:val="16"/>
              </w:rPr>
            </w:pPr>
            <w:r w:rsidRPr="00814532">
              <w:rPr>
                <w:sz w:val="16"/>
                <w:szCs w:val="16"/>
              </w:rPr>
              <w:t>-11.17 (-16.24, -6.09)</w:t>
            </w:r>
          </w:p>
          <w:p w14:paraId="7E7837F5" w14:textId="77777777" w:rsidR="00814532" w:rsidRPr="00814532" w:rsidRDefault="00814532" w:rsidP="00814532">
            <w:pPr>
              <w:rPr>
                <w:sz w:val="16"/>
                <w:szCs w:val="16"/>
              </w:rPr>
            </w:pPr>
          </w:p>
          <w:p w14:paraId="6507BFD7" w14:textId="77777777" w:rsidR="00814532" w:rsidRPr="00814532" w:rsidRDefault="00814532" w:rsidP="00814532">
            <w:pPr>
              <w:rPr>
                <w:sz w:val="16"/>
                <w:szCs w:val="16"/>
              </w:rPr>
            </w:pPr>
          </w:p>
          <w:p w14:paraId="75579576" w14:textId="77777777" w:rsidR="00814532" w:rsidRPr="00814532" w:rsidRDefault="00814532" w:rsidP="00814532">
            <w:pPr>
              <w:rPr>
                <w:sz w:val="16"/>
                <w:szCs w:val="16"/>
              </w:rPr>
            </w:pPr>
            <w:r w:rsidRPr="00814532">
              <w:rPr>
                <w:sz w:val="16"/>
                <w:szCs w:val="16"/>
              </w:rPr>
              <w:t>-9.02 (-17.47, -0.56)</w:t>
            </w:r>
          </w:p>
          <w:p w14:paraId="3C0DC176" w14:textId="77777777" w:rsidR="00814532" w:rsidRPr="00814532" w:rsidRDefault="00814532" w:rsidP="00814532">
            <w:pPr>
              <w:rPr>
                <w:sz w:val="16"/>
                <w:szCs w:val="16"/>
              </w:rPr>
            </w:pPr>
          </w:p>
          <w:p w14:paraId="76C38D6D" w14:textId="77777777" w:rsidR="00814532" w:rsidRPr="00814532" w:rsidRDefault="00814532" w:rsidP="00814532">
            <w:pPr>
              <w:rPr>
                <w:sz w:val="16"/>
                <w:szCs w:val="16"/>
              </w:rPr>
            </w:pPr>
          </w:p>
          <w:p w14:paraId="47158C54" w14:textId="77777777" w:rsidR="00814532" w:rsidRPr="00814532" w:rsidRDefault="00814532" w:rsidP="00814532">
            <w:pPr>
              <w:rPr>
                <w:sz w:val="16"/>
                <w:szCs w:val="16"/>
              </w:rPr>
            </w:pPr>
            <w:r w:rsidRPr="00814532">
              <w:rPr>
                <w:sz w:val="16"/>
                <w:szCs w:val="16"/>
              </w:rPr>
              <w:t>-1.30 ( -3.24, 0.64)</w:t>
            </w:r>
          </w:p>
          <w:p w14:paraId="20B54490" w14:textId="77777777" w:rsidR="00814532" w:rsidRPr="00814532" w:rsidRDefault="00814532" w:rsidP="00814532">
            <w:pPr>
              <w:rPr>
                <w:sz w:val="16"/>
                <w:szCs w:val="16"/>
              </w:rPr>
            </w:pPr>
          </w:p>
          <w:p w14:paraId="65141E2E" w14:textId="77777777" w:rsidR="00814532" w:rsidRPr="00814532" w:rsidRDefault="00814532" w:rsidP="00814532">
            <w:pPr>
              <w:rPr>
                <w:sz w:val="16"/>
                <w:szCs w:val="16"/>
              </w:rPr>
            </w:pPr>
          </w:p>
          <w:p w14:paraId="4FD6AAB2" w14:textId="77777777" w:rsidR="00814532" w:rsidRPr="00814532" w:rsidRDefault="00814532" w:rsidP="00814532">
            <w:pPr>
              <w:rPr>
                <w:sz w:val="16"/>
                <w:szCs w:val="16"/>
              </w:rPr>
            </w:pPr>
            <w:r w:rsidRPr="00814532">
              <w:rPr>
                <w:sz w:val="16"/>
                <w:szCs w:val="16"/>
              </w:rPr>
              <w:t>-1.23 ( -2.87, 0.41)</w:t>
            </w:r>
          </w:p>
          <w:p w14:paraId="795F3C49" w14:textId="77777777" w:rsidR="00814532" w:rsidRPr="00814532" w:rsidRDefault="00814532" w:rsidP="00814532">
            <w:pPr>
              <w:rPr>
                <w:sz w:val="16"/>
                <w:szCs w:val="16"/>
              </w:rPr>
            </w:pPr>
          </w:p>
          <w:p w14:paraId="5598C39D" w14:textId="77777777" w:rsidR="00814532" w:rsidRPr="00814532" w:rsidRDefault="00814532" w:rsidP="00814532">
            <w:pPr>
              <w:rPr>
                <w:sz w:val="16"/>
                <w:szCs w:val="16"/>
              </w:rPr>
            </w:pPr>
          </w:p>
          <w:p w14:paraId="60954B0E" w14:textId="77777777" w:rsidR="00814532" w:rsidRPr="00814532" w:rsidRDefault="00814532" w:rsidP="00814532">
            <w:pPr>
              <w:rPr>
                <w:sz w:val="16"/>
                <w:szCs w:val="16"/>
              </w:rPr>
            </w:pPr>
          </w:p>
          <w:p w14:paraId="5A6D3CF0" w14:textId="77777777" w:rsidR="00814532" w:rsidRPr="00814532" w:rsidRDefault="00814532" w:rsidP="00814532">
            <w:pPr>
              <w:rPr>
                <w:sz w:val="16"/>
                <w:szCs w:val="16"/>
              </w:rPr>
            </w:pPr>
          </w:p>
          <w:p w14:paraId="2BC7AFC3" w14:textId="77777777" w:rsidR="00814532" w:rsidRPr="00814532" w:rsidRDefault="00814532" w:rsidP="00814532">
            <w:pPr>
              <w:rPr>
                <w:sz w:val="16"/>
                <w:szCs w:val="16"/>
              </w:rPr>
            </w:pPr>
          </w:p>
          <w:p w14:paraId="26AE86E3" w14:textId="77777777" w:rsidR="00814532" w:rsidRPr="00814532" w:rsidRDefault="00814532" w:rsidP="00814532">
            <w:pPr>
              <w:rPr>
                <w:sz w:val="16"/>
                <w:szCs w:val="16"/>
              </w:rPr>
            </w:pPr>
          </w:p>
          <w:p w14:paraId="10796B0A" w14:textId="77777777" w:rsidR="00814532" w:rsidRPr="00814532" w:rsidRDefault="00814532" w:rsidP="00814532">
            <w:pPr>
              <w:rPr>
                <w:sz w:val="16"/>
                <w:szCs w:val="16"/>
              </w:rPr>
            </w:pPr>
          </w:p>
        </w:tc>
        <w:tc>
          <w:tcPr>
            <w:tcW w:w="599" w:type="dxa"/>
          </w:tcPr>
          <w:p w14:paraId="1D0C176E" w14:textId="77777777" w:rsidR="00814532" w:rsidRPr="00814532" w:rsidRDefault="00814532" w:rsidP="00814532">
            <w:pPr>
              <w:rPr>
                <w:sz w:val="16"/>
                <w:szCs w:val="16"/>
              </w:rPr>
            </w:pPr>
          </w:p>
          <w:p w14:paraId="73EBA4A9" w14:textId="77777777" w:rsidR="00814532" w:rsidRPr="00814532" w:rsidRDefault="00814532" w:rsidP="00814532">
            <w:pPr>
              <w:rPr>
                <w:sz w:val="16"/>
                <w:szCs w:val="16"/>
              </w:rPr>
            </w:pPr>
          </w:p>
          <w:p w14:paraId="3218CF19" w14:textId="77777777" w:rsidR="00814532" w:rsidRPr="00814532" w:rsidRDefault="00814532" w:rsidP="00814532">
            <w:pPr>
              <w:rPr>
                <w:sz w:val="16"/>
                <w:szCs w:val="16"/>
              </w:rPr>
            </w:pPr>
            <w:r w:rsidRPr="00814532">
              <w:rPr>
                <w:sz w:val="16"/>
                <w:szCs w:val="16"/>
              </w:rPr>
              <w:t>1.34</w:t>
            </w:r>
          </w:p>
          <w:p w14:paraId="7CCDB48A" w14:textId="77777777" w:rsidR="00814532" w:rsidRPr="00814532" w:rsidRDefault="00814532" w:rsidP="00814532">
            <w:pPr>
              <w:rPr>
                <w:sz w:val="16"/>
                <w:szCs w:val="16"/>
              </w:rPr>
            </w:pPr>
          </w:p>
          <w:p w14:paraId="7A9416C1" w14:textId="77777777" w:rsidR="00814532" w:rsidRPr="00814532" w:rsidRDefault="00814532" w:rsidP="00814532">
            <w:pPr>
              <w:rPr>
                <w:sz w:val="16"/>
                <w:szCs w:val="16"/>
              </w:rPr>
            </w:pPr>
          </w:p>
          <w:p w14:paraId="1E39D770" w14:textId="77777777" w:rsidR="00814532" w:rsidRPr="00814532" w:rsidRDefault="00814532" w:rsidP="00814532">
            <w:pPr>
              <w:rPr>
                <w:sz w:val="16"/>
                <w:szCs w:val="16"/>
              </w:rPr>
            </w:pPr>
            <w:r w:rsidRPr="00814532">
              <w:rPr>
                <w:sz w:val="16"/>
                <w:szCs w:val="16"/>
              </w:rPr>
              <w:t>0.11</w:t>
            </w:r>
          </w:p>
          <w:p w14:paraId="2C0A97C4" w14:textId="77777777" w:rsidR="00814532" w:rsidRPr="00814532" w:rsidRDefault="00814532" w:rsidP="00814532">
            <w:pPr>
              <w:rPr>
                <w:sz w:val="16"/>
                <w:szCs w:val="16"/>
              </w:rPr>
            </w:pPr>
          </w:p>
          <w:p w14:paraId="2D6CF6E6" w14:textId="77777777" w:rsidR="00814532" w:rsidRPr="00814532" w:rsidRDefault="00814532" w:rsidP="00814532">
            <w:pPr>
              <w:rPr>
                <w:sz w:val="16"/>
                <w:szCs w:val="16"/>
              </w:rPr>
            </w:pPr>
          </w:p>
          <w:p w14:paraId="48488DFA" w14:textId="77777777" w:rsidR="00814532" w:rsidRPr="00814532" w:rsidRDefault="00814532" w:rsidP="00814532">
            <w:pPr>
              <w:rPr>
                <w:sz w:val="16"/>
                <w:szCs w:val="16"/>
              </w:rPr>
            </w:pPr>
            <w:r w:rsidRPr="00814532">
              <w:rPr>
                <w:sz w:val="16"/>
                <w:szCs w:val="16"/>
              </w:rPr>
              <w:t>0.11</w:t>
            </w:r>
          </w:p>
          <w:p w14:paraId="227B810B" w14:textId="77777777" w:rsidR="00814532" w:rsidRPr="00814532" w:rsidRDefault="00814532" w:rsidP="00814532">
            <w:pPr>
              <w:rPr>
                <w:sz w:val="16"/>
                <w:szCs w:val="16"/>
              </w:rPr>
            </w:pPr>
          </w:p>
          <w:p w14:paraId="771258F0" w14:textId="77777777" w:rsidR="00814532" w:rsidRPr="00814532" w:rsidRDefault="00814532" w:rsidP="00814532">
            <w:pPr>
              <w:rPr>
                <w:sz w:val="16"/>
                <w:szCs w:val="16"/>
              </w:rPr>
            </w:pPr>
          </w:p>
          <w:p w14:paraId="15EAD624" w14:textId="77777777" w:rsidR="00814532" w:rsidRPr="00814532" w:rsidRDefault="00814532" w:rsidP="00814532">
            <w:pPr>
              <w:rPr>
                <w:sz w:val="16"/>
                <w:szCs w:val="16"/>
              </w:rPr>
            </w:pPr>
          </w:p>
          <w:p w14:paraId="6D25ECBB" w14:textId="77777777" w:rsidR="00814532" w:rsidRPr="00814532" w:rsidRDefault="00814532" w:rsidP="00814532">
            <w:pPr>
              <w:rPr>
                <w:sz w:val="16"/>
                <w:szCs w:val="16"/>
              </w:rPr>
            </w:pPr>
            <w:r w:rsidRPr="00814532">
              <w:rPr>
                <w:sz w:val="16"/>
                <w:szCs w:val="16"/>
              </w:rPr>
              <w:t>0.32</w:t>
            </w:r>
          </w:p>
          <w:p w14:paraId="62F7B0FA" w14:textId="77777777" w:rsidR="00814532" w:rsidRPr="00814532" w:rsidRDefault="00814532" w:rsidP="00814532">
            <w:pPr>
              <w:rPr>
                <w:sz w:val="16"/>
                <w:szCs w:val="16"/>
              </w:rPr>
            </w:pPr>
          </w:p>
          <w:p w14:paraId="534D4827" w14:textId="77777777" w:rsidR="00814532" w:rsidRPr="00814532" w:rsidRDefault="00814532" w:rsidP="00814532">
            <w:pPr>
              <w:rPr>
                <w:sz w:val="16"/>
                <w:szCs w:val="16"/>
              </w:rPr>
            </w:pPr>
          </w:p>
          <w:p w14:paraId="56D5D822" w14:textId="77777777" w:rsidR="00814532" w:rsidRPr="00814532" w:rsidRDefault="00814532" w:rsidP="00814532">
            <w:pPr>
              <w:rPr>
                <w:sz w:val="16"/>
                <w:szCs w:val="16"/>
              </w:rPr>
            </w:pPr>
          </w:p>
          <w:p w14:paraId="64D173A1" w14:textId="77777777" w:rsidR="00814532" w:rsidRPr="00814532" w:rsidRDefault="00814532" w:rsidP="00814532">
            <w:pPr>
              <w:rPr>
                <w:sz w:val="16"/>
                <w:szCs w:val="16"/>
              </w:rPr>
            </w:pPr>
            <w:r w:rsidRPr="00814532">
              <w:rPr>
                <w:sz w:val="16"/>
                <w:szCs w:val="16"/>
              </w:rPr>
              <w:t>0.05</w:t>
            </w:r>
          </w:p>
          <w:p w14:paraId="524DDB2D" w14:textId="77777777" w:rsidR="00814532" w:rsidRPr="00814532" w:rsidRDefault="00814532" w:rsidP="00814532">
            <w:pPr>
              <w:rPr>
                <w:sz w:val="16"/>
                <w:szCs w:val="16"/>
              </w:rPr>
            </w:pPr>
          </w:p>
          <w:p w14:paraId="0FDE3893" w14:textId="77777777" w:rsidR="00814532" w:rsidRPr="00814532" w:rsidRDefault="00814532" w:rsidP="00814532">
            <w:pPr>
              <w:rPr>
                <w:sz w:val="16"/>
                <w:szCs w:val="16"/>
              </w:rPr>
            </w:pPr>
          </w:p>
          <w:p w14:paraId="5B2D101B" w14:textId="77777777" w:rsidR="00814532" w:rsidRPr="00814532" w:rsidRDefault="00814532" w:rsidP="00814532">
            <w:pPr>
              <w:rPr>
                <w:sz w:val="16"/>
                <w:szCs w:val="16"/>
              </w:rPr>
            </w:pPr>
          </w:p>
          <w:p w14:paraId="6ACFB831" w14:textId="77777777" w:rsidR="00814532" w:rsidRPr="00814532" w:rsidRDefault="00814532" w:rsidP="00814532">
            <w:pPr>
              <w:rPr>
                <w:sz w:val="16"/>
                <w:szCs w:val="16"/>
              </w:rPr>
            </w:pPr>
          </w:p>
          <w:p w14:paraId="3DDA2E94" w14:textId="77777777" w:rsidR="00814532" w:rsidRPr="00814532" w:rsidRDefault="00814532" w:rsidP="00814532">
            <w:pPr>
              <w:rPr>
                <w:sz w:val="16"/>
                <w:szCs w:val="16"/>
              </w:rPr>
            </w:pPr>
          </w:p>
          <w:p w14:paraId="7639CA7D" w14:textId="77777777" w:rsidR="00814532" w:rsidRPr="00814532" w:rsidRDefault="00814532" w:rsidP="00814532">
            <w:pPr>
              <w:rPr>
                <w:sz w:val="16"/>
                <w:szCs w:val="16"/>
              </w:rPr>
            </w:pPr>
          </w:p>
          <w:p w14:paraId="221A1EBD" w14:textId="77777777" w:rsidR="00814532" w:rsidRPr="00814532" w:rsidRDefault="00814532" w:rsidP="00814532">
            <w:pPr>
              <w:rPr>
                <w:sz w:val="16"/>
                <w:szCs w:val="16"/>
              </w:rPr>
            </w:pPr>
            <w:r w:rsidRPr="00814532">
              <w:rPr>
                <w:sz w:val="16"/>
                <w:szCs w:val="16"/>
              </w:rPr>
              <w:t>0.77</w:t>
            </w:r>
          </w:p>
          <w:p w14:paraId="5F19FFEA" w14:textId="77777777" w:rsidR="00814532" w:rsidRPr="00814532" w:rsidRDefault="00814532" w:rsidP="00814532">
            <w:pPr>
              <w:rPr>
                <w:sz w:val="16"/>
                <w:szCs w:val="16"/>
              </w:rPr>
            </w:pPr>
          </w:p>
          <w:p w14:paraId="037BAA40" w14:textId="77777777" w:rsidR="00814532" w:rsidRPr="00814532" w:rsidRDefault="00814532" w:rsidP="00814532">
            <w:pPr>
              <w:rPr>
                <w:sz w:val="16"/>
                <w:szCs w:val="16"/>
              </w:rPr>
            </w:pPr>
          </w:p>
          <w:p w14:paraId="3A3EFE7D" w14:textId="77777777" w:rsidR="00814532" w:rsidRPr="00814532" w:rsidRDefault="00814532" w:rsidP="00814532">
            <w:pPr>
              <w:rPr>
                <w:sz w:val="16"/>
                <w:szCs w:val="16"/>
              </w:rPr>
            </w:pPr>
            <w:r w:rsidRPr="00814532">
              <w:rPr>
                <w:sz w:val="16"/>
                <w:szCs w:val="16"/>
              </w:rPr>
              <w:t>0.52</w:t>
            </w:r>
          </w:p>
          <w:p w14:paraId="1DB5E5D1" w14:textId="77777777" w:rsidR="00814532" w:rsidRPr="00814532" w:rsidRDefault="00814532" w:rsidP="00814532">
            <w:pPr>
              <w:rPr>
                <w:sz w:val="16"/>
                <w:szCs w:val="16"/>
              </w:rPr>
            </w:pPr>
          </w:p>
          <w:p w14:paraId="663E45AF" w14:textId="77777777" w:rsidR="00814532" w:rsidRPr="00814532" w:rsidRDefault="00814532" w:rsidP="00814532">
            <w:pPr>
              <w:rPr>
                <w:sz w:val="16"/>
                <w:szCs w:val="16"/>
              </w:rPr>
            </w:pPr>
          </w:p>
          <w:p w14:paraId="7E0444B4" w14:textId="77777777" w:rsidR="00814532" w:rsidRPr="00814532" w:rsidRDefault="00814532" w:rsidP="00814532">
            <w:pPr>
              <w:rPr>
                <w:sz w:val="16"/>
                <w:szCs w:val="16"/>
              </w:rPr>
            </w:pPr>
          </w:p>
          <w:p w14:paraId="04CCB072" w14:textId="77777777" w:rsidR="00814532" w:rsidRPr="00814532" w:rsidRDefault="00814532" w:rsidP="00814532">
            <w:pPr>
              <w:rPr>
                <w:sz w:val="16"/>
                <w:szCs w:val="16"/>
              </w:rPr>
            </w:pPr>
            <w:r w:rsidRPr="00814532">
              <w:rPr>
                <w:sz w:val="16"/>
                <w:szCs w:val="16"/>
              </w:rPr>
              <w:t>0.68</w:t>
            </w:r>
          </w:p>
          <w:p w14:paraId="3B99AD0D" w14:textId="77777777" w:rsidR="00814532" w:rsidRPr="00814532" w:rsidRDefault="00814532" w:rsidP="00814532">
            <w:pPr>
              <w:rPr>
                <w:sz w:val="16"/>
                <w:szCs w:val="16"/>
              </w:rPr>
            </w:pPr>
          </w:p>
          <w:p w14:paraId="1190A8F0" w14:textId="77777777" w:rsidR="00814532" w:rsidRPr="00814532" w:rsidRDefault="00814532" w:rsidP="00814532">
            <w:pPr>
              <w:rPr>
                <w:sz w:val="16"/>
                <w:szCs w:val="16"/>
              </w:rPr>
            </w:pPr>
          </w:p>
          <w:p w14:paraId="75ADB129" w14:textId="77777777" w:rsidR="00814532" w:rsidRPr="00814532" w:rsidRDefault="00814532" w:rsidP="00814532">
            <w:pPr>
              <w:rPr>
                <w:sz w:val="16"/>
                <w:szCs w:val="16"/>
              </w:rPr>
            </w:pPr>
            <w:r w:rsidRPr="00814532">
              <w:rPr>
                <w:sz w:val="16"/>
                <w:szCs w:val="16"/>
              </w:rPr>
              <w:t>0.33</w:t>
            </w:r>
          </w:p>
          <w:p w14:paraId="23727805" w14:textId="77777777" w:rsidR="00814532" w:rsidRPr="00814532" w:rsidRDefault="00814532" w:rsidP="00814532">
            <w:pPr>
              <w:rPr>
                <w:sz w:val="16"/>
                <w:szCs w:val="16"/>
              </w:rPr>
            </w:pPr>
          </w:p>
          <w:p w14:paraId="797310AF" w14:textId="77777777" w:rsidR="00814532" w:rsidRPr="00814532" w:rsidRDefault="00814532" w:rsidP="00814532">
            <w:pPr>
              <w:rPr>
                <w:sz w:val="16"/>
                <w:szCs w:val="16"/>
              </w:rPr>
            </w:pPr>
          </w:p>
          <w:p w14:paraId="4E54049B" w14:textId="77777777" w:rsidR="00814532" w:rsidRPr="00814532" w:rsidRDefault="00814532" w:rsidP="00814532">
            <w:pPr>
              <w:rPr>
                <w:sz w:val="16"/>
                <w:szCs w:val="16"/>
              </w:rPr>
            </w:pPr>
          </w:p>
          <w:p w14:paraId="0841920B" w14:textId="77777777" w:rsidR="00814532" w:rsidRPr="00814532" w:rsidRDefault="00814532" w:rsidP="00814532">
            <w:pPr>
              <w:rPr>
                <w:sz w:val="16"/>
                <w:szCs w:val="16"/>
              </w:rPr>
            </w:pPr>
            <w:r w:rsidRPr="00814532">
              <w:rPr>
                <w:sz w:val="16"/>
                <w:szCs w:val="16"/>
              </w:rPr>
              <w:t>0.04</w:t>
            </w:r>
          </w:p>
          <w:p w14:paraId="568C5A68" w14:textId="77777777" w:rsidR="00814532" w:rsidRPr="00814532" w:rsidRDefault="00814532" w:rsidP="00814532">
            <w:pPr>
              <w:rPr>
                <w:sz w:val="16"/>
                <w:szCs w:val="16"/>
              </w:rPr>
            </w:pPr>
          </w:p>
          <w:p w14:paraId="61751A47" w14:textId="77777777" w:rsidR="00814532" w:rsidRPr="00814532" w:rsidRDefault="00814532" w:rsidP="00814532">
            <w:pPr>
              <w:rPr>
                <w:sz w:val="16"/>
                <w:szCs w:val="16"/>
              </w:rPr>
            </w:pPr>
          </w:p>
          <w:p w14:paraId="647DEF1B" w14:textId="77777777" w:rsidR="00814532" w:rsidRPr="00814532" w:rsidRDefault="00814532" w:rsidP="00814532">
            <w:pPr>
              <w:rPr>
                <w:sz w:val="16"/>
                <w:szCs w:val="16"/>
              </w:rPr>
            </w:pPr>
            <w:r w:rsidRPr="00814532">
              <w:rPr>
                <w:sz w:val="16"/>
                <w:szCs w:val="16"/>
              </w:rPr>
              <w:t>0.24</w:t>
            </w:r>
          </w:p>
          <w:p w14:paraId="4E4ACC6E" w14:textId="77777777" w:rsidR="00814532" w:rsidRPr="00814532" w:rsidRDefault="00814532" w:rsidP="00814532">
            <w:pPr>
              <w:rPr>
                <w:sz w:val="16"/>
                <w:szCs w:val="16"/>
              </w:rPr>
            </w:pPr>
          </w:p>
          <w:p w14:paraId="269167D6" w14:textId="77777777" w:rsidR="00814532" w:rsidRPr="00814532" w:rsidRDefault="00814532" w:rsidP="00814532">
            <w:pPr>
              <w:rPr>
                <w:sz w:val="16"/>
                <w:szCs w:val="16"/>
              </w:rPr>
            </w:pPr>
          </w:p>
          <w:p w14:paraId="33494859" w14:textId="77777777" w:rsidR="00814532" w:rsidRPr="00814532" w:rsidRDefault="00814532" w:rsidP="00814532">
            <w:pPr>
              <w:rPr>
                <w:sz w:val="16"/>
                <w:szCs w:val="16"/>
              </w:rPr>
            </w:pPr>
          </w:p>
          <w:p w14:paraId="1D693C60" w14:textId="77777777" w:rsidR="00814532" w:rsidRPr="00814532" w:rsidRDefault="00814532" w:rsidP="00814532">
            <w:pPr>
              <w:rPr>
                <w:sz w:val="16"/>
                <w:szCs w:val="16"/>
              </w:rPr>
            </w:pPr>
          </w:p>
          <w:p w14:paraId="693DF1A2" w14:textId="77777777" w:rsidR="00814532" w:rsidRPr="00814532" w:rsidRDefault="00814532" w:rsidP="00814532">
            <w:pPr>
              <w:rPr>
                <w:sz w:val="16"/>
                <w:szCs w:val="16"/>
              </w:rPr>
            </w:pPr>
          </w:p>
          <w:p w14:paraId="086BCDFD" w14:textId="77777777" w:rsidR="00814532" w:rsidRPr="00814532" w:rsidRDefault="00814532" w:rsidP="00814532">
            <w:pPr>
              <w:rPr>
                <w:sz w:val="16"/>
                <w:szCs w:val="16"/>
              </w:rPr>
            </w:pPr>
          </w:p>
          <w:p w14:paraId="2ACA193C" w14:textId="77777777" w:rsidR="00814532" w:rsidRPr="00814532" w:rsidRDefault="00814532" w:rsidP="00814532">
            <w:pPr>
              <w:rPr>
                <w:sz w:val="16"/>
                <w:szCs w:val="16"/>
              </w:rPr>
            </w:pPr>
            <w:r w:rsidRPr="00814532">
              <w:rPr>
                <w:sz w:val="16"/>
                <w:szCs w:val="16"/>
              </w:rPr>
              <w:t>0.92</w:t>
            </w:r>
          </w:p>
          <w:p w14:paraId="2636E0B9" w14:textId="77777777" w:rsidR="00814532" w:rsidRPr="00814532" w:rsidRDefault="00814532" w:rsidP="00814532">
            <w:pPr>
              <w:rPr>
                <w:sz w:val="16"/>
                <w:szCs w:val="16"/>
              </w:rPr>
            </w:pPr>
          </w:p>
          <w:p w14:paraId="2257EF74" w14:textId="77777777" w:rsidR="00814532" w:rsidRPr="00814532" w:rsidRDefault="00814532" w:rsidP="00814532">
            <w:pPr>
              <w:rPr>
                <w:sz w:val="16"/>
                <w:szCs w:val="16"/>
              </w:rPr>
            </w:pPr>
          </w:p>
          <w:p w14:paraId="2289EB3E" w14:textId="77777777" w:rsidR="00814532" w:rsidRPr="00814532" w:rsidRDefault="00814532" w:rsidP="00814532">
            <w:pPr>
              <w:rPr>
                <w:sz w:val="16"/>
                <w:szCs w:val="16"/>
              </w:rPr>
            </w:pPr>
          </w:p>
          <w:p w14:paraId="2012628C" w14:textId="77777777" w:rsidR="00814532" w:rsidRPr="00814532" w:rsidRDefault="00814532" w:rsidP="00814532">
            <w:pPr>
              <w:rPr>
                <w:sz w:val="16"/>
                <w:szCs w:val="16"/>
              </w:rPr>
            </w:pPr>
            <w:r w:rsidRPr="00814532">
              <w:rPr>
                <w:sz w:val="16"/>
                <w:szCs w:val="16"/>
              </w:rPr>
              <w:t>0.51</w:t>
            </w:r>
          </w:p>
          <w:p w14:paraId="7C5B5119" w14:textId="77777777" w:rsidR="00814532" w:rsidRPr="00814532" w:rsidRDefault="00814532" w:rsidP="00814532">
            <w:pPr>
              <w:rPr>
                <w:sz w:val="16"/>
                <w:szCs w:val="16"/>
              </w:rPr>
            </w:pPr>
          </w:p>
          <w:p w14:paraId="56432DC8" w14:textId="77777777" w:rsidR="00814532" w:rsidRPr="00814532" w:rsidRDefault="00814532" w:rsidP="00814532">
            <w:pPr>
              <w:rPr>
                <w:sz w:val="16"/>
                <w:szCs w:val="16"/>
              </w:rPr>
            </w:pPr>
          </w:p>
          <w:p w14:paraId="6A403BAD" w14:textId="77777777" w:rsidR="00814532" w:rsidRPr="00814532" w:rsidRDefault="00814532" w:rsidP="00814532">
            <w:pPr>
              <w:rPr>
                <w:sz w:val="16"/>
                <w:szCs w:val="16"/>
              </w:rPr>
            </w:pPr>
            <w:r w:rsidRPr="00814532">
              <w:rPr>
                <w:sz w:val="16"/>
                <w:szCs w:val="16"/>
              </w:rPr>
              <w:t>0.53</w:t>
            </w:r>
          </w:p>
          <w:p w14:paraId="3D3E5CE0" w14:textId="77777777" w:rsidR="00814532" w:rsidRPr="00814532" w:rsidRDefault="00814532" w:rsidP="00814532">
            <w:pPr>
              <w:rPr>
                <w:sz w:val="16"/>
                <w:szCs w:val="16"/>
              </w:rPr>
            </w:pPr>
          </w:p>
          <w:p w14:paraId="1C7DCEF9" w14:textId="77777777" w:rsidR="00814532" w:rsidRPr="00814532" w:rsidRDefault="00814532" w:rsidP="00814532">
            <w:pPr>
              <w:rPr>
                <w:sz w:val="16"/>
                <w:szCs w:val="16"/>
              </w:rPr>
            </w:pPr>
          </w:p>
          <w:p w14:paraId="2179F8E1" w14:textId="77777777" w:rsidR="00814532" w:rsidRPr="00814532" w:rsidRDefault="00814532" w:rsidP="00814532">
            <w:pPr>
              <w:rPr>
                <w:sz w:val="16"/>
                <w:szCs w:val="16"/>
              </w:rPr>
            </w:pPr>
            <w:r w:rsidRPr="00814532">
              <w:rPr>
                <w:sz w:val="16"/>
                <w:szCs w:val="16"/>
              </w:rPr>
              <w:t>0.34</w:t>
            </w:r>
          </w:p>
          <w:p w14:paraId="5F4DA215" w14:textId="77777777" w:rsidR="00814532" w:rsidRPr="00814532" w:rsidRDefault="00814532" w:rsidP="00814532">
            <w:pPr>
              <w:rPr>
                <w:sz w:val="16"/>
                <w:szCs w:val="16"/>
              </w:rPr>
            </w:pPr>
          </w:p>
          <w:p w14:paraId="404FF15F" w14:textId="77777777" w:rsidR="00814532" w:rsidRPr="00814532" w:rsidRDefault="00814532" w:rsidP="00814532">
            <w:pPr>
              <w:rPr>
                <w:sz w:val="16"/>
                <w:szCs w:val="16"/>
              </w:rPr>
            </w:pPr>
          </w:p>
          <w:p w14:paraId="55EB9902" w14:textId="77777777" w:rsidR="00814532" w:rsidRPr="00814532" w:rsidRDefault="00814532" w:rsidP="00814532">
            <w:pPr>
              <w:rPr>
                <w:sz w:val="16"/>
                <w:szCs w:val="16"/>
              </w:rPr>
            </w:pPr>
          </w:p>
          <w:p w14:paraId="4A59D737" w14:textId="77777777" w:rsidR="00814532" w:rsidRPr="00814532" w:rsidRDefault="00814532" w:rsidP="00814532">
            <w:pPr>
              <w:rPr>
                <w:sz w:val="16"/>
                <w:szCs w:val="16"/>
              </w:rPr>
            </w:pPr>
          </w:p>
          <w:p w14:paraId="73A22BA0" w14:textId="77777777" w:rsidR="00814532" w:rsidRPr="00814532" w:rsidRDefault="00814532" w:rsidP="00814532">
            <w:pPr>
              <w:rPr>
                <w:sz w:val="16"/>
                <w:szCs w:val="16"/>
              </w:rPr>
            </w:pPr>
          </w:p>
          <w:p w14:paraId="2F708061" w14:textId="77777777" w:rsidR="00814532" w:rsidRPr="00814532" w:rsidRDefault="00814532" w:rsidP="00814532">
            <w:pPr>
              <w:rPr>
                <w:sz w:val="16"/>
                <w:szCs w:val="16"/>
              </w:rPr>
            </w:pPr>
            <w:r w:rsidRPr="00814532">
              <w:rPr>
                <w:sz w:val="16"/>
                <w:szCs w:val="16"/>
              </w:rPr>
              <w:t>1.40</w:t>
            </w:r>
          </w:p>
          <w:p w14:paraId="09F9C868" w14:textId="77777777" w:rsidR="00814532" w:rsidRPr="00814532" w:rsidRDefault="00814532" w:rsidP="00814532">
            <w:pPr>
              <w:rPr>
                <w:sz w:val="16"/>
                <w:szCs w:val="16"/>
              </w:rPr>
            </w:pPr>
          </w:p>
          <w:p w14:paraId="4E89F5FA" w14:textId="77777777" w:rsidR="00814532" w:rsidRPr="00814532" w:rsidRDefault="00814532" w:rsidP="00814532">
            <w:pPr>
              <w:rPr>
                <w:sz w:val="16"/>
                <w:szCs w:val="16"/>
              </w:rPr>
            </w:pPr>
          </w:p>
          <w:p w14:paraId="1DAE5A81" w14:textId="77777777" w:rsidR="00814532" w:rsidRPr="00814532" w:rsidRDefault="00814532" w:rsidP="00814532">
            <w:pPr>
              <w:rPr>
                <w:sz w:val="16"/>
                <w:szCs w:val="16"/>
              </w:rPr>
            </w:pPr>
            <w:r w:rsidRPr="00814532">
              <w:rPr>
                <w:sz w:val="16"/>
                <w:szCs w:val="16"/>
              </w:rPr>
              <w:t>0.68</w:t>
            </w:r>
          </w:p>
          <w:p w14:paraId="44D2C2CE" w14:textId="77777777" w:rsidR="00814532" w:rsidRPr="00814532" w:rsidRDefault="00814532" w:rsidP="00814532">
            <w:pPr>
              <w:rPr>
                <w:sz w:val="16"/>
                <w:szCs w:val="16"/>
              </w:rPr>
            </w:pPr>
          </w:p>
          <w:p w14:paraId="64883EA9" w14:textId="77777777" w:rsidR="00814532" w:rsidRPr="00814532" w:rsidRDefault="00814532" w:rsidP="00814532">
            <w:pPr>
              <w:rPr>
                <w:sz w:val="16"/>
                <w:szCs w:val="16"/>
              </w:rPr>
            </w:pPr>
          </w:p>
          <w:p w14:paraId="59D8D3D3" w14:textId="77777777" w:rsidR="00814532" w:rsidRPr="00814532" w:rsidRDefault="00814532" w:rsidP="00814532">
            <w:pPr>
              <w:rPr>
                <w:sz w:val="16"/>
                <w:szCs w:val="16"/>
              </w:rPr>
            </w:pPr>
            <w:r w:rsidRPr="00814532">
              <w:rPr>
                <w:sz w:val="16"/>
                <w:szCs w:val="16"/>
              </w:rPr>
              <w:t>0.42</w:t>
            </w:r>
          </w:p>
          <w:p w14:paraId="6E433E36" w14:textId="77777777" w:rsidR="00814532" w:rsidRPr="00814532" w:rsidRDefault="00814532" w:rsidP="00814532">
            <w:pPr>
              <w:rPr>
                <w:sz w:val="16"/>
                <w:szCs w:val="16"/>
              </w:rPr>
            </w:pPr>
          </w:p>
          <w:p w14:paraId="24B6816C" w14:textId="77777777" w:rsidR="00814532" w:rsidRPr="00814532" w:rsidRDefault="00814532" w:rsidP="00814532">
            <w:pPr>
              <w:rPr>
                <w:sz w:val="16"/>
                <w:szCs w:val="16"/>
              </w:rPr>
            </w:pPr>
          </w:p>
          <w:p w14:paraId="088FE3FB" w14:textId="77777777" w:rsidR="00814532" w:rsidRPr="00814532" w:rsidRDefault="00814532" w:rsidP="00814532">
            <w:pPr>
              <w:rPr>
                <w:sz w:val="16"/>
                <w:szCs w:val="16"/>
              </w:rPr>
            </w:pPr>
            <w:r w:rsidRPr="00814532">
              <w:rPr>
                <w:sz w:val="16"/>
                <w:szCs w:val="16"/>
              </w:rPr>
              <w:t>0.47</w:t>
            </w:r>
          </w:p>
          <w:p w14:paraId="1329BC33" w14:textId="77777777" w:rsidR="00814532" w:rsidRPr="00814532" w:rsidRDefault="00814532" w:rsidP="00814532">
            <w:pPr>
              <w:rPr>
                <w:sz w:val="16"/>
                <w:szCs w:val="16"/>
              </w:rPr>
            </w:pPr>
          </w:p>
        </w:tc>
      </w:tr>
    </w:tbl>
    <w:p w14:paraId="5F9A5452" w14:textId="77777777" w:rsidR="00ED2F1A" w:rsidRPr="00ED2F1A" w:rsidRDefault="00ED2F1A" w:rsidP="00ED2F1A">
      <w:pPr>
        <w:rPr>
          <w:sz w:val="18"/>
          <w:szCs w:val="18"/>
        </w:rPr>
      </w:pPr>
      <w:r w:rsidRPr="00ED2F1A">
        <w:rPr>
          <w:sz w:val="18"/>
          <w:szCs w:val="18"/>
        </w:rPr>
        <w:t>Bayley Scales of Infant Development (BSID)</w:t>
      </w:r>
    </w:p>
    <w:p w14:paraId="3EA1BB42" w14:textId="77777777" w:rsidR="00ED2F1A" w:rsidRPr="00ED2F1A" w:rsidRDefault="00ED2F1A" w:rsidP="00ED2F1A">
      <w:pPr>
        <w:rPr>
          <w:sz w:val="18"/>
          <w:szCs w:val="18"/>
        </w:rPr>
      </w:pPr>
      <w:r w:rsidRPr="00ED2F1A">
        <w:rPr>
          <w:rFonts w:cs="AdvTT5235d5a9"/>
          <w:sz w:val="18"/>
          <w:szCs w:val="18"/>
        </w:rPr>
        <w:t>Communication and Symbolic Behavior Scales Developmental Pro</w:t>
      </w:r>
      <w:r w:rsidRPr="00ED2F1A">
        <w:rPr>
          <w:rFonts w:cs="AdvTT5235d5a9+fb"/>
          <w:sz w:val="18"/>
          <w:szCs w:val="18"/>
        </w:rPr>
        <w:t>fi</w:t>
      </w:r>
      <w:r w:rsidRPr="00ED2F1A">
        <w:rPr>
          <w:rFonts w:cs="AdvTT5235d5a9"/>
          <w:sz w:val="18"/>
          <w:szCs w:val="18"/>
        </w:rPr>
        <w:t>le Infant</w:t>
      </w:r>
      <w:r w:rsidRPr="00ED2F1A">
        <w:rPr>
          <w:rFonts w:cs="AdvTT5235d5a9+20"/>
          <w:sz w:val="18"/>
          <w:szCs w:val="18"/>
        </w:rPr>
        <w:t>–</w:t>
      </w:r>
      <w:r w:rsidRPr="00ED2F1A">
        <w:rPr>
          <w:rFonts w:cs="AdvTT5235d5a9"/>
          <w:sz w:val="18"/>
          <w:szCs w:val="18"/>
        </w:rPr>
        <w:t>Toddler Checklist (CSBS DP)</w:t>
      </w:r>
    </w:p>
    <w:p w14:paraId="5D99BB46" w14:textId="77777777" w:rsidR="00ED2F1A" w:rsidRPr="00ED2F1A" w:rsidRDefault="00ED2F1A" w:rsidP="00ED2F1A">
      <w:pPr>
        <w:rPr>
          <w:sz w:val="18"/>
          <w:szCs w:val="18"/>
        </w:rPr>
      </w:pPr>
      <w:r w:rsidRPr="00ED2F1A">
        <w:rPr>
          <w:sz w:val="18"/>
          <w:szCs w:val="18"/>
        </w:rPr>
        <w:t>LENA (Language Environment Analysis)</w:t>
      </w:r>
    </w:p>
    <w:p w14:paraId="6DB266A3" w14:textId="77777777" w:rsidR="00ED2F1A" w:rsidRPr="00ED2F1A" w:rsidRDefault="00ED2F1A" w:rsidP="00ED2F1A">
      <w:pPr>
        <w:rPr>
          <w:sz w:val="18"/>
          <w:szCs w:val="18"/>
        </w:rPr>
      </w:pPr>
      <w:r w:rsidRPr="00ED2F1A">
        <w:rPr>
          <w:sz w:val="18"/>
          <w:szCs w:val="18"/>
        </w:rPr>
        <w:t>Nursing Child Assessment Teaching Scale (NCATS)</w:t>
      </w:r>
    </w:p>
    <w:p w14:paraId="70185EDE" w14:textId="77777777" w:rsidR="00ED2F1A" w:rsidRPr="00ED2F1A" w:rsidRDefault="00ED2F1A" w:rsidP="00ED2F1A">
      <w:pPr>
        <w:rPr>
          <w:sz w:val="18"/>
          <w:szCs w:val="18"/>
        </w:rPr>
      </w:pPr>
      <w:r w:rsidRPr="00ED2F1A">
        <w:rPr>
          <w:sz w:val="18"/>
          <w:szCs w:val="18"/>
        </w:rPr>
        <w:t>Parenting Stress Index (PSI)</w:t>
      </w:r>
    </w:p>
    <w:p w14:paraId="71FC5AF7" w14:textId="77777777" w:rsidR="00ED2F1A" w:rsidRPr="00ED2F1A" w:rsidRDefault="00ED2F1A" w:rsidP="00ED2F1A">
      <w:pPr>
        <w:rPr>
          <w:sz w:val="18"/>
          <w:szCs w:val="18"/>
        </w:rPr>
      </w:pPr>
      <w:r w:rsidRPr="00ED2F1A">
        <w:rPr>
          <w:sz w:val="18"/>
          <w:szCs w:val="18"/>
        </w:rPr>
        <w:t>Short temperament scale for infants (STSI)</w:t>
      </w:r>
    </w:p>
    <w:p w14:paraId="793A9A5B" w14:textId="77777777" w:rsidR="00ED2F1A" w:rsidRPr="00ED2F1A" w:rsidRDefault="00ED2F1A" w:rsidP="00ED2F1A">
      <w:pPr>
        <w:rPr>
          <w:sz w:val="18"/>
          <w:szCs w:val="18"/>
        </w:rPr>
      </w:pPr>
      <w:r w:rsidRPr="00ED2F1A">
        <w:rPr>
          <w:sz w:val="18"/>
          <w:szCs w:val="18"/>
        </w:rPr>
        <w:t>Sleep Activity Record (SAR)</w:t>
      </w:r>
    </w:p>
    <w:p w14:paraId="58409329" w14:textId="77777777" w:rsidR="00ED2F1A" w:rsidRPr="00ED2F1A" w:rsidRDefault="00ED2F1A" w:rsidP="00ED2F1A">
      <w:pPr>
        <w:rPr>
          <w:sz w:val="18"/>
          <w:szCs w:val="18"/>
        </w:rPr>
      </w:pPr>
      <w:r w:rsidRPr="00ED2F1A">
        <w:rPr>
          <w:sz w:val="18"/>
          <w:szCs w:val="18"/>
        </w:rPr>
        <w:t>Tsumori &amp; Inage Developmental questionnaire (TI questionnaire)</w:t>
      </w:r>
    </w:p>
    <w:p w14:paraId="405A80B5" w14:textId="77777777" w:rsidR="00ED2F1A" w:rsidRPr="00ED2F1A" w:rsidRDefault="00ED2F1A" w:rsidP="00ED2F1A">
      <w:pPr>
        <w:autoSpaceDE w:val="0"/>
        <w:autoSpaceDN w:val="0"/>
        <w:adjustRightInd w:val="0"/>
        <w:spacing w:after="0" w:line="240" w:lineRule="auto"/>
        <w:rPr>
          <w:rFonts w:cs="AdvTT5235d5a9"/>
          <w:sz w:val="18"/>
          <w:szCs w:val="18"/>
        </w:rPr>
      </w:pPr>
    </w:p>
    <w:p w14:paraId="6B088069" w14:textId="77777777" w:rsidR="00ED2F1A" w:rsidRPr="00ED2F1A" w:rsidRDefault="00ED2F1A" w:rsidP="00ED2F1A">
      <w:pPr>
        <w:autoSpaceDE w:val="0"/>
        <w:autoSpaceDN w:val="0"/>
        <w:adjustRightInd w:val="0"/>
        <w:spacing w:after="0" w:line="240" w:lineRule="auto"/>
        <w:rPr>
          <w:rFonts w:cs="AdvTT5235d5a9"/>
          <w:sz w:val="18"/>
          <w:szCs w:val="18"/>
        </w:rPr>
      </w:pPr>
    </w:p>
    <w:p w14:paraId="4033221F" w14:textId="77777777" w:rsidR="00ED2F1A" w:rsidRPr="00ED2F1A" w:rsidRDefault="00ED2F1A" w:rsidP="00ED2F1A">
      <w:pPr>
        <w:pStyle w:val="ListParagraph"/>
        <w:numPr>
          <w:ilvl w:val="0"/>
          <w:numId w:val="10"/>
        </w:numPr>
        <w:autoSpaceDE w:val="0"/>
        <w:autoSpaceDN w:val="0"/>
        <w:adjustRightInd w:val="0"/>
        <w:spacing w:after="0" w:line="240" w:lineRule="auto"/>
        <w:rPr>
          <w:rFonts w:cs="AdvTT5235d5a9"/>
          <w:sz w:val="18"/>
          <w:szCs w:val="18"/>
        </w:rPr>
      </w:pPr>
      <w:r w:rsidRPr="00ED2F1A">
        <w:rPr>
          <w:rFonts w:cs="AdvTT5235d5a9"/>
          <w:sz w:val="18"/>
          <w:szCs w:val="18"/>
        </w:rPr>
        <w:t>= significance identified</w:t>
      </w:r>
    </w:p>
    <w:p w14:paraId="6E298F80" w14:textId="77777777" w:rsidR="00814532" w:rsidRDefault="00814532" w:rsidP="0016468B">
      <w:pPr>
        <w:spacing w:line="360" w:lineRule="auto"/>
        <w:ind w:firstLine="360"/>
        <w:jc w:val="both"/>
        <w:rPr>
          <w:rFonts w:ascii="Calibri" w:eastAsia="Times New Roman" w:hAnsi="Calibri" w:cs="Times New Roman"/>
          <w:sz w:val="24"/>
          <w:szCs w:val="24"/>
          <w:lang w:eastAsia="en-GB"/>
        </w:rPr>
      </w:pPr>
    </w:p>
    <w:p w14:paraId="36D8C073" w14:textId="77777777" w:rsidR="00814532" w:rsidRDefault="00814532" w:rsidP="0016468B">
      <w:pPr>
        <w:spacing w:line="360" w:lineRule="auto"/>
        <w:ind w:firstLine="360"/>
        <w:jc w:val="both"/>
        <w:rPr>
          <w:rFonts w:ascii="Calibri" w:eastAsia="Times New Roman" w:hAnsi="Calibri" w:cs="Times New Roman"/>
          <w:sz w:val="24"/>
          <w:szCs w:val="24"/>
          <w:lang w:eastAsia="en-GB"/>
        </w:rPr>
      </w:pPr>
    </w:p>
    <w:p w14:paraId="2EB2A6A8" w14:textId="0255F65B" w:rsidR="0016468B" w:rsidRPr="0016468B" w:rsidRDefault="0016468B" w:rsidP="0016468B">
      <w:pPr>
        <w:spacing w:line="360" w:lineRule="auto"/>
        <w:ind w:firstLine="360"/>
        <w:jc w:val="both"/>
        <w:rPr>
          <w:rFonts w:ascii="Calibri" w:eastAsia="Times New Roman" w:hAnsi="Calibri" w:cs="Times New Roman"/>
          <w:sz w:val="24"/>
          <w:szCs w:val="24"/>
          <w:lang w:eastAsia="en-GB"/>
        </w:rPr>
      </w:pPr>
      <w:r w:rsidRPr="0016468B">
        <w:rPr>
          <w:rFonts w:ascii="Calibri" w:eastAsia="Times New Roman" w:hAnsi="Calibri" w:cs="Times New Roman"/>
          <w:sz w:val="24"/>
          <w:szCs w:val="24"/>
          <w:lang w:eastAsia="en-GB"/>
        </w:rPr>
        <w:t xml:space="preserve">All </w:t>
      </w:r>
      <w:r w:rsidR="002D1DC7">
        <w:rPr>
          <w:rFonts w:ascii="Calibri" w:eastAsia="Times New Roman" w:hAnsi="Calibri" w:cs="Times New Roman"/>
          <w:sz w:val="24"/>
          <w:szCs w:val="24"/>
          <w:lang w:eastAsia="en-GB"/>
        </w:rPr>
        <w:t xml:space="preserve">the </w:t>
      </w:r>
      <w:r w:rsidRPr="0016468B">
        <w:rPr>
          <w:rFonts w:ascii="Calibri" w:eastAsia="Times New Roman" w:hAnsi="Calibri" w:cs="Times New Roman"/>
          <w:sz w:val="24"/>
          <w:szCs w:val="24"/>
          <w:lang w:eastAsia="en-GB"/>
        </w:rPr>
        <w:t xml:space="preserve">studies </w:t>
      </w:r>
      <w:r w:rsidR="00CE2C7B">
        <w:rPr>
          <w:rFonts w:ascii="Calibri" w:eastAsia="Times New Roman" w:hAnsi="Calibri" w:cs="Times New Roman"/>
          <w:sz w:val="24"/>
          <w:szCs w:val="24"/>
          <w:lang w:eastAsia="en-GB"/>
        </w:rPr>
        <w:t xml:space="preserve">assessed </w:t>
      </w:r>
      <w:r w:rsidRPr="0016468B">
        <w:rPr>
          <w:rFonts w:ascii="Calibri" w:eastAsia="Times New Roman" w:hAnsi="Calibri" w:cs="Times New Roman"/>
          <w:sz w:val="24"/>
          <w:szCs w:val="24"/>
          <w:lang w:eastAsia="en-GB"/>
        </w:rPr>
        <w:t xml:space="preserve">demonstrated moderate (0.5) and large effect sizes (over 0.8) in the domains that they were investigating. The two studies which completed observations of maternal – infant interaction without a comparison group (Coppola &amp; Cassiba, 2010; Caskey et al, 2014) noted changes over time. Coppola &amp; Cassiba (2010) observed an increase in mother looking at the infant (effect size 0.5) and large effects with the mother decreasing her smiling with the infant over time 0. 96 (from 15 – 30 days) and 1.08 (from 15 – 45 days). Caskey et al (2014) asked parents to focus on using their language with their infants on NICU. They noted large to moderate effect sizes with the number of words adults used with infants at follow up (0.96), the number of conversational turns between adult and infant (0.60) and the number of vocalisations infants produced over time (0.62). Although these studies were observations, it seems likely that parents were aware that their language and communication was being examined as part of the investigations and made more efforts to use communication more consistently, increasing in confidence as the infants started to progress. </w:t>
      </w:r>
    </w:p>
    <w:p w14:paraId="16B03840" w14:textId="1763B57C" w:rsidR="0016468B" w:rsidRPr="0016468B" w:rsidRDefault="0016468B" w:rsidP="0016468B">
      <w:pPr>
        <w:spacing w:line="360" w:lineRule="auto"/>
        <w:ind w:firstLine="360"/>
        <w:rPr>
          <w:rFonts w:eastAsiaTheme="minorEastAsia" w:hAnsi="Calibri"/>
          <w:color w:val="000000" w:themeColor="text1"/>
          <w:kern w:val="24"/>
          <w:sz w:val="24"/>
          <w:szCs w:val="24"/>
          <w:lang w:eastAsia="en-GB"/>
        </w:rPr>
      </w:pPr>
      <w:r w:rsidRPr="0016468B">
        <w:rPr>
          <w:rFonts w:ascii="Calibri" w:eastAsia="Times New Roman" w:hAnsi="Calibri" w:cs="Times New Roman"/>
          <w:sz w:val="24"/>
          <w:szCs w:val="24"/>
          <w:lang w:eastAsia="en-GB"/>
        </w:rPr>
        <w:t>For the studies which compared groups, moderate and large effect sizes were also noted. Kusanagi et al (2011) noted that the intervention group infants had a moderately lower duration of night crying (effect size 0.56). No other moderate or large effect sizes were noted in this study. Milgrom et al (2013) supported parent education and interaction – communication training using an Infant Transaction Program, evaluation at - term equivalent age identified a large effect size (0.80) in relation to maternal stressing of the infant in the intervention dyads. Moderate effects for the intervention participants were noted with mothers showing an increased positive effect when interacting with their infant (effect size 0.59), responsiveness to negative infant cues (effect size 0.58) and use of gesture to support communication (effect size 0.53). Benas</w:t>
      </w:r>
      <w:r w:rsidR="00924196">
        <w:rPr>
          <w:rFonts w:ascii="Calibri" w:eastAsia="Times New Roman" w:hAnsi="Calibri" w:cs="Times New Roman"/>
          <w:sz w:val="24"/>
          <w:szCs w:val="24"/>
          <w:lang w:eastAsia="en-GB"/>
        </w:rPr>
        <w:t>si et al (2018</w:t>
      </w:r>
      <w:r w:rsidRPr="0016468B">
        <w:rPr>
          <w:rFonts w:ascii="Calibri" w:eastAsia="Times New Roman" w:hAnsi="Calibri" w:cs="Times New Roman"/>
          <w:sz w:val="24"/>
          <w:szCs w:val="24"/>
          <w:lang w:eastAsia="en-GB"/>
        </w:rPr>
        <w:t>) also showed large effect sizes for reaching, requesting and showing gestures (effect size 0.77) with moderated effect sizes for pointing and giving (effect size 0.52), and mother – infant conversation (effect size 0.68). Though these are similar communication skills, Milgrom et al (2013) were carrying out an intervent</w:t>
      </w:r>
      <w:r w:rsidR="00924196">
        <w:rPr>
          <w:rFonts w:ascii="Calibri" w:eastAsia="Times New Roman" w:hAnsi="Calibri" w:cs="Times New Roman"/>
          <w:sz w:val="24"/>
          <w:szCs w:val="24"/>
          <w:lang w:eastAsia="en-GB"/>
        </w:rPr>
        <w:t>ion, whereas Benassi et al (2018</w:t>
      </w:r>
      <w:r w:rsidRPr="0016468B">
        <w:rPr>
          <w:rFonts w:ascii="Calibri" w:eastAsia="Times New Roman" w:hAnsi="Calibri" w:cs="Times New Roman"/>
          <w:sz w:val="24"/>
          <w:szCs w:val="24"/>
          <w:lang w:eastAsia="en-GB"/>
        </w:rPr>
        <w:t xml:space="preserve">) were comparing </w:t>
      </w:r>
      <w:r w:rsidR="00E53ECE">
        <w:rPr>
          <w:rFonts w:ascii="Calibri" w:eastAsia="Times New Roman" w:hAnsi="Calibri" w:cs="Times New Roman"/>
          <w:sz w:val="24"/>
          <w:szCs w:val="24"/>
          <w:lang w:eastAsia="en-GB"/>
        </w:rPr>
        <w:t xml:space="preserve">preterm </w:t>
      </w:r>
      <w:r w:rsidRPr="0016468B">
        <w:rPr>
          <w:rFonts w:ascii="Calibri" w:eastAsia="Times New Roman" w:hAnsi="Calibri" w:cs="Times New Roman"/>
          <w:sz w:val="24"/>
          <w:szCs w:val="24"/>
          <w:lang w:eastAsia="en-GB"/>
        </w:rPr>
        <w:t xml:space="preserve">infants with typically developing infants. As </w:t>
      </w:r>
      <w:r w:rsidR="00E53ECE">
        <w:rPr>
          <w:rFonts w:ascii="Calibri" w:eastAsia="Times New Roman" w:hAnsi="Calibri" w:cs="Times New Roman"/>
          <w:sz w:val="24"/>
          <w:szCs w:val="24"/>
          <w:lang w:eastAsia="en-GB"/>
        </w:rPr>
        <w:t xml:space="preserve">preterm </w:t>
      </w:r>
      <w:r w:rsidRPr="0016468B">
        <w:rPr>
          <w:rFonts w:ascii="Calibri" w:eastAsia="Times New Roman" w:hAnsi="Calibri" w:cs="Times New Roman"/>
          <w:sz w:val="24"/>
          <w:szCs w:val="24"/>
          <w:lang w:eastAsia="en-GB"/>
        </w:rPr>
        <w:t>infants are at risk of speech, language and communication delay, it is highly likely that there would be significant reported differences in t</w:t>
      </w:r>
      <w:r w:rsidR="00924196">
        <w:rPr>
          <w:rFonts w:ascii="Calibri" w:eastAsia="Times New Roman" w:hAnsi="Calibri" w:cs="Times New Roman"/>
          <w:sz w:val="24"/>
          <w:szCs w:val="24"/>
          <w:lang w:eastAsia="en-GB"/>
        </w:rPr>
        <w:t>he outcomes (Benassi et al, 2018</w:t>
      </w:r>
      <w:r w:rsidRPr="0016468B">
        <w:rPr>
          <w:rFonts w:ascii="Calibri" w:eastAsia="Times New Roman" w:hAnsi="Calibri" w:cs="Times New Roman"/>
          <w:sz w:val="24"/>
          <w:szCs w:val="24"/>
          <w:lang w:eastAsia="en-GB"/>
        </w:rPr>
        <w:t>; Milgrom et al, 2013;</w:t>
      </w:r>
      <w:r w:rsidR="008B11CF">
        <w:rPr>
          <w:rFonts w:eastAsiaTheme="minorEastAsia" w:hAnsi="Calibri"/>
          <w:color w:val="000000" w:themeColor="text1"/>
          <w:kern w:val="24"/>
          <w:sz w:val="24"/>
          <w:szCs w:val="24"/>
          <w:lang w:eastAsia="en-GB"/>
        </w:rPr>
        <w:t xml:space="preserve">Rautava et al, 2010; Stene-Larsen et al, 2014; Johnson et al, 2015 </w:t>
      </w:r>
      <w:r w:rsidRPr="0016468B">
        <w:rPr>
          <w:rFonts w:eastAsiaTheme="minorEastAsia" w:hAnsi="Calibri"/>
          <w:color w:val="000000" w:themeColor="text1"/>
          <w:kern w:val="24"/>
          <w:sz w:val="24"/>
          <w:szCs w:val="24"/>
          <w:lang w:eastAsia="en-GB"/>
        </w:rPr>
        <w:t xml:space="preserve">). Two studies used the Bayley Infant Development Scales to assess language and </w:t>
      </w:r>
      <w:r w:rsidR="00924196">
        <w:rPr>
          <w:rFonts w:eastAsiaTheme="minorEastAsia" w:hAnsi="Calibri"/>
          <w:color w:val="000000" w:themeColor="text1"/>
          <w:kern w:val="24"/>
          <w:sz w:val="24"/>
          <w:szCs w:val="24"/>
          <w:lang w:eastAsia="en-GB"/>
        </w:rPr>
        <w:t>cognition   (Benassi et al, 2018</w:t>
      </w:r>
      <w:r w:rsidRPr="0016468B">
        <w:rPr>
          <w:rFonts w:eastAsiaTheme="minorEastAsia" w:hAnsi="Calibri"/>
          <w:color w:val="000000" w:themeColor="text1"/>
          <w:kern w:val="24"/>
          <w:sz w:val="24"/>
          <w:szCs w:val="24"/>
          <w:lang w:eastAsia="en-GB"/>
        </w:rPr>
        <w:t>; Caskey et al, 2014). However, Caskey et al, (2014) assessed infants at 7 months and 31 mont</w:t>
      </w:r>
      <w:r w:rsidR="00924196">
        <w:rPr>
          <w:rFonts w:eastAsiaTheme="minorEastAsia" w:hAnsi="Calibri"/>
          <w:color w:val="000000" w:themeColor="text1"/>
          <w:kern w:val="24"/>
          <w:sz w:val="24"/>
          <w:szCs w:val="24"/>
          <w:lang w:eastAsia="en-GB"/>
        </w:rPr>
        <w:t>hs, whereas Benassi et al, (2018</w:t>
      </w:r>
      <w:r w:rsidRPr="0016468B">
        <w:rPr>
          <w:rFonts w:eastAsiaTheme="minorEastAsia" w:hAnsi="Calibri"/>
          <w:color w:val="000000" w:themeColor="text1"/>
          <w:kern w:val="24"/>
          <w:sz w:val="24"/>
          <w:szCs w:val="24"/>
          <w:lang w:eastAsia="en-GB"/>
        </w:rPr>
        <w:t>) assed infants at 12 and 24 months. Caskey et al , (2014) were investigating one sample of infan</w:t>
      </w:r>
      <w:r w:rsidR="00924196">
        <w:rPr>
          <w:rFonts w:eastAsiaTheme="minorEastAsia" w:hAnsi="Calibri"/>
          <w:color w:val="000000" w:themeColor="text1"/>
          <w:kern w:val="24"/>
          <w:sz w:val="24"/>
          <w:szCs w:val="24"/>
          <w:lang w:eastAsia="en-GB"/>
        </w:rPr>
        <w:t>ts, whereas Benassi et al, (2018</w:t>
      </w:r>
      <w:r w:rsidRPr="0016468B">
        <w:rPr>
          <w:rFonts w:eastAsiaTheme="minorEastAsia" w:hAnsi="Calibri"/>
          <w:color w:val="000000" w:themeColor="text1"/>
          <w:kern w:val="24"/>
          <w:sz w:val="24"/>
          <w:szCs w:val="24"/>
          <w:lang w:eastAsia="en-GB"/>
        </w:rPr>
        <w:t xml:space="preserve">) were comparing typically developing infants with </w:t>
      </w:r>
      <w:r w:rsidR="00CE2C7B">
        <w:rPr>
          <w:rFonts w:eastAsiaTheme="minorEastAsia" w:hAnsi="Calibri"/>
          <w:color w:val="000000" w:themeColor="text1"/>
          <w:kern w:val="24"/>
          <w:sz w:val="24"/>
          <w:szCs w:val="24"/>
          <w:lang w:eastAsia="en-GB"/>
        </w:rPr>
        <w:t xml:space="preserve"> preterm </w:t>
      </w:r>
      <w:r w:rsidRPr="0016468B">
        <w:rPr>
          <w:rFonts w:eastAsiaTheme="minorEastAsia" w:hAnsi="Calibri"/>
          <w:color w:val="000000" w:themeColor="text1"/>
          <w:kern w:val="24"/>
          <w:sz w:val="24"/>
          <w:szCs w:val="24"/>
          <w:lang w:eastAsia="en-GB"/>
        </w:rPr>
        <w:t xml:space="preserve">infants, which may explain why the Bayley effect sizes are lower than the Caskey et al, (2014) sample. </w:t>
      </w:r>
    </w:p>
    <w:p w14:paraId="2F61DCF4" w14:textId="0D8D9B0B" w:rsidR="00FC36F9" w:rsidRPr="001F6416" w:rsidRDefault="001F6416" w:rsidP="008902CE">
      <w:pPr>
        <w:spacing w:line="360" w:lineRule="auto"/>
        <w:rPr>
          <w:rFonts w:ascii="Calibri" w:eastAsia="Times New Roman" w:hAnsi="Calibri" w:cs="Times New Roman"/>
          <w:i/>
          <w:sz w:val="24"/>
          <w:szCs w:val="24"/>
          <w:lang w:eastAsia="en-GB"/>
        </w:rPr>
      </w:pPr>
      <w:r w:rsidRPr="001F6416">
        <w:rPr>
          <w:rFonts w:ascii="Calibri" w:eastAsia="Times New Roman" w:hAnsi="Calibri" w:cs="Times New Roman"/>
          <w:i/>
          <w:sz w:val="24"/>
          <w:szCs w:val="24"/>
          <w:lang w:eastAsia="en-GB"/>
        </w:rPr>
        <w:t xml:space="preserve">3.1 </w:t>
      </w:r>
      <w:r w:rsidR="00FC36F9" w:rsidRPr="001F6416">
        <w:rPr>
          <w:rFonts w:ascii="Calibri" w:eastAsia="Times New Roman" w:hAnsi="Calibri" w:cs="Times New Roman"/>
          <w:i/>
          <w:sz w:val="24"/>
          <w:szCs w:val="24"/>
          <w:lang w:eastAsia="en-GB"/>
        </w:rPr>
        <w:t>Study designs</w:t>
      </w:r>
      <w:r w:rsidR="00A63A10" w:rsidRPr="001F6416">
        <w:rPr>
          <w:rFonts w:ascii="Calibri" w:eastAsia="Times New Roman" w:hAnsi="Calibri" w:cs="Times New Roman"/>
          <w:i/>
          <w:sz w:val="24"/>
          <w:szCs w:val="24"/>
          <w:lang w:eastAsia="en-GB"/>
        </w:rPr>
        <w:t xml:space="preserve"> and quality</w:t>
      </w:r>
    </w:p>
    <w:p w14:paraId="2E547C5D" w14:textId="5F7F102D" w:rsidR="00FC36F9" w:rsidRDefault="00FC36F9" w:rsidP="008902CE">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
        <w:t xml:space="preserve">Three studies </w:t>
      </w:r>
      <w:r w:rsidR="006E6E43">
        <w:rPr>
          <w:rFonts w:ascii="Calibri" w:eastAsia="Times New Roman" w:hAnsi="Calibri" w:cs="Times New Roman"/>
          <w:sz w:val="24"/>
          <w:szCs w:val="24"/>
          <w:lang w:eastAsia="en-GB"/>
        </w:rPr>
        <w:t>evaluated participants over time</w:t>
      </w:r>
      <w:r w:rsidR="00097347">
        <w:rPr>
          <w:rFonts w:ascii="Calibri" w:eastAsia="Times New Roman" w:hAnsi="Calibri" w:cs="Times New Roman"/>
          <w:sz w:val="24"/>
          <w:szCs w:val="24"/>
          <w:lang w:eastAsia="en-GB"/>
        </w:rPr>
        <w:t xml:space="preserve"> </w:t>
      </w:r>
      <w:r>
        <w:rPr>
          <w:rFonts w:ascii="Calibri" w:eastAsia="Times New Roman" w:hAnsi="Calibri" w:cs="Times New Roman"/>
          <w:sz w:val="24"/>
          <w:szCs w:val="24"/>
          <w:lang w:eastAsia="en-GB"/>
        </w:rPr>
        <w:t>(Coppola &amp; Cassibba, 2010; Kusanagi et al, 2011; Caskey et al, 2014</w:t>
      </w:r>
      <w:r w:rsidR="00B3155F">
        <w:rPr>
          <w:rFonts w:ascii="Calibri" w:eastAsia="Times New Roman" w:hAnsi="Calibri" w:cs="Times New Roman"/>
          <w:sz w:val="24"/>
          <w:szCs w:val="24"/>
          <w:lang w:eastAsia="en-GB"/>
        </w:rPr>
        <w:t>).</w:t>
      </w:r>
      <w:r w:rsidR="006716BC">
        <w:rPr>
          <w:rFonts w:ascii="Calibri" w:eastAsia="Times New Roman" w:hAnsi="Calibri" w:cs="Times New Roman"/>
          <w:sz w:val="24"/>
          <w:szCs w:val="24"/>
          <w:lang w:eastAsia="en-GB"/>
        </w:rPr>
        <w:t xml:space="preserve"> Of these studies, two observed a</w:t>
      </w:r>
      <w:r w:rsidR="006E6E43">
        <w:rPr>
          <w:rFonts w:ascii="Calibri" w:eastAsia="Times New Roman" w:hAnsi="Calibri" w:cs="Times New Roman"/>
          <w:sz w:val="24"/>
          <w:szCs w:val="24"/>
          <w:lang w:eastAsia="en-GB"/>
        </w:rPr>
        <w:t xml:space="preserve"> single group of participant dy</w:t>
      </w:r>
      <w:r w:rsidR="006716BC">
        <w:rPr>
          <w:rFonts w:ascii="Calibri" w:eastAsia="Times New Roman" w:hAnsi="Calibri" w:cs="Times New Roman"/>
          <w:sz w:val="24"/>
          <w:szCs w:val="24"/>
          <w:lang w:eastAsia="en-GB"/>
        </w:rPr>
        <w:t>ads only (Coppola &amp; Cassibba, 2010; Caskey et al, 2014).</w:t>
      </w:r>
      <w:r w:rsidR="00B3155F">
        <w:rPr>
          <w:rFonts w:ascii="Calibri" w:eastAsia="Times New Roman" w:hAnsi="Calibri" w:cs="Times New Roman"/>
          <w:sz w:val="24"/>
          <w:szCs w:val="24"/>
          <w:lang w:eastAsia="en-GB"/>
        </w:rPr>
        <w:t xml:space="preserve"> </w:t>
      </w:r>
      <w:r w:rsidR="006716BC">
        <w:rPr>
          <w:rFonts w:ascii="Calibri" w:eastAsia="Times New Roman" w:hAnsi="Calibri" w:cs="Times New Roman"/>
          <w:sz w:val="24"/>
          <w:szCs w:val="24"/>
          <w:lang w:eastAsia="en-GB"/>
        </w:rPr>
        <w:t>Another</w:t>
      </w:r>
      <w:r>
        <w:rPr>
          <w:rFonts w:ascii="Calibri" w:eastAsia="Times New Roman" w:hAnsi="Calibri" w:cs="Times New Roman"/>
          <w:sz w:val="24"/>
          <w:szCs w:val="24"/>
          <w:lang w:eastAsia="en-GB"/>
        </w:rPr>
        <w:t xml:space="preserve"> study described itself as a repeated measures and observational design</w:t>
      </w:r>
      <w:r w:rsidR="00EB3E4E">
        <w:rPr>
          <w:rFonts w:ascii="Calibri" w:eastAsia="Times New Roman" w:hAnsi="Calibri" w:cs="Times New Roman"/>
          <w:sz w:val="24"/>
          <w:szCs w:val="24"/>
          <w:lang w:eastAsia="en-GB"/>
        </w:rPr>
        <w:t xml:space="preserve"> which compared two groups of infants</w:t>
      </w:r>
      <w:r w:rsidR="00924196">
        <w:rPr>
          <w:rFonts w:ascii="Calibri" w:eastAsia="Times New Roman" w:hAnsi="Calibri" w:cs="Times New Roman"/>
          <w:sz w:val="24"/>
          <w:szCs w:val="24"/>
          <w:lang w:eastAsia="en-GB"/>
        </w:rPr>
        <w:t xml:space="preserve"> (Benassi et al, 2018</w:t>
      </w:r>
      <w:r>
        <w:rPr>
          <w:rFonts w:ascii="Calibri" w:eastAsia="Times New Roman" w:hAnsi="Calibri" w:cs="Times New Roman"/>
          <w:sz w:val="24"/>
          <w:szCs w:val="24"/>
          <w:lang w:eastAsia="en-GB"/>
        </w:rPr>
        <w:t xml:space="preserve">). One study was a randomized controlled trial (Milgrom et al, 2013). </w:t>
      </w:r>
      <w:r w:rsidR="00A63A10">
        <w:rPr>
          <w:rFonts w:ascii="Calibri" w:eastAsia="Times New Roman" w:hAnsi="Calibri" w:cs="Times New Roman"/>
          <w:sz w:val="24"/>
          <w:szCs w:val="24"/>
          <w:lang w:eastAsia="en-GB"/>
        </w:rPr>
        <w:t>Methodolog</w:t>
      </w:r>
      <w:r w:rsidR="00A7061E">
        <w:rPr>
          <w:rFonts w:ascii="Calibri" w:eastAsia="Times New Roman" w:hAnsi="Calibri" w:cs="Times New Roman"/>
          <w:sz w:val="24"/>
          <w:szCs w:val="24"/>
          <w:lang w:eastAsia="en-GB"/>
        </w:rPr>
        <w:t>ical quality assessment focused</w:t>
      </w:r>
      <w:r w:rsidR="00A63A10">
        <w:rPr>
          <w:rFonts w:ascii="Calibri" w:eastAsia="Times New Roman" w:hAnsi="Calibri" w:cs="Times New Roman"/>
          <w:sz w:val="24"/>
          <w:szCs w:val="24"/>
          <w:lang w:eastAsia="en-GB"/>
        </w:rPr>
        <w:t xml:space="preserve"> on </w:t>
      </w:r>
      <w:r w:rsidR="006716BC">
        <w:rPr>
          <w:rFonts w:ascii="Calibri" w:eastAsia="Times New Roman" w:hAnsi="Calibri" w:cs="Times New Roman"/>
          <w:sz w:val="24"/>
          <w:szCs w:val="24"/>
          <w:lang w:eastAsia="en-GB"/>
        </w:rPr>
        <w:t>the following domains: random sequence generation; allocation of concealment; blinding of participants; incomplete outcome data and attrition reporting; selective reporting, and any other factors indicative of bias</w:t>
      </w:r>
      <w:r w:rsidR="00105040" w:rsidRPr="00105040">
        <w:rPr>
          <w:rFonts w:ascii="Calibri" w:eastAsia="Times New Roman" w:hAnsi="Calibri" w:cs="Times New Roman"/>
          <w:sz w:val="24"/>
          <w:szCs w:val="24"/>
          <w:lang w:eastAsia="en-GB"/>
        </w:rPr>
        <w:t xml:space="preserve"> </w:t>
      </w:r>
      <w:r w:rsidR="00097347">
        <w:rPr>
          <w:rFonts w:ascii="Calibri" w:eastAsia="Times New Roman" w:hAnsi="Calibri" w:cs="Times New Roman"/>
          <w:sz w:val="24"/>
          <w:szCs w:val="24"/>
          <w:lang w:eastAsia="en-GB"/>
        </w:rPr>
        <w:t>(Higgins &amp; Greene, 2008)</w:t>
      </w:r>
      <w:r w:rsidR="00A7061E">
        <w:rPr>
          <w:rFonts w:ascii="Calibri" w:eastAsia="Times New Roman" w:hAnsi="Calibri" w:cs="Times New Roman"/>
          <w:sz w:val="24"/>
          <w:szCs w:val="24"/>
          <w:lang w:eastAsia="en-GB"/>
        </w:rPr>
        <w:t xml:space="preserve"> </w:t>
      </w:r>
      <w:r w:rsidR="00097347">
        <w:rPr>
          <w:rFonts w:ascii="Calibri" w:eastAsia="Times New Roman" w:hAnsi="Calibri" w:cs="Times New Roman"/>
          <w:sz w:val="24"/>
          <w:szCs w:val="24"/>
          <w:lang w:eastAsia="en-GB"/>
        </w:rPr>
        <w:t>(Table 3</w:t>
      </w:r>
      <w:r w:rsidR="00105040">
        <w:rPr>
          <w:rFonts w:ascii="Calibri" w:eastAsia="Times New Roman" w:hAnsi="Calibri" w:cs="Times New Roman"/>
          <w:sz w:val="24"/>
          <w:szCs w:val="24"/>
          <w:lang w:eastAsia="en-GB"/>
        </w:rPr>
        <w:t xml:space="preserve">). </w:t>
      </w:r>
      <w:r w:rsidR="006716BC">
        <w:rPr>
          <w:rFonts w:ascii="Calibri" w:eastAsia="Times New Roman" w:hAnsi="Calibri" w:cs="Times New Roman"/>
          <w:sz w:val="24"/>
          <w:szCs w:val="24"/>
          <w:lang w:eastAsia="en-GB"/>
        </w:rPr>
        <w:t xml:space="preserve"> </w:t>
      </w:r>
    </w:p>
    <w:p w14:paraId="2915411F" w14:textId="77777777" w:rsidR="00ED2F1A" w:rsidRPr="00377D8F" w:rsidRDefault="00ED2F1A" w:rsidP="00ED2F1A">
      <w:pPr>
        <w:rPr>
          <w:b/>
        </w:rPr>
      </w:pPr>
      <w:r w:rsidRPr="00377D8F">
        <w:rPr>
          <w:b/>
        </w:rPr>
        <w:t>Table 3: Methodological quality of the included studies</w:t>
      </w:r>
    </w:p>
    <w:p w14:paraId="2F701223" w14:textId="77777777" w:rsidR="00ED2F1A" w:rsidRDefault="00ED2F1A" w:rsidP="00ED2F1A"/>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51"/>
        <w:gridCol w:w="1493"/>
        <w:gridCol w:w="1379"/>
        <w:gridCol w:w="1379"/>
        <w:gridCol w:w="1379"/>
        <w:gridCol w:w="329"/>
      </w:tblGrid>
      <w:tr w:rsidR="00ED2F1A" w14:paraId="642074D3" w14:textId="77777777" w:rsidTr="00ED2F1A">
        <w:tc>
          <w:tcPr>
            <w:tcW w:w="3351" w:type="dxa"/>
          </w:tcPr>
          <w:p w14:paraId="79749FD1" w14:textId="77777777" w:rsidR="00ED2F1A" w:rsidRPr="00B40E3E" w:rsidRDefault="00ED2F1A" w:rsidP="00CB569B">
            <w:pPr>
              <w:jc w:val="center"/>
              <w:rPr>
                <w:b/>
              </w:rPr>
            </w:pPr>
          </w:p>
          <w:p w14:paraId="0A2407FB" w14:textId="77777777" w:rsidR="00ED2F1A" w:rsidRPr="00B40E3E" w:rsidRDefault="00ED2F1A" w:rsidP="00CB569B">
            <w:pPr>
              <w:jc w:val="center"/>
              <w:rPr>
                <w:b/>
              </w:rPr>
            </w:pPr>
            <w:r w:rsidRPr="00B40E3E">
              <w:rPr>
                <w:b/>
              </w:rPr>
              <w:t>Study</w:t>
            </w:r>
          </w:p>
          <w:p w14:paraId="2352EB65" w14:textId="77777777" w:rsidR="00ED2F1A" w:rsidRPr="00B40E3E" w:rsidRDefault="00ED2F1A" w:rsidP="00CB569B">
            <w:pPr>
              <w:jc w:val="center"/>
              <w:rPr>
                <w:b/>
              </w:rPr>
            </w:pPr>
          </w:p>
          <w:p w14:paraId="3F1D58E9" w14:textId="77777777" w:rsidR="00ED2F1A" w:rsidRPr="00B40E3E" w:rsidRDefault="00ED2F1A" w:rsidP="00CB569B">
            <w:pPr>
              <w:jc w:val="center"/>
              <w:rPr>
                <w:b/>
              </w:rPr>
            </w:pPr>
          </w:p>
        </w:tc>
        <w:tc>
          <w:tcPr>
            <w:tcW w:w="1493" w:type="dxa"/>
          </w:tcPr>
          <w:p w14:paraId="63E8A69A" w14:textId="77777777" w:rsidR="00ED2F1A" w:rsidRPr="00B40E3E" w:rsidRDefault="00ED2F1A" w:rsidP="00CB569B">
            <w:pPr>
              <w:jc w:val="center"/>
              <w:rPr>
                <w:b/>
              </w:rPr>
            </w:pPr>
          </w:p>
          <w:p w14:paraId="6F4C587B" w14:textId="77777777" w:rsidR="00ED2F1A" w:rsidRPr="00B40E3E" w:rsidRDefault="00ED2F1A" w:rsidP="00CB569B">
            <w:pPr>
              <w:jc w:val="center"/>
              <w:rPr>
                <w:b/>
              </w:rPr>
            </w:pPr>
            <w:r w:rsidRPr="00B40E3E">
              <w:rPr>
                <w:b/>
              </w:rPr>
              <w:t>1</w:t>
            </w:r>
          </w:p>
        </w:tc>
        <w:tc>
          <w:tcPr>
            <w:tcW w:w="1379" w:type="dxa"/>
          </w:tcPr>
          <w:p w14:paraId="5EEB4E28" w14:textId="77777777" w:rsidR="00ED2F1A" w:rsidRPr="00B40E3E" w:rsidRDefault="00ED2F1A" w:rsidP="00CB569B">
            <w:pPr>
              <w:jc w:val="center"/>
              <w:rPr>
                <w:b/>
              </w:rPr>
            </w:pPr>
          </w:p>
          <w:p w14:paraId="04224EE5" w14:textId="77777777" w:rsidR="00ED2F1A" w:rsidRPr="00B40E3E" w:rsidRDefault="00ED2F1A" w:rsidP="00CB569B">
            <w:pPr>
              <w:jc w:val="center"/>
              <w:rPr>
                <w:b/>
              </w:rPr>
            </w:pPr>
            <w:r w:rsidRPr="00B40E3E">
              <w:rPr>
                <w:b/>
              </w:rPr>
              <w:t>2</w:t>
            </w:r>
          </w:p>
        </w:tc>
        <w:tc>
          <w:tcPr>
            <w:tcW w:w="1379" w:type="dxa"/>
          </w:tcPr>
          <w:p w14:paraId="33394C0F" w14:textId="77777777" w:rsidR="00ED2F1A" w:rsidRPr="00B40E3E" w:rsidRDefault="00ED2F1A" w:rsidP="00CB569B">
            <w:pPr>
              <w:jc w:val="center"/>
              <w:rPr>
                <w:b/>
              </w:rPr>
            </w:pPr>
          </w:p>
          <w:p w14:paraId="38279D03" w14:textId="77777777" w:rsidR="00ED2F1A" w:rsidRPr="00B40E3E" w:rsidRDefault="00ED2F1A" w:rsidP="00CB569B">
            <w:pPr>
              <w:jc w:val="center"/>
              <w:rPr>
                <w:b/>
              </w:rPr>
            </w:pPr>
            <w:r w:rsidRPr="00B40E3E">
              <w:rPr>
                <w:b/>
              </w:rPr>
              <w:t>3</w:t>
            </w:r>
          </w:p>
        </w:tc>
        <w:tc>
          <w:tcPr>
            <w:tcW w:w="1379" w:type="dxa"/>
          </w:tcPr>
          <w:p w14:paraId="62BF5374" w14:textId="77777777" w:rsidR="00ED2F1A" w:rsidRPr="00B40E3E" w:rsidRDefault="00ED2F1A" w:rsidP="00CB569B">
            <w:pPr>
              <w:jc w:val="center"/>
              <w:rPr>
                <w:b/>
              </w:rPr>
            </w:pPr>
          </w:p>
          <w:p w14:paraId="60F18166" w14:textId="77777777" w:rsidR="00ED2F1A" w:rsidRPr="00B40E3E" w:rsidRDefault="00ED2F1A" w:rsidP="00CB569B">
            <w:pPr>
              <w:jc w:val="center"/>
              <w:rPr>
                <w:b/>
              </w:rPr>
            </w:pPr>
            <w:r w:rsidRPr="00B40E3E">
              <w:rPr>
                <w:b/>
              </w:rPr>
              <w:t>4</w:t>
            </w:r>
          </w:p>
        </w:tc>
        <w:tc>
          <w:tcPr>
            <w:tcW w:w="329" w:type="dxa"/>
          </w:tcPr>
          <w:p w14:paraId="2BFE145A" w14:textId="77777777" w:rsidR="00ED2F1A" w:rsidRPr="00B40E3E" w:rsidRDefault="00ED2F1A" w:rsidP="00CB569B">
            <w:pPr>
              <w:jc w:val="center"/>
              <w:rPr>
                <w:b/>
              </w:rPr>
            </w:pPr>
          </w:p>
          <w:p w14:paraId="4D5F828F" w14:textId="77777777" w:rsidR="00ED2F1A" w:rsidRPr="00B40E3E" w:rsidRDefault="00ED2F1A" w:rsidP="00CB569B">
            <w:pPr>
              <w:jc w:val="center"/>
              <w:rPr>
                <w:b/>
              </w:rPr>
            </w:pPr>
            <w:r w:rsidRPr="00B40E3E">
              <w:rPr>
                <w:b/>
              </w:rPr>
              <w:t>5</w:t>
            </w:r>
          </w:p>
        </w:tc>
      </w:tr>
      <w:tr w:rsidR="00ED2F1A" w14:paraId="673CE82F" w14:textId="77777777" w:rsidTr="00ED2F1A">
        <w:tc>
          <w:tcPr>
            <w:tcW w:w="3351" w:type="dxa"/>
          </w:tcPr>
          <w:p w14:paraId="4C2EAA6D" w14:textId="77777777" w:rsidR="00ED2F1A" w:rsidRDefault="00ED2F1A" w:rsidP="00CB569B">
            <w:pPr>
              <w:jc w:val="center"/>
            </w:pPr>
          </w:p>
          <w:p w14:paraId="354D0764" w14:textId="77777777" w:rsidR="00ED2F1A" w:rsidRPr="00F036EF" w:rsidRDefault="00ED2F1A" w:rsidP="00CB569B">
            <w:pPr>
              <w:jc w:val="center"/>
              <w:rPr>
                <w:sz w:val="20"/>
                <w:szCs w:val="20"/>
              </w:rPr>
            </w:pPr>
            <w:r w:rsidRPr="00F036EF">
              <w:rPr>
                <w:sz w:val="20"/>
                <w:szCs w:val="20"/>
              </w:rPr>
              <w:t>Coppola &amp; Cassibba (2010)</w:t>
            </w:r>
          </w:p>
          <w:p w14:paraId="67216177" w14:textId="77777777" w:rsidR="00ED2F1A" w:rsidRDefault="00ED2F1A" w:rsidP="00CB569B">
            <w:pPr>
              <w:jc w:val="center"/>
            </w:pPr>
          </w:p>
        </w:tc>
        <w:tc>
          <w:tcPr>
            <w:tcW w:w="1493" w:type="dxa"/>
          </w:tcPr>
          <w:p w14:paraId="06A4FFC8" w14:textId="77777777" w:rsidR="00ED2F1A" w:rsidRDefault="00ED2F1A" w:rsidP="00CB569B">
            <w:pPr>
              <w:jc w:val="center"/>
            </w:pPr>
          </w:p>
          <w:p w14:paraId="02F53E34" w14:textId="77777777" w:rsidR="00ED2F1A" w:rsidRDefault="00ED2F1A" w:rsidP="00CB569B">
            <w:pPr>
              <w:jc w:val="center"/>
            </w:pPr>
            <w:r>
              <w:t>N/A</w:t>
            </w:r>
          </w:p>
        </w:tc>
        <w:tc>
          <w:tcPr>
            <w:tcW w:w="1379" w:type="dxa"/>
          </w:tcPr>
          <w:p w14:paraId="155FFA41" w14:textId="77777777" w:rsidR="00ED2F1A" w:rsidRDefault="00ED2F1A" w:rsidP="00CB569B">
            <w:pPr>
              <w:jc w:val="center"/>
            </w:pPr>
          </w:p>
          <w:p w14:paraId="1E104D49" w14:textId="77777777" w:rsidR="00ED2F1A" w:rsidRDefault="00ED2F1A" w:rsidP="00CB569B">
            <w:pPr>
              <w:jc w:val="center"/>
            </w:pPr>
            <w:r>
              <w:t>0</w:t>
            </w:r>
          </w:p>
        </w:tc>
        <w:tc>
          <w:tcPr>
            <w:tcW w:w="1379" w:type="dxa"/>
          </w:tcPr>
          <w:p w14:paraId="7271A070" w14:textId="77777777" w:rsidR="00ED2F1A" w:rsidRDefault="00ED2F1A" w:rsidP="00CB569B">
            <w:pPr>
              <w:jc w:val="center"/>
            </w:pPr>
          </w:p>
          <w:p w14:paraId="0C24EE5D" w14:textId="77777777" w:rsidR="00ED2F1A" w:rsidRDefault="00ED2F1A" w:rsidP="00CB569B">
            <w:pPr>
              <w:jc w:val="center"/>
            </w:pPr>
            <w:r>
              <w:t>0</w:t>
            </w:r>
          </w:p>
        </w:tc>
        <w:tc>
          <w:tcPr>
            <w:tcW w:w="1379" w:type="dxa"/>
          </w:tcPr>
          <w:p w14:paraId="7FD91B0E" w14:textId="77777777" w:rsidR="00ED2F1A" w:rsidRDefault="00ED2F1A" w:rsidP="00CB569B">
            <w:pPr>
              <w:jc w:val="center"/>
            </w:pPr>
          </w:p>
          <w:p w14:paraId="46EFEDE8" w14:textId="77777777" w:rsidR="00ED2F1A" w:rsidRDefault="00ED2F1A" w:rsidP="00CB569B">
            <w:pPr>
              <w:jc w:val="center"/>
            </w:pPr>
            <w:r>
              <w:t>1</w:t>
            </w:r>
          </w:p>
        </w:tc>
        <w:tc>
          <w:tcPr>
            <w:tcW w:w="329" w:type="dxa"/>
          </w:tcPr>
          <w:p w14:paraId="7D86C700" w14:textId="77777777" w:rsidR="00ED2F1A" w:rsidRDefault="00ED2F1A" w:rsidP="00CB569B">
            <w:pPr>
              <w:jc w:val="center"/>
            </w:pPr>
          </w:p>
          <w:p w14:paraId="368D5684" w14:textId="77777777" w:rsidR="00ED2F1A" w:rsidRDefault="00ED2F1A" w:rsidP="00CB569B">
            <w:pPr>
              <w:jc w:val="center"/>
            </w:pPr>
            <w:r>
              <w:t>?</w:t>
            </w:r>
          </w:p>
        </w:tc>
      </w:tr>
      <w:tr w:rsidR="00ED2F1A" w14:paraId="7D3FB97A" w14:textId="77777777" w:rsidTr="00ED2F1A">
        <w:tc>
          <w:tcPr>
            <w:tcW w:w="3351" w:type="dxa"/>
          </w:tcPr>
          <w:p w14:paraId="26A431EF" w14:textId="77777777" w:rsidR="00ED2F1A" w:rsidRDefault="00ED2F1A" w:rsidP="00CB569B">
            <w:pPr>
              <w:jc w:val="center"/>
            </w:pPr>
          </w:p>
          <w:p w14:paraId="041C7605" w14:textId="77777777" w:rsidR="00ED2F1A" w:rsidRPr="00F036EF" w:rsidRDefault="00ED2F1A" w:rsidP="00CB569B">
            <w:pPr>
              <w:jc w:val="center"/>
              <w:rPr>
                <w:sz w:val="20"/>
                <w:szCs w:val="20"/>
              </w:rPr>
            </w:pPr>
            <w:r w:rsidRPr="00F036EF">
              <w:rPr>
                <w:sz w:val="20"/>
                <w:szCs w:val="20"/>
              </w:rPr>
              <w:t>Kusanagi et al. (2011)</w:t>
            </w:r>
          </w:p>
          <w:p w14:paraId="52E84946" w14:textId="77777777" w:rsidR="00ED2F1A" w:rsidRDefault="00ED2F1A" w:rsidP="00CB569B">
            <w:pPr>
              <w:jc w:val="center"/>
            </w:pPr>
          </w:p>
        </w:tc>
        <w:tc>
          <w:tcPr>
            <w:tcW w:w="1493" w:type="dxa"/>
          </w:tcPr>
          <w:p w14:paraId="344FE9C2" w14:textId="77777777" w:rsidR="00ED2F1A" w:rsidRDefault="00ED2F1A" w:rsidP="00CB569B">
            <w:pPr>
              <w:jc w:val="center"/>
            </w:pPr>
          </w:p>
          <w:p w14:paraId="78C77D75" w14:textId="77777777" w:rsidR="00ED2F1A" w:rsidRDefault="00ED2F1A" w:rsidP="00CB569B">
            <w:pPr>
              <w:jc w:val="center"/>
            </w:pPr>
            <w:r>
              <w:t>0</w:t>
            </w:r>
          </w:p>
        </w:tc>
        <w:tc>
          <w:tcPr>
            <w:tcW w:w="1379" w:type="dxa"/>
          </w:tcPr>
          <w:p w14:paraId="1824E45F" w14:textId="77777777" w:rsidR="00ED2F1A" w:rsidRDefault="00ED2F1A" w:rsidP="00CB569B">
            <w:pPr>
              <w:jc w:val="center"/>
            </w:pPr>
          </w:p>
          <w:p w14:paraId="5A59D585" w14:textId="77777777" w:rsidR="00ED2F1A" w:rsidRDefault="00ED2F1A" w:rsidP="00CB569B">
            <w:pPr>
              <w:jc w:val="center"/>
            </w:pPr>
            <w:r>
              <w:t>0</w:t>
            </w:r>
          </w:p>
        </w:tc>
        <w:tc>
          <w:tcPr>
            <w:tcW w:w="1379" w:type="dxa"/>
          </w:tcPr>
          <w:p w14:paraId="43613452" w14:textId="77777777" w:rsidR="00ED2F1A" w:rsidRDefault="00ED2F1A" w:rsidP="00CB569B">
            <w:pPr>
              <w:jc w:val="center"/>
            </w:pPr>
          </w:p>
          <w:p w14:paraId="032101F0" w14:textId="77777777" w:rsidR="00ED2F1A" w:rsidRDefault="00ED2F1A" w:rsidP="00CB569B">
            <w:pPr>
              <w:jc w:val="center"/>
            </w:pPr>
            <w:r>
              <w:t>0</w:t>
            </w:r>
          </w:p>
          <w:p w14:paraId="245406FE" w14:textId="77777777" w:rsidR="00ED2F1A" w:rsidRDefault="00ED2F1A" w:rsidP="00CB569B">
            <w:pPr>
              <w:jc w:val="center"/>
            </w:pPr>
          </w:p>
        </w:tc>
        <w:tc>
          <w:tcPr>
            <w:tcW w:w="1379" w:type="dxa"/>
          </w:tcPr>
          <w:p w14:paraId="469CF799" w14:textId="77777777" w:rsidR="00ED2F1A" w:rsidRDefault="00ED2F1A" w:rsidP="00CB569B">
            <w:pPr>
              <w:jc w:val="center"/>
            </w:pPr>
          </w:p>
          <w:p w14:paraId="0ED37157" w14:textId="77777777" w:rsidR="00ED2F1A" w:rsidRDefault="00ED2F1A" w:rsidP="00CB569B">
            <w:pPr>
              <w:jc w:val="center"/>
            </w:pPr>
            <w:r>
              <w:t>1</w:t>
            </w:r>
          </w:p>
        </w:tc>
        <w:tc>
          <w:tcPr>
            <w:tcW w:w="329" w:type="dxa"/>
          </w:tcPr>
          <w:p w14:paraId="60AFD864" w14:textId="77777777" w:rsidR="00ED2F1A" w:rsidRDefault="00ED2F1A" w:rsidP="00CB569B">
            <w:pPr>
              <w:jc w:val="center"/>
            </w:pPr>
          </w:p>
          <w:p w14:paraId="550D6099" w14:textId="77777777" w:rsidR="00ED2F1A" w:rsidRDefault="00ED2F1A" w:rsidP="00CB569B">
            <w:pPr>
              <w:jc w:val="center"/>
            </w:pPr>
            <w:r>
              <w:t>?</w:t>
            </w:r>
          </w:p>
        </w:tc>
      </w:tr>
      <w:tr w:rsidR="00ED2F1A" w14:paraId="62725EA2" w14:textId="77777777" w:rsidTr="00ED2F1A">
        <w:tc>
          <w:tcPr>
            <w:tcW w:w="3351" w:type="dxa"/>
          </w:tcPr>
          <w:p w14:paraId="10BB6CBE" w14:textId="77777777" w:rsidR="00ED2F1A" w:rsidRDefault="00ED2F1A" w:rsidP="00CB569B">
            <w:pPr>
              <w:jc w:val="center"/>
            </w:pPr>
          </w:p>
          <w:p w14:paraId="01476C66" w14:textId="77777777" w:rsidR="00ED2F1A" w:rsidRPr="00F036EF" w:rsidRDefault="00ED2F1A" w:rsidP="00CB569B">
            <w:pPr>
              <w:jc w:val="center"/>
              <w:rPr>
                <w:sz w:val="20"/>
                <w:szCs w:val="20"/>
              </w:rPr>
            </w:pPr>
            <w:r w:rsidRPr="00F036EF">
              <w:rPr>
                <w:sz w:val="20"/>
                <w:szCs w:val="20"/>
              </w:rPr>
              <w:t>Milgrom et al.            (2013)</w:t>
            </w:r>
          </w:p>
          <w:p w14:paraId="2C164173" w14:textId="77777777" w:rsidR="00ED2F1A" w:rsidRDefault="00ED2F1A" w:rsidP="00CB569B">
            <w:pPr>
              <w:jc w:val="center"/>
            </w:pPr>
          </w:p>
        </w:tc>
        <w:tc>
          <w:tcPr>
            <w:tcW w:w="1493" w:type="dxa"/>
          </w:tcPr>
          <w:p w14:paraId="6CD99BB0" w14:textId="77777777" w:rsidR="00ED2F1A" w:rsidRDefault="00ED2F1A" w:rsidP="00CB569B">
            <w:pPr>
              <w:jc w:val="center"/>
            </w:pPr>
          </w:p>
          <w:p w14:paraId="73369C25" w14:textId="77777777" w:rsidR="00ED2F1A" w:rsidRDefault="00ED2F1A" w:rsidP="00CB569B">
            <w:pPr>
              <w:jc w:val="center"/>
            </w:pPr>
            <w:r>
              <w:t>1</w:t>
            </w:r>
          </w:p>
        </w:tc>
        <w:tc>
          <w:tcPr>
            <w:tcW w:w="1379" w:type="dxa"/>
          </w:tcPr>
          <w:p w14:paraId="11111A93" w14:textId="77777777" w:rsidR="00ED2F1A" w:rsidRDefault="00ED2F1A" w:rsidP="00CB569B">
            <w:pPr>
              <w:jc w:val="center"/>
            </w:pPr>
          </w:p>
          <w:p w14:paraId="583538DE" w14:textId="77777777" w:rsidR="00ED2F1A" w:rsidRDefault="00ED2F1A" w:rsidP="00CB569B">
            <w:pPr>
              <w:jc w:val="center"/>
            </w:pPr>
            <w:r>
              <w:t>1</w:t>
            </w:r>
          </w:p>
        </w:tc>
        <w:tc>
          <w:tcPr>
            <w:tcW w:w="1379" w:type="dxa"/>
          </w:tcPr>
          <w:p w14:paraId="0CD370B9" w14:textId="77777777" w:rsidR="00ED2F1A" w:rsidRDefault="00ED2F1A" w:rsidP="00CB569B">
            <w:pPr>
              <w:jc w:val="center"/>
            </w:pPr>
          </w:p>
          <w:p w14:paraId="2698150B" w14:textId="77777777" w:rsidR="00ED2F1A" w:rsidRDefault="00ED2F1A" w:rsidP="00CB569B">
            <w:pPr>
              <w:jc w:val="center"/>
            </w:pPr>
            <w:r>
              <w:t>0</w:t>
            </w:r>
          </w:p>
        </w:tc>
        <w:tc>
          <w:tcPr>
            <w:tcW w:w="1379" w:type="dxa"/>
          </w:tcPr>
          <w:p w14:paraId="336C0470" w14:textId="77777777" w:rsidR="00ED2F1A" w:rsidRDefault="00ED2F1A" w:rsidP="00CB569B">
            <w:pPr>
              <w:jc w:val="center"/>
            </w:pPr>
          </w:p>
          <w:p w14:paraId="51F3146E" w14:textId="77777777" w:rsidR="00ED2F1A" w:rsidRDefault="00ED2F1A" w:rsidP="00CB569B">
            <w:pPr>
              <w:jc w:val="center"/>
            </w:pPr>
            <w:r>
              <w:t>1</w:t>
            </w:r>
          </w:p>
        </w:tc>
        <w:tc>
          <w:tcPr>
            <w:tcW w:w="329" w:type="dxa"/>
          </w:tcPr>
          <w:p w14:paraId="75638E55" w14:textId="77777777" w:rsidR="00ED2F1A" w:rsidRDefault="00ED2F1A" w:rsidP="00CB569B">
            <w:pPr>
              <w:jc w:val="center"/>
            </w:pPr>
          </w:p>
          <w:p w14:paraId="075852EF" w14:textId="77777777" w:rsidR="00ED2F1A" w:rsidRDefault="00ED2F1A" w:rsidP="00CB569B">
            <w:pPr>
              <w:jc w:val="center"/>
            </w:pPr>
            <w:r>
              <w:t>1</w:t>
            </w:r>
          </w:p>
        </w:tc>
      </w:tr>
      <w:tr w:rsidR="00ED2F1A" w14:paraId="6AD46D86" w14:textId="77777777" w:rsidTr="00ED2F1A">
        <w:tc>
          <w:tcPr>
            <w:tcW w:w="3351" w:type="dxa"/>
          </w:tcPr>
          <w:p w14:paraId="58A55573" w14:textId="77777777" w:rsidR="00ED2F1A" w:rsidRDefault="00ED2F1A" w:rsidP="00CB569B">
            <w:pPr>
              <w:jc w:val="center"/>
            </w:pPr>
          </w:p>
          <w:p w14:paraId="59CC0C7F" w14:textId="77777777" w:rsidR="00ED2F1A" w:rsidRPr="00F036EF" w:rsidRDefault="00ED2F1A" w:rsidP="00CB569B">
            <w:pPr>
              <w:jc w:val="center"/>
              <w:rPr>
                <w:sz w:val="20"/>
                <w:szCs w:val="20"/>
              </w:rPr>
            </w:pPr>
            <w:r w:rsidRPr="00F036EF">
              <w:rPr>
                <w:sz w:val="20"/>
                <w:szCs w:val="20"/>
              </w:rPr>
              <w:t>Caskey et al. (2014)</w:t>
            </w:r>
          </w:p>
          <w:p w14:paraId="04083750" w14:textId="77777777" w:rsidR="00ED2F1A" w:rsidRDefault="00ED2F1A" w:rsidP="00CB569B">
            <w:pPr>
              <w:jc w:val="center"/>
            </w:pPr>
          </w:p>
        </w:tc>
        <w:tc>
          <w:tcPr>
            <w:tcW w:w="1493" w:type="dxa"/>
          </w:tcPr>
          <w:p w14:paraId="4A3E9D00" w14:textId="77777777" w:rsidR="00ED2F1A" w:rsidRDefault="00ED2F1A" w:rsidP="00CB569B">
            <w:pPr>
              <w:jc w:val="center"/>
            </w:pPr>
          </w:p>
          <w:p w14:paraId="5F19F7E4" w14:textId="77777777" w:rsidR="00ED2F1A" w:rsidRDefault="00ED2F1A" w:rsidP="00CB569B">
            <w:pPr>
              <w:jc w:val="center"/>
            </w:pPr>
            <w:r>
              <w:t>N/A</w:t>
            </w:r>
          </w:p>
        </w:tc>
        <w:tc>
          <w:tcPr>
            <w:tcW w:w="1379" w:type="dxa"/>
          </w:tcPr>
          <w:p w14:paraId="0247DF71" w14:textId="77777777" w:rsidR="00ED2F1A" w:rsidRDefault="00ED2F1A" w:rsidP="00CB569B">
            <w:pPr>
              <w:jc w:val="center"/>
            </w:pPr>
          </w:p>
          <w:p w14:paraId="1A539DF6" w14:textId="77777777" w:rsidR="00ED2F1A" w:rsidRDefault="00ED2F1A" w:rsidP="00CB569B">
            <w:pPr>
              <w:jc w:val="center"/>
            </w:pPr>
            <w:r>
              <w:t>0</w:t>
            </w:r>
          </w:p>
        </w:tc>
        <w:tc>
          <w:tcPr>
            <w:tcW w:w="1379" w:type="dxa"/>
          </w:tcPr>
          <w:p w14:paraId="14DFAAC8" w14:textId="77777777" w:rsidR="00ED2F1A" w:rsidRDefault="00ED2F1A" w:rsidP="00CB569B">
            <w:pPr>
              <w:jc w:val="center"/>
            </w:pPr>
          </w:p>
          <w:p w14:paraId="63A77EEA" w14:textId="77777777" w:rsidR="00ED2F1A" w:rsidRDefault="00ED2F1A" w:rsidP="00CB569B">
            <w:pPr>
              <w:jc w:val="center"/>
            </w:pPr>
            <w:r>
              <w:t>0</w:t>
            </w:r>
          </w:p>
        </w:tc>
        <w:tc>
          <w:tcPr>
            <w:tcW w:w="1379" w:type="dxa"/>
          </w:tcPr>
          <w:p w14:paraId="2BBCC30E" w14:textId="77777777" w:rsidR="00ED2F1A" w:rsidRDefault="00ED2F1A" w:rsidP="00CB569B">
            <w:pPr>
              <w:jc w:val="center"/>
            </w:pPr>
          </w:p>
          <w:p w14:paraId="0393C715" w14:textId="77777777" w:rsidR="00ED2F1A" w:rsidRDefault="00ED2F1A" w:rsidP="00CB569B">
            <w:pPr>
              <w:jc w:val="center"/>
            </w:pPr>
            <w:r>
              <w:t>1</w:t>
            </w:r>
          </w:p>
        </w:tc>
        <w:tc>
          <w:tcPr>
            <w:tcW w:w="329" w:type="dxa"/>
          </w:tcPr>
          <w:p w14:paraId="57491FAF" w14:textId="77777777" w:rsidR="00ED2F1A" w:rsidRDefault="00ED2F1A" w:rsidP="00CB569B">
            <w:pPr>
              <w:jc w:val="center"/>
            </w:pPr>
          </w:p>
          <w:p w14:paraId="2B51591D" w14:textId="77777777" w:rsidR="00ED2F1A" w:rsidRDefault="00ED2F1A" w:rsidP="00CB569B">
            <w:pPr>
              <w:jc w:val="center"/>
            </w:pPr>
            <w:r>
              <w:t>?</w:t>
            </w:r>
          </w:p>
        </w:tc>
      </w:tr>
      <w:tr w:rsidR="00ED2F1A" w14:paraId="73FEFD63" w14:textId="77777777" w:rsidTr="00ED2F1A">
        <w:tc>
          <w:tcPr>
            <w:tcW w:w="3351" w:type="dxa"/>
          </w:tcPr>
          <w:p w14:paraId="727A8C29" w14:textId="77777777" w:rsidR="00ED2F1A" w:rsidRDefault="00ED2F1A" w:rsidP="00CB569B">
            <w:pPr>
              <w:jc w:val="center"/>
            </w:pPr>
          </w:p>
          <w:p w14:paraId="6260030B" w14:textId="77777777" w:rsidR="00ED2F1A" w:rsidRPr="00F036EF" w:rsidRDefault="00ED2F1A" w:rsidP="00CB569B">
            <w:pPr>
              <w:jc w:val="center"/>
              <w:rPr>
                <w:sz w:val="20"/>
                <w:szCs w:val="20"/>
              </w:rPr>
            </w:pPr>
            <w:r w:rsidRPr="00F036EF">
              <w:rPr>
                <w:sz w:val="20"/>
                <w:szCs w:val="20"/>
              </w:rPr>
              <w:t>Benassi et al. (2017)</w:t>
            </w:r>
          </w:p>
          <w:p w14:paraId="1861AA78" w14:textId="77777777" w:rsidR="00ED2F1A" w:rsidRDefault="00ED2F1A" w:rsidP="00CB569B">
            <w:pPr>
              <w:jc w:val="center"/>
            </w:pPr>
          </w:p>
        </w:tc>
        <w:tc>
          <w:tcPr>
            <w:tcW w:w="1493" w:type="dxa"/>
          </w:tcPr>
          <w:p w14:paraId="75D57F87" w14:textId="77777777" w:rsidR="00ED2F1A" w:rsidRDefault="00ED2F1A" w:rsidP="00CB569B">
            <w:pPr>
              <w:jc w:val="center"/>
            </w:pPr>
          </w:p>
          <w:p w14:paraId="1A8A5841" w14:textId="77777777" w:rsidR="00ED2F1A" w:rsidRDefault="00ED2F1A" w:rsidP="00CB569B">
            <w:pPr>
              <w:jc w:val="center"/>
            </w:pPr>
            <w:r>
              <w:t>0</w:t>
            </w:r>
          </w:p>
        </w:tc>
        <w:tc>
          <w:tcPr>
            <w:tcW w:w="1379" w:type="dxa"/>
          </w:tcPr>
          <w:p w14:paraId="486872FB" w14:textId="77777777" w:rsidR="00ED2F1A" w:rsidRDefault="00ED2F1A" w:rsidP="00CB569B">
            <w:pPr>
              <w:jc w:val="center"/>
            </w:pPr>
          </w:p>
          <w:p w14:paraId="6A0FD7F4" w14:textId="77777777" w:rsidR="00ED2F1A" w:rsidRDefault="00ED2F1A" w:rsidP="00CB569B">
            <w:pPr>
              <w:jc w:val="center"/>
            </w:pPr>
            <w:r>
              <w:t>0</w:t>
            </w:r>
          </w:p>
        </w:tc>
        <w:tc>
          <w:tcPr>
            <w:tcW w:w="1379" w:type="dxa"/>
          </w:tcPr>
          <w:p w14:paraId="7CDCA47F" w14:textId="77777777" w:rsidR="00ED2F1A" w:rsidRDefault="00ED2F1A" w:rsidP="00CB569B">
            <w:pPr>
              <w:jc w:val="center"/>
            </w:pPr>
          </w:p>
          <w:p w14:paraId="379F9BD1" w14:textId="77777777" w:rsidR="00ED2F1A" w:rsidRDefault="00ED2F1A" w:rsidP="00CB569B">
            <w:pPr>
              <w:jc w:val="center"/>
            </w:pPr>
            <w:r>
              <w:t>1</w:t>
            </w:r>
          </w:p>
        </w:tc>
        <w:tc>
          <w:tcPr>
            <w:tcW w:w="1379" w:type="dxa"/>
          </w:tcPr>
          <w:p w14:paraId="01296830" w14:textId="77777777" w:rsidR="00ED2F1A" w:rsidRDefault="00ED2F1A" w:rsidP="00CB569B">
            <w:pPr>
              <w:jc w:val="center"/>
            </w:pPr>
          </w:p>
          <w:p w14:paraId="2C8EA2F3" w14:textId="77777777" w:rsidR="00ED2F1A" w:rsidRDefault="00ED2F1A" w:rsidP="00CB569B">
            <w:pPr>
              <w:jc w:val="center"/>
            </w:pPr>
            <w:r>
              <w:t>1</w:t>
            </w:r>
          </w:p>
        </w:tc>
        <w:tc>
          <w:tcPr>
            <w:tcW w:w="329" w:type="dxa"/>
          </w:tcPr>
          <w:p w14:paraId="770E0FE1" w14:textId="77777777" w:rsidR="00ED2F1A" w:rsidRDefault="00ED2F1A" w:rsidP="00CB569B">
            <w:pPr>
              <w:jc w:val="center"/>
            </w:pPr>
          </w:p>
          <w:p w14:paraId="71841AA4" w14:textId="77777777" w:rsidR="00ED2F1A" w:rsidRDefault="00ED2F1A" w:rsidP="00CB569B">
            <w:pPr>
              <w:jc w:val="center"/>
            </w:pPr>
            <w:r>
              <w:t>?</w:t>
            </w:r>
          </w:p>
        </w:tc>
      </w:tr>
    </w:tbl>
    <w:p w14:paraId="184BA9E4" w14:textId="77777777" w:rsidR="00ED2F1A" w:rsidRDefault="00ED2F1A" w:rsidP="00ED2F1A"/>
    <w:p w14:paraId="29C14B19" w14:textId="77777777" w:rsidR="00ED2F1A" w:rsidRPr="00256EC7" w:rsidRDefault="00ED2F1A" w:rsidP="00ED2F1A">
      <w:pPr>
        <w:rPr>
          <w:sz w:val="20"/>
          <w:szCs w:val="20"/>
        </w:rPr>
      </w:pPr>
      <w:r w:rsidRPr="00256EC7">
        <w:rPr>
          <w:sz w:val="20"/>
          <w:szCs w:val="20"/>
        </w:rPr>
        <w:t>Rating of studies: Scale of study scores: 0 = absent;? = unclear; 1 = present</w:t>
      </w:r>
    </w:p>
    <w:p w14:paraId="776ACB8E" w14:textId="77777777" w:rsidR="00ED2F1A" w:rsidRPr="00256EC7" w:rsidRDefault="00ED2F1A" w:rsidP="00ED2F1A">
      <w:pPr>
        <w:rPr>
          <w:sz w:val="20"/>
          <w:szCs w:val="20"/>
        </w:rPr>
      </w:pPr>
      <w:r w:rsidRPr="00256EC7">
        <w:rPr>
          <w:sz w:val="20"/>
          <w:szCs w:val="20"/>
        </w:rPr>
        <w:t>Table key: 1 = Random sequence generation (selection bias); 2 = Allocation of concealment (selection bias); 3 = Blinding of participants &amp; personnel (performance bias); 4 = Incomplete outcome data ( attrition bias); 5 = Selective reposting (Reporting bias) ; 6 = Other bias</w:t>
      </w:r>
    </w:p>
    <w:p w14:paraId="06F6FA2D" w14:textId="4E0FB557" w:rsidR="00ED2F1A" w:rsidRDefault="00ED2F1A" w:rsidP="008902CE">
      <w:pPr>
        <w:spacing w:line="360" w:lineRule="auto"/>
        <w:rPr>
          <w:rFonts w:ascii="Calibri" w:eastAsia="Times New Roman" w:hAnsi="Calibri" w:cs="Times New Roman"/>
          <w:i/>
          <w:sz w:val="24"/>
          <w:szCs w:val="24"/>
          <w:lang w:eastAsia="en-GB"/>
        </w:rPr>
      </w:pPr>
    </w:p>
    <w:p w14:paraId="30BCB6A0" w14:textId="52078E9D" w:rsidR="00FC36F9" w:rsidRPr="001F6416" w:rsidRDefault="001F6416" w:rsidP="008902CE">
      <w:pPr>
        <w:spacing w:line="360" w:lineRule="auto"/>
        <w:rPr>
          <w:rFonts w:ascii="Calibri" w:eastAsia="Times New Roman" w:hAnsi="Calibri" w:cs="Times New Roman"/>
          <w:i/>
          <w:sz w:val="24"/>
          <w:szCs w:val="24"/>
          <w:lang w:eastAsia="en-GB"/>
        </w:rPr>
      </w:pPr>
      <w:r w:rsidRPr="001F6416">
        <w:rPr>
          <w:rFonts w:ascii="Calibri" w:eastAsia="Times New Roman" w:hAnsi="Calibri" w:cs="Times New Roman"/>
          <w:i/>
          <w:sz w:val="24"/>
          <w:szCs w:val="24"/>
          <w:lang w:eastAsia="en-GB"/>
        </w:rPr>
        <w:t xml:space="preserve">3.2 </w:t>
      </w:r>
      <w:r w:rsidR="00FC36F9" w:rsidRPr="001F6416">
        <w:rPr>
          <w:rFonts w:ascii="Calibri" w:eastAsia="Times New Roman" w:hAnsi="Calibri" w:cs="Times New Roman"/>
          <w:i/>
          <w:sz w:val="24"/>
          <w:szCs w:val="24"/>
          <w:lang w:eastAsia="en-GB"/>
        </w:rPr>
        <w:t>Participants</w:t>
      </w:r>
    </w:p>
    <w:p w14:paraId="2300447B" w14:textId="178E9A7C" w:rsidR="00140040" w:rsidRDefault="00140040" w:rsidP="008902CE">
      <w:pPr>
        <w:spacing w:line="360" w:lineRule="auto"/>
        <w:rPr>
          <w:rFonts w:ascii="Calibri" w:eastAsia="Times New Roman" w:hAnsi="Calibri" w:cs="Times New Roman"/>
          <w:sz w:val="24"/>
          <w:szCs w:val="24"/>
          <w:lang w:eastAsia="en-GB"/>
        </w:rPr>
      </w:pPr>
      <w:r>
        <w:rPr>
          <w:rFonts w:ascii="Calibri" w:eastAsia="Times New Roman" w:hAnsi="Calibri" w:cs="Times New Roman"/>
          <w:b/>
          <w:i/>
          <w:sz w:val="24"/>
          <w:szCs w:val="24"/>
          <w:lang w:eastAsia="en-GB"/>
        </w:rPr>
        <w:tab/>
      </w:r>
      <w:r>
        <w:rPr>
          <w:rFonts w:ascii="Calibri" w:eastAsia="Times New Roman" w:hAnsi="Calibri" w:cs="Times New Roman"/>
          <w:sz w:val="24"/>
          <w:szCs w:val="24"/>
          <w:lang w:eastAsia="en-GB"/>
        </w:rPr>
        <w:t xml:space="preserve">All studies included infants who were medically stable, and who did not have any complex needs. However, there was variation in both gestational age of infants recruited, and the ages at which outcomes were measured. </w:t>
      </w:r>
      <w:r w:rsidR="00954497">
        <w:rPr>
          <w:rFonts w:ascii="Calibri" w:eastAsia="Times New Roman" w:hAnsi="Calibri" w:cs="Times New Roman"/>
          <w:sz w:val="24"/>
          <w:szCs w:val="24"/>
          <w:lang w:eastAsia="en-GB"/>
        </w:rPr>
        <w:t>Infant participants’ gestational ages ranged from 23 weeks to 24 months corrected age. They were</w:t>
      </w:r>
      <w:r w:rsidR="00B74E9C">
        <w:rPr>
          <w:rFonts w:ascii="Calibri" w:eastAsia="Times New Roman" w:hAnsi="Calibri" w:cs="Times New Roman"/>
          <w:sz w:val="24"/>
          <w:szCs w:val="24"/>
          <w:lang w:eastAsia="en-GB"/>
        </w:rPr>
        <w:t xml:space="preserve"> all</w:t>
      </w:r>
      <w:r w:rsidR="00954497">
        <w:rPr>
          <w:rFonts w:ascii="Calibri" w:eastAsia="Times New Roman" w:hAnsi="Calibri" w:cs="Times New Roman"/>
          <w:sz w:val="24"/>
          <w:szCs w:val="24"/>
          <w:lang w:eastAsia="en-GB"/>
        </w:rPr>
        <w:t xml:space="preserve"> recruited at different</w:t>
      </w:r>
      <w:r w:rsidR="00B74E9C">
        <w:rPr>
          <w:rFonts w:ascii="Calibri" w:eastAsia="Times New Roman" w:hAnsi="Calibri" w:cs="Times New Roman"/>
          <w:sz w:val="24"/>
          <w:szCs w:val="24"/>
          <w:lang w:eastAsia="en-GB"/>
        </w:rPr>
        <w:t xml:space="preserve"> </w:t>
      </w:r>
      <w:r w:rsidR="00954497">
        <w:rPr>
          <w:rFonts w:ascii="Calibri" w:eastAsia="Times New Roman" w:hAnsi="Calibri" w:cs="Times New Roman"/>
          <w:sz w:val="24"/>
          <w:szCs w:val="24"/>
          <w:lang w:eastAsia="en-GB"/>
        </w:rPr>
        <w:t>ages; one study recruited infants at 15 days post</w:t>
      </w:r>
      <w:r w:rsidR="002E20D5">
        <w:rPr>
          <w:rFonts w:ascii="Calibri" w:eastAsia="Times New Roman" w:hAnsi="Calibri" w:cs="Times New Roman"/>
          <w:sz w:val="24"/>
          <w:szCs w:val="24"/>
          <w:lang w:eastAsia="en-GB"/>
        </w:rPr>
        <w:t xml:space="preserve"> -</w:t>
      </w:r>
      <w:r w:rsidR="00954497">
        <w:rPr>
          <w:rFonts w:ascii="Calibri" w:eastAsia="Times New Roman" w:hAnsi="Calibri" w:cs="Times New Roman"/>
          <w:sz w:val="24"/>
          <w:szCs w:val="24"/>
          <w:lang w:eastAsia="en-GB"/>
        </w:rPr>
        <w:t xml:space="preserve"> </w:t>
      </w:r>
      <w:r w:rsidR="002E20D5">
        <w:rPr>
          <w:rFonts w:ascii="Calibri" w:eastAsia="Times New Roman" w:hAnsi="Calibri" w:cs="Times New Roman"/>
          <w:sz w:val="24"/>
          <w:szCs w:val="24"/>
          <w:lang w:eastAsia="en-GB"/>
        </w:rPr>
        <w:t xml:space="preserve">  partum </w:t>
      </w:r>
      <w:r w:rsidR="00954497">
        <w:rPr>
          <w:rFonts w:ascii="Calibri" w:eastAsia="Times New Roman" w:hAnsi="Calibri" w:cs="Times New Roman"/>
          <w:sz w:val="24"/>
          <w:szCs w:val="24"/>
          <w:lang w:eastAsia="en-GB"/>
        </w:rPr>
        <w:t xml:space="preserve">(Coppola &amp; Cassiba, 2010); </w:t>
      </w:r>
      <w:r w:rsidR="00B74E9C">
        <w:rPr>
          <w:rFonts w:ascii="Calibri" w:eastAsia="Times New Roman" w:hAnsi="Calibri" w:cs="Times New Roman"/>
          <w:sz w:val="24"/>
          <w:szCs w:val="24"/>
          <w:lang w:eastAsia="en-GB"/>
        </w:rPr>
        <w:t xml:space="preserve">another </w:t>
      </w:r>
      <w:r w:rsidR="00954497">
        <w:rPr>
          <w:rFonts w:ascii="Calibri" w:eastAsia="Times New Roman" w:hAnsi="Calibri" w:cs="Times New Roman"/>
          <w:sz w:val="24"/>
          <w:szCs w:val="24"/>
          <w:lang w:eastAsia="en-GB"/>
        </w:rPr>
        <w:t>stud</w:t>
      </w:r>
      <w:r w:rsidR="00B74E9C">
        <w:rPr>
          <w:rFonts w:ascii="Calibri" w:eastAsia="Times New Roman" w:hAnsi="Calibri" w:cs="Times New Roman"/>
          <w:sz w:val="24"/>
          <w:szCs w:val="24"/>
          <w:lang w:eastAsia="en-GB"/>
        </w:rPr>
        <w:t>y</w:t>
      </w:r>
      <w:r w:rsidR="00954497">
        <w:rPr>
          <w:rFonts w:ascii="Calibri" w:eastAsia="Times New Roman" w:hAnsi="Calibri" w:cs="Times New Roman"/>
          <w:sz w:val="24"/>
          <w:szCs w:val="24"/>
          <w:lang w:eastAsia="en-GB"/>
        </w:rPr>
        <w:t xml:space="preserve"> recruited infants at 32 weeks post menstrual age (Caskey et al, 2014)</w:t>
      </w:r>
      <w:r w:rsidR="00B74E9C">
        <w:rPr>
          <w:rFonts w:ascii="Calibri" w:eastAsia="Times New Roman" w:hAnsi="Calibri" w:cs="Times New Roman"/>
          <w:sz w:val="24"/>
          <w:szCs w:val="24"/>
          <w:lang w:eastAsia="en-GB"/>
        </w:rPr>
        <w:t xml:space="preserve">, and </w:t>
      </w:r>
      <w:r w:rsidR="00954497">
        <w:rPr>
          <w:rFonts w:ascii="Calibri" w:eastAsia="Times New Roman" w:hAnsi="Calibri" w:cs="Times New Roman"/>
          <w:sz w:val="24"/>
          <w:szCs w:val="24"/>
          <w:lang w:eastAsia="en-GB"/>
        </w:rPr>
        <w:t xml:space="preserve"> infants </w:t>
      </w:r>
      <w:r w:rsidR="00B74E9C">
        <w:rPr>
          <w:rFonts w:ascii="Calibri" w:eastAsia="Times New Roman" w:hAnsi="Calibri" w:cs="Times New Roman"/>
          <w:sz w:val="24"/>
          <w:szCs w:val="24"/>
          <w:lang w:eastAsia="en-GB"/>
        </w:rPr>
        <w:t>aged</w:t>
      </w:r>
      <w:r w:rsidR="00954497">
        <w:rPr>
          <w:rFonts w:ascii="Calibri" w:eastAsia="Times New Roman" w:hAnsi="Calibri" w:cs="Times New Roman"/>
          <w:sz w:val="24"/>
          <w:szCs w:val="24"/>
          <w:lang w:eastAsia="en-GB"/>
        </w:rPr>
        <w:t xml:space="preserve"> 32 weeks gestational age</w:t>
      </w:r>
      <w:r w:rsidR="00B74E9C">
        <w:rPr>
          <w:rFonts w:ascii="Calibri" w:eastAsia="Times New Roman" w:hAnsi="Calibri" w:cs="Times New Roman"/>
          <w:sz w:val="24"/>
          <w:szCs w:val="24"/>
          <w:lang w:eastAsia="en-GB"/>
        </w:rPr>
        <w:t xml:space="preserve"> were recruited by </w:t>
      </w:r>
      <w:r w:rsidR="00954497">
        <w:rPr>
          <w:rFonts w:ascii="Calibri" w:eastAsia="Times New Roman" w:hAnsi="Calibri" w:cs="Times New Roman"/>
          <w:sz w:val="24"/>
          <w:szCs w:val="24"/>
          <w:lang w:eastAsia="en-GB"/>
        </w:rPr>
        <w:t xml:space="preserve">Milgrom et al, </w:t>
      </w:r>
      <w:r w:rsidR="00B74E9C">
        <w:rPr>
          <w:rFonts w:ascii="Calibri" w:eastAsia="Times New Roman" w:hAnsi="Calibri" w:cs="Times New Roman"/>
          <w:sz w:val="24"/>
          <w:szCs w:val="24"/>
          <w:lang w:eastAsia="en-GB"/>
        </w:rPr>
        <w:t>(</w:t>
      </w:r>
      <w:r w:rsidR="00954497">
        <w:rPr>
          <w:rFonts w:ascii="Calibri" w:eastAsia="Times New Roman" w:hAnsi="Calibri" w:cs="Times New Roman"/>
          <w:sz w:val="24"/>
          <w:szCs w:val="24"/>
          <w:lang w:eastAsia="en-GB"/>
        </w:rPr>
        <w:t>2013). In contrast, infants at 46 weeks corrected age and 60 weeks corrected age</w:t>
      </w:r>
      <w:r w:rsidR="00B74E9C">
        <w:rPr>
          <w:rFonts w:ascii="Calibri" w:eastAsia="Times New Roman" w:hAnsi="Calibri" w:cs="Times New Roman"/>
          <w:sz w:val="24"/>
          <w:szCs w:val="24"/>
          <w:lang w:eastAsia="en-GB"/>
        </w:rPr>
        <w:t xml:space="preserve"> were recruited by </w:t>
      </w:r>
      <w:r w:rsidR="00954497">
        <w:rPr>
          <w:rFonts w:ascii="Calibri" w:eastAsia="Times New Roman" w:hAnsi="Calibri" w:cs="Times New Roman"/>
          <w:sz w:val="24"/>
          <w:szCs w:val="24"/>
          <w:lang w:eastAsia="en-GB"/>
        </w:rPr>
        <w:t xml:space="preserve">Kusanagi et al, </w:t>
      </w:r>
      <w:r w:rsidR="00B74E9C">
        <w:rPr>
          <w:rFonts w:ascii="Calibri" w:eastAsia="Times New Roman" w:hAnsi="Calibri" w:cs="Times New Roman"/>
          <w:sz w:val="24"/>
          <w:szCs w:val="24"/>
          <w:lang w:eastAsia="en-GB"/>
        </w:rPr>
        <w:t>(</w:t>
      </w:r>
      <w:r w:rsidR="00954497">
        <w:rPr>
          <w:rFonts w:ascii="Calibri" w:eastAsia="Times New Roman" w:hAnsi="Calibri" w:cs="Times New Roman"/>
          <w:sz w:val="24"/>
          <w:szCs w:val="24"/>
          <w:lang w:eastAsia="en-GB"/>
        </w:rPr>
        <w:t>2011). Finally, one study recruited infants at 12 and at 24 months corrected age (Benassi et al, 201</w:t>
      </w:r>
      <w:r w:rsidR="00924196">
        <w:rPr>
          <w:rFonts w:ascii="Calibri" w:eastAsia="Times New Roman" w:hAnsi="Calibri" w:cs="Times New Roman"/>
          <w:sz w:val="24"/>
          <w:szCs w:val="24"/>
          <w:lang w:eastAsia="en-GB"/>
        </w:rPr>
        <w:t>8</w:t>
      </w:r>
      <w:r w:rsidR="00954497">
        <w:rPr>
          <w:rFonts w:ascii="Calibri" w:eastAsia="Times New Roman" w:hAnsi="Calibri" w:cs="Times New Roman"/>
          <w:sz w:val="24"/>
          <w:szCs w:val="24"/>
          <w:lang w:eastAsia="en-GB"/>
        </w:rPr>
        <w:t xml:space="preserve">). </w:t>
      </w:r>
    </w:p>
    <w:p w14:paraId="5053580E" w14:textId="644E8575" w:rsidR="00FC36F9" w:rsidRPr="001F6416" w:rsidRDefault="001F6416" w:rsidP="008902CE">
      <w:pPr>
        <w:spacing w:line="360" w:lineRule="auto"/>
        <w:rPr>
          <w:rFonts w:ascii="Calibri" w:eastAsia="Times New Roman" w:hAnsi="Calibri" w:cs="Times New Roman"/>
          <w:i/>
          <w:sz w:val="24"/>
          <w:szCs w:val="24"/>
          <w:lang w:eastAsia="en-GB"/>
        </w:rPr>
      </w:pPr>
      <w:r w:rsidRPr="001F6416">
        <w:rPr>
          <w:rFonts w:ascii="Calibri" w:eastAsia="Times New Roman" w:hAnsi="Calibri" w:cs="Times New Roman"/>
          <w:i/>
          <w:sz w:val="24"/>
          <w:szCs w:val="24"/>
          <w:lang w:eastAsia="en-GB"/>
        </w:rPr>
        <w:t xml:space="preserve">3.3 </w:t>
      </w:r>
      <w:r w:rsidR="00FC36F9" w:rsidRPr="001F6416">
        <w:rPr>
          <w:rFonts w:ascii="Calibri" w:eastAsia="Times New Roman" w:hAnsi="Calibri" w:cs="Times New Roman"/>
          <w:i/>
          <w:sz w:val="24"/>
          <w:szCs w:val="24"/>
          <w:lang w:eastAsia="en-GB"/>
        </w:rPr>
        <w:t>Setting</w:t>
      </w:r>
    </w:p>
    <w:p w14:paraId="43878C2F" w14:textId="4A4690C7" w:rsidR="00954497" w:rsidRPr="00C85048" w:rsidRDefault="00954497" w:rsidP="008902CE">
      <w:pPr>
        <w:spacing w:line="360" w:lineRule="auto"/>
        <w:rPr>
          <w:rFonts w:ascii="Calibri" w:eastAsia="Times New Roman" w:hAnsi="Calibri" w:cs="Times New Roman"/>
          <w:sz w:val="24"/>
          <w:szCs w:val="24"/>
          <w:lang w:eastAsia="en-GB"/>
        </w:rPr>
      </w:pPr>
      <w:r>
        <w:rPr>
          <w:rFonts w:ascii="Calibri" w:eastAsia="Times New Roman" w:hAnsi="Calibri" w:cs="Times New Roman"/>
          <w:b/>
          <w:i/>
          <w:sz w:val="24"/>
          <w:szCs w:val="24"/>
          <w:lang w:eastAsia="en-GB"/>
        </w:rPr>
        <w:tab/>
      </w:r>
      <w:r w:rsidR="00105040" w:rsidRPr="00105040">
        <w:rPr>
          <w:rFonts w:ascii="Calibri" w:eastAsia="Times New Roman" w:hAnsi="Calibri" w:cs="Times New Roman"/>
          <w:sz w:val="24"/>
          <w:szCs w:val="24"/>
          <w:lang w:eastAsia="en-GB"/>
        </w:rPr>
        <w:t xml:space="preserve">All </w:t>
      </w:r>
      <w:r w:rsidR="00C85048" w:rsidRPr="00105040">
        <w:rPr>
          <w:rFonts w:ascii="Calibri" w:eastAsia="Times New Roman" w:hAnsi="Calibri" w:cs="Times New Roman"/>
          <w:sz w:val="24"/>
          <w:szCs w:val="24"/>
          <w:lang w:eastAsia="en-GB"/>
        </w:rPr>
        <w:t>studies</w:t>
      </w:r>
      <w:r w:rsidR="00C85048" w:rsidRPr="00867396">
        <w:rPr>
          <w:rFonts w:ascii="Calibri" w:eastAsia="Times New Roman" w:hAnsi="Calibri" w:cs="Times New Roman"/>
          <w:sz w:val="24"/>
          <w:szCs w:val="24"/>
          <w:lang w:eastAsia="en-GB"/>
        </w:rPr>
        <w:t xml:space="preserve"> </w:t>
      </w:r>
      <w:r w:rsidR="00C85048">
        <w:rPr>
          <w:rFonts w:ascii="Calibri" w:eastAsia="Times New Roman" w:hAnsi="Calibri" w:cs="Times New Roman"/>
          <w:sz w:val="24"/>
          <w:szCs w:val="24"/>
          <w:lang w:eastAsia="en-GB"/>
        </w:rPr>
        <w:t>reported on outcomes both on NICU and on discharge from NICU (Coppola &amp; Cassibba, 2010; Kusanagai et al, 2011; Milgrom et al, 2013; Caskey et al, 2014; Stefana &amp; Lavelli, 2017). One study investigated maternal responses and infant communication skills post discharge from NICU at 12 and 24 months corrected age</w:t>
      </w:r>
      <w:r w:rsidR="00347291">
        <w:rPr>
          <w:rFonts w:ascii="Calibri" w:eastAsia="Times New Roman" w:hAnsi="Calibri" w:cs="Times New Roman"/>
          <w:sz w:val="24"/>
          <w:szCs w:val="24"/>
          <w:lang w:eastAsia="en-GB"/>
        </w:rPr>
        <w:t xml:space="preserve"> (Benassi et al, 201</w:t>
      </w:r>
      <w:r w:rsidR="00924196">
        <w:rPr>
          <w:rFonts w:ascii="Calibri" w:eastAsia="Times New Roman" w:hAnsi="Calibri" w:cs="Times New Roman"/>
          <w:sz w:val="24"/>
          <w:szCs w:val="24"/>
          <w:lang w:eastAsia="en-GB"/>
        </w:rPr>
        <w:t>8</w:t>
      </w:r>
      <w:r w:rsidR="00347291">
        <w:rPr>
          <w:rFonts w:ascii="Calibri" w:eastAsia="Times New Roman" w:hAnsi="Calibri" w:cs="Times New Roman"/>
          <w:sz w:val="24"/>
          <w:szCs w:val="24"/>
          <w:lang w:eastAsia="en-GB"/>
        </w:rPr>
        <w:t>)</w:t>
      </w:r>
      <w:r w:rsidR="00C85048">
        <w:rPr>
          <w:rFonts w:ascii="Calibri" w:eastAsia="Times New Roman" w:hAnsi="Calibri" w:cs="Times New Roman"/>
          <w:sz w:val="24"/>
          <w:szCs w:val="24"/>
          <w:lang w:eastAsia="en-GB"/>
        </w:rPr>
        <w:t xml:space="preserve">. </w:t>
      </w:r>
    </w:p>
    <w:p w14:paraId="30B95DF0" w14:textId="3362B930" w:rsidR="00FC36F9" w:rsidRPr="001F6416" w:rsidRDefault="001F6416" w:rsidP="008902CE">
      <w:pPr>
        <w:spacing w:line="360" w:lineRule="auto"/>
        <w:rPr>
          <w:rFonts w:ascii="Calibri" w:eastAsia="Times New Roman" w:hAnsi="Calibri" w:cs="Times New Roman"/>
          <w:i/>
          <w:sz w:val="24"/>
          <w:szCs w:val="24"/>
          <w:lang w:eastAsia="en-GB"/>
        </w:rPr>
      </w:pPr>
      <w:r w:rsidRPr="001F6416">
        <w:rPr>
          <w:rFonts w:ascii="Calibri" w:eastAsia="Times New Roman" w:hAnsi="Calibri" w:cs="Times New Roman"/>
          <w:i/>
          <w:sz w:val="24"/>
          <w:szCs w:val="24"/>
          <w:lang w:eastAsia="en-GB"/>
        </w:rPr>
        <w:t xml:space="preserve">3.4 </w:t>
      </w:r>
      <w:r w:rsidR="00FC36F9" w:rsidRPr="001F6416">
        <w:rPr>
          <w:rFonts w:ascii="Calibri" w:eastAsia="Times New Roman" w:hAnsi="Calibri" w:cs="Times New Roman"/>
          <w:i/>
          <w:sz w:val="24"/>
          <w:szCs w:val="24"/>
          <w:lang w:eastAsia="en-GB"/>
        </w:rPr>
        <w:t xml:space="preserve">Outcomes </w:t>
      </w:r>
    </w:p>
    <w:p w14:paraId="60003235" w14:textId="297DEE44" w:rsidR="00382A57" w:rsidRDefault="00487686" w:rsidP="008902CE">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
      </w:r>
      <w:r w:rsidR="00382A57">
        <w:rPr>
          <w:rFonts w:ascii="Calibri" w:eastAsia="Times New Roman" w:hAnsi="Calibri" w:cs="Times New Roman"/>
          <w:sz w:val="24"/>
          <w:szCs w:val="24"/>
          <w:lang w:eastAsia="en-GB"/>
        </w:rPr>
        <w:t xml:space="preserve">Short term outcomes included; infant gaze direction with mothers (one study) (Coppola &amp; Cassiba, 2010); communication behaviours and mother – infant interactions (four studies) (Coppola &amp; Cassiba, 2010; Kusanangi et al, 2011; Caskey et al, 2014; Stefana &amp; Lavelli, 2017); comparing interactions with infants both in and out of an incubator (one study)(Coppola &amp; Cassiba, 2010); </w:t>
      </w:r>
      <w:r w:rsidR="00B74E9C">
        <w:rPr>
          <w:rFonts w:ascii="Calibri" w:eastAsia="Times New Roman" w:hAnsi="Calibri" w:cs="Times New Roman"/>
          <w:sz w:val="24"/>
          <w:szCs w:val="24"/>
          <w:lang w:eastAsia="en-GB"/>
        </w:rPr>
        <w:t>growth</w:t>
      </w:r>
      <w:r w:rsidR="00382A57">
        <w:rPr>
          <w:rFonts w:ascii="Calibri" w:eastAsia="Times New Roman" w:hAnsi="Calibri" w:cs="Times New Roman"/>
          <w:sz w:val="24"/>
          <w:szCs w:val="24"/>
          <w:lang w:eastAsia="en-GB"/>
        </w:rPr>
        <w:t xml:space="preserve">, cognition and symbolic development (three studies)( Kusanagi et al, 2011; Milgrom et al, 2013; Benassi </w:t>
      </w:r>
      <w:r w:rsidR="00924196">
        <w:rPr>
          <w:rFonts w:ascii="Calibri" w:eastAsia="Times New Roman" w:hAnsi="Calibri" w:cs="Times New Roman"/>
          <w:sz w:val="24"/>
          <w:szCs w:val="24"/>
          <w:lang w:eastAsia="en-GB"/>
        </w:rPr>
        <w:t>et al, 2018</w:t>
      </w:r>
      <w:r w:rsidR="00347291">
        <w:rPr>
          <w:rFonts w:ascii="Calibri" w:eastAsia="Times New Roman" w:hAnsi="Calibri" w:cs="Times New Roman"/>
          <w:sz w:val="24"/>
          <w:szCs w:val="24"/>
          <w:lang w:eastAsia="en-GB"/>
        </w:rPr>
        <w:t>); parent stress (one study</w:t>
      </w:r>
      <w:r w:rsidR="00382A57">
        <w:rPr>
          <w:rFonts w:ascii="Calibri" w:eastAsia="Times New Roman" w:hAnsi="Calibri" w:cs="Times New Roman"/>
          <w:sz w:val="24"/>
          <w:szCs w:val="24"/>
          <w:lang w:eastAsia="en-GB"/>
        </w:rPr>
        <w:t>) (Kusanagi et al, 2011); responsiveness to infant cues (one study)( Milgrom et al, 2013).</w:t>
      </w:r>
    </w:p>
    <w:p w14:paraId="20F264E0" w14:textId="79F1846D" w:rsidR="00381DCD" w:rsidRDefault="00382A57" w:rsidP="00381DCD">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
        <w:t xml:space="preserve">Long term outcomes </w:t>
      </w:r>
      <w:r w:rsidR="00E30452">
        <w:rPr>
          <w:rFonts w:ascii="Calibri" w:eastAsia="Times New Roman" w:hAnsi="Calibri" w:cs="Times New Roman"/>
          <w:sz w:val="24"/>
          <w:szCs w:val="24"/>
          <w:lang w:eastAsia="en-GB"/>
        </w:rPr>
        <w:t>included;</w:t>
      </w:r>
      <w:r>
        <w:rPr>
          <w:rFonts w:ascii="Calibri" w:eastAsia="Times New Roman" w:hAnsi="Calibri" w:cs="Times New Roman"/>
          <w:sz w:val="24"/>
          <w:szCs w:val="24"/>
          <w:lang w:eastAsia="en-GB"/>
        </w:rPr>
        <w:t xml:space="preserve"> communication behaviours at 7 &amp; 18 months corrected age (one study)</w:t>
      </w:r>
      <w:r w:rsidR="00E30452">
        <w:rPr>
          <w:rFonts w:ascii="Calibri" w:eastAsia="Times New Roman" w:hAnsi="Calibri" w:cs="Times New Roman"/>
          <w:sz w:val="24"/>
          <w:szCs w:val="24"/>
          <w:lang w:eastAsia="en-GB"/>
        </w:rPr>
        <w:t xml:space="preserve"> (</w:t>
      </w:r>
      <w:r>
        <w:rPr>
          <w:rFonts w:ascii="Calibri" w:eastAsia="Times New Roman" w:hAnsi="Calibri" w:cs="Times New Roman"/>
          <w:sz w:val="24"/>
          <w:szCs w:val="24"/>
          <w:lang w:eastAsia="en-GB"/>
        </w:rPr>
        <w:t>Caskey et al, 2014</w:t>
      </w:r>
      <w:r w:rsidR="00E30452">
        <w:rPr>
          <w:rFonts w:ascii="Calibri" w:eastAsia="Times New Roman" w:hAnsi="Calibri" w:cs="Times New Roman"/>
          <w:sz w:val="24"/>
          <w:szCs w:val="24"/>
          <w:lang w:eastAsia="en-GB"/>
        </w:rPr>
        <w:t>);</w:t>
      </w:r>
      <w:r>
        <w:rPr>
          <w:rFonts w:ascii="Calibri" w:eastAsia="Times New Roman" w:hAnsi="Calibri" w:cs="Times New Roman"/>
          <w:sz w:val="24"/>
          <w:szCs w:val="24"/>
          <w:lang w:eastAsia="en-GB"/>
        </w:rPr>
        <w:t xml:space="preserve"> receptive and expressive language </w:t>
      </w:r>
      <w:r w:rsidR="00E30452">
        <w:rPr>
          <w:rFonts w:ascii="Calibri" w:eastAsia="Times New Roman" w:hAnsi="Calibri" w:cs="Times New Roman"/>
          <w:sz w:val="24"/>
          <w:szCs w:val="24"/>
          <w:lang w:eastAsia="en-GB"/>
        </w:rPr>
        <w:t>skills at 12 &amp; 24 months corrected age</w:t>
      </w:r>
      <w:r w:rsidR="00347291">
        <w:rPr>
          <w:rFonts w:ascii="Calibri" w:eastAsia="Times New Roman" w:hAnsi="Calibri" w:cs="Times New Roman"/>
          <w:sz w:val="24"/>
          <w:szCs w:val="24"/>
          <w:lang w:eastAsia="en-GB"/>
        </w:rPr>
        <w:t xml:space="preserve"> (Benassi et al, 201</w:t>
      </w:r>
      <w:r w:rsidR="00924196">
        <w:rPr>
          <w:rFonts w:ascii="Calibri" w:eastAsia="Times New Roman" w:hAnsi="Calibri" w:cs="Times New Roman"/>
          <w:sz w:val="24"/>
          <w:szCs w:val="24"/>
          <w:lang w:eastAsia="en-GB"/>
        </w:rPr>
        <w:t>8</w:t>
      </w:r>
      <w:r w:rsidR="00347291">
        <w:rPr>
          <w:rFonts w:ascii="Calibri" w:eastAsia="Times New Roman" w:hAnsi="Calibri" w:cs="Times New Roman"/>
          <w:sz w:val="24"/>
          <w:szCs w:val="24"/>
          <w:lang w:eastAsia="en-GB"/>
        </w:rPr>
        <w:t>)</w:t>
      </w:r>
      <w:r w:rsidR="00E30452">
        <w:rPr>
          <w:rFonts w:ascii="Calibri" w:eastAsia="Times New Roman" w:hAnsi="Calibri" w:cs="Times New Roman"/>
          <w:sz w:val="24"/>
          <w:szCs w:val="24"/>
          <w:lang w:eastAsia="en-GB"/>
        </w:rPr>
        <w:t xml:space="preserve">. </w:t>
      </w:r>
    </w:p>
    <w:p w14:paraId="6CB31F56" w14:textId="2CD79871" w:rsidR="00113C92" w:rsidRPr="001F6416" w:rsidRDefault="007C092E" w:rsidP="002E7AAF">
      <w:pPr>
        <w:pStyle w:val="ListParagraph"/>
        <w:numPr>
          <w:ilvl w:val="0"/>
          <w:numId w:val="4"/>
        </w:numPr>
        <w:spacing w:line="360" w:lineRule="auto"/>
        <w:rPr>
          <w:rFonts w:ascii="Calibri" w:eastAsia="Times New Roman" w:hAnsi="Calibri" w:cs="Times New Roman"/>
          <w:b/>
          <w:sz w:val="24"/>
          <w:szCs w:val="24"/>
          <w:lang w:eastAsia="en-GB"/>
        </w:rPr>
      </w:pPr>
      <w:r w:rsidRPr="001F6416">
        <w:rPr>
          <w:rFonts w:cs="Times New Roman"/>
          <w:b/>
          <w:sz w:val="24"/>
          <w:szCs w:val="24"/>
        </w:rPr>
        <w:t>Discussion</w:t>
      </w:r>
    </w:p>
    <w:p w14:paraId="19A61C13" w14:textId="2620AFB1" w:rsidR="00E87C33" w:rsidRDefault="00903C0F" w:rsidP="00903C0F">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          </w:t>
      </w:r>
      <w:r w:rsidRPr="00E30452">
        <w:rPr>
          <w:rFonts w:ascii="Calibri" w:eastAsia="Times New Roman" w:hAnsi="Calibri" w:cs="Times New Roman"/>
          <w:sz w:val="24"/>
          <w:szCs w:val="24"/>
          <w:lang w:eastAsia="en-GB"/>
        </w:rPr>
        <w:t xml:space="preserve">This </w:t>
      </w:r>
      <w:r>
        <w:rPr>
          <w:rFonts w:ascii="Calibri" w:eastAsia="Times New Roman" w:hAnsi="Calibri" w:cs="Times New Roman"/>
          <w:sz w:val="24"/>
          <w:szCs w:val="24"/>
          <w:lang w:eastAsia="en-GB"/>
        </w:rPr>
        <w:t xml:space="preserve">systematic review sought to investigate studies involving </w:t>
      </w:r>
      <w:r w:rsidR="00E5260E">
        <w:rPr>
          <w:rFonts w:ascii="Calibri" w:eastAsia="Times New Roman" w:hAnsi="Calibri" w:cs="Times New Roman"/>
          <w:sz w:val="24"/>
          <w:szCs w:val="24"/>
          <w:lang w:eastAsia="en-GB"/>
        </w:rPr>
        <w:t>preterm infants</w:t>
      </w:r>
      <w:r>
        <w:rPr>
          <w:rFonts w:ascii="Calibri" w:eastAsia="Times New Roman" w:hAnsi="Calibri" w:cs="Times New Roman"/>
          <w:sz w:val="24"/>
          <w:szCs w:val="24"/>
          <w:lang w:eastAsia="en-GB"/>
        </w:rPr>
        <w:t xml:space="preserve"> which specifically identified language and communication as outcomes</w:t>
      </w:r>
      <w:r w:rsidR="00C964EC">
        <w:rPr>
          <w:rFonts w:ascii="Calibri" w:eastAsia="Times New Roman" w:hAnsi="Calibri" w:cs="Times New Roman"/>
          <w:sz w:val="24"/>
          <w:szCs w:val="24"/>
          <w:lang w:eastAsia="en-GB"/>
        </w:rPr>
        <w:t>, or focused on language and communication as part of an intervention</w:t>
      </w:r>
      <w:r>
        <w:rPr>
          <w:rFonts w:ascii="Calibri" w:eastAsia="Times New Roman" w:hAnsi="Calibri" w:cs="Times New Roman"/>
          <w:sz w:val="24"/>
          <w:szCs w:val="24"/>
          <w:lang w:eastAsia="en-GB"/>
        </w:rPr>
        <w:t>.</w:t>
      </w:r>
      <w:r w:rsidR="00E87C33">
        <w:rPr>
          <w:rFonts w:ascii="Calibri" w:eastAsia="Times New Roman" w:hAnsi="Calibri" w:cs="Times New Roman"/>
          <w:sz w:val="24"/>
          <w:szCs w:val="24"/>
          <w:lang w:eastAsia="en-GB"/>
        </w:rPr>
        <w:t xml:space="preserve"> </w:t>
      </w:r>
      <w:r w:rsidR="002D1DC7">
        <w:rPr>
          <w:rFonts w:ascii="Calibri" w:eastAsia="Times New Roman" w:hAnsi="Calibri" w:cs="Times New Roman"/>
          <w:sz w:val="24"/>
          <w:szCs w:val="24"/>
          <w:lang w:eastAsia="en-GB"/>
        </w:rPr>
        <w:t xml:space="preserve">This review is important as infants born preterm are at risk of speech, language and communication problems </w:t>
      </w:r>
      <w:r w:rsidR="002D1DC7">
        <w:rPr>
          <w:rFonts w:eastAsiaTheme="minorEastAsia" w:hAnsi="Calibri"/>
          <w:color w:val="000000" w:themeColor="text1"/>
          <w:kern w:val="24"/>
          <w:sz w:val="24"/>
          <w:szCs w:val="24"/>
          <w:lang w:eastAsia="en-GB"/>
        </w:rPr>
        <w:t>(Rautava et al, 2010; Stene-Larsen et al, 2014; Johnson et al, 2015).  I</w:t>
      </w:r>
      <w:r w:rsidR="00E87C33">
        <w:rPr>
          <w:rFonts w:ascii="Calibri" w:eastAsia="Times New Roman" w:hAnsi="Calibri" w:cs="Times New Roman"/>
          <w:sz w:val="24"/>
          <w:szCs w:val="24"/>
          <w:lang w:eastAsia="en-GB"/>
        </w:rPr>
        <w:t xml:space="preserve">t is acknowledged that approaches which support maternal mental health and </w:t>
      </w:r>
      <w:r w:rsidR="00105040">
        <w:rPr>
          <w:rFonts w:ascii="Calibri" w:eastAsia="Times New Roman" w:hAnsi="Calibri" w:cs="Times New Roman"/>
          <w:sz w:val="24"/>
          <w:szCs w:val="24"/>
          <w:lang w:eastAsia="en-GB"/>
        </w:rPr>
        <w:t xml:space="preserve">parent </w:t>
      </w:r>
      <w:r w:rsidR="00E87C33">
        <w:rPr>
          <w:rFonts w:ascii="Calibri" w:eastAsia="Times New Roman" w:hAnsi="Calibri" w:cs="Times New Roman"/>
          <w:sz w:val="24"/>
          <w:szCs w:val="24"/>
          <w:lang w:eastAsia="en-GB"/>
        </w:rPr>
        <w:t>-</w:t>
      </w:r>
      <w:r w:rsidR="00105040">
        <w:rPr>
          <w:rFonts w:ascii="Calibri" w:eastAsia="Times New Roman" w:hAnsi="Calibri" w:cs="Times New Roman"/>
          <w:sz w:val="24"/>
          <w:szCs w:val="24"/>
          <w:lang w:eastAsia="en-GB"/>
        </w:rPr>
        <w:t xml:space="preserve"> </w:t>
      </w:r>
      <w:r w:rsidR="00E87C33">
        <w:rPr>
          <w:rFonts w:ascii="Calibri" w:eastAsia="Times New Roman" w:hAnsi="Calibri" w:cs="Times New Roman"/>
          <w:sz w:val="24"/>
          <w:szCs w:val="24"/>
          <w:lang w:eastAsia="en-GB"/>
        </w:rPr>
        <w:t xml:space="preserve">infant bonding are crucial , and can also be important for supporting reciprocal early communication, but this systematic review wished to investigate papers which specifically </w:t>
      </w:r>
      <w:r w:rsidR="00105040">
        <w:rPr>
          <w:rFonts w:ascii="Calibri" w:eastAsia="Times New Roman" w:hAnsi="Calibri" w:cs="Times New Roman"/>
          <w:sz w:val="24"/>
          <w:szCs w:val="24"/>
          <w:lang w:eastAsia="en-GB"/>
        </w:rPr>
        <w:t>investigated</w:t>
      </w:r>
      <w:r w:rsidR="00E87C33">
        <w:rPr>
          <w:rFonts w:ascii="Calibri" w:eastAsia="Times New Roman" w:hAnsi="Calibri" w:cs="Times New Roman"/>
          <w:sz w:val="24"/>
          <w:szCs w:val="24"/>
          <w:lang w:eastAsia="en-GB"/>
        </w:rPr>
        <w:t xml:space="preserve"> early language attributes. </w:t>
      </w:r>
      <w:r w:rsidR="00E87C33">
        <w:rPr>
          <w:rFonts w:eastAsiaTheme="minorEastAsia" w:hAnsi="Calibri"/>
          <w:color w:val="000000" w:themeColor="text1"/>
          <w:kern w:val="24"/>
          <w:sz w:val="24"/>
          <w:szCs w:val="24"/>
          <w:lang w:eastAsia="en-GB"/>
        </w:rPr>
        <w:t>R</w:t>
      </w:r>
      <w:r>
        <w:rPr>
          <w:rFonts w:ascii="Calibri" w:eastAsia="Times New Roman" w:hAnsi="Calibri" w:cs="Times New Roman"/>
          <w:sz w:val="24"/>
          <w:szCs w:val="24"/>
          <w:lang w:eastAsia="en-GB"/>
        </w:rPr>
        <w:t xml:space="preserve">esponsiveness to maternal voice, ability to identify infant states, and parent – infant bonding are important precursor skills </w:t>
      </w:r>
      <w:r w:rsidR="00E87C33">
        <w:rPr>
          <w:rFonts w:ascii="Calibri" w:eastAsia="Times New Roman" w:hAnsi="Calibri" w:cs="Times New Roman"/>
          <w:sz w:val="24"/>
          <w:szCs w:val="24"/>
          <w:lang w:eastAsia="en-GB"/>
        </w:rPr>
        <w:t xml:space="preserve">to support language development (Tomasello &amp; Todd, 1983; Tomasello &amp; Ferrar, 1986). </w:t>
      </w:r>
      <w:r>
        <w:rPr>
          <w:rFonts w:ascii="Calibri" w:eastAsia="Times New Roman" w:hAnsi="Calibri" w:cs="Times New Roman"/>
          <w:sz w:val="24"/>
          <w:szCs w:val="24"/>
          <w:lang w:eastAsia="en-GB"/>
        </w:rPr>
        <w:t xml:space="preserve">Sameroff (2009) stresses the importance of </w:t>
      </w:r>
      <w:r w:rsidR="00002B2C">
        <w:rPr>
          <w:rFonts w:ascii="Calibri" w:eastAsia="Times New Roman" w:hAnsi="Calibri" w:cs="Times New Roman"/>
          <w:sz w:val="24"/>
          <w:szCs w:val="24"/>
          <w:lang w:eastAsia="en-GB"/>
        </w:rPr>
        <w:t xml:space="preserve">positive </w:t>
      </w:r>
      <w:r>
        <w:rPr>
          <w:rFonts w:ascii="Calibri" w:eastAsia="Times New Roman" w:hAnsi="Calibri" w:cs="Times New Roman"/>
          <w:sz w:val="24"/>
          <w:szCs w:val="24"/>
          <w:lang w:eastAsia="en-GB"/>
        </w:rPr>
        <w:t>early infant – parent interaction behaviours in influencing development</w:t>
      </w:r>
      <w:r w:rsidR="00002B2C">
        <w:rPr>
          <w:rFonts w:ascii="Calibri" w:eastAsia="Times New Roman" w:hAnsi="Calibri" w:cs="Times New Roman"/>
          <w:sz w:val="24"/>
          <w:szCs w:val="24"/>
          <w:lang w:eastAsia="en-GB"/>
        </w:rPr>
        <w:t>.</w:t>
      </w:r>
      <w:r w:rsidR="00E87C33">
        <w:rPr>
          <w:rFonts w:ascii="Calibri" w:eastAsia="Times New Roman" w:hAnsi="Calibri" w:cs="Times New Roman"/>
          <w:sz w:val="24"/>
          <w:szCs w:val="24"/>
          <w:lang w:eastAsia="en-GB"/>
        </w:rPr>
        <w:t xml:space="preserve"> There are significant risks, both with maternal communication style and facilitation methods and infant responsiveness if communication</w:t>
      </w:r>
      <w:r w:rsidR="0030110B">
        <w:rPr>
          <w:rFonts w:ascii="Calibri" w:eastAsia="Times New Roman" w:hAnsi="Calibri" w:cs="Times New Roman"/>
          <w:sz w:val="24"/>
          <w:szCs w:val="24"/>
          <w:lang w:eastAsia="en-GB"/>
        </w:rPr>
        <w:t xml:space="preserve"> is difficult for either participants in the dyad</w:t>
      </w:r>
      <w:r w:rsidR="00E87C33">
        <w:rPr>
          <w:rFonts w:ascii="Calibri" w:eastAsia="Times New Roman" w:hAnsi="Calibri" w:cs="Times New Roman"/>
          <w:sz w:val="24"/>
          <w:szCs w:val="24"/>
          <w:lang w:eastAsia="en-GB"/>
        </w:rPr>
        <w:t xml:space="preserve"> (Fiamenghi et al, 2010).</w:t>
      </w:r>
    </w:p>
    <w:p w14:paraId="6D710F27" w14:textId="593E06F1" w:rsidR="007C092E" w:rsidRDefault="004B6A78" w:rsidP="000F4A59">
      <w:pPr>
        <w:spacing w:line="360" w:lineRule="auto"/>
        <w:ind w:firstLine="720"/>
        <w:rPr>
          <w:rFonts w:ascii="Calibri" w:eastAsia="Times New Roman" w:hAnsi="Calibri" w:cs="Times New Roman"/>
          <w:sz w:val="24"/>
          <w:szCs w:val="24"/>
          <w:lang w:eastAsia="en-GB"/>
        </w:rPr>
      </w:pPr>
      <w:r w:rsidRPr="004B6A78">
        <w:rPr>
          <w:rFonts w:eastAsiaTheme="minorEastAsia" w:hAnsi="Calibri"/>
          <w:color w:val="000000" w:themeColor="text1"/>
          <w:kern w:val="24"/>
          <w:sz w:val="24"/>
          <w:szCs w:val="24"/>
          <w:lang w:eastAsia="en-GB"/>
        </w:rPr>
        <w:t xml:space="preserve">The heterogeneity of the outcome measures from all these studies make it hard to compare the results of the observations </w:t>
      </w:r>
      <w:r>
        <w:rPr>
          <w:rFonts w:eastAsiaTheme="minorEastAsia" w:hAnsi="Calibri"/>
          <w:color w:val="000000" w:themeColor="text1"/>
          <w:kern w:val="24"/>
          <w:sz w:val="24"/>
          <w:szCs w:val="24"/>
          <w:lang w:eastAsia="en-GB"/>
        </w:rPr>
        <w:t>or interventions</w:t>
      </w:r>
      <w:r w:rsidR="007777E4">
        <w:rPr>
          <w:rFonts w:eastAsiaTheme="minorEastAsia" w:hAnsi="Calibri"/>
          <w:color w:val="000000" w:themeColor="text1"/>
          <w:kern w:val="24"/>
          <w:sz w:val="24"/>
          <w:szCs w:val="24"/>
          <w:lang w:eastAsia="en-GB"/>
        </w:rPr>
        <w:t xml:space="preserve"> (Goh et al, 2016)</w:t>
      </w:r>
      <w:r>
        <w:rPr>
          <w:rFonts w:eastAsiaTheme="minorEastAsia" w:hAnsi="Calibri"/>
          <w:color w:val="000000" w:themeColor="text1"/>
          <w:kern w:val="24"/>
          <w:sz w:val="24"/>
          <w:szCs w:val="24"/>
          <w:lang w:eastAsia="en-GB"/>
        </w:rPr>
        <w:t>.</w:t>
      </w:r>
      <w:r w:rsidR="000F4A59">
        <w:rPr>
          <w:rFonts w:eastAsiaTheme="minorEastAsia" w:hAnsi="Calibri"/>
          <w:color w:val="000000" w:themeColor="text1"/>
          <w:kern w:val="24"/>
          <w:sz w:val="24"/>
          <w:szCs w:val="24"/>
          <w:lang w:eastAsia="en-GB"/>
        </w:rPr>
        <w:t xml:space="preserve"> Many of the outcome measures were based on expected early communication and responsiveness behaviours from mothers rather than specific rater-reliable measures. </w:t>
      </w:r>
      <w:r>
        <w:rPr>
          <w:rFonts w:eastAsiaTheme="minorEastAsia" w:hAnsi="Calibri"/>
          <w:color w:val="000000" w:themeColor="text1"/>
          <w:kern w:val="24"/>
          <w:sz w:val="24"/>
          <w:szCs w:val="24"/>
          <w:lang w:eastAsia="en-GB"/>
        </w:rPr>
        <w:t xml:space="preserve"> In additi</w:t>
      </w:r>
      <w:r w:rsidR="000F4A59">
        <w:rPr>
          <w:rFonts w:eastAsiaTheme="minorEastAsia" w:hAnsi="Calibri"/>
          <w:color w:val="000000" w:themeColor="text1"/>
          <w:kern w:val="24"/>
          <w:sz w:val="24"/>
          <w:szCs w:val="24"/>
          <w:lang w:eastAsia="en-GB"/>
        </w:rPr>
        <w:t xml:space="preserve">on, the sample sizes </w:t>
      </w:r>
      <w:r w:rsidR="00AF7436">
        <w:rPr>
          <w:rFonts w:eastAsiaTheme="minorEastAsia" w:hAnsi="Calibri"/>
          <w:color w:val="000000" w:themeColor="text1"/>
          <w:kern w:val="24"/>
          <w:sz w:val="24"/>
          <w:szCs w:val="24"/>
          <w:lang w:eastAsia="en-GB"/>
        </w:rPr>
        <w:t xml:space="preserve">of </w:t>
      </w:r>
      <w:r w:rsidR="00290AB7">
        <w:rPr>
          <w:rFonts w:eastAsiaTheme="minorEastAsia" w:hAnsi="Calibri"/>
          <w:color w:val="000000" w:themeColor="text1"/>
          <w:kern w:val="24"/>
          <w:sz w:val="24"/>
          <w:szCs w:val="24"/>
          <w:lang w:eastAsia="en-GB"/>
        </w:rPr>
        <w:t xml:space="preserve">the studies </w:t>
      </w:r>
      <w:r w:rsidR="00AF7436">
        <w:rPr>
          <w:rFonts w:eastAsiaTheme="minorEastAsia" w:hAnsi="Calibri"/>
          <w:color w:val="000000" w:themeColor="text1"/>
          <w:kern w:val="24"/>
          <w:sz w:val="24"/>
          <w:szCs w:val="24"/>
          <w:lang w:eastAsia="en-GB"/>
        </w:rPr>
        <w:t>covered a wide range</w:t>
      </w:r>
      <w:r w:rsidR="000F4A59">
        <w:rPr>
          <w:rFonts w:eastAsiaTheme="minorEastAsia" w:hAnsi="Calibri"/>
          <w:color w:val="000000" w:themeColor="text1"/>
          <w:kern w:val="24"/>
          <w:sz w:val="24"/>
          <w:szCs w:val="24"/>
          <w:lang w:eastAsia="en-GB"/>
        </w:rPr>
        <w:t>, with variable quality i</w:t>
      </w:r>
      <w:r w:rsidR="00097347">
        <w:rPr>
          <w:rFonts w:eastAsiaTheme="minorEastAsia" w:hAnsi="Calibri"/>
          <w:color w:val="000000" w:themeColor="text1"/>
          <w:kern w:val="24"/>
          <w:sz w:val="24"/>
          <w:szCs w:val="24"/>
          <w:lang w:eastAsia="en-GB"/>
        </w:rPr>
        <w:t>n design of the studies (Table 3</w:t>
      </w:r>
      <w:r w:rsidR="000F4A59">
        <w:rPr>
          <w:rFonts w:eastAsiaTheme="minorEastAsia" w:hAnsi="Calibri"/>
          <w:color w:val="000000" w:themeColor="text1"/>
          <w:kern w:val="24"/>
          <w:sz w:val="24"/>
          <w:szCs w:val="24"/>
          <w:lang w:eastAsia="en-GB"/>
        </w:rPr>
        <w:t>). I</w:t>
      </w:r>
      <w:r w:rsidR="00002B2C">
        <w:rPr>
          <w:rFonts w:ascii="Calibri" w:eastAsia="Times New Roman" w:hAnsi="Calibri" w:cs="Times New Roman"/>
          <w:sz w:val="24"/>
          <w:szCs w:val="24"/>
          <w:lang w:eastAsia="en-GB"/>
        </w:rPr>
        <w:t xml:space="preserve">t is of concern that there are so few papers which specifically investigate language and communication development (Table </w:t>
      </w:r>
      <w:r w:rsidR="00097347">
        <w:rPr>
          <w:rFonts w:ascii="Calibri" w:eastAsia="Times New Roman" w:hAnsi="Calibri" w:cs="Times New Roman"/>
          <w:sz w:val="24"/>
          <w:szCs w:val="24"/>
          <w:lang w:eastAsia="en-GB"/>
        </w:rPr>
        <w:t>1</w:t>
      </w:r>
      <w:r w:rsidR="00002B2C">
        <w:rPr>
          <w:rFonts w:ascii="Calibri" w:eastAsia="Times New Roman" w:hAnsi="Calibri" w:cs="Times New Roman"/>
          <w:sz w:val="24"/>
          <w:szCs w:val="24"/>
          <w:lang w:eastAsia="en-GB"/>
        </w:rPr>
        <w:t xml:space="preserve">). Even within these </w:t>
      </w:r>
      <w:r w:rsidR="00021326">
        <w:rPr>
          <w:rFonts w:ascii="Calibri" w:eastAsia="Times New Roman" w:hAnsi="Calibri" w:cs="Times New Roman"/>
          <w:sz w:val="24"/>
          <w:szCs w:val="24"/>
          <w:lang w:eastAsia="en-GB"/>
        </w:rPr>
        <w:t>five</w:t>
      </w:r>
      <w:r w:rsidR="00B74E9C">
        <w:rPr>
          <w:rFonts w:ascii="Calibri" w:eastAsia="Times New Roman" w:hAnsi="Calibri" w:cs="Times New Roman"/>
          <w:sz w:val="24"/>
          <w:szCs w:val="24"/>
          <w:lang w:eastAsia="en-GB"/>
        </w:rPr>
        <w:t xml:space="preserve"> </w:t>
      </w:r>
      <w:r w:rsidR="00002B2C">
        <w:rPr>
          <w:rFonts w:ascii="Calibri" w:eastAsia="Times New Roman" w:hAnsi="Calibri" w:cs="Times New Roman"/>
          <w:sz w:val="24"/>
          <w:szCs w:val="24"/>
          <w:lang w:eastAsia="en-GB"/>
        </w:rPr>
        <w:t xml:space="preserve">papers, there was variation in describing the ages of the infants, e.g. post menstrual age and gestational age, and variety in the populations studied, e.g.  </w:t>
      </w:r>
      <w:r w:rsidR="000F4A59">
        <w:rPr>
          <w:rFonts w:ascii="Calibri" w:eastAsia="Times New Roman" w:hAnsi="Calibri" w:cs="Times New Roman"/>
          <w:sz w:val="24"/>
          <w:szCs w:val="24"/>
          <w:lang w:eastAsia="en-GB"/>
        </w:rPr>
        <w:t>very</w:t>
      </w:r>
      <w:r w:rsidR="00002B2C">
        <w:rPr>
          <w:rFonts w:ascii="Calibri" w:eastAsia="Times New Roman" w:hAnsi="Calibri" w:cs="Times New Roman"/>
          <w:sz w:val="24"/>
          <w:szCs w:val="24"/>
          <w:lang w:eastAsia="en-GB"/>
        </w:rPr>
        <w:t xml:space="preserve"> low birthweight infants (Coppola &amp; Cassiba, 2010) or extremely low birth weight infants (Bena</w:t>
      </w:r>
      <w:r w:rsidR="00924196">
        <w:rPr>
          <w:rFonts w:ascii="Calibri" w:eastAsia="Times New Roman" w:hAnsi="Calibri" w:cs="Times New Roman"/>
          <w:sz w:val="24"/>
          <w:szCs w:val="24"/>
          <w:lang w:eastAsia="en-GB"/>
        </w:rPr>
        <w:t>ssi et al, 2018</w:t>
      </w:r>
      <w:r w:rsidR="00002B2C">
        <w:rPr>
          <w:rFonts w:ascii="Calibri" w:eastAsia="Times New Roman" w:hAnsi="Calibri" w:cs="Times New Roman"/>
          <w:sz w:val="24"/>
          <w:szCs w:val="24"/>
          <w:lang w:eastAsia="en-GB"/>
        </w:rPr>
        <w:t xml:space="preserve">). The quality of papers was varied, with only one </w:t>
      </w:r>
      <w:r w:rsidR="00B75173">
        <w:rPr>
          <w:rFonts w:ascii="Calibri" w:eastAsia="Times New Roman" w:hAnsi="Calibri" w:cs="Times New Roman"/>
          <w:sz w:val="24"/>
          <w:szCs w:val="24"/>
          <w:lang w:eastAsia="en-GB"/>
        </w:rPr>
        <w:t>randomized</w:t>
      </w:r>
      <w:r w:rsidR="00002B2C">
        <w:rPr>
          <w:rFonts w:ascii="Calibri" w:eastAsia="Times New Roman" w:hAnsi="Calibri" w:cs="Times New Roman"/>
          <w:sz w:val="24"/>
          <w:szCs w:val="24"/>
          <w:lang w:eastAsia="en-GB"/>
        </w:rPr>
        <w:t xml:space="preserve"> controlled trial (</w:t>
      </w:r>
      <w:r w:rsidR="00B75173">
        <w:rPr>
          <w:rFonts w:ascii="Calibri" w:eastAsia="Times New Roman" w:hAnsi="Calibri" w:cs="Times New Roman"/>
          <w:sz w:val="24"/>
          <w:szCs w:val="24"/>
          <w:lang w:eastAsia="en-GB"/>
        </w:rPr>
        <w:t>Milgrom et al, 2013</w:t>
      </w:r>
      <w:r w:rsidR="00097347">
        <w:rPr>
          <w:rFonts w:ascii="Calibri" w:eastAsia="Times New Roman" w:hAnsi="Calibri" w:cs="Times New Roman"/>
          <w:sz w:val="24"/>
          <w:szCs w:val="24"/>
          <w:lang w:eastAsia="en-GB"/>
        </w:rPr>
        <w:t>; Table 2; Table 3</w:t>
      </w:r>
      <w:r w:rsidR="00B75173">
        <w:rPr>
          <w:rFonts w:ascii="Calibri" w:eastAsia="Times New Roman" w:hAnsi="Calibri" w:cs="Times New Roman"/>
          <w:sz w:val="24"/>
          <w:szCs w:val="24"/>
          <w:lang w:eastAsia="en-GB"/>
        </w:rPr>
        <w:t xml:space="preserve">). </w:t>
      </w:r>
      <w:r w:rsidR="000F4A59">
        <w:rPr>
          <w:rFonts w:ascii="Calibri" w:eastAsia="Times New Roman" w:hAnsi="Calibri" w:cs="Times New Roman"/>
          <w:sz w:val="24"/>
          <w:szCs w:val="24"/>
          <w:lang w:eastAsia="en-GB"/>
        </w:rPr>
        <w:t xml:space="preserve">There are many </w:t>
      </w:r>
      <w:r w:rsidR="00290AB7">
        <w:rPr>
          <w:rFonts w:ascii="Calibri" w:eastAsia="Times New Roman" w:hAnsi="Calibri" w:cs="Times New Roman"/>
          <w:sz w:val="24"/>
          <w:szCs w:val="24"/>
          <w:lang w:eastAsia="en-GB"/>
        </w:rPr>
        <w:t xml:space="preserve">factors which can support and enable early interaction and communication, and encouraging these can support more consistent and positive interaction styles (Tomasello &amp; Todd, 1983; Tomasello &amp; Ferrar, 1986). </w:t>
      </w:r>
      <w:r w:rsidR="00B75173">
        <w:rPr>
          <w:rFonts w:ascii="Calibri" w:eastAsia="Times New Roman" w:hAnsi="Calibri" w:cs="Times New Roman"/>
          <w:sz w:val="24"/>
          <w:szCs w:val="24"/>
          <w:lang w:eastAsia="en-GB"/>
        </w:rPr>
        <w:t>Speech, language and communication development, especially in the first months of life deserves far greater consideration, and future studies need to carry out both observational and language and communication intervention studies on neonatal units.</w:t>
      </w:r>
      <w:r w:rsidR="00290AB7">
        <w:rPr>
          <w:rFonts w:ascii="Calibri" w:eastAsia="Times New Roman" w:hAnsi="Calibri" w:cs="Times New Roman"/>
          <w:sz w:val="24"/>
          <w:szCs w:val="24"/>
          <w:lang w:eastAsia="en-GB"/>
        </w:rPr>
        <w:t xml:space="preserve"> It may also be useful to consider using more specific early communication tools to assess infant progress such as the Pre-School Language Scales (Zimmerman et al, 2002). </w:t>
      </w:r>
      <w:r w:rsidR="00B75173">
        <w:rPr>
          <w:rFonts w:ascii="Calibri" w:eastAsia="Times New Roman" w:hAnsi="Calibri" w:cs="Times New Roman"/>
          <w:sz w:val="24"/>
          <w:szCs w:val="24"/>
          <w:lang w:eastAsia="en-GB"/>
        </w:rPr>
        <w:t xml:space="preserve"> Integrating communication more clearly into neonatal environments is important in supporting parents to develop sustainable communication skills with their infants, and reduce parent stress. </w:t>
      </w:r>
    </w:p>
    <w:p w14:paraId="68C0B9D6" w14:textId="18624B79" w:rsidR="00097347" w:rsidRDefault="00097347" w:rsidP="00097347">
      <w:pPr>
        <w:spacing w:line="360" w:lineRule="auto"/>
        <w:rPr>
          <w:rFonts w:ascii="Calibri" w:eastAsia="Times New Roman" w:hAnsi="Calibri" w:cs="Times New Roman"/>
          <w:sz w:val="24"/>
          <w:szCs w:val="24"/>
          <w:lang w:eastAsia="en-GB"/>
        </w:rPr>
      </w:pPr>
      <w:r>
        <w:rPr>
          <w:rFonts w:cs="Times New Roman"/>
          <w:sz w:val="24"/>
          <w:szCs w:val="24"/>
        </w:rPr>
        <w:t xml:space="preserve">          </w:t>
      </w:r>
      <w:r w:rsidRPr="00C6438C">
        <w:rPr>
          <w:rFonts w:cs="Times New Roman"/>
          <w:sz w:val="24"/>
          <w:szCs w:val="24"/>
        </w:rPr>
        <w:t xml:space="preserve">It is </w:t>
      </w:r>
      <w:r>
        <w:rPr>
          <w:rFonts w:cs="Times New Roman"/>
          <w:sz w:val="24"/>
          <w:szCs w:val="24"/>
        </w:rPr>
        <w:t>possible to support the development of, and to incorporate communication strategies with infants and their carers that would provide a language learning environment in the neonatal unit. Parents and carers could initially be taught to observe the infant</w:t>
      </w:r>
      <w:r w:rsidRPr="00271921">
        <w:rPr>
          <w:rFonts w:ascii="Calibri" w:eastAsia="Times New Roman" w:hAnsi="Calibri" w:cs="Times New Roman"/>
          <w:sz w:val="24"/>
          <w:szCs w:val="24"/>
          <w:lang w:eastAsia="en-GB"/>
        </w:rPr>
        <w:t xml:space="preserve"> </w:t>
      </w:r>
      <w:r w:rsidRPr="00AA700B">
        <w:rPr>
          <w:rFonts w:ascii="Calibri" w:eastAsia="Times New Roman" w:hAnsi="Calibri" w:cs="Times New Roman"/>
          <w:sz w:val="24"/>
          <w:szCs w:val="24"/>
          <w:lang w:eastAsia="en-GB"/>
        </w:rPr>
        <w:t>during different times</w:t>
      </w:r>
      <w:r>
        <w:rPr>
          <w:rFonts w:ascii="Calibri" w:eastAsia="Times New Roman" w:hAnsi="Calibri" w:cs="Times New Roman"/>
          <w:sz w:val="24"/>
          <w:szCs w:val="24"/>
          <w:lang w:eastAsia="en-GB"/>
        </w:rPr>
        <w:t>, including during skin to skin time</w:t>
      </w:r>
      <w:r w:rsidRPr="00AA700B">
        <w:rPr>
          <w:rFonts w:ascii="Calibri" w:eastAsia="Times New Roman" w:hAnsi="Calibri" w:cs="Times New Roman"/>
          <w:sz w:val="24"/>
          <w:szCs w:val="24"/>
          <w:lang w:eastAsia="en-GB"/>
        </w:rPr>
        <w:t xml:space="preserve"> to identify</w:t>
      </w:r>
      <w:r w:rsidRPr="00271921">
        <w:rPr>
          <w:rFonts w:ascii="Calibri" w:eastAsia="Times New Roman" w:hAnsi="Calibri" w:cs="Times New Roman"/>
          <w:sz w:val="24"/>
          <w:szCs w:val="24"/>
          <w:lang w:eastAsia="en-GB"/>
        </w:rPr>
        <w:t xml:space="preserve"> </w:t>
      </w:r>
      <w:r w:rsidRPr="00AA700B">
        <w:rPr>
          <w:rFonts w:ascii="Calibri" w:eastAsia="Times New Roman" w:hAnsi="Calibri" w:cs="Times New Roman"/>
          <w:sz w:val="24"/>
          <w:szCs w:val="24"/>
          <w:lang w:eastAsia="en-GB"/>
        </w:rPr>
        <w:t>consistency of responses to external and internal stimuli</w:t>
      </w:r>
      <w:r w:rsidR="00924196">
        <w:rPr>
          <w:rFonts w:ascii="Calibri" w:eastAsia="Times New Roman" w:hAnsi="Calibri" w:cs="Times New Roman"/>
          <w:sz w:val="24"/>
          <w:szCs w:val="24"/>
          <w:lang w:eastAsia="en-GB"/>
        </w:rPr>
        <w:t xml:space="preserve"> (Gonya et al, 2018</w:t>
      </w:r>
      <w:r>
        <w:rPr>
          <w:rFonts w:ascii="Calibri" w:eastAsia="Times New Roman" w:hAnsi="Calibri" w:cs="Times New Roman"/>
          <w:sz w:val="24"/>
          <w:szCs w:val="24"/>
          <w:lang w:eastAsia="en-GB"/>
        </w:rPr>
        <w:t xml:space="preserve">). The Als (1986) descriptors could be used as an initial framework to support parent observations. In parallel with these observations, parents could also note physiological changes such as heart rate and saturation levels. More specifically, parents could note a change in an infant’s sucking pattern when listening to a variety of auditory stimuli, in particular voices.  </w:t>
      </w:r>
      <w:r w:rsidRPr="00AA700B">
        <w:rPr>
          <w:rFonts w:ascii="Calibri" w:eastAsia="Times New Roman" w:hAnsi="Calibri" w:cs="Times New Roman"/>
          <w:sz w:val="24"/>
          <w:szCs w:val="24"/>
          <w:lang w:eastAsia="en-GB"/>
        </w:rPr>
        <w:t xml:space="preserve">Parents can be supported to develop contingent, responsive and consistent responses to their </w:t>
      </w:r>
      <w:r>
        <w:rPr>
          <w:rFonts w:ascii="Calibri" w:eastAsia="Times New Roman" w:hAnsi="Calibri" w:cs="Times New Roman"/>
          <w:sz w:val="24"/>
          <w:szCs w:val="24"/>
          <w:lang w:eastAsia="en-GB"/>
        </w:rPr>
        <w:t>infant</w:t>
      </w:r>
      <w:r w:rsidRPr="00AA700B">
        <w:rPr>
          <w:rFonts w:ascii="Calibri" w:eastAsia="Times New Roman" w:hAnsi="Calibri" w:cs="Times New Roman"/>
          <w:sz w:val="24"/>
          <w:szCs w:val="24"/>
          <w:lang w:eastAsia="en-GB"/>
        </w:rPr>
        <w:t>, specifically when communicating and interacting with the infant</w:t>
      </w:r>
      <w:r>
        <w:rPr>
          <w:rFonts w:ascii="Calibri" w:eastAsia="Times New Roman" w:hAnsi="Calibri" w:cs="Times New Roman"/>
          <w:sz w:val="24"/>
          <w:szCs w:val="24"/>
          <w:lang w:eastAsia="en-GB"/>
        </w:rPr>
        <w:t xml:space="preserve"> during daily cares</w:t>
      </w:r>
      <w:r w:rsidRPr="00AA700B">
        <w:rPr>
          <w:rFonts w:ascii="Calibri" w:eastAsia="Times New Roman" w:hAnsi="Calibri" w:cs="Times New Roman"/>
          <w:sz w:val="24"/>
          <w:szCs w:val="24"/>
          <w:lang w:eastAsia="en-GB"/>
        </w:rPr>
        <w:t xml:space="preserve">, and when preparing for oral feeding through use of non – nutritive activities,  </w:t>
      </w:r>
      <w:r>
        <w:rPr>
          <w:rFonts w:ascii="Calibri" w:eastAsia="Times New Roman" w:hAnsi="Calibri" w:cs="Times New Roman"/>
          <w:sz w:val="24"/>
          <w:szCs w:val="24"/>
          <w:lang w:eastAsia="en-GB"/>
        </w:rPr>
        <w:t>as well as</w:t>
      </w:r>
      <w:r w:rsidRPr="00AA700B">
        <w:rPr>
          <w:rFonts w:ascii="Calibri" w:eastAsia="Times New Roman" w:hAnsi="Calibri" w:cs="Times New Roman"/>
          <w:sz w:val="24"/>
          <w:szCs w:val="24"/>
          <w:lang w:eastAsia="en-GB"/>
        </w:rPr>
        <w:t xml:space="preserve"> when directly feeding</w:t>
      </w:r>
      <w:r>
        <w:rPr>
          <w:rFonts w:ascii="Calibri" w:eastAsia="Times New Roman" w:hAnsi="Calibri" w:cs="Times New Roman"/>
          <w:sz w:val="24"/>
          <w:szCs w:val="24"/>
          <w:lang w:eastAsia="en-GB"/>
        </w:rPr>
        <w:t xml:space="preserve"> (Kirk et al, 2007 ; Wellington &amp; </w:t>
      </w:r>
      <w:r>
        <w:rPr>
          <w:rFonts w:eastAsiaTheme="minorEastAsia"/>
          <w:iCs/>
          <w:kern w:val="24"/>
          <w:sz w:val="24"/>
          <w:szCs w:val="24"/>
        </w:rPr>
        <w:t>Perlman, 2015)</w:t>
      </w:r>
      <w:r w:rsidRPr="00AA700B">
        <w:rPr>
          <w:rFonts w:ascii="Calibri" w:eastAsia="Times New Roman" w:hAnsi="Calibri" w:cs="Times New Roman"/>
          <w:sz w:val="24"/>
          <w:szCs w:val="24"/>
          <w:lang w:eastAsia="en-GB"/>
        </w:rPr>
        <w:t xml:space="preserve">. </w:t>
      </w:r>
      <w:r>
        <w:rPr>
          <w:rFonts w:ascii="Calibri" w:eastAsia="Times New Roman" w:hAnsi="Calibri" w:cs="Times New Roman"/>
          <w:sz w:val="24"/>
          <w:szCs w:val="24"/>
          <w:lang w:eastAsia="en-GB"/>
        </w:rPr>
        <w:t xml:space="preserve">As early feeding is an intimate time for both the parent and the infant, it lends itself well to developing a setting where confidence with early communication skills can be encouraged.  </w:t>
      </w:r>
    </w:p>
    <w:p w14:paraId="44A62873" w14:textId="77777777" w:rsidR="00097347" w:rsidRDefault="00097347" w:rsidP="00097347">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          </w:t>
      </w:r>
      <w:r w:rsidRPr="00AA700B">
        <w:rPr>
          <w:rFonts w:ascii="Calibri" w:eastAsia="Times New Roman" w:hAnsi="Calibri" w:cs="Times New Roman"/>
          <w:sz w:val="24"/>
          <w:szCs w:val="24"/>
          <w:lang w:eastAsia="en-GB"/>
        </w:rPr>
        <w:t>Developing parent confidence with early interaction skills can help reduce parent stress,</w:t>
      </w:r>
      <w:r>
        <w:rPr>
          <w:rFonts w:ascii="Calibri" w:eastAsia="Times New Roman" w:hAnsi="Calibri" w:cs="Times New Roman"/>
          <w:sz w:val="24"/>
          <w:szCs w:val="24"/>
          <w:lang w:eastAsia="en-GB"/>
        </w:rPr>
        <w:t xml:space="preserve"> and therefore, encouraging parent – infant interaction needs to be an important part of NICU care and intervention </w:t>
      </w:r>
      <w:r w:rsidRPr="00AA700B">
        <w:rPr>
          <w:rFonts w:ascii="Calibri" w:eastAsia="Times New Roman" w:hAnsi="Calibri" w:cs="Times New Roman"/>
          <w:sz w:val="24"/>
          <w:szCs w:val="24"/>
          <w:lang w:eastAsia="en-GB"/>
        </w:rPr>
        <w:t>(Muller-Nix et al, 2004)</w:t>
      </w:r>
      <w:r>
        <w:rPr>
          <w:rFonts w:ascii="Calibri" w:eastAsia="Times New Roman" w:hAnsi="Calibri" w:cs="Times New Roman"/>
          <w:sz w:val="24"/>
          <w:szCs w:val="24"/>
          <w:lang w:eastAsia="en-GB"/>
        </w:rPr>
        <w:t>.</w:t>
      </w:r>
      <w:r w:rsidRPr="00AA700B">
        <w:rPr>
          <w:rFonts w:ascii="Calibri" w:eastAsia="Times New Roman" w:hAnsi="Calibri" w:cs="Times New Roman"/>
          <w:sz w:val="24"/>
          <w:szCs w:val="24"/>
          <w:lang w:eastAsia="en-GB"/>
        </w:rPr>
        <w:t xml:space="preserve"> </w:t>
      </w:r>
      <w:r>
        <w:rPr>
          <w:rFonts w:ascii="Calibri" w:eastAsia="Times New Roman" w:hAnsi="Calibri" w:cs="Times New Roman"/>
          <w:sz w:val="24"/>
          <w:szCs w:val="24"/>
          <w:lang w:eastAsia="en-GB"/>
        </w:rPr>
        <w:t>Once parents and carers are involved in developing early non – nutritive and feeding experiences (tube feeds, breast and bottle feeding), engaging in Kangaroo (skin to skin) care, washing / bathing the infant, changing the infant’s clothes, changing the infant’s position, and so on, support through communication modelling can be given to encourage commenting on what the infant is doing using simplified language (Gonya et al, 2017). In addition to this, parents and carers could be encouraged to make both natural gesture and intonation to engage the infant, and therefore provide a basic scaffold on which to build later language skills (</w:t>
      </w:r>
      <w:r>
        <w:rPr>
          <w:sz w:val="24"/>
          <w:szCs w:val="24"/>
          <w:lang w:val="en"/>
        </w:rPr>
        <w:t>Colonnesi et al, 2010; Kuhl et al, 2004).</w:t>
      </w:r>
      <w:r>
        <w:rPr>
          <w:rFonts w:ascii="Calibri" w:eastAsia="Times New Roman" w:hAnsi="Calibri" w:cs="Times New Roman"/>
          <w:sz w:val="24"/>
          <w:szCs w:val="24"/>
          <w:lang w:eastAsia="en-GB"/>
        </w:rPr>
        <w:t xml:space="preserve">   </w:t>
      </w:r>
    </w:p>
    <w:p w14:paraId="7B2F4124" w14:textId="07FFD1FD" w:rsidR="002E20D5" w:rsidRPr="003960B3" w:rsidRDefault="00D9367E" w:rsidP="00097347">
      <w:pPr>
        <w:spacing w:line="360" w:lineRule="auto"/>
        <w:rPr>
          <w:rFonts w:ascii="Calibri" w:eastAsia="Times New Roman" w:hAnsi="Calibri" w:cs="Times New Roman"/>
          <w:i/>
          <w:sz w:val="24"/>
          <w:szCs w:val="24"/>
          <w:lang w:eastAsia="en-GB"/>
        </w:rPr>
      </w:pPr>
      <w:r>
        <w:rPr>
          <w:rFonts w:ascii="Calibri" w:eastAsia="Times New Roman" w:hAnsi="Calibri" w:cs="Times New Roman"/>
          <w:i/>
          <w:sz w:val="24"/>
          <w:szCs w:val="24"/>
          <w:lang w:eastAsia="en-GB"/>
        </w:rPr>
        <w:t xml:space="preserve">4.1 </w:t>
      </w:r>
      <w:r w:rsidR="002E20D5" w:rsidRPr="003960B3">
        <w:rPr>
          <w:rFonts w:ascii="Calibri" w:eastAsia="Times New Roman" w:hAnsi="Calibri" w:cs="Times New Roman"/>
          <w:i/>
          <w:sz w:val="24"/>
          <w:szCs w:val="24"/>
          <w:lang w:eastAsia="en-GB"/>
        </w:rPr>
        <w:t>Strengths and limitations</w:t>
      </w:r>
    </w:p>
    <w:p w14:paraId="00B422E1" w14:textId="5F826E5F" w:rsidR="002E20D5" w:rsidRDefault="002E20D5" w:rsidP="00097347">
      <w:pPr>
        <w:spacing w:line="36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
        <w:t>This systematic review has highlighted the importance of specific language skills necessary for developing enabling communication contexts.</w:t>
      </w:r>
      <w:r w:rsidR="00D9367E">
        <w:rPr>
          <w:rFonts w:ascii="Calibri" w:eastAsia="Times New Roman" w:hAnsi="Calibri" w:cs="Times New Roman"/>
          <w:sz w:val="24"/>
          <w:szCs w:val="24"/>
          <w:lang w:eastAsia="en-GB"/>
        </w:rPr>
        <w:t xml:space="preserve"> It is the first review that has sought to define these skills specifically. In addition, a comprehensive search was undertaken, with wide inclusion criteria.</w:t>
      </w:r>
      <w:r>
        <w:rPr>
          <w:rFonts w:ascii="Calibri" w:eastAsia="Times New Roman" w:hAnsi="Calibri" w:cs="Times New Roman"/>
          <w:sz w:val="24"/>
          <w:szCs w:val="24"/>
          <w:lang w:eastAsia="en-GB"/>
        </w:rPr>
        <w:t xml:space="preserve"> There are</w:t>
      </w:r>
      <w:r w:rsidR="00D9367E">
        <w:rPr>
          <w:rFonts w:ascii="Calibri" w:eastAsia="Times New Roman" w:hAnsi="Calibri" w:cs="Times New Roman"/>
          <w:sz w:val="24"/>
          <w:szCs w:val="24"/>
          <w:lang w:eastAsia="en-GB"/>
        </w:rPr>
        <w:t>, however,</w:t>
      </w:r>
      <w:r>
        <w:rPr>
          <w:rFonts w:ascii="Calibri" w:eastAsia="Times New Roman" w:hAnsi="Calibri" w:cs="Times New Roman"/>
          <w:sz w:val="24"/>
          <w:szCs w:val="24"/>
          <w:lang w:eastAsia="en-GB"/>
        </w:rPr>
        <w:t xml:space="preserve"> a number of limitations with this review. </w:t>
      </w:r>
      <w:r w:rsidR="00D9367E">
        <w:rPr>
          <w:rFonts w:ascii="Calibri" w:eastAsia="Times New Roman" w:hAnsi="Calibri" w:cs="Times New Roman"/>
          <w:sz w:val="24"/>
          <w:szCs w:val="24"/>
          <w:lang w:eastAsia="en-GB"/>
        </w:rPr>
        <w:t xml:space="preserve">Two reviewers completed the literature search, quality appraisal and data analysis. Three peers reviewed the findings and agreed findings. Greater rigour could be achieved in future by involving unfamiliar peers to review findings. </w:t>
      </w:r>
    </w:p>
    <w:p w14:paraId="4C140E8A" w14:textId="16A133E2" w:rsidR="00903C0F" w:rsidRPr="001F6416" w:rsidRDefault="007C092E" w:rsidP="002E7AAF">
      <w:pPr>
        <w:pStyle w:val="ListParagraph"/>
        <w:numPr>
          <w:ilvl w:val="0"/>
          <w:numId w:val="4"/>
        </w:numPr>
        <w:spacing w:line="360" w:lineRule="auto"/>
        <w:rPr>
          <w:rFonts w:cs="Times New Roman"/>
          <w:b/>
          <w:sz w:val="24"/>
          <w:szCs w:val="24"/>
        </w:rPr>
      </w:pPr>
      <w:r w:rsidRPr="001F6416">
        <w:rPr>
          <w:rFonts w:ascii="Calibri" w:eastAsia="Times New Roman" w:hAnsi="Calibri" w:cs="Times New Roman"/>
          <w:b/>
          <w:sz w:val="24"/>
          <w:szCs w:val="24"/>
          <w:lang w:eastAsia="en-GB"/>
        </w:rPr>
        <w:t>Conclusion</w:t>
      </w:r>
      <w:r w:rsidR="00190E98" w:rsidRPr="001F6416">
        <w:rPr>
          <w:rFonts w:cs="Times New Roman"/>
          <w:b/>
          <w:sz w:val="24"/>
          <w:szCs w:val="24"/>
        </w:rPr>
        <w:tab/>
      </w:r>
    </w:p>
    <w:p w14:paraId="2EC622A0" w14:textId="73269F84" w:rsidR="00BD248C" w:rsidRDefault="00AF037C" w:rsidP="00B75173">
      <w:pPr>
        <w:spacing w:line="360" w:lineRule="auto"/>
        <w:ind w:firstLine="720"/>
        <w:rPr>
          <w:rFonts w:cs="Times New Roman"/>
          <w:sz w:val="24"/>
          <w:szCs w:val="24"/>
        </w:rPr>
      </w:pPr>
      <w:r>
        <w:rPr>
          <w:rFonts w:cs="Times New Roman"/>
          <w:sz w:val="24"/>
          <w:szCs w:val="24"/>
        </w:rPr>
        <w:t xml:space="preserve">This </w:t>
      </w:r>
      <w:r w:rsidR="001F2FA6">
        <w:rPr>
          <w:rFonts w:cs="Times New Roman"/>
          <w:sz w:val="24"/>
          <w:szCs w:val="24"/>
        </w:rPr>
        <w:t>discussion paper</w:t>
      </w:r>
      <w:r w:rsidR="000F10FC">
        <w:rPr>
          <w:rFonts w:cs="Times New Roman"/>
          <w:sz w:val="24"/>
          <w:szCs w:val="24"/>
        </w:rPr>
        <w:t xml:space="preserve"> and systematic review summarise</w:t>
      </w:r>
      <w:r w:rsidR="008A5D83">
        <w:rPr>
          <w:rFonts w:cs="Times New Roman"/>
          <w:sz w:val="24"/>
          <w:szCs w:val="24"/>
        </w:rPr>
        <w:t>d</w:t>
      </w:r>
      <w:r>
        <w:rPr>
          <w:rFonts w:cs="Times New Roman"/>
          <w:sz w:val="24"/>
          <w:szCs w:val="24"/>
        </w:rPr>
        <w:t xml:space="preserve"> key factors</w:t>
      </w:r>
      <w:r w:rsidR="001F2FA6">
        <w:rPr>
          <w:rFonts w:cs="Times New Roman"/>
          <w:sz w:val="24"/>
          <w:szCs w:val="24"/>
        </w:rPr>
        <w:t xml:space="preserve"> about early communication and parent – infant int</w:t>
      </w:r>
      <w:r>
        <w:rPr>
          <w:rFonts w:cs="Times New Roman"/>
          <w:sz w:val="24"/>
          <w:szCs w:val="24"/>
        </w:rPr>
        <w:t xml:space="preserve">eraction </w:t>
      </w:r>
      <w:r w:rsidR="00E5260E">
        <w:rPr>
          <w:rFonts w:cs="Times New Roman"/>
          <w:sz w:val="24"/>
          <w:szCs w:val="24"/>
        </w:rPr>
        <w:t>with preterm</w:t>
      </w:r>
      <w:r w:rsidR="00CE2C7B">
        <w:rPr>
          <w:rFonts w:cs="Times New Roman"/>
          <w:sz w:val="24"/>
          <w:szCs w:val="24"/>
        </w:rPr>
        <w:t xml:space="preserve"> </w:t>
      </w:r>
      <w:r>
        <w:rPr>
          <w:rFonts w:cs="Times New Roman"/>
          <w:sz w:val="24"/>
          <w:szCs w:val="24"/>
        </w:rPr>
        <w:t xml:space="preserve">infants. </w:t>
      </w:r>
      <w:r w:rsidR="000F4A59">
        <w:rPr>
          <w:rFonts w:cs="Times New Roman"/>
          <w:sz w:val="24"/>
          <w:szCs w:val="24"/>
        </w:rPr>
        <w:t xml:space="preserve">Having </w:t>
      </w:r>
      <w:r w:rsidR="00E5260E">
        <w:rPr>
          <w:rFonts w:cs="Times New Roman"/>
          <w:sz w:val="24"/>
          <w:szCs w:val="24"/>
        </w:rPr>
        <w:t>a preterm</w:t>
      </w:r>
      <w:r w:rsidR="00CE2C7B">
        <w:rPr>
          <w:rFonts w:cs="Times New Roman"/>
          <w:sz w:val="24"/>
          <w:szCs w:val="24"/>
        </w:rPr>
        <w:t xml:space="preserve"> </w:t>
      </w:r>
      <w:r w:rsidR="000F4A59">
        <w:rPr>
          <w:rFonts w:cs="Times New Roman"/>
          <w:sz w:val="24"/>
          <w:szCs w:val="24"/>
        </w:rPr>
        <w:t xml:space="preserve">infant is highly stressful and can be a risk factor for poor relationship development (Borghini et al, 2006). </w:t>
      </w:r>
      <w:r>
        <w:rPr>
          <w:rFonts w:cs="Times New Roman"/>
          <w:sz w:val="24"/>
          <w:szCs w:val="24"/>
        </w:rPr>
        <w:t>C</w:t>
      </w:r>
      <w:r w:rsidR="001F2FA6">
        <w:rPr>
          <w:rFonts w:cs="Times New Roman"/>
          <w:sz w:val="24"/>
          <w:szCs w:val="24"/>
        </w:rPr>
        <w:t>ommunication needs to have a higher profile in both the management of infants</w:t>
      </w:r>
      <w:r w:rsidR="00B75173">
        <w:rPr>
          <w:rFonts w:cs="Times New Roman"/>
          <w:sz w:val="24"/>
          <w:szCs w:val="24"/>
        </w:rPr>
        <w:t xml:space="preserve"> on the NICU</w:t>
      </w:r>
      <w:r w:rsidR="001F2FA6">
        <w:rPr>
          <w:rFonts w:cs="Times New Roman"/>
          <w:sz w:val="24"/>
          <w:szCs w:val="24"/>
        </w:rPr>
        <w:t xml:space="preserve"> a</w:t>
      </w:r>
      <w:r w:rsidR="00B75173">
        <w:rPr>
          <w:rFonts w:cs="Times New Roman"/>
          <w:sz w:val="24"/>
          <w:szCs w:val="24"/>
        </w:rPr>
        <w:t>nd further</w:t>
      </w:r>
      <w:r w:rsidR="001F2FA6">
        <w:rPr>
          <w:rFonts w:cs="Times New Roman"/>
          <w:sz w:val="24"/>
          <w:szCs w:val="24"/>
        </w:rPr>
        <w:t xml:space="preserve"> research in this area</w:t>
      </w:r>
      <w:r w:rsidR="00B75173">
        <w:rPr>
          <w:rFonts w:cs="Times New Roman"/>
          <w:sz w:val="24"/>
          <w:szCs w:val="24"/>
        </w:rPr>
        <w:t xml:space="preserve"> is imperative</w:t>
      </w:r>
      <w:r w:rsidR="001F2FA6">
        <w:rPr>
          <w:rFonts w:cs="Times New Roman"/>
          <w:sz w:val="24"/>
          <w:szCs w:val="24"/>
        </w:rPr>
        <w:t xml:space="preserve">. Increased support for parents and carers to interpret clearly and confidently an infant’s early non – verbal communication </w:t>
      </w:r>
      <w:r>
        <w:rPr>
          <w:rFonts w:cs="Times New Roman"/>
          <w:sz w:val="24"/>
          <w:szCs w:val="24"/>
        </w:rPr>
        <w:t>c</w:t>
      </w:r>
      <w:r w:rsidR="001F2FA6">
        <w:rPr>
          <w:rFonts w:cs="Times New Roman"/>
          <w:sz w:val="24"/>
          <w:szCs w:val="24"/>
        </w:rPr>
        <w:t xml:space="preserve">an potentially help </w:t>
      </w:r>
      <w:r w:rsidR="00B75173">
        <w:rPr>
          <w:rFonts w:cs="Times New Roman"/>
          <w:sz w:val="24"/>
          <w:szCs w:val="24"/>
        </w:rPr>
        <w:t xml:space="preserve">to </w:t>
      </w:r>
      <w:r w:rsidR="001F2FA6">
        <w:rPr>
          <w:rFonts w:cs="Times New Roman"/>
          <w:sz w:val="24"/>
          <w:szCs w:val="24"/>
        </w:rPr>
        <w:t xml:space="preserve">reduce mental health </w:t>
      </w:r>
      <w:r>
        <w:rPr>
          <w:rFonts w:cs="Times New Roman"/>
          <w:sz w:val="24"/>
          <w:szCs w:val="24"/>
        </w:rPr>
        <w:t>problems,</w:t>
      </w:r>
      <w:r w:rsidR="001F2FA6">
        <w:rPr>
          <w:rFonts w:cs="Times New Roman"/>
          <w:sz w:val="24"/>
          <w:szCs w:val="24"/>
        </w:rPr>
        <w:t xml:space="preserve"> increase parent awareness of early communication development, and thus alert families to early identification of communication difficulties</w:t>
      </w:r>
      <w:r>
        <w:rPr>
          <w:rFonts w:cs="Times New Roman"/>
          <w:sz w:val="24"/>
          <w:szCs w:val="24"/>
        </w:rPr>
        <w:t>. Finally,</w:t>
      </w:r>
      <w:r w:rsidR="000556A0">
        <w:rPr>
          <w:rFonts w:cs="Times New Roman"/>
          <w:sz w:val="24"/>
          <w:szCs w:val="24"/>
        </w:rPr>
        <w:t xml:space="preserve"> </w:t>
      </w:r>
      <w:r>
        <w:rPr>
          <w:rFonts w:cs="Times New Roman"/>
          <w:sz w:val="24"/>
          <w:szCs w:val="24"/>
        </w:rPr>
        <w:t>increased support</w:t>
      </w:r>
      <w:r w:rsidR="00E66320">
        <w:rPr>
          <w:rFonts w:cs="Times New Roman"/>
          <w:sz w:val="24"/>
          <w:szCs w:val="24"/>
        </w:rPr>
        <w:t xml:space="preserve"> with communication</w:t>
      </w:r>
      <w:r w:rsidR="00B75173">
        <w:rPr>
          <w:rFonts w:cs="Times New Roman"/>
          <w:sz w:val="24"/>
          <w:szCs w:val="24"/>
        </w:rPr>
        <w:t xml:space="preserve"> throughout the early developmental years</w:t>
      </w:r>
      <w:r>
        <w:rPr>
          <w:rFonts w:cs="Times New Roman"/>
          <w:sz w:val="24"/>
          <w:szCs w:val="24"/>
        </w:rPr>
        <w:t xml:space="preserve"> will </w:t>
      </w:r>
      <w:r w:rsidR="000556A0">
        <w:rPr>
          <w:rFonts w:cs="Times New Roman"/>
          <w:sz w:val="24"/>
          <w:szCs w:val="24"/>
        </w:rPr>
        <w:t xml:space="preserve">enable infants born </w:t>
      </w:r>
      <w:r w:rsidR="00CE2C7B">
        <w:rPr>
          <w:rFonts w:cs="Times New Roman"/>
          <w:sz w:val="24"/>
          <w:szCs w:val="24"/>
        </w:rPr>
        <w:t xml:space="preserve">preterm </w:t>
      </w:r>
      <w:r w:rsidR="000556A0">
        <w:rPr>
          <w:rFonts w:cs="Times New Roman"/>
          <w:sz w:val="24"/>
          <w:szCs w:val="24"/>
        </w:rPr>
        <w:t>to experience language rich environments</w:t>
      </w:r>
      <w:r w:rsidR="00EE38CD">
        <w:rPr>
          <w:rFonts w:cs="Times New Roman"/>
          <w:sz w:val="24"/>
          <w:szCs w:val="24"/>
        </w:rPr>
        <w:t xml:space="preserve"> which can continue as they </w:t>
      </w:r>
      <w:r>
        <w:rPr>
          <w:rFonts w:cs="Times New Roman"/>
          <w:sz w:val="24"/>
          <w:szCs w:val="24"/>
        </w:rPr>
        <w:t xml:space="preserve">mature and </w:t>
      </w:r>
      <w:r w:rsidR="00EE38CD">
        <w:rPr>
          <w:rFonts w:cs="Times New Roman"/>
          <w:sz w:val="24"/>
          <w:szCs w:val="24"/>
        </w:rPr>
        <w:t>develop</w:t>
      </w:r>
      <w:r w:rsidR="001F2FA6">
        <w:rPr>
          <w:rFonts w:cs="Times New Roman"/>
          <w:sz w:val="24"/>
          <w:szCs w:val="24"/>
        </w:rPr>
        <w:t xml:space="preserve">. </w:t>
      </w:r>
      <w:r w:rsidR="00B9583F">
        <w:rPr>
          <w:rFonts w:cs="Times New Roman"/>
          <w:sz w:val="24"/>
          <w:szCs w:val="24"/>
        </w:rPr>
        <w:t>F</w:t>
      </w:r>
      <w:r w:rsidR="00B9583F" w:rsidRPr="009813A6">
        <w:rPr>
          <w:rFonts w:cs="Times New Roman"/>
          <w:sz w:val="24"/>
          <w:szCs w:val="24"/>
        </w:rPr>
        <w:t xml:space="preserve">urther studies are needed to validate </w:t>
      </w:r>
      <w:r w:rsidR="00B9583F">
        <w:rPr>
          <w:rFonts w:cs="Times New Roman"/>
          <w:sz w:val="24"/>
          <w:szCs w:val="24"/>
        </w:rPr>
        <w:t xml:space="preserve">the efficacy of therapeutic interventions on NICU, in particular approaches which enhance communication </w:t>
      </w:r>
      <w:r w:rsidR="00B9583F" w:rsidRPr="009813A6">
        <w:rPr>
          <w:rFonts w:cs="Times New Roman"/>
          <w:sz w:val="24"/>
          <w:szCs w:val="24"/>
        </w:rPr>
        <w:t>for both developing infants and their carers (Spittle et al, 2015).</w:t>
      </w:r>
    </w:p>
    <w:p w14:paraId="022B1BB0" w14:textId="77777777" w:rsidR="003505DE" w:rsidRDefault="003505DE" w:rsidP="00876A2C">
      <w:pPr>
        <w:spacing w:line="360" w:lineRule="auto"/>
        <w:rPr>
          <w:rFonts w:cs="Times New Roman"/>
          <w:b/>
          <w:sz w:val="24"/>
          <w:szCs w:val="24"/>
        </w:rPr>
      </w:pPr>
    </w:p>
    <w:p w14:paraId="4AD1CDF5" w14:textId="77777777" w:rsidR="003505DE" w:rsidRDefault="003505DE" w:rsidP="00876A2C">
      <w:pPr>
        <w:spacing w:line="360" w:lineRule="auto"/>
        <w:rPr>
          <w:rFonts w:cs="Times New Roman"/>
          <w:b/>
          <w:sz w:val="24"/>
          <w:szCs w:val="24"/>
        </w:rPr>
      </w:pPr>
    </w:p>
    <w:p w14:paraId="01498A87" w14:textId="77777777" w:rsidR="00AF7436" w:rsidRDefault="00AF7436" w:rsidP="00876A2C">
      <w:pPr>
        <w:spacing w:line="360" w:lineRule="auto"/>
        <w:rPr>
          <w:rFonts w:cs="Times New Roman"/>
          <w:b/>
          <w:sz w:val="24"/>
          <w:szCs w:val="24"/>
        </w:rPr>
      </w:pPr>
    </w:p>
    <w:p w14:paraId="7D540F9E" w14:textId="77777777" w:rsidR="00AF7436" w:rsidRDefault="00AF7436" w:rsidP="00876A2C">
      <w:pPr>
        <w:spacing w:line="360" w:lineRule="auto"/>
        <w:rPr>
          <w:rFonts w:cs="Times New Roman"/>
          <w:b/>
          <w:sz w:val="24"/>
          <w:szCs w:val="24"/>
        </w:rPr>
      </w:pPr>
    </w:p>
    <w:p w14:paraId="1CE8118B" w14:textId="77777777" w:rsidR="00AF7436" w:rsidRDefault="00AF7436" w:rsidP="00876A2C">
      <w:pPr>
        <w:spacing w:line="360" w:lineRule="auto"/>
        <w:rPr>
          <w:rFonts w:cs="Times New Roman"/>
          <w:b/>
          <w:sz w:val="24"/>
          <w:szCs w:val="24"/>
        </w:rPr>
      </w:pPr>
    </w:p>
    <w:p w14:paraId="0DF5CB27" w14:textId="77777777" w:rsidR="00AF7436" w:rsidRDefault="00AF7436" w:rsidP="00876A2C">
      <w:pPr>
        <w:spacing w:line="360" w:lineRule="auto"/>
        <w:rPr>
          <w:rFonts w:cs="Times New Roman"/>
          <w:b/>
          <w:sz w:val="24"/>
          <w:szCs w:val="24"/>
        </w:rPr>
      </w:pPr>
    </w:p>
    <w:p w14:paraId="297F5FDA" w14:textId="77777777" w:rsidR="00AF7436" w:rsidRDefault="00AF7436" w:rsidP="00876A2C">
      <w:pPr>
        <w:spacing w:line="360" w:lineRule="auto"/>
        <w:rPr>
          <w:rFonts w:cs="Times New Roman"/>
          <w:b/>
          <w:sz w:val="24"/>
          <w:szCs w:val="24"/>
        </w:rPr>
      </w:pPr>
    </w:p>
    <w:p w14:paraId="168CE904" w14:textId="77777777" w:rsidR="00AF7436" w:rsidRDefault="00AF7436" w:rsidP="00876A2C">
      <w:pPr>
        <w:spacing w:line="360" w:lineRule="auto"/>
        <w:rPr>
          <w:rFonts w:cs="Times New Roman"/>
          <w:b/>
          <w:sz w:val="24"/>
          <w:szCs w:val="24"/>
        </w:rPr>
      </w:pPr>
    </w:p>
    <w:p w14:paraId="36D4087C" w14:textId="77777777" w:rsidR="00AF7436" w:rsidRDefault="00AF7436" w:rsidP="00876A2C">
      <w:pPr>
        <w:spacing w:line="360" w:lineRule="auto"/>
        <w:rPr>
          <w:rFonts w:cs="Times New Roman"/>
          <w:b/>
          <w:sz w:val="24"/>
          <w:szCs w:val="24"/>
        </w:rPr>
      </w:pPr>
    </w:p>
    <w:p w14:paraId="7F564234" w14:textId="77777777" w:rsidR="00AF7436" w:rsidRDefault="00AF7436" w:rsidP="00876A2C">
      <w:pPr>
        <w:spacing w:line="360" w:lineRule="auto"/>
        <w:rPr>
          <w:rFonts w:cs="Times New Roman"/>
          <w:b/>
          <w:sz w:val="24"/>
          <w:szCs w:val="24"/>
        </w:rPr>
      </w:pPr>
    </w:p>
    <w:p w14:paraId="2B36B7D5" w14:textId="77777777" w:rsidR="00AF7436" w:rsidRDefault="00AF7436" w:rsidP="00876A2C">
      <w:pPr>
        <w:spacing w:line="360" w:lineRule="auto"/>
        <w:rPr>
          <w:rFonts w:cs="Times New Roman"/>
          <w:b/>
          <w:sz w:val="24"/>
          <w:szCs w:val="24"/>
        </w:rPr>
      </w:pPr>
    </w:p>
    <w:p w14:paraId="6D37326E" w14:textId="77777777" w:rsidR="00AF7436" w:rsidRDefault="00AF7436" w:rsidP="00876A2C">
      <w:pPr>
        <w:spacing w:line="360" w:lineRule="auto"/>
        <w:rPr>
          <w:rFonts w:cs="Times New Roman"/>
          <w:b/>
          <w:sz w:val="24"/>
          <w:szCs w:val="24"/>
        </w:rPr>
      </w:pPr>
    </w:p>
    <w:p w14:paraId="2BC26EAF" w14:textId="77777777" w:rsidR="00E5260E" w:rsidRDefault="00E5260E" w:rsidP="00876A2C">
      <w:pPr>
        <w:spacing w:line="360" w:lineRule="auto"/>
        <w:rPr>
          <w:rFonts w:cs="Times New Roman"/>
          <w:b/>
          <w:sz w:val="24"/>
          <w:szCs w:val="24"/>
        </w:rPr>
      </w:pPr>
    </w:p>
    <w:p w14:paraId="5D1D006C" w14:textId="77777777" w:rsidR="00E5260E" w:rsidRDefault="00E5260E" w:rsidP="00876A2C">
      <w:pPr>
        <w:spacing w:line="360" w:lineRule="auto"/>
        <w:rPr>
          <w:rFonts w:cs="Times New Roman"/>
          <w:b/>
          <w:sz w:val="24"/>
          <w:szCs w:val="24"/>
        </w:rPr>
      </w:pPr>
    </w:p>
    <w:p w14:paraId="3CA608B3" w14:textId="77777777" w:rsidR="00E5260E" w:rsidRDefault="00E5260E" w:rsidP="00876A2C">
      <w:pPr>
        <w:spacing w:line="360" w:lineRule="auto"/>
        <w:rPr>
          <w:rFonts w:cs="Times New Roman"/>
          <w:b/>
          <w:sz w:val="24"/>
          <w:szCs w:val="24"/>
        </w:rPr>
      </w:pPr>
    </w:p>
    <w:p w14:paraId="48A89038" w14:textId="77777777" w:rsidR="00E5260E" w:rsidRDefault="00E5260E" w:rsidP="00876A2C">
      <w:pPr>
        <w:spacing w:line="360" w:lineRule="auto"/>
        <w:rPr>
          <w:rFonts w:cs="Times New Roman"/>
          <w:b/>
          <w:sz w:val="24"/>
          <w:szCs w:val="24"/>
        </w:rPr>
      </w:pPr>
    </w:p>
    <w:p w14:paraId="05B1A258" w14:textId="77777777" w:rsidR="00E5260E" w:rsidRDefault="00E5260E" w:rsidP="00876A2C">
      <w:pPr>
        <w:spacing w:line="360" w:lineRule="auto"/>
        <w:rPr>
          <w:rFonts w:cs="Times New Roman"/>
          <w:b/>
          <w:sz w:val="24"/>
          <w:szCs w:val="24"/>
        </w:rPr>
      </w:pPr>
    </w:p>
    <w:p w14:paraId="0AADAFF6" w14:textId="77777777" w:rsidR="00E5260E" w:rsidRDefault="00E5260E" w:rsidP="00876A2C">
      <w:pPr>
        <w:spacing w:line="360" w:lineRule="auto"/>
        <w:rPr>
          <w:rFonts w:cs="Times New Roman"/>
          <w:b/>
          <w:sz w:val="24"/>
          <w:szCs w:val="24"/>
        </w:rPr>
      </w:pPr>
    </w:p>
    <w:p w14:paraId="4444275D" w14:textId="77777777" w:rsidR="00E5260E" w:rsidRDefault="00E5260E" w:rsidP="00876A2C">
      <w:pPr>
        <w:spacing w:line="360" w:lineRule="auto"/>
        <w:rPr>
          <w:rFonts w:cs="Times New Roman"/>
          <w:b/>
          <w:sz w:val="24"/>
          <w:szCs w:val="24"/>
        </w:rPr>
      </w:pPr>
    </w:p>
    <w:p w14:paraId="79968DCF" w14:textId="77777777" w:rsidR="00AF7436" w:rsidRDefault="00AF7436" w:rsidP="00876A2C">
      <w:pPr>
        <w:spacing w:line="360" w:lineRule="auto"/>
        <w:rPr>
          <w:rFonts w:cs="Times New Roman"/>
          <w:b/>
          <w:sz w:val="24"/>
          <w:szCs w:val="24"/>
        </w:rPr>
      </w:pPr>
    </w:p>
    <w:p w14:paraId="6DD7117C" w14:textId="77777777" w:rsidR="00BD248C" w:rsidRPr="00E30452" w:rsidRDefault="00BD248C" w:rsidP="00876A2C">
      <w:pPr>
        <w:spacing w:line="360" w:lineRule="auto"/>
        <w:rPr>
          <w:rFonts w:cs="Times New Roman"/>
          <w:b/>
          <w:sz w:val="24"/>
          <w:szCs w:val="24"/>
        </w:rPr>
      </w:pPr>
      <w:r w:rsidRPr="00E30452">
        <w:rPr>
          <w:rFonts w:cs="Times New Roman"/>
          <w:b/>
          <w:sz w:val="24"/>
          <w:szCs w:val="24"/>
        </w:rPr>
        <w:t>References</w:t>
      </w:r>
    </w:p>
    <w:p w14:paraId="239C3822" w14:textId="3E4A89A0" w:rsidR="002E0EF2" w:rsidRPr="00C50D4B" w:rsidRDefault="002E0EF2" w:rsidP="002E7AAF">
      <w:pPr>
        <w:pStyle w:val="ListParagraph"/>
        <w:numPr>
          <w:ilvl w:val="0"/>
          <w:numId w:val="5"/>
        </w:numPr>
        <w:spacing w:after="0" w:line="216" w:lineRule="auto"/>
        <w:rPr>
          <w:color w:val="222222"/>
          <w:sz w:val="24"/>
          <w:szCs w:val="24"/>
        </w:rPr>
      </w:pPr>
      <w:r w:rsidRPr="00C50D4B">
        <w:rPr>
          <w:color w:val="222222"/>
          <w:sz w:val="24"/>
          <w:szCs w:val="24"/>
        </w:rPr>
        <w:t xml:space="preserve">Aagaard, H., &amp; Hall, E. O. (2008). Mothers' experiences of having a preterm infant in the neonatal care unit: a meta-synthesis. </w:t>
      </w:r>
      <w:r w:rsidRPr="00C50D4B">
        <w:rPr>
          <w:i/>
          <w:iCs/>
          <w:color w:val="222222"/>
          <w:sz w:val="24"/>
          <w:szCs w:val="24"/>
        </w:rPr>
        <w:t>Journal of Pediatric Nursing: Nursing Care of Children and Families</w:t>
      </w:r>
      <w:r w:rsidRPr="00C50D4B">
        <w:rPr>
          <w:color w:val="222222"/>
          <w:sz w:val="24"/>
          <w:szCs w:val="24"/>
        </w:rPr>
        <w:t xml:space="preserve">, </w:t>
      </w:r>
      <w:r w:rsidRPr="00C50D4B">
        <w:rPr>
          <w:i/>
          <w:iCs/>
          <w:color w:val="222222"/>
          <w:sz w:val="24"/>
          <w:szCs w:val="24"/>
        </w:rPr>
        <w:t>23</w:t>
      </w:r>
      <w:r w:rsidRPr="00C50D4B">
        <w:rPr>
          <w:color w:val="222222"/>
          <w:sz w:val="24"/>
          <w:szCs w:val="24"/>
        </w:rPr>
        <w:t>(3), e26-e36.</w:t>
      </w:r>
    </w:p>
    <w:p w14:paraId="2102BC26" w14:textId="77777777" w:rsidR="002E0EF2" w:rsidRPr="002617AF" w:rsidRDefault="002E0EF2" w:rsidP="00A42FEA">
      <w:pPr>
        <w:spacing w:after="0" w:line="216" w:lineRule="auto"/>
        <w:ind w:left="720"/>
        <w:contextualSpacing/>
        <w:rPr>
          <w:color w:val="222222"/>
          <w:sz w:val="24"/>
          <w:szCs w:val="24"/>
        </w:rPr>
      </w:pPr>
    </w:p>
    <w:p w14:paraId="6EC6BEF3" w14:textId="40E6062B" w:rsidR="00A42FEA" w:rsidRPr="00C50D4B" w:rsidRDefault="002F754B" w:rsidP="002E7AAF">
      <w:pPr>
        <w:pStyle w:val="ListParagraph"/>
        <w:numPr>
          <w:ilvl w:val="0"/>
          <w:numId w:val="5"/>
        </w:numPr>
        <w:spacing w:after="0" w:line="216" w:lineRule="auto"/>
        <w:rPr>
          <w:color w:val="222222"/>
          <w:sz w:val="24"/>
          <w:szCs w:val="24"/>
        </w:rPr>
      </w:pPr>
      <w:r w:rsidRPr="00C50D4B">
        <w:rPr>
          <w:color w:val="222222"/>
          <w:sz w:val="24"/>
          <w:szCs w:val="24"/>
        </w:rPr>
        <w:t xml:space="preserve">Alkozei, A., McMahon, E., &amp; Lahav, A. (2014). Stress levels and depressive symptoms in NICU mothers in the early postpartum period. </w:t>
      </w:r>
      <w:r w:rsidRPr="00C50D4B">
        <w:rPr>
          <w:i/>
          <w:iCs/>
          <w:color w:val="222222"/>
          <w:sz w:val="24"/>
          <w:szCs w:val="24"/>
        </w:rPr>
        <w:t>The Journal of Maternal-Fetal &amp; Neonatal Medicine</w:t>
      </w:r>
      <w:r w:rsidRPr="00C50D4B">
        <w:rPr>
          <w:color w:val="222222"/>
          <w:sz w:val="24"/>
          <w:szCs w:val="24"/>
        </w:rPr>
        <w:t xml:space="preserve">, </w:t>
      </w:r>
      <w:r w:rsidRPr="00C50D4B">
        <w:rPr>
          <w:i/>
          <w:iCs/>
          <w:color w:val="222222"/>
          <w:sz w:val="24"/>
          <w:szCs w:val="24"/>
        </w:rPr>
        <w:t>27</w:t>
      </w:r>
      <w:r w:rsidRPr="00C50D4B">
        <w:rPr>
          <w:color w:val="222222"/>
          <w:sz w:val="24"/>
          <w:szCs w:val="24"/>
        </w:rPr>
        <w:t>(17), pp 1738-1743.</w:t>
      </w:r>
    </w:p>
    <w:p w14:paraId="731E065D" w14:textId="77777777" w:rsidR="00910F10" w:rsidRDefault="00910F10" w:rsidP="00A42FEA">
      <w:pPr>
        <w:spacing w:after="0" w:line="216" w:lineRule="auto"/>
        <w:ind w:left="720"/>
        <w:contextualSpacing/>
        <w:rPr>
          <w:color w:val="222222"/>
          <w:sz w:val="24"/>
          <w:szCs w:val="24"/>
        </w:rPr>
      </w:pPr>
    </w:p>
    <w:p w14:paraId="61E70A48" w14:textId="52F694B1" w:rsidR="00910F10" w:rsidRPr="00C50D4B" w:rsidRDefault="00910F10" w:rsidP="002E7AAF">
      <w:pPr>
        <w:pStyle w:val="ListParagraph"/>
        <w:numPr>
          <w:ilvl w:val="0"/>
          <w:numId w:val="5"/>
        </w:numPr>
        <w:spacing w:after="0" w:line="216" w:lineRule="auto"/>
        <w:rPr>
          <w:sz w:val="24"/>
          <w:szCs w:val="24"/>
        </w:rPr>
      </w:pPr>
      <w:r w:rsidRPr="00C50D4B">
        <w:rPr>
          <w:sz w:val="24"/>
          <w:szCs w:val="24"/>
        </w:rPr>
        <w:t xml:space="preserve">Als, H. (1986). A synactive model of neonatal behavioral organization: framework for the assessment of neurobehavioral development in the premature infant and for support of infants and parents in the neonatal intensive care environment. </w:t>
      </w:r>
      <w:r w:rsidRPr="00C50D4B">
        <w:rPr>
          <w:i/>
          <w:iCs/>
          <w:sz w:val="24"/>
          <w:szCs w:val="24"/>
        </w:rPr>
        <w:t>Physical &amp; Occupational Therapy in Pediatrics</w:t>
      </w:r>
      <w:r w:rsidRPr="00C50D4B">
        <w:rPr>
          <w:sz w:val="24"/>
          <w:szCs w:val="24"/>
        </w:rPr>
        <w:t xml:space="preserve">, </w:t>
      </w:r>
      <w:r w:rsidRPr="00C50D4B">
        <w:rPr>
          <w:i/>
          <w:iCs/>
          <w:sz w:val="24"/>
          <w:szCs w:val="24"/>
        </w:rPr>
        <w:t>6</w:t>
      </w:r>
      <w:r w:rsidRPr="00C50D4B">
        <w:rPr>
          <w:sz w:val="24"/>
          <w:szCs w:val="24"/>
        </w:rPr>
        <w:t>(3-4), 3-53.</w:t>
      </w:r>
    </w:p>
    <w:p w14:paraId="7EBD3C94" w14:textId="77777777" w:rsidR="00A8361E" w:rsidRDefault="00A8361E" w:rsidP="00A42FEA">
      <w:pPr>
        <w:spacing w:after="0" w:line="216" w:lineRule="auto"/>
        <w:ind w:left="720"/>
        <w:contextualSpacing/>
        <w:rPr>
          <w:color w:val="222222"/>
          <w:sz w:val="24"/>
          <w:szCs w:val="24"/>
        </w:rPr>
      </w:pPr>
    </w:p>
    <w:p w14:paraId="4EE85863" w14:textId="77596DBF" w:rsidR="00D9535A" w:rsidRPr="00D9535A" w:rsidRDefault="00D9535A" w:rsidP="002E7AAF">
      <w:pPr>
        <w:pStyle w:val="ListParagraph"/>
        <w:numPr>
          <w:ilvl w:val="0"/>
          <w:numId w:val="5"/>
        </w:numPr>
        <w:spacing w:after="0" w:line="216" w:lineRule="auto"/>
        <w:rPr>
          <w:color w:val="222222"/>
          <w:sz w:val="24"/>
          <w:szCs w:val="24"/>
        </w:rPr>
      </w:pPr>
      <w:r w:rsidRPr="00D9535A">
        <w:rPr>
          <w:color w:val="222222"/>
          <w:sz w:val="24"/>
          <w:szCs w:val="24"/>
        </w:rPr>
        <w:t xml:space="preserve">Aylward, G. P. (2014). Neurodevelopmental outcomes of infants born prematurely. </w:t>
      </w:r>
      <w:r w:rsidRPr="00D9535A">
        <w:rPr>
          <w:i/>
          <w:iCs/>
          <w:color w:val="222222"/>
          <w:sz w:val="24"/>
          <w:szCs w:val="24"/>
        </w:rPr>
        <w:t>Journal of Developmental &amp; Behavioral Pediatrics</w:t>
      </w:r>
      <w:r w:rsidRPr="00D9535A">
        <w:rPr>
          <w:color w:val="222222"/>
          <w:sz w:val="24"/>
          <w:szCs w:val="24"/>
        </w:rPr>
        <w:t xml:space="preserve">, </w:t>
      </w:r>
      <w:r w:rsidRPr="00D9535A">
        <w:rPr>
          <w:i/>
          <w:iCs/>
          <w:color w:val="222222"/>
          <w:sz w:val="24"/>
          <w:szCs w:val="24"/>
        </w:rPr>
        <w:t>35</w:t>
      </w:r>
      <w:r w:rsidRPr="00D9535A">
        <w:rPr>
          <w:color w:val="222222"/>
          <w:sz w:val="24"/>
          <w:szCs w:val="24"/>
        </w:rPr>
        <w:t>(6), 394-407.</w:t>
      </w:r>
    </w:p>
    <w:p w14:paraId="599868B0" w14:textId="77777777" w:rsidR="00A42FEA" w:rsidRPr="002617AF" w:rsidRDefault="00A42FEA" w:rsidP="00A42FEA">
      <w:pPr>
        <w:spacing w:after="0" w:line="216" w:lineRule="auto"/>
        <w:ind w:left="720"/>
        <w:contextualSpacing/>
        <w:rPr>
          <w:sz w:val="24"/>
          <w:szCs w:val="24"/>
        </w:rPr>
      </w:pPr>
    </w:p>
    <w:p w14:paraId="46F4FDE1" w14:textId="7B76B1E3" w:rsidR="00A42FEA" w:rsidRPr="00C50D4B" w:rsidRDefault="001D7755" w:rsidP="002E7AAF">
      <w:pPr>
        <w:pStyle w:val="ListParagraph"/>
        <w:numPr>
          <w:ilvl w:val="0"/>
          <w:numId w:val="5"/>
        </w:numPr>
        <w:spacing w:after="0" w:line="216" w:lineRule="auto"/>
        <w:rPr>
          <w:rFonts w:eastAsiaTheme="minorEastAsia" w:hAnsi="Calibri"/>
          <w:kern w:val="24"/>
          <w:sz w:val="24"/>
          <w:szCs w:val="24"/>
          <w:lang w:eastAsia="en-GB"/>
        </w:rPr>
      </w:pPr>
      <w:r w:rsidRPr="00C50D4B">
        <w:rPr>
          <w:rFonts w:eastAsiaTheme="minorEastAsia" w:hAnsi="Calibri"/>
          <w:kern w:val="24"/>
          <w:sz w:val="24"/>
          <w:szCs w:val="24"/>
          <w:lang w:eastAsia="en-GB"/>
        </w:rPr>
        <w:t xml:space="preserve">Bakewell- Sachs S &amp; Gerhoro S </w:t>
      </w:r>
      <w:r w:rsidR="00F92DD6" w:rsidRPr="00C50D4B">
        <w:rPr>
          <w:rFonts w:eastAsiaTheme="minorEastAsia" w:hAnsi="Calibri"/>
          <w:kern w:val="24"/>
          <w:sz w:val="24"/>
          <w:szCs w:val="24"/>
          <w:lang w:eastAsia="en-GB"/>
        </w:rPr>
        <w:t>(</w:t>
      </w:r>
      <w:r w:rsidRPr="00C50D4B">
        <w:rPr>
          <w:rFonts w:eastAsiaTheme="minorEastAsia" w:hAnsi="Calibri"/>
          <w:kern w:val="24"/>
          <w:sz w:val="24"/>
          <w:szCs w:val="24"/>
          <w:lang w:eastAsia="en-GB"/>
        </w:rPr>
        <w:t>2004</w:t>
      </w:r>
      <w:r w:rsidR="00F92DD6" w:rsidRPr="00C50D4B">
        <w:rPr>
          <w:rFonts w:eastAsiaTheme="minorEastAsia" w:hAnsi="Calibri"/>
          <w:kern w:val="24"/>
          <w:sz w:val="24"/>
          <w:szCs w:val="24"/>
          <w:lang w:eastAsia="en-GB"/>
        </w:rPr>
        <w:t xml:space="preserve">). </w:t>
      </w:r>
      <w:r w:rsidRPr="00C50D4B">
        <w:rPr>
          <w:rFonts w:eastAsiaTheme="minorEastAsia" w:hAnsi="Calibri"/>
          <w:kern w:val="24"/>
          <w:sz w:val="24"/>
          <w:szCs w:val="24"/>
          <w:lang w:eastAsia="en-GB"/>
        </w:rPr>
        <w:t>Parenting the Post NICU Premature Infant</w:t>
      </w:r>
      <w:r w:rsidR="00F92DD6" w:rsidRPr="00C50D4B">
        <w:rPr>
          <w:rFonts w:eastAsiaTheme="minorEastAsia" w:hAnsi="Calibri"/>
          <w:kern w:val="24"/>
          <w:sz w:val="24"/>
          <w:szCs w:val="24"/>
          <w:lang w:eastAsia="en-GB"/>
        </w:rPr>
        <w:t>.</w:t>
      </w:r>
      <w:r w:rsidRPr="00C50D4B">
        <w:rPr>
          <w:rFonts w:eastAsiaTheme="minorEastAsia" w:hAnsi="Calibri"/>
          <w:kern w:val="24"/>
          <w:sz w:val="24"/>
          <w:szCs w:val="24"/>
          <w:lang w:eastAsia="en-GB"/>
        </w:rPr>
        <w:t xml:space="preserve"> </w:t>
      </w:r>
      <w:r w:rsidRPr="00C50D4B">
        <w:rPr>
          <w:rFonts w:eastAsiaTheme="minorEastAsia" w:hAnsi="Calibri"/>
          <w:i/>
          <w:kern w:val="24"/>
          <w:sz w:val="24"/>
          <w:szCs w:val="24"/>
          <w:lang w:eastAsia="en-GB"/>
        </w:rPr>
        <w:t>American Journal of Maternal Child Nursing</w:t>
      </w:r>
      <w:r w:rsidRPr="00C50D4B">
        <w:rPr>
          <w:rFonts w:eastAsiaTheme="minorEastAsia" w:hAnsi="Calibri"/>
          <w:kern w:val="24"/>
          <w:sz w:val="24"/>
          <w:szCs w:val="24"/>
          <w:lang w:eastAsia="en-GB"/>
        </w:rPr>
        <w:t xml:space="preserve"> 29(6)</w:t>
      </w:r>
      <w:r w:rsidR="00493519" w:rsidRPr="00C50D4B">
        <w:rPr>
          <w:rFonts w:eastAsiaTheme="minorEastAsia" w:hAnsi="Calibri"/>
          <w:kern w:val="24"/>
          <w:sz w:val="24"/>
          <w:szCs w:val="24"/>
          <w:lang w:eastAsia="en-GB"/>
        </w:rPr>
        <w:t>,</w:t>
      </w:r>
      <w:r w:rsidRPr="00C50D4B">
        <w:rPr>
          <w:rFonts w:eastAsiaTheme="minorEastAsia" w:hAnsi="Calibri"/>
          <w:kern w:val="24"/>
          <w:sz w:val="24"/>
          <w:szCs w:val="24"/>
          <w:lang w:eastAsia="en-GB"/>
        </w:rPr>
        <w:t xml:space="preserve"> p</w:t>
      </w:r>
      <w:r w:rsidR="002F754B" w:rsidRPr="00C50D4B">
        <w:rPr>
          <w:rFonts w:eastAsiaTheme="minorEastAsia" w:hAnsi="Calibri"/>
          <w:kern w:val="24"/>
          <w:sz w:val="24"/>
          <w:szCs w:val="24"/>
          <w:lang w:eastAsia="en-GB"/>
        </w:rPr>
        <w:t>p</w:t>
      </w:r>
      <w:r w:rsidRPr="00C50D4B">
        <w:rPr>
          <w:rFonts w:eastAsiaTheme="minorEastAsia" w:hAnsi="Calibri"/>
          <w:kern w:val="24"/>
          <w:sz w:val="24"/>
          <w:szCs w:val="24"/>
          <w:lang w:eastAsia="en-GB"/>
        </w:rPr>
        <w:t xml:space="preserve"> 398-403.</w:t>
      </w:r>
    </w:p>
    <w:p w14:paraId="25DF77AD" w14:textId="77777777" w:rsidR="00F62117" w:rsidRPr="002617AF" w:rsidRDefault="00F62117" w:rsidP="00A42FEA">
      <w:pPr>
        <w:spacing w:after="0" w:line="216" w:lineRule="auto"/>
        <w:ind w:left="720"/>
        <w:contextualSpacing/>
        <w:rPr>
          <w:rFonts w:eastAsiaTheme="minorEastAsia" w:hAnsi="Calibri"/>
          <w:kern w:val="24"/>
          <w:sz w:val="24"/>
          <w:szCs w:val="24"/>
          <w:lang w:eastAsia="en-GB"/>
        </w:rPr>
      </w:pPr>
    </w:p>
    <w:p w14:paraId="08FF00A4" w14:textId="389D1A00" w:rsidR="00F62117" w:rsidRPr="00C50D4B" w:rsidRDefault="00F62117" w:rsidP="002E7AAF">
      <w:pPr>
        <w:pStyle w:val="ListParagraph"/>
        <w:numPr>
          <w:ilvl w:val="0"/>
          <w:numId w:val="5"/>
        </w:numPr>
        <w:spacing w:after="0" w:line="216" w:lineRule="auto"/>
        <w:rPr>
          <w:color w:val="222222"/>
          <w:sz w:val="24"/>
          <w:szCs w:val="24"/>
        </w:rPr>
      </w:pPr>
      <w:r w:rsidRPr="00C50D4B">
        <w:rPr>
          <w:color w:val="222222"/>
          <w:sz w:val="24"/>
          <w:szCs w:val="24"/>
        </w:rPr>
        <w:t>Benassi, E., Guarini, A., Savini, S., Iverson, J. M., Caselli, M. C., Ales</w:t>
      </w:r>
      <w:r w:rsidR="00924196">
        <w:rPr>
          <w:color w:val="222222"/>
          <w:sz w:val="24"/>
          <w:szCs w:val="24"/>
        </w:rPr>
        <w:t>sandroni, R.,Sansavini, A. (2018</w:t>
      </w:r>
      <w:r w:rsidRPr="00C50D4B">
        <w:rPr>
          <w:color w:val="222222"/>
          <w:sz w:val="24"/>
          <w:szCs w:val="24"/>
        </w:rPr>
        <w:t xml:space="preserve">). Maternal responses and development of communication skills in extremely preterm infants. </w:t>
      </w:r>
      <w:r w:rsidRPr="00C50D4B">
        <w:rPr>
          <w:i/>
          <w:iCs/>
          <w:color w:val="222222"/>
          <w:sz w:val="24"/>
          <w:szCs w:val="24"/>
        </w:rPr>
        <w:t>First Language</w:t>
      </w:r>
      <w:r w:rsidRPr="00C50D4B">
        <w:rPr>
          <w:color w:val="222222"/>
          <w:sz w:val="24"/>
          <w:szCs w:val="24"/>
        </w:rPr>
        <w:t>,</w:t>
      </w:r>
      <w:r w:rsidR="00924196">
        <w:rPr>
          <w:color w:val="222222"/>
          <w:sz w:val="24"/>
          <w:szCs w:val="24"/>
        </w:rPr>
        <w:t>38(2),175-197</w:t>
      </w:r>
      <w:r w:rsidRPr="00C50D4B">
        <w:rPr>
          <w:color w:val="222222"/>
          <w:sz w:val="24"/>
          <w:szCs w:val="24"/>
        </w:rPr>
        <w:t>.</w:t>
      </w:r>
    </w:p>
    <w:p w14:paraId="12328CB0" w14:textId="77777777" w:rsidR="000F4A59" w:rsidRDefault="000F4A59" w:rsidP="00A42FEA">
      <w:pPr>
        <w:spacing w:after="0" w:line="216" w:lineRule="auto"/>
        <w:ind w:left="720"/>
        <w:contextualSpacing/>
        <w:rPr>
          <w:color w:val="222222"/>
          <w:sz w:val="24"/>
          <w:szCs w:val="24"/>
        </w:rPr>
      </w:pPr>
    </w:p>
    <w:p w14:paraId="384BE4B3" w14:textId="6BA3B10E" w:rsidR="000F4A59" w:rsidRPr="00C50D4B" w:rsidRDefault="000F4A59" w:rsidP="002E7AAF">
      <w:pPr>
        <w:pStyle w:val="ListParagraph"/>
        <w:numPr>
          <w:ilvl w:val="0"/>
          <w:numId w:val="5"/>
        </w:numPr>
        <w:spacing w:after="0" w:line="216" w:lineRule="auto"/>
        <w:rPr>
          <w:rFonts w:eastAsiaTheme="minorEastAsia" w:hAnsi="Calibri"/>
          <w:kern w:val="24"/>
          <w:sz w:val="24"/>
          <w:szCs w:val="24"/>
          <w:lang w:eastAsia="en-GB"/>
        </w:rPr>
      </w:pPr>
      <w:r w:rsidRPr="00C50D4B">
        <w:rPr>
          <w:color w:val="222222"/>
          <w:sz w:val="24"/>
          <w:szCs w:val="24"/>
        </w:rPr>
        <w:t xml:space="preserve">Borghini, A., Pierrehumbert,B.,Miljkovitch, R., Muller-Nix,C, Focada-Guex, M., Ansermet, F.(2006). Mother’s attachment representations of their premature infant at 6 and 18 months after birth. </w:t>
      </w:r>
      <w:r w:rsidRPr="00C50D4B">
        <w:rPr>
          <w:i/>
          <w:color w:val="222222"/>
          <w:sz w:val="24"/>
          <w:szCs w:val="24"/>
        </w:rPr>
        <w:t>Infant Mental Health Journal:</w:t>
      </w:r>
      <w:r w:rsidRPr="00C50D4B">
        <w:rPr>
          <w:color w:val="222222"/>
          <w:sz w:val="24"/>
          <w:szCs w:val="24"/>
        </w:rPr>
        <w:t xml:space="preserve"> 27(5), 494-508</w:t>
      </w:r>
    </w:p>
    <w:p w14:paraId="3FBC87B1" w14:textId="77777777" w:rsidR="00F92DD6" w:rsidRPr="002617AF" w:rsidRDefault="00F92DD6" w:rsidP="00A42FEA">
      <w:pPr>
        <w:spacing w:after="0" w:line="216" w:lineRule="auto"/>
        <w:ind w:left="720"/>
        <w:contextualSpacing/>
        <w:rPr>
          <w:rFonts w:eastAsiaTheme="minorEastAsia" w:hAnsi="Calibri"/>
          <w:kern w:val="24"/>
          <w:sz w:val="24"/>
          <w:szCs w:val="24"/>
          <w:lang w:eastAsia="en-GB"/>
        </w:rPr>
      </w:pPr>
    </w:p>
    <w:p w14:paraId="3EAE5ACE" w14:textId="54C7A864" w:rsidR="00F92DD6" w:rsidRPr="00C50D4B" w:rsidRDefault="00F92DD6" w:rsidP="002E7AAF">
      <w:pPr>
        <w:pStyle w:val="ListParagraph"/>
        <w:numPr>
          <w:ilvl w:val="0"/>
          <w:numId w:val="5"/>
        </w:numPr>
        <w:spacing w:after="0" w:line="216" w:lineRule="auto"/>
        <w:rPr>
          <w:sz w:val="24"/>
          <w:szCs w:val="24"/>
        </w:rPr>
      </w:pPr>
      <w:r w:rsidRPr="00C50D4B">
        <w:rPr>
          <w:sz w:val="24"/>
          <w:szCs w:val="24"/>
        </w:rPr>
        <w:t xml:space="preserve">Caskey, M., Stephens, B., Tucker, R., &amp; Vohr, B. (2014). Adult talk in the NICU with preterm infants and developmental outcomes. </w:t>
      </w:r>
      <w:r w:rsidRPr="00C50D4B">
        <w:rPr>
          <w:i/>
          <w:iCs/>
          <w:sz w:val="24"/>
          <w:szCs w:val="24"/>
        </w:rPr>
        <w:t>Pediatrics</w:t>
      </w:r>
      <w:r w:rsidRPr="00C50D4B">
        <w:rPr>
          <w:sz w:val="24"/>
          <w:szCs w:val="24"/>
        </w:rPr>
        <w:t xml:space="preserve">, </w:t>
      </w:r>
      <w:r w:rsidRPr="00C50D4B">
        <w:rPr>
          <w:i/>
          <w:iCs/>
          <w:sz w:val="24"/>
          <w:szCs w:val="24"/>
        </w:rPr>
        <w:t>133</w:t>
      </w:r>
      <w:r w:rsidRPr="00C50D4B">
        <w:rPr>
          <w:sz w:val="24"/>
          <w:szCs w:val="24"/>
        </w:rPr>
        <w:t>(3), e578-e584.</w:t>
      </w:r>
    </w:p>
    <w:p w14:paraId="41DE71F1" w14:textId="77777777" w:rsidR="00F92DD6" w:rsidRPr="002617AF" w:rsidRDefault="00F92DD6" w:rsidP="00A42FEA">
      <w:pPr>
        <w:spacing w:after="0" w:line="216" w:lineRule="auto"/>
        <w:ind w:left="720"/>
        <w:contextualSpacing/>
        <w:rPr>
          <w:rFonts w:eastAsiaTheme="minorEastAsia" w:hAnsi="Calibri"/>
          <w:color w:val="000000" w:themeColor="text1"/>
          <w:kern w:val="24"/>
          <w:sz w:val="24"/>
          <w:szCs w:val="24"/>
          <w:lang w:eastAsia="en-GB"/>
        </w:rPr>
      </w:pPr>
    </w:p>
    <w:p w14:paraId="0DC613FA" w14:textId="2E67CCCB" w:rsidR="00F92DD6" w:rsidRPr="00C50D4B" w:rsidRDefault="00A42FEA" w:rsidP="002E7AAF">
      <w:pPr>
        <w:pStyle w:val="ListParagraph"/>
        <w:numPr>
          <w:ilvl w:val="0"/>
          <w:numId w:val="5"/>
        </w:numPr>
        <w:spacing w:after="0" w:line="216" w:lineRule="auto"/>
        <w:rPr>
          <w:color w:val="222222"/>
          <w:sz w:val="24"/>
          <w:szCs w:val="24"/>
        </w:rPr>
      </w:pPr>
      <w:r w:rsidRPr="00C50D4B">
        <w:rPr>
          <w:color w:val="222222"/>
          <w:sz w:val="24"/>
          <w:szCs w:val="24"/>
        </w:rPr>
        <w:t xml:space="preserve">Colonnesi, C., Stams, G. J. J., Koster, I., &amp; Noom, M. J. (2010). The relation between pointing and language development: A meta-analysis. </w:t>
      </w:r>
      <w:r w:rsidRPr="00C50D4B">
        <w:rPr>
          <w:i/>
          <w:iCs/>
          <w:color w:val="222222"/>
          <w:sz w:val="24"/>
          <w:szCs w:val="24"/>
        </w:rPr>
        <w:t>Developmental Review</w:t>
      </w:r>
      <w:r w:rsidRPr="00C50D4B">
        <w:rPr>
          <w:color w:val="222222"/>
          <w:sz w:val="24"/>
          <w:szCs w:val="24"/>
        </w:rPr>
        <w:t xml:space="preserve">, </w:t>
      </w:r>
      <w:r w:rsidRPr="00C50D4B">
        <w:rPr>
          <w:i/>
          <w:iCs/>
          <w:color w:val="222222"/>
          <w:sz w:val="24"/>
          <w:szCs w:val="24"/>
        </w:rPr>
        <w:t>30</w:t>
      </w:r>
      <w:r w:rsidRPr="00C50D4B">
        <w:rPr>
          <w:color w:val="222222"/>
          <w:sz w:val="24"/>
          <w:szCs w:val="24"/>
        </w:rPr>
        <w:t xml:space="preserve">(4), 352-366. </w:t>
      </w:r>
    </w:p>
    <w:p w14:paraId="320FABC8" w14:textId="77777777" w:rsidR="00F62117" w:rsidRPr="002617AF" w:rsidRDefault="00F62117" w:rsidP="00F92DD6">
      <w:pPr>
        <w:spacing w:after="0" w:line="216" w:lineRule="auto"/>
        <w:ind w:left="720"/>
        <w:contextualSpacing/>
        <w:rPr>
          <w:color w:val="222222"/>
          <w:sz w:val="24"/>
          <w:szCs w:val="24"/>
        </w:rPr>
      </w:pPr>
    </w:p>
    <w:p w14:paraId="1E3DE92E" w14:textId="38BD1149" w:rsidR="00F62117" w:rsidRPr="00C50D4B" w:rsidRDefault="00F62117" w:rsidP="002E7AAF">
      <w:pPr>
        <w:pStyle w:val="ListParagraph"/>
        <w:numPr>
          <w:ilvl w:val="0"/>
          <w:numId w:val="5"/>
        </w:numPr>
        <w:spacing w:after="0" w:line="216" w:lineRule="auto"/>
        <w:rPr>
          <w:color w:val="222222"/>
          <w:sz w:val="24"/>
          <w:szCs w:val="24"/>
        </w:rPr>
      </w:pPr>
      <w:r w:rsidRPr="00C50D4B">
        <w:rPr>
          <w:color w:val="222222"/>
          <w:sz w:val="24"/>
          <w:szCs w:val="24"/>
        </w:rPr>
        <w:t xml:space="preserve">Coppola, G., &amp; Cassibba, R. (2010). Mothers' social behaviours in the NICU during newborns' hospitalisation: an observational approach. </w:t>
      </w:r>
      <w:r w:rsidRPr="00C50D4B">
        <w:rPr>
          <w:i/>
          <w:iCs/>
          <w:color w:val="222222"/>
          <w:sz w:val="24"/>
          <w:szCs w:val="24"/>
        </w:rPr>
        <w:t>Journal of Reproductive and Infant Psychology</w:t>
      </w:r>
      <w:r w:rsidRPr="00C50D4B">
        <w:rPr>
          <w:color w:val="222222"/>
          <w:sz w:val="24"/>
          <w:szCs w:val="24"/>
        </w:rPr>
        <w:t xml:space="preserve">, </w:t>
      </w:r>
      <w:r w:rsidRPr="00C50D4B">
        <w:rPr>
          <w:i/>
          <w:iCs/>
          <w:color w:val="222222"/>
          <w:sz w:val="24"/>
          <w:szCs w:val="24"/>
        </w:rPr>
        <w:t>28</w:t>
      </w:r>
      <w:r w:rsidRPr="00C50D4B">
        <w:rPr>
          <w:color w:val="222222"/>
          <w:sz w:val="24"/>
          <w:szCs w:val="24"/>
        </w:rPr>
        <w:t>(2), 200-211.</w:t>
      </w:r>
    </w:p>
    <w:p w14:paraId="02F9271B" w14:textId="77777777" w:rsidR="00F92DD6" w:rsidRPr="002617AF" w:rsidRDefault="00F92DD6" w:rsidP="00F92DD6">
      <w:pPr>
        <w:spacing w:after="0" w:line="216" w:lineRule="auto"/>
        <w:ind w:left="720"/>
        <w:contextualSpacing/>
        <w:rPr>
          <w:color w:val="222222"/>
          <w:sz w:val="24"/>
          <w:szCs w:val="24"/>
        </w:rPr>
      </w:pPr>
    </w:p>
    <w:p w14:paraId="2B5DDCA6" w14:textId="12DCFD96" w:rsidR="00F92DD6" w:rsidRPr="00C50D4B" w:rsidRDefault="00924196" w:rsidP="002E7AAF">
      <w:pPr>
        <w:pStyle w:val="ListParagraph"/>
        <w:numPr>
          <w:ilvl w:val="0"/>
          <w:numId w:val="5"/>
        </w:numPr>
        <w:spacing w:after="0" w:line="216" w:lineRule="auto"/>
        <w:rPr>
          <w:sz w:val="24"/>
          <w:szCs w:val="24"/>
        </w:rPr>
      </w:pPr>
      <w:r>
        <w:rPr>
          <w:sz w:val="24"/>
          <w:szCs w:val="24"/>
        </w:rPr>
        <w:t>Coupe, J., &amp; Goldbart, J. (2016</w:t>
      </w:r>
      <w:r w:rsidR="00F92DD6" w:rsidRPr="00C50D4B">
        <w:rPr>
          <w:sz w:val="24"/>
          <w:szCs w:val="24"/>
        </w:rPr>
        <w:t xml:space="preserve">). </w:t>
      </w:r>
      <w:r w:rsidR="00F92DD6" w:rsidRPr="00C50D4B">
        <w:rPr>
          <w:i/>
          <w:sz w:val="24"/>
          <w:szCs w:val="24"/>
        </w:rPr>
        <w:t>Communication before speech</w:t>
      </w:r>
      <w:r>
        <w:rPr>
          <w:i/>
          <w:sz w:val="24"/>
          <w:szCs w:val="24"/>
        </w:rPr>
        <w:t>: Development and Assessment.</w:t>
      </w:r>
      <w:r w:rsidR="00F92DD6" w:rsidRPr="00C50D4B">
        <w:rPr>
          <w:sz w:val="24"/>
          <w:szCs w:val="24"/>
        </w:rPr>
        <w:t xml:space="preserve"> London: David Fulton.</w:t>
      </w:r>
    </w:p>
    <w:p w14:paraId="0FE3122A" w14:textId="77777777" w:rsidR="00A8361E" w:rsidRDefault="00A8361E" w:rsidP="00F92DD6">
      <w:pPr>
        <w:spacing w:after="0" w:line="216" w:lineRule="auto"/>
        <w:ind w:left="720"/>
        <w:contextualSpacing/>
        <w:rPr>
          <w:sz w:val="24"/>
          <w:szCs w:val="24"/>
        </w:rPr>
      </w:pPr>
    </w:p>
    <w:p w14:paraId="153C8F08" w14:textId="1EF09DC8" w:rsidR="00A8361E" w:rsidRDefault="00A8361E" w:rsidP="002E7AAF">
      <w:pPr>
        <w:pStyle w:val="ListParagraph"/>
        <w:numPr>
          <w:ilvl w:val="0"/>
          <w:numId w:val="5"/>
        </w:numPr>
        <w:spacing w:after="0" w:line="216" w:lineRule="auto"/>
        <w:rPr>
          <w:color w:val="222222"/>
          <w:sz w:val="24"/>
          <w:szCs w:val="24"/>
        </w:rPr>
      </w:pPr>
      <w:r w:rsidRPr="00C50D4B">
        <w:rPr>
          <w:color w:val="222222"/>
          <w:sz w:val="24"/>
          <w:szCs w:val="24"/>
        </w:rPr>
        <w:t xml:space="preserve">Evans, T., Whittingham, K., Sanders, M., Colditz, P., &amp; Boyd, R. N. (2014). Are parenting interventions effective in improving the relationship between mothers and their preterm infants?. </w:t>
      </w:r>
      <w:r w:rsidRPr="00C50D4B">
        <w:rPr>
          <w:i/>
          <w:iCs/>
          <w:color w:val="222222"/>
          <w:sz w:val="24"/>
          <w:szCs w:val="24"/>
        </w:rPr>
        <w:t>Infant Behavior and Development</w:t>
      </w:r>
      <w:r w:rsidRPr="00C50D4B">
        <w:rPr>
          <w:color w:val="222222"/>
          <w:sz w:val="24"/>
          <w:szCs w:val="24"/>
        </w:rPr>
        <w:t xml:space="preserve">, </w:t>
      </w:r>
      <w:r w:rsidRPr="00C50D4B">
        <w:rPr>
          <w:i/>
          <w:iCs/>
          <w:color w:val="222222"/>
          <w:sz w:val="24"/>
          <w:szCs w:val="24"/>
        </w:rPr>
        <w:t>37</w:t>
      </w:r>
      <w:r w:rsidRPr="00C50D4B">
        <w:rPr>
          <w:color w:val="222222"/>
          <w:sz w:val="24"/>
          <w:szCs w:val="24"/>
        </w:rPr>
        <w:t>(2), 131-154.</w:t>
      </w:r>
    </w:p>
    <w:p w14:paraId="74C40C3A" w14:textId="77777777" w:rsidR="00E16000" w:rsidRPr="003960B3" w:rsidRDefault="00E16000" w:rsidP="003960B3">
      <w:pPr>
        <w:pStyle w:val="ListParagraph"/>
        <w:rPr>
          <w:color w:val="222222"/>
          <w:sz w:val="24"/>
          <w:szCs w:val="24"/>
        </w:rPr>
      </w:pPr>
    </w:p>
    <w:p w14:paraId="7BDAE63F" w14:textId="21A86895" w:rsidR="00367933" w:rsidRPr="00C50D4B" w:rsidRDefault="00367933" w:rsidP="002E7AAF">
      <w:pPr>
        <w:pStyle w:val="ListParagraph"/>
        <w:numPr>
          <w:ilvl w:val="0"/>
          <w:numId w:val="5"/>
        </w:numPr>
        <w:spacing w:after="0" w:line="216" w:lineRule="auto"/>
        <w:rPr>
          <w:sz w:val="24"/>
          <w:szCs w:val="24"/>
        </w:rPr>
      </w:pPr>
      <w:r w:rsidRPr="00C50D4B">
        <w:rPr>
          <w:color w:val="222222"/>
          <w:sz w:val="24"/>
          <w:szCs w:val="24"/>
        </w:rPr>
        <w:t xml:space="preserve">Fiamenghi, G. A., Vedovato, A. G., Meirelles, M. C., &amp; Shimoda, M. E. (2010). Mothers' interaction with their disabled infants: two case studies. </w:t>
      </w:r>
      <w:r w:rsidRPr="00C50D4B">
        <w:rPr>
          <w:i/>
          <w:iCs/>
          <w:color w:val="222222"/>
          <w:sz w:val="24"/>
          <w:szCs w:val="24"/>
        </w:rPr>
        <w:t>Journal of Reproductive and Infant Psychology</w:t>
      </w:r>
      <w:r w:rsidRPr="00C50D4B">
        <w:rPr>
          <w:color w:val="222222"/>
          <w:sz w:val="24"/>
          <w:szCs w:val="24"/>
        </w:rPr>
        <w:t xml:space="preserve">, </w:t>
      </w:r>
      <w:r w:rsidRPr="00C50D4B">
        <w:rPr>
          <w:i/>
          <w:iCs/>
          <w:color w:val="222222"/>
          <w:sz w:val="24"/>
          <w:szCs w:val="24"/>
        </w:rPr>
        <w:t>28</w:t>
      </w:r>
      <w:r w:rsidRPr="00C50D4B">
        <w:rPr>
          <w:color w:val="222222"/>
          <w:sz w:val="24"/>
          <w:szCs w:val="24"/>
        </w:rPr>
        <w:t>(2), 191-199.</w:t>
      </w:r>
    </w:p>
    <w:p w14:paraId="4AE69BBB" w14:textId="77777777" w:rsidR="001D7755" w:rsidRPr="002617AF" w:rsidRDefault="001D7755" w:rsidP="001D7755">
      <w:pPr>
        <w:spacing w:after="0" w:line="216" w:lineRule="auto"/>
        <w:ind w:left="720"/>
        <w:contextualSpacing/>
        <w:rPr>
          <w:rFonts w:eastAsiaTheme="minorEastAsia" w:hAnsi="Calibri"/>
          <w:color w:val="000000" w:themeColor="text1"/>
          <w:kern w:val="24"/>
          <w:sz w:val="24"/>
          <w:szCs w:val="24"/>
          <w:lang w:eastAsia="en-GB"/>
        </w:rPr>
      </w:pPr>
    </w:p>
    <w:p w14:paraId="0BF13419" w14:textId="64624FEA" w:rsidR="001D7755" w:rsidRPr="00C50D4B" w:rsidRDefault="00BD248C" w:rsidP="002E7AAF">
      <w:pPr>
        <w:pStyle w:val="ListParagraph"/>
        <w:numPr>
          <w:ilvl w:val="0"/>
          <w:numId w:val="5"/>
        </w:numPr>
        <w:spacing w:after="0" w:line="216" w:lineRule="auto"/>
        <w:rPr>
          <w:rFonts w:eastAsiaTheme="minorEastAsia" w:hAnsi="Calibri"/>
          <w:color w:val="000000" w:themeColor="text1"/>
          <w:kern w:val="24"/>
          <w:sz w:val="24"/>
          <w:szCs w:val="24"/>
          <w:lang w:eastAsia="en-GB"/>
        </w:rPr>
      </w:pPr>
      <w:r w:rsidRPr="00C50D4B">
        <w:rPr>
          <w:rFonts w:eastAsiaTheme="minorEastAsia" w:hAnsi="Calibri"/>
          <w:color w:val="000000" w:themeColor="text1"/>
          <w:kern w:val="24"/>
          <w:sz w:val="24"/>
          <w:szCs w:val="24"/>
          <w:lang w:eastAsia="en-GB"/>
        </w:rPr>
        <w:t xml:space="preserve">Flacking, R., et al. (2012). "Closeness and separation in neonatal intensive care." </w:t>
      </w:r>
      <w:r w:rsidRPr="00C50D4B">
        <w:rPr>
          <w:rFonts w:eastAsiaTheme="minorEastAsia" w:hAnsi="Calibri"/>
          <w:i/>
          <w:color w:val="000000" w:themeColor="text1"/>
          <w:kern w:val="24"/>
          <w:sz w:val="24"/>
          <w:szCs w:val="24"/>
          <w:lang w:val="pt-BR" w:eastAsia="en-GB"/>
        </w:rPr>
        <w:t>Acta Paediatrica (Oslo, Norway : 1992)</w:t>
      </w:r>
      <w:r w:rsidRPr="00C50D4B">
        <w:rPr>
          <w:rFonts w:eastAsiaTheme="minorEastAsia" w:hAnsi="Calibri"/>
          <w:color w:val="000000" w:themeColor="text1"/>
          <w:kern w:val="24"/>
          <w:sz w:val="24"/>
          <w:szCs w:val="24"/>
          <w:lang w:val="pt-BR" w:eastAsia="en-GB"/>
        </w:rPr>
        <w:t xml:space="preserve"> </w:t>
      </w:r>
      <w:r w:rsidRPr="00C50D4B">
        <w:rPr>
          <w:rFonts w:eastAsiaTheme="minorEastAsia" w:hAnsi="Calibri"/>
          <w:bCs/>
          <w:color w:val="000000" w:themeColor="text1"/>
          <w:kern w:val="24"/>
          <w:sz w:val="24"/>
          <w:szCs w:val="24"/>
          <w:lang w:val="pt-BR" w:eastAsia="en-GB"/>
        </w:rPr>
        <w:t>101</w:t>
      </w:r>
      <w:r w:rsidRPr="00C50D4B">
        <w:rPr>
          <w:rFonts w:eastAsiaTheme="minorEastAsia" w:hAnsi="Calibri"/>
          <w:color w:val="000000" w:themeColor="text1"/>
          <w:kern w:val="24"/>
          <w:sz w:val="24"/>
          <w:szCs w:val="24"/>
          <w:lang w:eastAsia="en-GB"/>
        </w:rPr>
        <w:t>(10)</w:t>
      </w:r>
      <w:r w:rsidR="00493519" w:rsidRPr="00C50D4B">
        <w:rPr>
          <w:rFonts w:eastAsiaTheme="minorEastAsia" w:hAnsi="Calibri"/>
          <w:color w:val="000000" w:themeColor="text1"/>
          <w:kern w:val="24"/>
          <w:sz w:val="24"/>
          <w:szCs w:val="24"/>
          <w:lang w:eastAsia="en-GB"/>
        </w:rPr>
        <w:t>,</w:t>
      </w:r>
      <w:r w:rsidRPr="00C50D4B">
        <w:rPr>
          <w:rFonts w:eastAsiaTheme="minorEastAsia" w:hAnsi="Calibri"/>
          <w:color w:val="000000" w:themeColor="text1"/>
          <w:kern w:val="24"/>
          <w:sz w:val="24"/>
          <w:szCs w:val="24"/>
          <w:lang w:eastAsia="en-GB"/>
        </w:rPr>
        <w:t xml:space="preserve"> </w:t>
      </w:r>
      <w:r w:rsidR="002F754B" w:rsidRPr="00C50D4B">
        <w:rPr>
          <w:rFonts w:eastAsiaTheme="minorEastAsia" w:hAnsi="Calibri"/>
          <w:color w:val="000000" w:themeColor="text1"/>
          <w:kern w:val="24"/>
          <w:sz w:val="24"/>
          <w:szCs w:val="24"/>
          <w:lang w:eastAsia="en-GB"/>
        </w:rPr>
        <w:t xml:space="preserve">pp </w:t>
      </w:r>
      <w:r w:rsidRPr="00C50D4B">
        <w:rPr>
          <w:rFonts w:eastAsiaTheme="minorEastAsia" w:hAnsi="Calibri"/>
          <w:color w:val="000000" w:themeColor="text1"/>
          <w:kern w:val="24"/>
          <w:sz w:val="24"/>
          <w:szCs w:val="24"/>
          <w:lang w:eastAsia="en-GB"/>
        </w:rPr>
        <w:t>1032-1037.</w:t>
      </w:r>
      <w:r w:rsidR="001D7755" w:rsidRPr="00C50D4B">
        <w:rPr>
          <w:rFonts w:eastAsiaTheme="minorEastAsia" w:hAnsi="Calibri"/>
          <w:color w:val="000000" w:themeColor="text1"/>
          <w:kern w:val="24"/>
          <w:sz w:val="24"/>
          <w:szCs w:val="24"/>
          <w:lang w:eastAsia="en-GB"/>
        </w:rPr>
        <w:t xml:space="preserve"> </w:t>
      </w:r>
    </w:p>
    <w:p w14:paraId="3F684A6B" w14:textId="77777777" w:rsidR="001D7755" w:rsidRPr="002617AF" w:rsidRDefault="001D7755" w:rsidP="001D7755">
      <w:pPr>
        <w:spacing w:after="0" w:line="216" w:lineRule="auto"/>
        <w:ind w:left="720"/>
        <w:contextualSpacing/>
        <w:rPr>
          <w:rFonts w:eastAsiaTheme="minorEastAsia"/>
          <w:color w:val="000000" w:themeColor="text1"/>
          <w:kern w:val="24"/>
          <w:sz w:val="24"/>
          <w:szCs w:val="24"/>
          <w:lang w:eastAsia="en-GB"/>
        </w:rPr>
      </w:pPr>
    </w:p>
    <w:p w14:paraId="7E5EDE3C" w14:textId="69B90C7C" w:rsidR="00A63A10" w:rsidRDefault="0018255D" w:rsidP="002E7AAF">
      <w:pPr>
        <w:pStyle w:val="ListParagraph"/>
        <w:numPr>
          <w:ilvl w:val="0"/>
          <w:numId w:val="5"/>
        </w:numPr>
        <w:spacing w:after="0" w:line="216" w:lineRule="auto"/>
        <w:rPr>
          <w:sz w:val="24"/>
          <w:szCs w:val="24"/>
        </w:rPr>
      </w:pPr>
      <w:r w:rsidRPr="00C50D4B">
        <w:rPr>
          <w:sz w:val="24"/>
          <w:szCs w:val="24"/>
        </w:rPr>
        <w:t xml:space="preserve">Gerken, L., &amp; Aslin, R. N. (2005). Thirty years of research on infant speech perception: The legacy of Peter W. Jusczyk. </w:t>
      </w:r>
      <w:r w:rsidRPr="00C50D4B">
        <w:rPr>
          <w:i/>
          <w:iCs/>
          <w:sz w:val="24"/>
          <w:szCs w:val="24"/>
        </w:rPr>
        <w:t>Language Learning and Development</w:t>
      </w:r>
      <w:r w:rsidRPr="00C50D4B">
        <w:rPr>
          <w:sz w:val="24"/>
          <w:szCs w:val="24"/>
        </w:rPr>
        <w:t xml:space="preserve">, </w:t>
      </w:r>
      <w:r w:rsidRPr="00C50D4B">
        <w:rPr>
          <w:i/>
          <w:iCs/>
          <w:sz w:val="24"/>
          <w:szCs w:val="24"/>
        </w:rPr>
        <w:t>1</w:t>
      </w:r>
      <w:r w:rsidRPr="00C50D4B">
        <w:rPr>
          <w:sz w:val="24"/>
          <w:szCs w:val="24"/>
        </w:rPr>
        <w:t>(1), 5-21.</w:t>
      </w:r>
    </w:p>
    <w:p w14:paraId="07A8C827" w14:textId="77777777" w:rsidR="00381DCD" w:rsidRPr="00381DCD" w:rsidRDefault="00381DCD" w:rsidP="00381DCD">
      <w:pPr>
        <w:pStyle w:val="ListParagraph"/>
        <w:rPr>
          <w:sz w:val="24"/>
          <w:szCs w:val="24"/>
        </w:rPr>
      </w:pPr>
    </w:p>
    <w:p w14:paraId="2B0C0857" w14:textId="6C2B3EB3" w:rsidR="00381DCD" w:rsidRPr="00381DCD" w:rsidRDefault="00381DCD" w:rsidP="002E7AAF">
      <w:pPr>
        <w:pStyle w:val="ListParagraph"/>
        <w:numPr>
          <w:ilvl w:val="0"/>
          <w:numId w:val="5"/>
        </w:numPr>
        <w:spacing w:after="0" w:line="216" w:lineRule="auto"/>
        <w:rPr>
          <w:sz w:val="24"/>
          <w:szCs w:val="24"/>
        </w:rPr>
      </w:pPr>
      <w:r w:rsidRPr="00381DCD">
        <w:rPr>
          <w:color w:val="222222"/>
          <w:sz w:val="24"/>
          <w:szCs w:val="24"/>
        </w:rPr>
        <w:t xml:space="preserve">Goh, J. X., Hall, J. A., &amp; Rosenthal, R. (2016). Mini meta‐analysis of your own studies: Some arguments on why and a primer on how. </w:t>
      </w:r>
      <w:r w:rsidRPr="00381DCD">
        <w:rPr>
          <w:i/>
          <w:iCs/>
          <w:color w:val="222222"/>
          <w:sz w:val="24"/>
          <w:szCs w:val="24"/>
        </w:rPr>
        <w:t>Social and Personality Psychology Compass</w:t>
      </w:r>
      <w:r w:rsidRPr="00381DCD">
        <w:rPr>
          <w:color w:val="222222"/>
          <w:sz w:val="24"/>
          <w:szCs w:val="24"/>
        </w:rPr>
        <w:t xml:space="preserve">, </w:t>
      </w:r>
      <w:r w:rsidRPr="00381DCD">
        <w:rPr>
          <w:i/>
          <w:iCs/>
          <w:color w:val="222222"/>
          <w:sz w:val="24"/>
          <w:szCs w:val="24"/>
        </w:rPr>
        <w:t>10</w:t>
      </w:r>
      <w:r w:rsidRPr="00381DCD">
        <w:rPr>
          <w:color w:val="222222"/>
          <w:sz w:val="24"/>
          <w:szCs w:val="24"/>
        </w:rPr>
        <w:t>(10), 535-549.</w:t>
      </w:r>
    </w:p>
    <w:p w14:paraId="142AC209" w14:textId="77777777" w:rsidR="004412D0" w:rsidRDefault="004412D0" w:rsidP="001D7755">
      <w:pPr>
        <w:spacing w:after="0" w:line="216" w:lineRule="auto"/>
        <w:ind w:left="720"/>
        <w:contextualSpacing/>
        <w:rPr>
          <w:color w:val="222222"/>
          <w:sz w:val="24"/>
          <w:szCs w:val="24"/>
        </w:rPr>
      </w:pPr>
    </w:p>
    <w:p w14:paraId="3DCA13DD" w14:textId="6C731C62" w:rsidR="001D7755" w:rsidRPr="00C50D4B" w:rsidRDefault="004412D0" w:rsidP="002E7AAF">
      <w:pPr>
        <w:pStyle w:val="ListParagraph"/>
        <w:numPr>
          <w:ilvl w:val="0"/>
          <w:numId w:val="5"/>
        </w:numPr>
        <w:spacing w:after="0" w:line="216" w:lineRule="auto"/>
        <w:rPr>
          <w:color w:val="222222"/>
          <w:sz w:val="24"/>
          <w:szCs w:val="24"/>
        </w:rPr>
      </w:pPr>
      <w:r w:rsidRPr="00C50D4B">
        <w:rPr>
          <w:color w:val="222222"/>
          <w:sz w:val="24"/>
          <w:szCs w:val="24"/>
        </w:rPr>
        <w:t xml:space="preserve">Gonya, J., Ray, W. C., Rumpf, R. W., &amp; Brock, G. (2017). Investigating skin-to-skin care patterns with extremely preterm infants in the NICU and their effect on early cognitive and communication performance: a retrospective cohort study. </w:t>
      </w:r>
      <w:r w:rsidRPr="00C50D4B">
        <w:rPr>
          <w:i/>
          <w:iCs/>
          <w:color w:val="222222"/>
          <w:sz w:val="24"/>
          <w:szCs w:val="24"/>
        </w:rPr>
        <w:t>BMJ open</w:t>
      </w:r>
      <w:r w:rsidRPr="00C50D4B">
        <w:rPr>
          <w:color w:val="222222"/>
          <w:sz w:val="24"/>
          <w:szCs w:val="24"/>
        </w:rPr>
        <w:t xml:space="preserve">, </w:t>
      </w:r>
      <w:r w:rsidRPr="00C50D4B">
        <w:rPr>
          <w:i/>
          <w:iCs/>
          <w:color w:val="222222"/>
          <w:sz w:val="24"/>
          <w:szCs w:val="24"/>
        </w:rPr>
        <w:t>7</w:t>
      </w:r>
      <w:r w:rsidRPr="00C50D4B">
        <w:rPr>
          <w:color w:val="222222"/>
          <w:sz w:val="24"/>
          <w:szCs w:val="24"/>
        </w:rPr>
        <w:t>(3), e012985.</w:t>
      </w:r>
    </w:p>
    <w:p w14:paraId="2D0D8491" w14:textId="77777777" w:rsidR="004412D0" w:rsidRPr="002617AF" w:rsidRDefault="004412D0" w:rsidP="00BD248C">
      <w:pPr>
        <w:spacing w:after="0" w:line="216" w:lineRule="auto"/>
        <w:ind w:left="720"/>
        <w:contextualSpacing/>
        <w:rPr>
          <w:rFonts w:eastAsiaTheme="minorEastAsia" w:hAnsi="Calibri"/>
          <w:color w:val="000000" w:themeColor="text1"/>
          <w:kern w:val="24"/>
          <w:sz w:val="24"/>
          <w:szCs w:val="24"/>
          <w:lang w:eastAsia="en-GB"/>
        </w:rPr>
      </w:pPr>
    </w:p>
    <w:p w14:paraId="77D6A5AD" w14:textId="57ED174E" w:rsidR="00A63A10" w:rsidRDefault="001D7755" w:rsidP="002E7AAF">
      <w:pPr>
        <w:pStyle w:val="ListParagraph"/>
        <w:numPr>
          <w:ilvl w:val="0"/>
          <w:numId w:val="5"/>
        </w:numPr>
        <w:spacing w:after="0" w:line="216" w:lineRule="auto"/>
        <w:rPr>
          <w:color w:val="222222"/>
          <w:sz w:val="24"/>
          <w:szCs w:val="24"/>
        </w:rPr>
      </w:pPr>
      <w:r w:rsidRPr="00924196">
        <w:rPr>
          <w:color w:val="222222"/>
          <w:sz w:val="24"/>
          <w:szCs w:val="24"/>
        </w:rPr>
        <w:t>Harding, C., Mynard, A., &amp;</w:t>
      </w:r>
      <w:r w:rsidR="00924196" w:rsidRPr="00924196">
        <w:rPr>
          <w:color w:val="222222"/>
          <w:sz w:val="24"/>
          <w:szCs w:val="24"/>
        </w:rPr>
        <w:t xml:space="preserve"> Hills, E. (2018</w:t>
      </w:r>
      <w:r w:rsidRPr="00924196">
        <w:rPr>
          <w:color w:val="222222"/>
          <w:sz w:val="24"/>
          <w:szCs w:val="24"/>
        </w:rPr>
        <w:t xml:space="preserve">). Identification of premature infant states in relation to introducing oral feeding. </w:t>
      </w:r>
      <w:r w:rsidRPr="00924196">
        <w:rPr>
          <w:i/>
          <w:iCs/>
          <w:color w:val="222222"/>
          <w:sz w:val="24"/>
          <w:szCs w:val="24"/>
        </w:rPr>
        <w:t>Journal of Neonatal Nursing</w:t>
      </w:r>
      <w:r w:rsidR="00924196">
        <w:rPr>
          <w:color w:val="222222"/>
          <w:sz w:val="24"/>
          <w:szCs w:val="24"/>
        </w:rPr>
        <w:t>, 24(2), 104-110.</w:t>
      </w:r>
    </w:p>
    <w:p w14:paraId="3DA3E6F9" w14:textId="77777777" w:rsidR="00924196" w:rsidRPr="00924196" w:rsidRDefault="00924196" w:rsidP="00924196">
      <w:pPr>
        <w:pStyle w:val="ListParagraph"/>
        <w:rPr>
          <w:color w:val="222222"/>
          <w:sz w:val="24"/>
          <w:szCs w:val="24"/>
        </w:rPr>
      </w:pPr>
    </w:p>
    <w:p w14:paraId="009EE2D9" w14:textId="111ED80F" w:rsidR="00A63A10" w:rsidRPr="00C50D4B" w:rsidRDefault="00A63A10" w:rsidP="002E7AAF">
      <w:pPr>
        <w:pStyle w:val="ListParagraph"/>
        <w:numPr>
          <w:ilvl w:val="0"/>
          <w:numId w:val="5"/>
        </w:numPr>
        <w:spacing w:after="0" w:line="216" w:lineRule="auto"/>
        <w:rPr>
          <w:rFonts w:eastAsiaTheme="minorEastAsia" w:hAnsi="Calibri"/>
          <w:color w:val="000000" w:themeColor="text1"/>
          <w:kern w:val="24"/>
          <w:sz w:val="24"/>
          <w:szCs w:val="24"/>
          <w:lang w:eastAsia="en-GB"/>
        </w:rPr>
      </w:pPr>
      <w:r w:rsidRPr="00C50D4B">
        <w:rPr>
          <w:color w:val="222222"/>
          <w:sz w:val="24"/>
          <w:szCs w:val="24"/>
        </w:rPr>
        <w:t xml:space="preserve">Higgins, J. P., &amp; Altman, D. G. (2008). Assessing risk of bias in included studies. </w:t>
      </w:r>
      <w:r w:rsidRPr="00C50D4B">
        <w:rPr>
          <w:i/>
          <w:iCs/>
          <w:color w:val="222222"/>
          <w:sz w:val="24"/>
          <w:szCs w:val="24"/>
        </w:rPr>
        <w:t>Cochrane handbook for systematic reviews of interventions: Cochrane book series</w:t>
      </w:r>
      <w:r w:rsidRPr="00C50D4B">
        <w:rPr>
          <w:color w:val="222222"/>
          <w:sz w:val="24"/>
          <w:szCs w:val="24"/>
        </w:rPr>
        <w:t>, 187-241.</w:t>
      </w:r>
    </w:p>
    <w:p w14:paraId="2EEE38AB" w14:textId="77777777" w:rsidR="00BD248C" w:rsidRPr="002617AF" w:rsidRDefault="00BD248C" w:rsidP="00BD248C">
      <w:pPr>
        <w:spacing w:after="0" w:line="216" w:lineRule="auto"/>
        <w:ind w:left="720"/>
        <w:contextualSpacing/>
        <w:rPr>
          <w:rFonts w:eastAsiaTheme="minorEastAsia" w:hAnsi="Calibri"/>
          <w:color w:val="000000" w:themeColor="text1"/>
          <w:kern w:val="24"/>
          <w:sz w:val="24"/>
          <w:szCs w:val="24"/>
          <w:lang w:eastAsia="en-GB"/>
        </w:rPr>
      </w:pPr>
    </w:p>
    <w:p w14:paraId="0400C48D" w14:textId="73174C10" w:rsidR="00F92DD6" w:rsidRPr="00C50D4B" w:rsidRDefault="00BD248C" w:rsidP="002E7AAF">
      <w:pPr>
        <w:pStyle w:val="ListParagraph"/>
        <w:numPr>
          <w:ilvl w:val="0"/>
          <w:numId w:val="5"/>
        </w:numPr>
        <w:spacing w:after="0" w:line="216" w:lineRule="auto"/>
        <w:rPr>
          <w:color w:val="222222"/>
          <w:sz w:val="24"/>
          <w:szCs w:val="24"/>
        </w:rPr>
      </w:pPr>
      <w:r w:rsidRPr="00C50D4B">
        <w:rPr>
          <w:color w:val="222222"/>
          <w:sz w:val="24"/>
          <w:szCs w:val="24"/>
        </w:rPr>
        <w:t xml:space="preserve">Jacobs, S. E., Berg, M., Hunt, R., Tarnow‐Mordi, W. O., Inder, T. E., &amp; Davis, P. G. (2013). Cooling for newborns with hypoxic ischaemic encephalopathy. </w:t>
      </w:r>
      <w:r w:rsidRPr="00C50D4B">
        <w:rPr>
          <w:i/>
          <w:iCs/>
          <w:color w:val="222222"/>
          <w:sz w:val="24"/>
          <w:szCs w:val="24"/>
        </w:rPr>
        <w:t>The Cochrane Library</w:t>
      </w:r>
      <w:r w:rsidRPr="00C50D4B">
        <w:rPr>
          <w:color w:val="222222"/>
          <w:sz w:val="24"/>
          <w:szCs w:val="24"/>
        </w:rPr>
        <w:t>.</w:t>
      </w:r>
      <w:r w:rsidR="00F92DD6" w:rsidRPr="00C50D4B">
        <w:rPr>
          <w:color w:val="222222"/>
          <w:sz w:val="24"/>
          <w:szCs w:val="24"/>
        </w:rPr>
        <w:t xml:space="preserve"> </w:t>
      </w:r>
    </w:p>
    <w:p w14:paraId="2C811331" w14:textId="77777777" w:rsidR="00F92DD6" w:rsidRPr="002617AF" w:rsidRDefault="00F92DD6" w:rsidP="00F92DD6">
      <w:pPr>
        <w:spacing w:after="0" w:line="216" w:lineRule="auto"/>
        <w:ind w:left="720"/>
        <w:contextualSpacing/>
        <w:rPr>
          <w:color w:val="222222"/>
          <w:sz w:val="24"/>
          <w:szCs w:val="24"/>
        </w:rPr>
      </w:pPr>
    </w:p>
    <w:p w14:paraId="64EB5C00" w14:textId="77777777" w:rsidR="00A8361E" w:rsidRDefault="00A8361E" w:rsidP="00F92DD6">
      <w:pPr>
        <w:spacing w:after="0" w:line="216" w:lineRule="auto"/>
        <w:ind w:left="720"/>
        <w:contextualSpacing/>
        <w:rPr>
          <w:rFonts w:cs="Arial"/>
          <w:sz w:val="24"/>
          <w:szCs w:val="24"/>
        </w:rPr>
      </w:pPr>
    </w:p>
    <w:p w14:paraId="3435677C" w14:textId="75678BA0" w:rsidR="00A8361E" w:rsidRPr="003960B3" w:rsidRDefault="00A8361E" w:rsidP="002E7AAF">
      <w:pPr>
        <w:pStyle w:val="ListParagraph"/>
        <w:numPr>
          <w:ilvl w:val="0"/>
          <w:numId w:val="5"/>
        </w:numPr>
        <w:spacing w:after="0" w:line="216" w:lineRule="auto"/>
        <w:rPr>
          <w:rFonts w:cs="Arial"/>
          <w:sz w:val="24"/>
          <w:szCs w:val="24"/>
        </w:rPr>
      </w:pPr>
      <w:r w:rsidRPr="00C50D4B">
        <w:rPr>
          <w:color w:val="222222"/>
          <w:sz w:val="24"/>
          <w:szCs w:val="24"/>
        </w:rPr>
        <w:t xml:space="preserve">Jansson-Verkasalo, E., Valkama, M., Vainionpää, L., Pääkkö, E., Ilkko, E., &amp; Lehtihalmes, M. (2004). Language development in very low birth weight preterm children: a follow-up study. </w:t>
      </w:r>
      <w:r w:rsidRPr="00C50D4B">
        <w:rPr>
          <w:i/>
          <w:iCs/>
          <w:color w:val="222222"/>
          <w:sz w:val="24"/>
          <w:szCs w:val="24"/>
        </w:rPr>
        <w:t>Folia Phoniatrica et Logopaedica</w:t>
      </w:r>
      <w:r w:rsidRPr="00C50D4B">
        <w:rPr>
          <w:color w:val="222222"/>
          <w:sz w:val="24"/>
          <w:szCs w:val="24"/>
        </w:rPr>
        <w:t xml:space="preserve">, </w:t>
      </w:r>
      <w:r w:rsidRPr="00C50D4B">
        <w:rPr>
          <w:i/>
          <w:iCs/>
          <w:color w:val="222222"/>
          <w:sz w:val="24"/>
          <w:szCs w:val="24"/>
        </w:rPr>
        <w:t>56</w:t>
      </w:r>
      <w:r w:rsidRPr="00C50D4B">
        <w:rPr>
          <w:color w:val="222222"/>
          <w:sz w:val="24"/>
          <w:szCs w:val="24"/>
        </w:rPr>
        <w:t>(2), 108-119.</w:t>
      </w:r>
    </w:p>
    <w:p w14:paraId="27FEC8DD" w14:textId="77777777" w:rsidR="00E16000" w:rsidRPr="003960B3" w:rsidRDefault="00E16000" w:rsidP="003960B3">
      <w:pPr>
        <w:pStyle w:val="ListParagraph"/>
        <w:rPr>
          <w:rFonts w:cs="Arial"/>
          <w:sz w:val="24"/>
          <w:szCs w:val="24"/>
        </w:rPr>
      </w:pPr>
    </w:p>
    <w:p w14:paraId="0E77E0FB" w14:textId="012104E5" w:rsidR="00E16000" w:rsidRPr="00E16000" w:rsidRDefault="00E16000" w:rsidP="002E7AAF">
      <w:pPr>
        <w:pStyle w:val="ListParagraph"/>
        <w:numPr>
          <w:ilvl w:val="0"/>
          <w:numId w:val="5"/>
        </w:numPr>
        <w:spacing w:after="0" w:line="216" w:lineRule="auto"/>
        <w:rPr>
          <w:rFonts w:cs="Arial"/>
          <w:sz w:val="24"/>
          <w:szCs w:val="24"/>
        </w:rPr>
      </w:pPr>
      <w:r w:rsidRPr="003960B3">
        <w:rPr>
          <w:color w:val="222222"/>
          <w:sz w:val="24"/>
          <w:szCs w:val="24"/>
        </w:rPr>
        <w:t xml:space="preserve">Johnson, S., Evans, T. A., Draper, E. S., Field, D. J., Manktelow, B. N., Marlow, N., ... &amp; Boyle, E. M. (2015). Neurodevelopmental outcomes following late and moderate prematurity: a population-based cohort study. </w:t>
      </w:r>
      <w:r w:rsidRPr="003960B3">
        <w:rPr>
          <w:i/>
          <w:iCs/>
          <w:color w:val="222222"/>
          <w:sz w:val="24"/>
          <w:szCs w:val="24"/>
        </w:rPr>
        <w:t>Archives of Disease in Childhood-Fetal and Neonatal Edition</w:t>
      </w:r>
      <w:r w:rsidRPr="003960B3">
        <w:rPr>
          <w:color w:val="222222"/>
          <w:sz w:val="24"/>
          <w:szCs w:val="24"/>
        </w:rPr>
        <w:t xml:space="preserve">, </w:t>
      </w:r>
      <w:r w:rsidRPr="003960B3">
        <w:rPr>
          <w:i/>
          <w:iCs/>
          <w:color w:val="222222"/>
          <w:sz w:val="24"/>
          <w:szCs w:val="24"/>
        </w:rPr>
        <w:t>100</w:t>
      </w:r>
      <w:r w:rsidRPr="003960B3">
        <w:rPr>
          <w:color w:val="222222"/>
          <w:sz w:val="24"/>
          <w:szCs w:val="24"/>
        </w:rPr>
        <w:t>(4), F301-F308.</w:t>
      </w:r>
    </w:p>
    <w:p w14:paraId="559F711C" w14:textId="77777777" w:rsidR="00F92DD6" w:rsidRPr="002617AF" w:rsidRDefault="00F92DD6" w:rsidP="00F92DD6">
      <w:pPr>
        <w:spacing w:after="0" w:line="216" w:lineRule="auto"/>
        <w:ind w:left="720"/>
        <w:contextualSpacing/>
        <w:rPr>
          <w:rFonts w:cs="Arial"/>
          <w:sz w:val="24"/>
          <w:szCs w:val="24"/>
        </w:rPr>
      </w:pPr>
    </w:p>
    <w:p w14:paraId="60C31B8F" w14:textId="2F3181C4" w:rsidR="00F92DD6" w:rsidRPr="00C50D4B" w:rsidRDefault="00F92DD6" w:rsidP="002E7AAF">
      <w:pPr>
        <w:pStyle w:val="ListParagraph"/>
        <w:numPr>
          <w:ilvl w:val="0"/>
          <w:numId w:val="5"/>
        </w:numPr>
        <w:spacing w:after="0" w:line="216" w:lineRule="auto"/>
        <w:rPr>
          <w:sz w:val="24"/>
          <w:szCs w:val="24"/>
        </w:rPr>
      </w:pPr>
      <w:r w:rsidRPr="00C50D4B">
        <w:rPr>
          <w:rFonts w:cs="Arial"/>
          <w:sz w:val="24"/>
          <w:szCs w:val="24"/>
        </w:rPr>
        <w:t>Kirk AT, Alder SC, King JD.</w:t>
      </w:r>
      <w:r w:rsidR="00AF037C" w:rsidRPr="00C50D4B">
        <w:rPr>
          <w:rFonts w:cs="Arial"/>
          <w:sz w:val="24"/>
          <w:szCs w:val="24"/>
        </w:rPr>
        <w:t>(2007).</w:t>
      </w:r>
      <w:r w:rsidRPr="00C50D4B">
        <w:rPr>
          <w:rFonts w:cs="Arial"/>
          <w:sz w:val="24"/>
          <w:szCs w:val="24"/>
        </w:rPr>
        <w:t xml:space="preserve"> Cue-based oral feeding clinical pathway results in earlier attainment of full oral feeding in premature infants. </w:t>
      </w:r>
      <w:r w:rsidRPr="00C50D4B">
        <w:rPr>
          <w:rFonts w:cs="Arial"/>
          <w:i/>
          <w:sz w:val="24"/>
          <w:szCs w:val="24"/>
        </w:rPr>
        <w:t>Journal of Perinatology</w:t>
      </w:r>
      <w:r w:rsidR="00AF037C" w:rsidRPr="00C50D4B">
        <w:rPr>
          <w:rFonts w:cs="Arial"/>
          <w:sz w:val="24"/>
          <w:szCs w:val="24"/>
        </w:rPr>
        <w:t>.</w:t>
      </w:r>
      <w:r w:rsidRPr="00C50D4B">
        <w:rPr>
          <w:rFonts w:cs="Arial"/>
          <w:sz w:val="24"/>
          <w:szCs w:val="24"/>
        </w:rPr>
        <w:t xml:space="preserve"> Sep 1;27(9):572.</w:t>
      </w:r>
    </w:p>
    <w:p w14:paraId="3805155E" w14:textId="77777777" w:rsidR="00F92DD6" w:rsidRPr="002617AF" w:rsidRDefault="00F92DD6" w:rsidP="00F92DD6">
      <w:pPr>
        <w:spacing w:after="0" w:line="216" w:lineRule="auto"/>
        <w:ind w:left="720"/>
        <w:contextualSpacing/>
        <w:rPr>
          <w:sz w:val="24"/>
          <w:szCs w:val="24"/>
        </w:rPr>
      </w:pPr>
    </w:p>
    <w:p w14:paraId="36117783" w14:textId="724DC829" w:rsidR="00A42FEA" w:rsidRPr="00C50D4B" w:rsidRDefault="00A42FEA" w:rsidP="002E7AAF">
      <w:pPr>
        <w:pStyle w:val="ListParagraph"/>
        <w:numPr>
          <w:ilvl w:val="0"/>
          <w:numId w:val="5"/>
        </w:numPr>
        <w:spacing w:after="0" w:line="216" w:lineRule="auto"/>
        <w:rPr>
          <w:rFonts w:eastAsia="Times New Roman" w:cs="Times New Roman"/>
          <w:sz w:val="24"/>
          <w:szCs w:val="24"/>
          <w:lang w:val="en" w:eastAsia="en-GB"/>
        </w:rPr>
      </w:pPr>
      <w:r w:rsidRPr="00C50D4B">
        <w:rPr>
          <w:rFonts w:eastAsia="Times New Roman" w:cs="Times New Roman"/>
          <w:sz w:val="24"/>
          <w:szCs w:val="24"/>
          <w:lang w:val="en" w:eastAsia="en-GB"/>
        </w:rPr>
        <w:t xml:space="preserve">Kisilevsky BS, Hains SM, Brown CA, Lee CT, Cowperthwaite B, Stutzman SS, Swansburg ML, Lee K, Xie X, Huang H, Ye HH, Zhang K, Wang Z. (2009) </w:t>
      </w:r>
      <w:r w:rsidRPr="00C50D4B">
        <w:rPr>
          <w:rFonts w:eastAsia="Times New Roman" w:cs="Times New Roman"/>
          <w:i/>
          <w:sz w:val="24"/>
          <w:szCs w:val="24"/>
          <w:lang w:val="en" w:eastAsia="en-GB"/>
        </w:rPr>
        <w:t xml:space="preserve">Infant Behav Dev. </w:t>
      </w:r>
      <w:r w:rsidRPr="00C50D4B">
        <w:rPr>
          <w:rFonts w:eastAsia="Times New Roman" w:cs="Times New Roman"/>
          <w:sz w:val="24"/>
          <w:szCs w:val="24"/>
          <w:lang w:val="en" w:eastAsia="en-GB"/>
        </w:rPr>
        <w:t>Jan; 32(1):59-7.1</w:t>
      </w:r>
    </w:p>
    <w:p w14:paraId="5722B78D" w14:textId="77777777" w:rsidR="001D7755" w:rsidRPr="002617AF" w:rsidRDefault="001D7755" w:rsidP="00BD248C">
      <w:pPr>
        <w:spacing w:after="0" w:line="216" w:lineRule="auto"/>
        <w:ind w:left="720"/>
        <w:contextualSpacing/>
        <w:rPr>
          <w:color w:val="222222"/>
          <w:sz w:val="24"/>
          <w:szCs w:val="24"/>
        </w:rPr>
      </w:pPr>
    </w:p>
    <w:p w14:paraId="69E889B1" w14:textId="5D236306" w:rsidR="00A42FEA" w:rsidRPr="00C50D4B" w:rsidRDefault="00A42FEA" w:rsidP="002E7AAF">
      <w:pPr>
        <w:pStyle w:val="ListParagraph"/>
        <w:numPr>
          <w:ilvl w:val="0"/>
          <w:numId w:val="5"/>
        </w:numPr>
        <w:spacing w:after="0" w:line="216" w:lineRule="auto"/>
        <w:rPr>
          <w:color w:val="222222"/>
          <w:sz w:val="24"/>
          <w:szCs w:val="24"/>
        </w:rPr>
      </w:pPr>
      <w:r w:rsidRPr="00C50D4B">
        <w:rPr>
          <w:color w:val="222222"/>
          <w:sz w:val="24"/>
          <w:szCs w:val="24"/>
        </w:rPr>
        <w:t xml:space="preserve">Kuhl, P. K. (2004). Early language acquisition: cracking the speech code. </w:t>
      </w:r>
      <w:r w:rsidRPr="00C50D4B">
        <w:rPr>
          <w:i/>
          <w:iCs/>
          <w:color w:val="222222"/>
          <w:sz w:val="24"/>
          <w:szCs w:val="24"/>
        </w:rPr>
        <w:t>Nature reviews neuroscience</w:t>
      </w:r>
      <w:r w:rsidRPr="00C50D4B">
        <w:rPr>
          <w:color w:val="222222"/>
          <w:sz w:val="24"/>
          <w:szCs w:val="24"/>
        </w:rPr>
        <w:t xml:space="preserve">, </w:t>
      </w:r>
      <w:r w:rsidRPr="00C50D4B">
        <w:rPr>
          <w:i/>
          <w:iCs/>
          <w:color w:val="222222"/>
          <w:sz w:val="24"/>
          <w:szCs w:val="24"/>
        </w:rPr>
        <w:t>5</w:t>
      </w:r>
      <w:r w:rsidRPr="00C50D4B">
        <w:rPr>
          <w:color w:val="222222"/>
          <w:sz w:val="24"/>
          <w:szCs w:val="24"/>
        </w:rPr>
        <w:t>(11), 831-843.</w:t>
      </w:r>
    </w:p>
    <w:p w14:paraId="4DA45C44" w14:textId="77777777" w:rsidR="00F62117" w:rsidRPr="002617AF" w:rsidRDefault="00F62117" w:rsidP="00A42FEA">
      <w:pPr>
        <w:spacing w:after="0" w:line="216" w:lineRule="auto"/>
        <w:ind w:left="720"/>
        <w:contextualSpacing/>
        <w:rPr>
          <w:color w:val="222222"/>
          <w:sz w:val="24"/>
          <w:szCs w:val="24"/>
        </w:rPr>
      </w:pPr>
    </w:p>
    <w:p w14:paraId="357485AE" w14:textId="4288E4E6" w:rsidR="00F62117" w:rsidRDefault="00F62117" w:rsidP="002E7AAF">
      <w:pPr>
        <w:pStyle w:val="ListParagraph"/>
        <w:numPr>
          <w:ilvl w:val="0"/>
          <w:numId w:val="5"/>
        </w:numPr>
        <w:spacing w:after="0" w:line="216" w:lineRule="auto"/>
        <w:rPr>
          <w:color w:val="222222"/>
          <w:sz w:val="24"/>
          <w:szCs w:val="24"/>
        </w:rPr>
      </w:pPr>
      <w:r w:rsidRPr="00C50D4B">
        <w:rPr>
          <w:color w:val="222222"/>
          <w:sz w:val="24"/>
          <w:szCs w:val="24"/>
        </w:rPr>
        <w:t xml:space="preserve">Kusanagi, M., Hirose, T., Mikuni, K., &amp; Okamitsu, M. (2011). Effect of early intervention using state modulation and cue reading on mother-infant interactions in preterm infants and their mothers in Japan. </w:t>
      </w:r>
      <w:r w:rsidRPr="00C50D4B">
        <w:rPr>
          <w:i/>
          <w:iCs/>
          <w:color w:val="222222"/>
          <w:sz w:val="24"/>
          <w:szCs w:val="24"/>
        </w:rPr>
        <w:t>Journal of medical and dental sciences</w:t>
      </w:r>
      <w:r w:rsidRPr="00C50D4B">
        <w:rPr>
          <w:color w:val="222222"/>
          <w:sz w:val="24"/>
          <w:szCs w:val="24"/>
        </w:rPr>
        <w:t xml:space="preserve">, </w:t>
      </w:r>
      <w:r w:rsidRPr="00C50D4B">
        <w:rPr>
          <w:i/>
          <w:iCs/>
          <w:color w:val="222222"/>
          <w:sz w:val="24"/>
          <w:szCs w:val="24"/>
        </w:rPr>
        <w:t>58</w:t>
      </w:r>
      <w:r w:rsidRPr="00C50D4B">
        <w:rPr>
          <w:color w:val="222222"/>
          <w:sz w:val="24"/>
          <w:szCs w:val="24"/>
        </w:rPr>
        <w:t>(3), 89-96.</w:t>
      </w:r>
    </w:p>
    <w:p w14:paraId="14B3919E" w14:textId="77777777" w:rsidR="00C9753D" w:rsidRPr="003960B3" w:rsidRDefault="00C9753D" w:rsidP="003960B3">
      <w:pPr>
        <w:pStyle w:val="ListParagraph"/>
        <w:rPr>
          <w:color w:val="222222"/>
          <w:sz w:val="24"/>
          <w:szCs w:val="24"/>
        </w:rPr>
      </w:pPr>
    </w:p>
    <w:p w14:paraId="0067444B" w14:textId="38349857" w:rsidR="00C9753D" w:rsidRPr="00C9753D" w:rsidRDefault="00C9753D" w:rsidP="002E7AAF">
      <w:pPr>
        <w:pStyle w:val="ListParagraph"/>
        <w:numPr>
          <w:ilvl w:val="0"/>
          <w:numId w:val="5"/>
        </w:numPr>
        <w:spacing w:after="0" w:line="216" w:lineRule="auto"/>
        <w:rPr>
          <w:color w:val="222222"/>
          <w:sz w:val="24"/>
          <w:szCs w:val="24"/>
        </w:rPr>
      </w:pPr>
      <w:r w:rsidRPr="003960B3">
        <w:rPr>
          <w:color w:val="222222"/>
          <w:sz w:val="24"/>
          <w:szCs w:val="24"/>
        </w:rPr>
        <w:t xml:space="preserve">Kuzniewicz, M. W., Wi, S., Qian, Y., Walsh, E. M., Armstrong, M. A., &amp; Croen, L. A. (2014). Prevalence and neonatal factors associated with autism spectrum disorders in preterm infants. </w:t>
      </w:r>
      <w:r w:rsidRPr="003960B3">
        <w:rPr>
          <w:i/>
          <w:iCs/>
          <w:color w:val="222222"/>
          <w:sz w:val="24"/>
          <w:szCs w:val="24"/>
        </w:rPr>
        <w:t>The Journal of pediatrics</w:t>
      </w:r>
      <w:r w:rsidRPr="003960B3">
        <w:rPr>
          <w:color w:val="222222"/>
          <w:sz w:val="24"/>
          <w:szCs w:val="24"/>
        </w:rPr>
        <w:t xml:space="preserve">, </w:t>
      </w:r>
      <w:r w:rsidRPr="003960B3">
        <w:rPr>
          <w:i/>
          <w:iCs/>
          <w:color w:val="222222"/>
          <w:sz w:val="24"/>
          <w:szCs w:val="24"/>
        </w:rPr>
        <w:t>164</w:t>
      </w:r>
      <w:r w:rsidRPr="003960B3">
        <w:rPr>
          <w:color w:val="222222"/>
          <w:sz w:val="24"/>
          <w:szCs w:val="24"/>
        </w:rPr>
        <w:t>(1), 20-25.</w:t>
      </w:r>
    </w:p>
    <w:p w14:paraId="5471E006" w14:textId="77777777" w:rsidR="00F62117" w:rsidRPr="002617AF" w:rsidRDefault="00F62117" w:rsidP="00A42FEA">
      <w:pPr>
        <w:spacing w:after="0" w:line="216" w:lineRule="auto"/>
        <w:ind w:left="720"/>
        <w:contextualSpacing/>
        <w:rPr>
          <w:color w:val="222222"/>
          <w:sz w:val="24"/>
          <w:szCs w:val="24"/>
        </w:rPr>
      </w:pPr>
    </w:p>
    <w:p w14:paraId="2FAC3992" w14:textId="32FA9BA6" w:rsidR="00F62117" w:rsidRPr="00C50D4B" w:rsidRDefault="00F62117" w:rsidP="002E7AAF">
      <w:pPr>
        <w:pStyle w:val="ListParagraph"/>
        <w:numPr>
          <w:ilvl w:val="0"/>
          <w:numId w:val="5"/>
        </w:numPr>
        <w:spacing w:after="0" w:line="216" w:lineRule="auto"/>
        <w:rPr>
          <w:color w:val="222222"/>
          <w:sz w:val="24"/>
          <w:szCs w:val="24"/>
        </w:rPr>
      </w:pPr>
      <w:r w:rsidRPr="00C50D4B">
        <w:rPr>
          <w:color w:val="222222"/>
          <w:sz w:val="24"/>
          <w:szCs w:val="24"/>
        </w:rPr>
        <w:t xml:space="preserve">Milgrom, J., Newnham, C., Martin, P. R., Anderson, P. J., Doyle, L. W., Hunt, R. W., ... &amp; Gemmill, A. W. (2013). Early communication in preterm infants following intervention in the NICU. </w:t>
      </w:r>
      <w:r w:rsidRPr="00C50D4B">
        <w:rPr>
          <w:i/>
          <w:iCs/>
          <w:color w:val="222222"/>
          <w:sz w:val="24"/>
          <w:szCs w:val="24"/>
        </w:rPr>
        <w:t>Early human development</w:t>
      </w:r>
      <w:r w:rsidRPr="00C50D4B">
        <w:rPr>
          <w:color w:val="222222"/>
          <w:sz w:val="24"/>
          <w:szCs w:val="24"/>
        </w:rPr>
        <w:t xml:space="preserve">, </w:t>
      </w:r>
      <w:r w:rsidRPr="00C50D4B">
        <w:rPr>
          <w:i/>
          <w:iCs/>
          <w:color w:val="222222"/>
          <w:sz w:val="24"/>
          <w:szCs w:val="24"/>
        </w:rPr>
        <w:t>89</w:t>
      </w:r>
      <w:r w:rsidRPr="00C50D4B">
        <w:rPr>
          <w:color w:val="222222"/>
          <w:sz w:val="24"/>
          <w:szCs w:val="24"/>
        </w:rPr>
        <w:t>(9), 755-762.</w:t>
      </w:r>
    </w:p>
    <w:p w14:paraId="18F7339B" w14:textId="77777777" w:rsidR="00BD248C" w:rsidRPr="002617AF" w:rsidRDefault="00BD248C" w:rsidP="00BD248C">
      <w:pPr>
        <w:spacing w:after="0" w:line="216" w:lineRule="auto"/>
        <w:ind w:left="720"/>
        <w:contextualSpacing/>
        <w:rPr>
          <w:rFonts w:eastAsiaTheme="minorEastAsia" w:hAnsi="Calibri"/>
          <w:color w:val="000000" w:themeColor="text1"/>
          <w:kern w:val="24"/>
          <w:sz w:val="24"/>
          <w:szCs w:val="24"/>
          <w:lang w:eastAsia="en-GB"/>
        </w:rPr>
      </w:pPr>
    </w:p>
    <w:p w14:paraId="5E836ECA" w14:textId="0E4F74DE" w:rsidR="00A42FEA" w:rsidRPr="00C50D4B" w:rsidRDefault="00BD248C" w:rsidP="002E7AAF">
      <w:pPr>
        <w:pStyle w:val="ListParagraph"/>
        <w:numPr>
          <w:ilvl w:val="0"/>
          <w:numId w:val="5"/>
        </w:numPr>
        <w:spacing w:after="0" w:line="216" w:lineRule="auto"/>
        <w:rPr>
          <w:rFonts w:eastAsiaTheme="minorEastAsia" w:hAnsi="Calibri"/>
          <w:color w:val="000000" w:themeColor="text1"/>
          <w:kern w:val="24"/>
          <w:sz w:val="24"/>
          <w:szCs w:val="24"/>
          <w:lang w:eastAsia="en-GB"/>
        </w:rPr>
      </w:pPr>
      <w:r w:rsidRPr="00C50D4B">
        <w:rPr>
          <w:rFonts w:eastAsiaTheme="minorEastAsia" w:hAnsi="Calibri"/>
          <w:color w:val="000000" w:themeColor="text1"/>
          <w:kern w:val="24"/>
          <w:sz w:val="24"/>
          <w:szCs w:val="24"/>
          <w:lang w:eastAsia="en-GB"/>
        </w:rPr>
        <w:t xml:space="preserve">Moore T, et al. (2012). "Neurological and Developmental Outcome in Extremely Preterm Children Born in England in 1995 and 2006: the EPICURE Studies." </w:t>
      </w:r>
      <w:r w:rsidRPr="00C50D4B">
        <w:rPr>
          <w:rFonts w:eastAsiaTheme="minorEastAsia" w:hAnsi="Calibri"/>
          <w:i/>
          <w:color w:val="000000" w:themeColor="text1"/>
          <w:kern w:val="24"/>
          <w:sz w:val="24"/>
          <w:szCs w:val="24"/>
          <w:lang w:eastAsia="en-GB"/>
        </w:rPr>
        <w:t>B</w:t>
      </w:r>
      <w:r w:rsidR="002F754B" w:rsidRPr="00C50D4B">
        <w:rPr>
          <w:rFonts w:eastAsiaTheme="minorEastAsia" w:hAnsi="Calibri"/>
          <w:i/>
          <w:color w:val="000000" w:themeColor="text1"/>
          <w:kern w:val="24"/>
          <w:sz w:val="24"/>
          <w:szCs w:val="24"/>
          <w:lang w:eastAsia="en-GB"/>
        </w:rPr>
        <w:t>MJ</w:t>
      </w:r>
      <w:r w:rsidRPr="00C50D4B">
        <w:rPr>
          <w:rFonts w:eastAsiaTheme="minorEastAsia" w:hAnsi="Calibri"/>
          <w:i/>
          <w:color w:val="000000" w:themeColor="text1"/>
          <w:kern w:val="24"/>
          <w:sz w:val="24"/>
          <w:szCs w:val="24"/>
          <w:lang w:eastAsia="en-GB"/>
        </w:rPr>
        <w:t xml:space="preserve"> </w:t>
      </w:r>
      <w:r w:rsidRPr="00C50D4B">
        <w:rPr>
          <w:rFonts w:eastAsiaTheme="minorEastAsia" w:hAnsi="Calibri"/>
          <w:color w:val="000000" w:themeColor="text1"/>
          <w:kern w:val="24"/>
          <w:sz w:val="24"/>
          <w:szCs w:val="24"/>
          <w:lang w:eastAsia="en-GB"/>
        </w:rPr>
        <w:t xml:space="preserve">345 </w:t>
      </w:r>
      <w:r w:rsidR="002F754B" w:rsidRPr="00C50D4B">
        <w:rPr>
          <w:rFonts w:eastAsiaTheme="minorEastAsia" w:hAnsi="Calibri"/>
          <w:color w:val="000000" w:themeColor="text1"/>
          <w:kern w:val="24"/>
          <w:sz w:val="24"/>
          <w:szCs w:val="24"/>
          <w:lang w:eastAsia="en-GB"/>
        </w:rPr>
        <w:t xml:space="preserve">pp </w:t>
      </w:r>
      <w:r w:rsidRPr="00C50D4B">
        <w:rPr>
          <w:rFonts w:eastAsiaTheme="minorEastAsia" w:hAnsi="Calibri"/>
          <w:color w:val="000000" w:themeColor="text1"/>
          <w:kern w:val="24"/>
          <w:sz w:val="24"/>
          <w:szCs w:val="24"/>
          <w:lang w:eastAsia="en-GB"/>
        </w:rPr>
        <w:t>1-13.</w:t>
      </w:r>
    </w:p>
    <w:p w14:paraId="733E1F09" w14:textId="77777777" w:rsidR="00FA7223" w:rsidRPr="002617AF" w:rsidRDefault="00FA7223" w:rsidP="00A42FEA">
      <w:pPr>
        <w:spacing w:after="0" w:line="216" w:lineRule="auto"/>
        <w:ind w:left="720"/>
        <w:contextualSpacing/>
        <w:rPr>
          <w:rFonts w:eastAsiaTheme="minorEastAsia" w:hAnsi="Calibri"/>
          <w:color w:val="000000" w:themeColor="text1"/>
          <w:kern w:val="24"/>
          <w:sz w:val="24"/>
          <w:szCs w:val="24"/>
          <w:lang w:eastAsia="en-GB"/>
        </w:rPr>
      </w:pPr>
    </w:p>
    <w:p w14:paraId="31398C70" w14:textId="3AE936ED" w:rsidR="00FA7223" w:rsidRPr="00C50D4B" w:rsidRDefault="00FA7223" w:rsidP="002E7AAF">
      <w:pPr>
        <w:pStyle w:val="ListParagraph"/>
        <w:numPr>
          <w:ilvl w:val="0"/>
          <w:numId w:val="5"/>
        </w:numPr>
        <w:spacing w:after="0" w:line="216" w:lineRule="auto"/>
        <w:rPr>
          <w:color w:val="222222"/>
          <w:sz w:val="24"/>
          <w:szCs w:val="24"/>
        </w:rPr>
      </w:pPr>
      <w:r w:rsidRPr="00C50D4B">
        <w:rPr>
          <w:color w:val="222222"/>
          <w:sz w:val="24"/>
          <w:szCs w:val="24"/>
        </w:rPr>
        <w:t xml:space="preserve">Muller-Nix, C., Forcada-Guex, M., Pierrehumbert, B., Jaunin, L., Borghini, A., &amp; Ansermet, F. (2004). Prematurity, maternal stress and mother–child interactions. </w:t>
      </w:r>
      <w:r w:rsidRPr="00C50D4B">
        <w:rPr>
          <w:i/>
          <w:iCs/>
          <w:color w:val="222222"/>
          <w:sz w:val="24"/>
          <w:szCs w:val="24"/>
        </w:rPr>
        <w:t>Early human development</w:t>
      </w:r>
      <w:r w:rsidRPr="00C50D4B">
        <w:rPr>
          <w:color w:val="222222"/>
          <w:sz w:val="24"/>
          <w:szCs w:val="24"/>
        </w:rPr>
        <w:t xml:space="preserve">, </w:t>
      </w:r>
      <w:r w:rsidRPr="00C50D4B">
        <w:rPr>
          <w:i/>
          <w:iCs/>
          <w:color w:val="222222"/>
          <w:sz w:val="24"/>
          <w:szCs w:val="24"/>
        </w:rPr>
        <w:t>79</w:t>
      </w:r>
      <w:r w:rsidRPr="00C50D4B">
        <w:rPr>
          <w:color w:val="222222"/>
          <w:sz w:val="24"/>
          <w:szCs w:val="24"/>
        </w:rPr>
        <w:t>(2), 145-158.</w:t>
      </w:r>
    </w:p>
    <w:p w14:paraId="07CD7B62" w14:textId="77777777" w:rsidR="00FA7223" w:rsidRPr="002617AF" w:rsidRDefault="00FA7223" w:rsidP="00A42FEA">
      <w:pPr>
        <w:spacing w:after="0" w:line="216" w:lineRule="auto"/>
        <w:ind w:left="720"/>
        <w:contextualSpacing/>
        <w:rPr>
          <w:rFonts w:eastAsiaTheme="minorEastAsia" w:hAnsi="Calibri"/>
          <w:color w:val="000000" w:themeColor="text1"/>
          <w:kern w:val="24"/>
          <w:sz w:val="24"/>
          <w:szCs w:val="24"/>
          <w:lang w:eastAsia="en-GB"/>
        </w:rPr>
      </w:pPr>
    </w:p>
    <w:p w14:paraId="45E03218" w14:textId="77777777" w:rsidR="00A8361E" w:rsidRPr="00A8361E" w:rsidRDefault="00A8361E" w:rsidP="00BD248C">
      <w:pPr>
        <w:spacing w:after="0" w:line="216" w:lineRule="auto"/>
        <w:ind w:left="720"/>
        <w:contextualSpacing/>
        <w:rPr>
          <w:rFonts w:cs="FreeSans"/>
          <w:sz w:val="24"/>
          <w:szCs w:val="24"/>
        </w:rPr>
      </w:pPr>
    </w:p>
    <w:p w14:paraId="44EE97BA" w14:textId="16E07E4C" w:rsidR="00A8361E" w:rsidRPr="00C50D4B" w:rsidRDefault="00A8361E" w:rsidP="002E7AAF">
      <w:pPr>
        <w:pStyle w:val="ListParagraph"/>
        <w:numPr>
          <w:ilvl w:val="0"/>
          <w:numId w:val="5"/>
        </w:numPr>
        <w:spacing w:after="0" w:line="216" w:lineRule="auto"/>
        <w:rPr>
          <w:color w:val="222222"/>
          <w:sz w:val="24"/>
          <w:szCs w:val="24"/>
        </w:rPr>
      </w:pPr>
      <w:r w:rsidRPr="00C50D4B">
        <w:rPr>
          <w:color w:val="222222"/>
          <w:sz w:val="24"/>
          <w:szCs w:val="24"/>
        </w:rPr>
        <w:t xml:space="preserve">Ortiz‐Mantilla, S., Choudhury, N., Leevers, H., &amp; Benasich, A. A. (2008). Understanding language and cognitive deficits in very low birth weight children. </w:t>
      </w:r>
      <w:r w:rsidRPr="00C50D4B">
        <w:rPr>
          <w:i/>
          <w:iCs/>
          <w:color w:val="222222"/>
          <w:sz w:val="24"/>
          <w:szCs w:val="24"/>
        </w:rPr>
        <w:t>Developmental Psychobiology: The Journal of the International Society for Developmental Psychobiology</w:t>
      </w:r>
      <w:r w:rsidRPr="00C50D4B">
        <w:rPr>
          <w:color w:val="222222"/>
          <w:sz w:val="24"/>
          <w:szCs w:val="24"/>
        </w:rPr>
        <w:t xml:space="preserve">, </w:t>
      </w:r>
      <w:r w:rsidRPr="00C50D4B">
        <w:rPr>
          <w:i/>
          <w:iCs/>
          <w:color w:val="222222"/>
          <w:sz w:val="24"/>
          <w:szCs w:val="24"/>
        </w:rPr>
        <w:t>50</w:t>
      </w:r>
      <w:r w:rsidRPr="00C50D4B">
        <w:rPr>
          <w:color w:val="222222"/>
          <w:sz w:val="24"/>
          <w:szCs w:val="24"/>
        </w:rPr>
        <w:t>(2), 107-126.</w:t>
      </w:r>
    </w:p>
    <w:p w14:paraId="0CE15744" w14:textId="77777777" w:rsidR="00A82BE8" w:rsidRPr="00A82BE8" w:rsidRDefault="00A82BE8" w:rsidP="00BD248C">
      <w:pPr>
        <w:spacing w:after="0" w:line="216" w:lineRule="auto"/>
        <w:ind w:left="720"/>
        <w:contextualSpacing/>
        <w:rPr>
          <w:color w:val="222222"/>
          <w:sz w:val="24"/>
          <w:szCs w:val="24"/>
        </w:rPr>
      </w:pPr>
    </w:p>
    <w:p w14:paraId="3BDD7BE2" w14:textId="63AD6CDF" w:rsidR="00A82BE8" w:rsidRPr="003960B3" w:rsidRDefault="00A82BE8" w:rsidP="002E7AAF">
      <w:pPr>
        <w:pStyle w:val="ListParagraph"/>
        <w:numPr>
          <w:ilvl w:val="0"/>
          <w:numId w:val="5"/>
        </w:numPr>
        <w:spacing w:after="0" w:line="216" w:lineRule="auto"/>
        <w:rPr>
          <w:rFonts w:cs="FreeSans"/>
          <w:sz w:val="24"/>
          <w:szCs w:val="24"/>
        </w:rPr>
      </w:pPr>
      <w:r w:rsidRPr="00C50D4B">
        <w:rPr>
          <w:color w:val="222222"/>
          <w:sz w:val="24"/>
          <w:szCs w:val="24"/>
        </w:rPr>
        <w:t xml:space="preserve">Rabie, N. Z., Bird, T. M., Magann, E. F., Hall, R. W., &amp; McKelvey, S. S. (2015). ADHD and developmental speech/language disorders in late preterm, early term and term infants. </w:t>
      </w:r>
      <w:r w:rsidRPr="00C50D4B">
        <w:rPr>
          <w:i/>
          <w:iCs/>
          <w:color w:val="222222"/>
          <w:sz w:val="24"/>
          <w:szCs w:val="24"/>
        </w:rPr>
        <w:t>Journal of Perinatology</w:t>
      </w:r>
      <w:r w:rsidRPr="00C50D4B">
        <w:rPr>
          <w:color w:val="222222"/>
          <w:sz w:val="24"/>
          <w:szCs w:val="24"/>
        </w:rPr>
        <w:t xml:space="preserve">, </w:t>
      </w:r>
      <w:r w:rsidRPr="00C50D4B">
        <w:rPr>
          <w:i/>
          <w:iCs/>
          <w:color w:val="222222"/>
          <w:sz w:val="24"/>
          <w:szCs w:val="24"/>
        </w:rPr>
        <w:t>35</w:t>
      </w:r>
      <w:r w:rsidRPr="00C50D4B">
        <w:rPr>
          <w:color w:val="222222"/>
          <w:sz w:val="24"/>
          <w:szCs w:val="24"/>
        </w:rPr>
        <w:t>(8), 660.</w:t>
      </w:r>
    </w:p>
    <w:p w14:paraId="15856BD8" w14:textId="77777777" w:rsidR="008B11CF" w:rsidRPr="003960B3" w:rsidRDefault="008B11CF" w:rsidP="003960B3">
      <w:pPr>
        <w:pStyle w:val="ListParagraph"/>
        <w:rPr>
          <w:rFonts w:cs="FreeSans"/>
          <w:sz w:val="24"/>
          <w:szCs w:val="24"/>
        </w:rPr>
      </w:pPr>
    </w:p>
    <w:p w14:paraId="5BA9A0A9" w14:textId="26A0709B" w:rsidR="008B11CF" w:rsidRPr="008B11CF" w:rsidRDefault="008B11CF" w:rsidP="002E7AAF">
      <w:pPr>
        <w:pStyle w:val="ListParagraph"/>
        <w:numPr>
          <w:ilvl w:val="0"/>
          <w:numId w:val="5"/>
        </w:numPr>
        <w:spacing w:after="0" w:line="216" w:lineRule="auto"/>
        <w:rPr>
          <w:rFonts w:cs="FreeSans"/>
          <w:sz w:val="24"/>
          <w:szCs w:val="24"/>
        </w:rPr>
      </w:pPr>
      <w:r w:rsidRPr="003960B3">
        <w:rPr>
          <w:color w:val="222222"/>
          <w:sz w:val="24"/>
          <w:szCs w:val="24"/>
        </w:rPr>
        <w:t xml:space="preserve">Rautava, L., Andersson, S., Gissler, M., Hallman, M., Häkkinen, U., Korvenranta, E., ... &amp; Lehtonen, L. (2010). Development and behaviour of 5-year-old very low birthweight infants. </w:t>
      </w:r>
      <w:r w:rsidRPr="003960B3">
        <w:rPr>
          <w:i/>
          <w:iCs/>
          <w:color w:val="222222"/>
          <w:sz w:val="24"/>
          <w:szCs w:val="24"/>
        </w:rPr>
        <w:t>European child &amp; adolescent psychiatry</w:t>
      </w:r>
      <w:r w:rsidRPr="003960B3">
        <w:rPr>
          <w:color w:val="222222"/>
          <w:sz w:val="24"/>
          <w:szCs w:val="24"/>
        </w:rPr>
        <w:t xml:space="preserve">, </w:t>
      </w:r>
      <w:r w:rsidRPr="003960B3">
        <w:rPr>
          <w:i/>
          <w:iCs/>
          <w:color w:val="222222"/>
          <w:sz w:val="24"/>
          <w:szCs w:val="24"/>
        </w:rPr>
        <w:t>19</w:t>
      </w:r>
      <w:r w:rsidRPr="003960B3">
        <w:rPr>
          <w:color w:val="222222"/>
          <w:sz w:val="24"/>
          <w:szCs w:val="24"/>
        </w:rPr>
        <w:t>(8), 669-677.</w:t>
      </w:r>
    </w:p>
    <w:p w14:paraId="1EC23077" w14:textId="77777777" w:rsidR="00F92DD6" w:rsidRPr="002617AF" w:rsidRDefault="00F92DD6" w:rsidP="00BD248C">
      <w:pPr>
        <w:spacing w:after="0" w:line="216" w:lineRule="auto"/>
        <w:ind w:left="720"/>
        <w:contextualSpacing/>
        <w:rPr>
          <w:rFonts w:eastAsiaTheme="minorEastAsia" w:hAnsi="Calibri"/>
          <w:color w:val="000000" w:themeColor="text1"/>
          <w:kern w:val="24"/>
          <w:sz w:val="24"/>
          <w:szCs w:val="24"/>
          <w:lang w:eastAsia="en-GB"/>
        </w:rPr>
      </w:pPr>
    </w:p>
    <w:p w14:paraId="1ACA03CC" w14:textId="67C2DFB3" w:rsidR="00F92DD6" w:rsidRPr="00C50D4B" w:rsidRDefault="00F92DD6" w:rsidP="002E7AAF">
      <w:pPr>
        <w:pStyle w:val="ListParagraph"/>
        <w:numPr>
          <w:ilvl w:val="0"/>
          <w:numId w:val="5"/>
        </w:numPr>
        <w:spacing w:after="0" w:line="216" w:lineRule="auto"/>
        <w:rPr>
          <w:color w:val="222222"/>
          <w:sz w:val="24"/>
          <w:szCs w:val="24"/>
        </w:rPr>
      </w:pPr>
      <w:r w:rsidRPr="00C50D4B">
        <w:rPr>
          <w:color w:val="222222"/>
          <w:sz w:val="24"/>
          <w:szCs w:val="24"/>
        </w:rPr>
        <w:t xml:space="preserve">Sajjadian, N., Mohammadzadeh, M., Taheri, P. A., &amp; Shariat, M. (2017). Positive effects of low intensity recorded maternal voice on physiologic reactions in premature infants. </w:t>
      </w:r>
      <w:r w:rsidRPr="00C50D4B">
        <w:rPr>
          <w:i/>
          <w:iCs/>
          <w:color w:val="222222"/>
          <w:sz w:val="24"/>
          <w:szCs w:val="24"/>
        </w:rPr>
        <w:t>Infant Behavior and Development</w:t>
      </w:r>
      <w:r w:rsidRPr="00C50D4B">
        <w:rPr>
          <w:color w:val="222222"/>
          <w:sz w:val="24"/>
          <w:szCs w:val="24"/>
        </w:rPr>
        <w:t xml:space="preserve">, </w:t>
      </w:r>
      <w:r w:rsidRPr="00C50D4B">
        <w:rPr>
          <w:i/>
          <w:iCs/>
          <w:color w:val="222222"/>
          <w:sz w:val="24"/>
          <w:szCs w:val="24"/>
        </w:rPr>
        <w:t>46</w:t>
      </w:r>
      <w:r w:rsidRPr="00C50D4B">
        <w:rPr>
          <w:color w:val="222222"/>
          <w:sz w:val="24"/>
          <w:szCs w:val="24"/>
        </w:rPr>
        <w:t>, 59-66.</w:t>
      </w:r>
    </w:p>
    <w:p w14:paraId="18B33D00" w14:textId="77777777" w:rsidR="00166060" w:rsidRPr="002617AF" w:rsidRDefault="00166060" w:rsidP="00BD248C">
      <w:pPr>
        <w:spacing w:after="0" w:line="216" w:lineRule="auto"/>
        <w:ind w:left="720"/>
        <w:contextualSpacing/>
        <w:rPr>
          <w:color w:val="222222"/>
          <w:sz w:val="24"/>
          <w:szCs w:val="24"/>
        </w:rPr>
      </w:pPr>
    </w:p>
    <w:p w14:paraId="2F37F487" w14:textId="60B69F48" w:rsidR="00166060" w:rsidRPr="00C50D4B" w:rsidRDefault="00166060" w:rsidP="002E7AAF">
      <w:pPr>
        <w:pStyle w:val="ListParagraph"/>
        <w:numPr>
          <w:ilvl w:val="0"/>
          <w:numId w:val="5"/>
        </w:numPr>
        <w:spacing w:after="0" w:line="216" w:lineRule="auto"/>
        <w:rPr>
          <w:color w:val="222222"/>
          <w:sz w:val="24"/>
          <w:szCs w:val="24"/>
        </w:rPr>
      </w:pPr>
      <w:r w:rsidRPr="00C50D4B">
        <w:rPr>
          <w:color w:val="222222"/>
          <w:sz w:val="24"/>
          <w:szCs w:val="24"/>
        </w:rPr>
        <w:t>Saliba, S., Esseily, R., Filippa, M</w:t>
      </w:r>
      <w:r w:rsidR="00924196">
        <w:rPr>
          <w:color w:val="222222"/>
          <w:sz w:val="24"/>
          <w:szCs w:val="24"/>
        </w:rPr>
        <w:t>., Kuhn, P., &amp; Gratier, M. (2018</w:t>
      </w:r>
      <w:r w:rsidRPr="00C50D4B">
        <w:rPr>
          <w:color w:val="222222"/>
          <w:sz w:val="24"/>
          <w:szCs w:val="24"/>
        </w:rPr>
        <w:t xml:space="preserve">). Exposure to human voices has beneficial effects on preterm infants in the neonatal intensive care unit. </w:t>
      </w:r>
      <w:r w:rsidRPr="00C50D4B">
        <w:rPr>
          <w:i/>
          <w:iCs/>
          <w:color w:val="222222"/>
          <w:sz w:val="24"/>
          <w:szCs w:val="24"/>
        </w:rPr>
        <w:t>Acta Paediatrica</w:t>
      </w:r>
      <w:r w:rsidR="00924196">
        <w:rPr>
          <w:i/>
          <w:iCs/>
          <w:color w:val="222222"/>
          <w:sz w:val="24"/>
          <w:szCs w:val="24"/>
        </w:rPr>
        <w:t xml:space="preserve">, </w:t>
      </w:r>
      <w:r w:rsidR="00924196" w:rsidRPr="00924196">
        <w:rPr>
          <w:iCs/>
          <w:color w:val="222222"/>
          <w:sz w:val="24"/>
          <w:szCs w:val="24"/>
        </w:rPr>
        <w:t>107(7), 1122-1130</w:t>
      </w:r>
      <w:r w:rsidRPr="00924196">
        <w:rPr>
          <w:color w:val="222222"/>
          <w:sz w:val="24"/>
          <w:szCs w:val="24"/>
        </w:rPr>
        <w:t>.</w:t>
      </w:r>
    </w:p>
    <w:p w14:paraId="4E6C5CEC" w14:textId="77777777" w:rsidR="00E66320" w:rsidRPr="00E66320" w:rsidRDefault="00E66320" w:rsidP="00BD248C">
      <w:pPr>
        <w:spacing w:after="0" w:line="216" w:lineRule="auto"/>
        <w:ind w:left="720"/>
        <w:contextualSpacing/>
        <w:rPr>
          <w:color w:val="222222"/>
          <w:sz w:val="24"/>
          <w:szCs w:val="24"/>
        </w:rPr>
      </w:pPr>
    </w:p>
    <w:p w14:paraId="2E359749" w14:textId="301E423C" w:rsidR="00E66320" w:rsidRPr="00C50D4B" w:rsidRDefault="00E66320" w:rsidP="002E7AAF">
      <w:pPr>
        <w:pStyle w:val="ListParagraph"/>
        <w:numPr>
          <w:ilvl w:val="0"/>
          <w:numId w:val="5"/>
        </w:numPr>
        <w:spacing w:after="0" w:line="216" w:lineRule="auto"/>
        <w:rPr>
          <w:color w:val="222222"/>
          <w:sz w:val="24"/>
          <w:szCs w:val="24"/>
        </w:rPr>
      </w:pPr>
      <w:r w:rsidRPr="00C50D4B">
        <w:rPr>
          <w:color w:val="222222"/>
          <w:sz w:val="24"/>
          <w:szCs w:val="24"/>
        </w:rPr>
        <w:t xml:space="preserve">Sameroff, A. (2009). </w:t>
      </w:r>
      <w:r w:rsidRPr="00C50D4B">
        <w:rPr>
          <w:i/>
          <w:iCs/>
          <w:color w:val="222222"/>
          <w:sz w:val="24"/>
          <w:szCs w:val="24"/>
        </w:rPr>
        <w:t>The transactional model</w:t>
      </w:r>
      <w:r w:rsidRPr="00C50D4B">
        <w:rPr>
          <w:color w:val="222222"/>
          <w:sz w:val="24"/>
          <w:szCs w:val="24"/>
        </w:rPr>
        <w:t>. American Psychological Association.</w:t>
      </w:r>
    </w:p>
    <w:p w14:paraId="0A47CDDD" w14:textId="77777777" w:rsidR="00A82BE8" w:rsidRPr="00E66320" w:rsidRDefault="00A82BE8" w:rsidP="00BD248C">
      <w:pPr>
        <w:spacing w:after="0" w:line="216" w:lineRule="auto"/>
        <w:ind w:left="720"/>
        <w:contextualSpacing/>
        <w:rPr>
          <w:rFonts w:eastAsiaTheme="minorEastAsia" w:hAnsi="Calibri"/>
          <w:color w:val="000000" w:themeColor="text1"/>
          <w:kern w:val="24"/>
          <w:sz w:val="24"/>
          <w:szCs w:val="24"/>
          <w:lang w:eastAsia="en-GB"/>
        </w:rPr>
      </w:pPr>
    </w:p>
    <w:p w14:paraId="53007649" w14:textId="0C45D3DE" w:rsidR="001D7755" w:rsidRPr="00C50D4B" w:rsidRDefault="00A82BE8" w:rsidP="002E7AAF">
      <w:pPr>
        <w:pStyle w:val="ListParagraph"/>
        <w:numPr>
          <w:ilvl w:val="0"/>
          <w:numId w:val="5"/>
        </w:numPr>
        <w:spacing w:after="0" w:line="216" w:lineRule="auto"/>
        <w:rPr>
          <w:color w:val="222222"/>
          <w:sz w:val="24"/>
          <w:szCs w:val="24"/>
        </w:rPr>
      </w:pPr>
      <w:r w:rsidRPr="00C50D4B">
        <w:rPr>
          <w:color w:val="222222"/>
          <w:sz w:val="24"/>
          <w:szCs w:val="24"/>
        </w:rPr>
        <w:t xml:space="preserve">Serenius, F., Källén, K., Blennow, M., Ewald, U., Fellman, V., Holmström, G., ... &amp; Olhager, E. (2013). Neurodevelopmental outcome in extremely preterm infants at 2.5 years after active perinatal care in Sweden. </w:t>
      </w:r>
      <w:r w:rsidRPr="00C50D4B">
        <w:rPr>
          <w:i/>
          <w:iCs/>
          <w:color w:val="222222"/>
          <w:sz w:val="24"/>
          <w:szCs w:val="24"/>
        </w:rPr>
        <w:t>Jama</w:t>
      </w:r>
      <w:r w:rsidRPr="00C50D4B">
        <w:rPr>
          <w:color w:val="222222"/>
          <w:sz w:val="24"/>
          <w:szCs w:val="24"/>
        </w:rPr>
        <w:t xml:space="preserve">, </w:t>
      </w:r>
      <w:r w:rsidRPr="00C50D4B">
        <w:rPr>
          <w:i/>
          <w:iCs/>
          <w:color w:val="222222"/>
          <w:sz w:val="24"/>
          <w:szCs w:val="24"/>
        </w:rPr>
        <w:t>309</w:t>
      </w:r>
      <w:r w:rsidRPr="00C50D4B">
        <w:rPr>
          <w:color w:val="222222"/>
          <w:sz w:val="24"/>
          <w:szCs w:val="24"/>
        </w:rPr>
        <w:t>(17), 1810-1820.</w:t>
      </w:r>
    </w:p>
    <w:p w14:paraId="7FB15ED7" w14:textId="77777777" w:rsidR="00A82BE8" w:rsidRPr="002617AF" w:rsidRDefault="00A82BE8" w:rsidP="00BD248C">
      <w:pPr>
        <w:spacing w:after="0" w:line="216" w:lineRule="auto"/>
        <w:ind w:left="720"/>
        <w:contextualSpacing/>
        <w:rPr>
          <w:rFonts w:eastAsiaTheme="minorEastAsia" w:hAnsi="Calibri"/>
          <w:color w:val="000000" w:themeColor="text1"/>
          <w:kern w:val="24"/>
          <w:sz w:val="24"/>
          <w:szCs w:val="24"/>
          <w:lang w:eastAsia="en-GB"/>
        </w:rPr>
      </w:pPr>
    </w:p>
    <w:p w14:paraId="79B3EA5A" w14:textId="2F4C1F54" w:rsidR="00CE2C7B" w:rsidRPr="00CE2C7B" w:rsidRDefault="00CE2C7B" w:rsidP="002E7AAF">
      <w:pPr>
        <w:pStyle w:val="ListParagraph"/>
        <w:numPr>
          <w:ilvl w:val="0"/>
          <w:numId w:val="5"/>
        </w:numPr>
        <w:spacing w:after="0" w:line="216" w:lineRule="auto"/>
        <w:rPr>
          <w:color w:val="222222"/>
          <w:sz w:val="24"/>
          <w:szCs w:val="24"/>
        </w:rPr>
      </w:pPr>
      <w:r w:rsidRPr="003960B3">
        <w:rPr>
          <w:color w:val="222222"/>
          <w:sz w:val="24"/>
          <w:szCs w:val="24"/>
        </w:rPr>
        <w:t xml:space="preserve">Shaw, R. J., Bernard, R. S., Storfer-Isser, A., Rhine, W., &amp; Horwitz, S. M. (2013). Parental coping in the neonatal intensive care unit. </w:t>
      </w:r>
      <w:r w:rsidRPr="003960B3">
        <w:rPr>
          <w:i/>
          <w:iCs/>
          <w:color w:val="222222"/>
          <w:sz w:val="24"/>
          <w:szCs w:val="24"/>
        </w:rPr>
        <w:t>Journal of clinical psychology in medical settings</w:t>
      </w:r>
      <w:r w:rsidRPr="003960B3">
        <w:rPr>
          <w:color w:val="222222"/>
          <w:sz w:val="24"/>
          <w:szCs w:val="24"/>
        </w:rPr>
        <w:t xml:space="preserve">, </w:t>
      </w:r>
      <w:r w:rsidRPr="003960B3">
        <w:rPr>
          <w:i/>
          <w:iCs/>
          <w:color w:val="222222"/>
          <w:sz w:val="24"/>
          <w:szCs w:val="24"/>
        </w:rPr>
        <w:t>20</w:t>
      </w:r>
      <w:r w:rsidRPr="003960B3">
        <w:rPr>
          <w:color w:val="222222"/>
          <w:sz w:val="24"/>
          <w:szCs w:val="24"/>
        </w:rPr>
        <w:t>(2), 135-142.</w:t>
      </w:r>
    </w:p>
    <w:p w14:paraId="07B9DD26" w14:textId="77777777" w:rsidR="00F92DD6" w:rsidRPr="002617AF" w:rsidRDefault="00F92DD6" w:rsidP="00F92DD6">
      <w:pPr>
        <w:spacing w:after="0" w:line="216" w:lineRule="auto"/>
        <w:ind w:left="720"/>
        <w:contextualSpacing/>
        <w:rPr>
          <w:sz w:val="24"/>
          <w:szCs w:val="24"/>
        </w:rPr>
      </w:pPr>
    </w:p>
    <w:p w14:paraId="0065B015" w14:textId="5231143C" w:rsidR="00F92DD6" w:rsidRPr="00C50D4B" w:rsidRDefault="00AF037C" w:rsidP="002E7AAF">
      <w:pPr>
        <w:pStyle w:val="ListParagraph"/>
        <w:numPr>
          <w:ilvl w:val="0"/>
          <w:numId w:val="5"/>
        </w:numPr>
        <w:spacing w:after="0" w:line="216" w:lineRule="auto"/>
        <w:rPr>
          <w:rFonts w:eastAsiaTheme="minorEastAsia" w:hAnsi="Calibri"/>
          <w:color w:val="000000" w:themeColor="text1"/>
          <w:kern w:val="24"/>
          <w:sz w:val="24"/>
          <w:szCs w:val="24"/>
          <w:lang w:eastAsia="en-GB"/>
        </w:rPr>
      </w:pPr>
      <w:r w:rsidRPr="00C50D4B">
        <w:rPr>
          <w:rFonts w:eastAsiaTheme="minorEastAsia"/>
          <w:kern w:val="24"/>
          <w:sz w:val="24"/>
          <w:szCs w:val="24"/>
          <w:lang w:eastAsia="en-GB"/>
        </w:rPr>
        <w:t xml:space="preserve">Spittle, A., </w:t>
      </w:r>
      <w:r w:rsidRPr="00C50D4B">
        <w:rPr>
          <w:rStyle w:val="st1"/>
          <w:rFonts w:cs="Arial"/>
          <w:sz w:val="24"/>
          <w:szCs w:val="24"/>
        </w:rPr>
        <w:t>Orton J, Anderson PJ, Boyd R, Doyle LW</w:t>
      </w:r>
      <w:r w:rsidRPr="00C50D4B">
        <w:rPr>
          <w:rStyle w:val="st1"/>
          <w:rFonts w:ascii="Arial" w:hAnsi="Arial" w:cs="Arial"/>
          <w:color w:val="545454"/>
          <w:sz w:val="24"/>
          <w:szCs w:val="24"/>
        </w:rPr>
        <w:t>.</w:t>
      </w:r>
      <w:r w:rsidR="00BD248C" w:rsidRPr="00C50D4B">
        <w:rPr>
          <w:rFonts w:eastAsiaTheme="minorEastAsia" w:hAnsi="Calibri"/>
          <w:color w:val="000000" w:themeColor="text1"/>
          <w:kern w:val="24"/>
          <w:sz w:val="24"/>
          <w:szCs w:val="24"/>
          <w:lang w:eastAsia="en-GB"/>
        </w:rPr>
        <w:t xml:space="preserve"> (2015). "Early developmental intervention programmes provided post hospital discharge to prevent motor and cognitive impairment in preterm infants." </w:t>
      </w:r>
      <w:r w:rsidR="00BD248C" w:rsidRPr="00C50D4B">
        <w:rPr>
          <w:rFonts w:eastAsiaTheme="minorEastAsia" w:hAnsi="Calibri"/>
          <w:i/>
          <w:color w:val="000000" w:themeColor="text1"/>
          <w:kern w:val="24"/>
          <w:sz w:val="24"/>
          <w:szCs w:val="24"/>
          <w:lang w:eastAsia="en-GB"/>
        </w:rPr>
        <w:t xml:space="preserve">The Cochrane database of systematic </w:t>
      </w:r>
      <w:r w:rsidR="002F754B" w:rsidRPr="00C50D4B">
        <w:rPr>
          <w:rFonts w:eastAsiaTheme="minorEastAsia" w:hAnsi="Calibri"/>
          <w:i/>
          <w:color w:val="000000" w:themeColor="text1"/>
          <w:kern w:val="24"/>
          <w:sz w:val="24"/>
          <w:szCs w:val="24"/>
          <w:lang w:eastAsia="en-GB"/>
        </w:rPr>
        <w:t>reviews</w:t>
      </w:r>
      <w:r w:rsidR="002F754B" w:rsidRPr="00C50D4B">
        <w:rPr>
          <w:rFonts w:eastAsiaTheme="minorEastAsia" w:hAnsi="Calibri"/>
          <w:color w:val="000000" w:themeColor="text1"/>
          <w:kern w:val="24"/>
          <w:sz w:val="24"/>
          <w:szCs w:val="24"/>
          <w:lang w:eastAsia="en-GB"/>
        </w:rPr>
        <w:t xml:space="preserve"> (</w:t>
      </w:r>
      <w:r w:rsidR="00BD248C" w:rsidRPr="00C50D4B">
        <w:rPr>
          <w:rFonts w:eastAsiaTheme="minorEastAsia" w:hAnsi="Calibri"/>
          <w:color w:val="000000" w:themeColor="text1"/>
          <w:kern w:val="24"/>
          <w:sz w:val="24"/>
          <w:szCs w:val="24"/>
          <w:lang w:eastAsia="en-GB"/>
        </w:rPr>
        <w:t>11): CD005495.</w:t>
      </w:r>
    </w:p>
    <w:p w14:paraId="5820CEB9" w14:textId="77777777" w:rsidR="00F92DD6" w:rsidRPr="002617AF" w:rsidRDefault="00F92DD6" w:rsidP="00F92DD6">
      <w:pPr>
        <w:spacing w:after="0" w:line="216" w:lineRule="auto"/>
        <w:ind w:left="720"/>
        <w:contextualSpacing/>
        <w:rPr>
          <w:rFonts w:eastAsiaTheme="minorEastAsia" w:hAnsi="Calibri"/>
          <w:color w:val="000000" w:themeColor="text1"/>
          <w:kern w:val="24"/>
          <w:sz w:val="24"/>
          <w:szCs w:val="24"/>
          <w:lang w:eastAsia="en-GB"/>
        </w:rPr>
      </w:pPr>
    </w:p>
    <w:p w14:paraId="7DA778C7" w14:textId="14719D34" w:rsidR="00F92DD6" w:rsidRPr="00C50D4B" w:rsidRDefault="00F92DD6" w:rsidP="002E7AAF">
      <w:pPr>
        <w:pStyle w:val="ListParagraph"/>
        <w:numPr>
          <w:ilvl w:val="0"/>
          <w:numId w:val="5"/>
        </w:numPr>
        <w:spacing w:after="0" w:line="216" w:lineRule="auto"/>
        <w:rPr>
          <w:rStyle w:val="element-citation"/>
          <w:sz w:val="24"/>
          <w:szCs w:val="24"/>
          <w:lang w:val="en"/>
        </w:rPr>
      </w:pPr>
      <w:r w:rsidRPr="00C50D4B">
        <w:rPr>
          <w:rStyle w:val="element-citation"/>
          <w:sz w:val="24"/>
          <w:szCs w:val="24"/>
          <w:lang w:val="en"/>
        </w:rPr>
        <w:t xml:space="preserve">Smith LS, Dmochowski PA, Muir DW, Kisilevsky BS. (2007). Estimated cardiac vagal tone predicts fetal responses to mother’s and stranger’s voices. </w:t>
      </w:r>
      <w:r w:rsidRPr="00C50D4B">
        <w:rPr>
          <w:rStyle w:val="ref-journal"/>
          <w:i/>
          <w:sz w:val="24"/>
          <w:szCs w:val="24"/>
          <w:lang w:val="en"/>
        </w:rPr>
        <w:t>Dev Psychobiol.</w:t>
      </w:r>
      <w:r w:rsidRPr="00C50D4B">
        <w:rPr>
          <w:rStyle w:val="ref-journal"/>
          <w:sz w:val="24"/>
          <w:szCs w:val="24"/>
          <w:lang w:val="en"/>
        </w:rPr>
        <w:t xml:space="preserve"> </w:t>
      </w:r>
      <w:r w:rsidRPr="00C50D4B">
        <w:rPr>
          <w:rStyle w:val="element-citation"/>
          <w:sz w:val="24"/>
          <w:szCs w:val="24"/>
          <w:lang w:val="en"/>
        </w:rPr>
        <w:t>Jul;</w:t>
      </w:r>
      <w:r w:rsidRPr="00C50D4B">
        <w:rPr>
          <w:rStyle w:val="ref-vol"/>
          <w:sz w:val="24"/>
          <w:szCs w:val="24"/>
          <w:lang w:val="en"/>
        </w:rPr>
        <w:t>49</w:t>
      </w:r>
      <w:r w:rsidRPr="00C50D4B">
        <w:rPr>
          <w:rStyle w:val="element-citation"/>
          <w:sz w:val="24"/>
          <w:szCs w:val="24"/>
          <w:lang w:val="en"/>
        </w:rPr>
        <w:t>(5):543–7. [PubMed PMID: 17577240. Epub 2007/06/20. eng].</w:t>
      </w:r>
    </w:p>
    <w:p w14:paraId="568843E0" w14:textId="77777777" w:rsidR="00A82BE8" w:rsidRDefault="00A82BE8" w:rsidP="00F92DD6">
      <w:pPr>
        <w:spacing w:after="0" w:line="216" w:lineRule="auto"/>
        <w:ind w:left="720"/>
        <w:contextualSpacing/>
        <w:rPr>
          <w:rStyle w:val="element-citation"/>
          <w:sz w:val="24"/>
          <w:szCs w:val="24"/>
          <w:lang w:val="en"/>
        </w:rPr>
      </w:pPr>
    </w:p>
    <w:p w14:paraId="44A0CAAE" w14:textId="1E754782" w:rsidR="00A82BE8" w:rsidRPr="003960B3" w:rsidRDefault="00A82BE8" w:rsidP="002E7AAF">
      <w:pPr>
        <w:pStyle w:val="ListParagraph"/>
        <w:numPr>
          <w:ilvl w:val="0"/>
          <w:numId w:val="5"/>
        </w:numPr>
        <w:spacing w:after="0" w:line="216" w:lineRule="auto"/>
        <w:rPr>
          <w:sz w:val="24"/>
          <w:szCs w:val="24"/>
          <w:lang w:val="en"/>
        </w:rPr>
      </w:pPr>
      <w:r w:rsidRPr="00C50D4B">
        <w:rPr>
          <w:sz w:val="24"/>
          <w:szCs w:val="24"/>
        </w:rPr>
        <w:t xml:space="preserve">Stefana, A., &amp; Lavelli, M. (2017). Parental engagement and early interactions with preterm infants during the stay in the neonatal intensive care unit: protocol of a mixed-method and longitudinal study. </w:t>
      </w:r>
      <w:r w:rsidRPr="00C50D4B">
        <w:rPr>
          <w:i/>
          <w:iCs/>
          <w:sz w:val="24"/>
          <w:szCs w:val="24"/>
        </w:rPr>
        <w:t>BMJ open</w:t>
      </w:r>
      <w:r w:rsidRPr="00C50D4B">
        <w:rPr>
          <w:sz w:val="24"/>
          <w:szCs w:val="24"/>
        </w:rPr>
        <w:t xml:space="preserve">, </w:t>
      </w:r>
      <w:r w:rsidRPr="00C50D4B">
        <w:rPr>
          <w:i/>
          <w:iCs/>
          <w:sz w:val="24"/>
          <w:szCs w:val="24"/>
        </w:rPr>
        <w:t>7</w:t>
      </w:r>
      <w:r w:rsidRPr="00C50D4B">
        <w:rPr>
          <w:sz w:val="24"/>
          <w:szCs w:val="24"/>
        </w:rPr>
        <w:t>(2), e013824.</w:t>
      </w:r>
    </w:p>
    <w:p w14:paraId="664E8E9D" w14:textId="77777777" w:rsidR="008B11CF" w:rsidRPr="008B11CF" w:rsidRDefault="008B11CF" w:rsidP="003960B3">
      <w:pPr>
        <w:pStyle w:val="ListParagraph"/>
        <w:rPr>
          <w:rStyle w:val="element-citation"/>
          <w:sz w:val="24"/>
          <w:szCs w:val="24"/>
          <w:lang w:val="en"/>
        </w:rPr>
      </w:pPr>
    </w:p>
    <w:p w14:paraId="0AD346C4" w14:textId="487640A6" w:rsidR="008B11CF" w:rsidRPr="00E16000" w:rsidRDefault="00E16000" w:rsidP="002E7AAF">
      <w:pPr>
        <w:pStyle w:val="ListParagraph"/>
        <w:numPr>
          <w:ilvl w:val="0"/>
          <w:numId w:val="5"/>
        </w:numPr>
        <w:spacing w:after="0" w:line="216" w:lineRule="auto"/>
        <w:rPr>
          <w:rStyle w:val="element-citation"/>
          <w:sz w:val="24"/>
          <w:szCs w:val="24"/>
          <w:lang w:val="en"/>
        </w:rPr>
      </w:pPr>
      <w:r w:rsidRPr="003960B3">
        <w:rPr>
          <w:color w:val="222222"/>
          <w:sz w:val="24"/>
          <w:szCs w:val="24"/>
        </w:rPr>
        <w:t xml:space="preserve">Stene-Larsen, K., Brandlistuen, R. E., Lang, A. M., Landolt, M. A., Latal, B., &amp; Vollrath, M. E. (2014). Communication impairments in early term and late preterm children: a prospective cohort study following children to age 36 months. </w:t>
      </w:r>
      <w:r w:rsidRPr="003960B3">
        <w:rPr>
          <w:i/>
          <w:iCs/>
          <w:color w:val="222222"/>
          <w:sz w:val="24"/>
          <w:szCs w:val="24"/>
        </w:rPr>
        <w:t>The Journal of pediatrics</w:t>
      </w:r>
      <w:r w:rsidRPr="003960B3">
        <w:rPr>
          <w:color w:val="222222"/>
          <w:sz w:val="24"/>
          <w:szCs w:val="24"/>
        </w:rPr>
        <w:t xml:space="preserve">, </w:t>
      </w:r>
      <w:r w:rsidRPr="003960B3">
        <w:rPr>
          <w:i/>
          <w:iCs/>
          <w:color w:val="222222"/>
          <w:sz w:val="24"/>
          <w:szCs w:val="24"/>
        </w:rPr>
        <w:t>165</w:t>
      </w:r>
      <w:r w:rsidRPr="003960B3">
        <w:rPr>
          <w:color w:val="222222"/>
          <w:sz w:val="24"/>
          <w:szCs w:val="24"/>
        </w:rPr>
        <w:t>(6), 1123-1128.</w:t>
      </w:r>
    </w:p>
    <w:p w14:paraId="0B825DD1" w14:textId="77777777" w:rsidR="00F62117" w:rsidRPr="002617AF" w:rsidRDefault="00F62117" w:rsidP="00F92DD6">
      <w:pPr>
        <w:spacing w:after="0" w:line="216" w:lineRule="auto"/>
        <w:ind w:left="720"/>
        <w:contextualSpacing/>
        <w:rPr>
          <w:rStyle w:val="element-citation"/>
          <w:sz w:val="24"/>
          <w:szCs w:val="24"/>
          <w:lang w:val="en"/>
        </w:rPr>
      </w:pPr>
    </w:p>
    <w:p w14:paraId="2AB2A782" w14:textId="5AA496D1" w:rsidR="00F92DD6" w:rsidRPr="00C50D4B" w:rsidRDefault="00F92DD6" w:rsidP="002E7AAF">
      <w:pPr>
        <w:pStyle w:val="ListParagraph"/>
        <w:numPr>
          <w:ilvl w:val="0"/>
          <w:numId w:val="5"/>
        </w:numPr>
        <w:spacing w:after="0" w:line="216" w:lineRule="auto"/>
        <w:rPr>
          <w:sz w:val="24"/>
          <w:szCs w:val="24"/>
        </w:rPr>
      </w:pPr>
      <w:r w:rsidRPr="00C50D4B">
        <w:rPr>
          <w:sz w:val="24"/>
          <w:szCs w:val="24"/>
        </w:rPr>
        <w:t xml:space="preserve">Tomasello M., Ferrar M. J. (1986) Joint attention and early language. </w:t>
      </w:r>
      <w:r w:rsidRPr="00C50D4B">
        <w:rPr>
          <w:i/>
          <w:sz w:val="24"/>
          <w:szCs w:val="24"/>
        </w:rPr>
        <w:t>Child Development</w:t>
      </w:r>
      <w:r w:rsidRPr="00C50D4B">
        <w:rPr>
          <w:sz w:val="24"/>
          <w:szCs w:val="24"/>
        </w:rPr>
        <w:t>, 57; 1454 – 1463.</w:t>
      </w:r>
    </w:p>
    <w:p w14:paraId="22D0DE6D" w14:textId="77777777" w:rsidR="00F92DD6" w:rsidRPr="002617AF" w:rsidRDefault="00F92DD6" w:rsidP="00F92DD6">
      <w:pPr>
        <w:spacing w:after="0" w:line="216" w:lineRule="auto"/>
        <w:ind w:left="720"/>
        <w:contextualSpacing/>
        <w:rPr>
          <w:sz w:val="24"/>
          <w:szCs w:val="24"/>
        </w:rPr>
      </w:pPr>
    </w:p>
    <w:p w14:paraId="41F1B7EA" w14:textId="403701E7" w:rsidR="00F92DD6" w:rsidRPr="00C50D4B" w:rsidRDefault="00F92DD6" w:rsidP="002E7AAF">
      <w:pPr>
        <w:pStyle w:val="ListParagraph"/>
        <w:numPr>
          <w:ilvl w:val="0"/>
          <w:numId w:val="5"/>
        </w:numPr>
        <w:spacing w:after="0" w:line="216" w:lineRule="auto"/>
        <w:rPr>
          <w:sz w:val="24"/>
          <w:szCs w:val="24"/>
        </w:rPr>
      </w:pPr>
      <w:r w:rsidRPr="00C50D4B">
        <w:rPr>
          <w:sz w:val="24"/>
          <w:szCs w:val="24"/>
        </w:rPr>
        <w:t xml:space="preserve">Tomasello, M., &amp; Todd, J. (1983). Joint attention and lexical acquisition style. </w:t>
      </w:r>
      <w:r w:rsidRPr="00C50D4B">
        <w:rPr>
          <w:i/>
          <w:sz w:val="24"/>
          <w:szCs w:val="24"/>
        </w:rPr>
        <w:t xml:space="preserve">First Language, </w:t>
      </w:r>
      <w:r w:rsidRPr="00C50D4B">
        <w:rPr>
          <w:sz w:val="24"/>
          <w:szCs w:val="24"/>
        </w:rPr>
        <w:t>4</w:t>
      </w:r>
      <w:r w:rsidRPr="00C50D4B">
        <w:rPr>
          <w:i/>
          <w:sz w:val="24"/>
          <w:szCs w:val="24"/>
        </w:rPr>
        <w:t>,</w:t>
      </w:r>
      <w:r w:rsidRPr="00C50D4B">
        <w:rPr>
          <w:sz w:val="24"/>
          <w:szCs w:val="24"/>
        </w:rPr>
        <w:t xml:space="preserve"> 197-212.</w:t>
      </w:r>
    </w:p>
    <w:p w14:paraId="71296E50" w14:textId="77777777" w:rsidR="00F92DD6" w:rsidRPr="002617AF" w:rsidRDefault="00F92DD6" w:rsidP="00F92DD6">
      <w:pPr>
        <w:spacing w:after="0" w:line="216" w:lineRule="auto"/>
        <w:ind w:left="720"/>
        <w:contextualSpacing/>
        <w:rPr>
          <w:sz w:val="24"/>
          <w:szCs w:val="24"/>
        </w:rPr>
      </w:pPr>
    </w:p>
    <w:p w14:paraId="5D79D8E3" w14:textId="06408473" w:rsidR="00BD248C" w:rsidRPr="00C50D4B" w:rsidRDefault="00BD248C" w:rsidP="002E7AAF">
      <w:pPr>
        <w:pStyle w:val="ListParagraph"/>
        <w:numPr>
          <w:ilvl w:val="0"/>
          <w:numId w:val="5"/>
        </w:numPr>
        <w:spacing w:after="0" w:line="216" w:lineRule="auto"/>
        <w:rPr>
          <w:rFonts w:eastAsiaTheme="minorEastAsia" w:hAnsi="Calibri"/>
          <w:color w:val="000000" w:themeColor="text1"/>
          <w:kern w:val="24"/>
          <w:sz w:val="24"/>
          <w:szCs w:val="24"/>
          <w:lang w:eastAsia="en-GB"/>
        </w:rPr>
      </w:pPr>
      <w:r w:rsidRPr="00C50D4B">
        <w:rPr>
          <w:rFonts w:eastAsiaTheme="minorEastAsia" w:hAnsi="Calibri"/>
          <w:color w:val="000000" w:themeColor="text1"/>
          <w:kern w:val="24"/>
          <w:sz w:val="24"/>
          <w:szCs w:val="24"/>
          <w:lang w:eastAsia="en-GB"/>
        </w:rPr>
        <w:t>Treyvaud K, Anderson V.A, Howard K, Bear M, Hunt R.W, Doyle L.W, Inder T.E, Woodward L, Anderson P (2009)</w:t>
      </w:r>
      <w:r w:rsidR="002F754B" w:rsidRPr="00C50D4B">
        <w:rPr>
          <w:rFonts w:eastAsiaTheme="minorEastAsia" w:hAnsi="Calibri"/>
          <w:color w:val="000000" w:themeColor="text1"/>
          <w:kern w:val="24"/>
          <w:sz w:val="24"/>
          <w:szCs w:val="24"/>
          <w:lang w:eastAsia="en-GB"/>
        </w:rPr>
        <w:t>.</w:t>
      </w:r>
      <w:r w:rsidRPr="00C50D4B">
        <w:rPr>
          <w:rFonts w:eastAsiaTheme="minorEastAsia" w:hAnsi="Calibri"/>
          <w:color w:val="000000" w:themeColor="text1"/>
          <w:kern w:val="24"/>
          <w:sz w:val="24"/>
          <w:szCs w:val="24"/>
          <w:lang w:eastAsia="en-GB"/>
        </w:rPr>
        <w:t>“Parenting Behaviour is associated with the Early Neurobehavioral Development of Very preterm children.</w:t>
      </w:r>
      <w:r w:rsidR="002F754B" w:rsidRPr="00C50D4B">
        <w:rPr>
          <w:i/>
          <w:iCs/>
          <w:color w:val="222222"/>
          <w:sz w:val="24"/>
          <w:szCs w:val="24"/>
        </w:rPr>
        <w:t xml:space="preserve"> Pediatrics</w:t>
      </w:r>
      <w:r w:rsidR="002F754B" w:rsidRPr="00C50D4B">
        <w:rPr>
          <w:color w:val="222222"/>
          <w:sz w:val="24"/>
          <w:szCs w:val="24"/>
        </w:rPr>
        <w:t>,</w:t>
      </w:r>
      <w:r w:rsidRPr="00C50D4B">
        <w:rPr>
          <w:rFonts w:eastAsiaTheme="minorEastAsia" w:hAnsi="Calibri"/>
          <w:color w:val="000000" w:themeColor="text1"/>
          <w:kern w:val="24"/>
          <w:sz w:val="24"/>
          <w:szCs w:val="24"/>
          <w:lang w:eastAsia="en-GB"/>
        </w:rPr>
        <w:t xml:space="preserve"> 123(2) </w:t>
      </w:r>
      <w:r w:rsidR="002F754B" w:rsidRPr="00C50D4B">
        <w:rPr>
          <w:rFonts w:eastAsiaTheme="minorEastAsia" w:hAnsi="Calibri"/>
          <w:color w:val="000000" w:themeColor="text1"/>
          <w:kern w:val="24"/>
          <w:sz w:val="24"/>
          <w:szCs w:val="24"/>
          <w:lang w:eastAsia="en-GB"/>
        </w:rPr>
        <w:t xml:space="preserve"> </w:t>
      </w:r>
      <w:r w:rsidRPr="00C50D4B">
        <w:rPr>
          <w:rFonts w:eastAsiaTheme="minorEastAsia" w:hAnsi="Calibri"/>
          <w:color w:val="000000" w:themeColor="text1"/>
          <w:kern w:val="24"/>
          <w:sz w:val="24"/>
          <w:szCs w:val="24"/>
          <w:lang w:eastAsia="en-GB"/>
        </w:rPr>
        <w:t>555-561</w:t>
      </w:r>
      <w:r w:rsidR="00C50D4B">
        <w:rPr>
          <w:rFonts w:eastAsiaTheme="minorEastAsia" w:hAnsi="Calibri"/>
          <w:color w:val="000000" w:themeColor="text1"/>
          <w:kern w:val="24"/>
          <w:sz w:val="24"/>
          <w:szCs w:val="24"/>
          <w:lang w:eastAsia="en-GB"/>
        </w:rPr>
        <w:t>.</w:t>
      </w:r>
    </w:p>
    <w:p w14:paraId="268276F9" w14:textId="77777777" w:rsidR="002F754B" w:rsidRPr="002617AF" w:rsidRDefault="002F754B" w:rsidP="00BD248C">
      <w:pPr>
        <w:spacing w:after="0" w:line="216" w:lineRule="auto"/>
        <w:ind w:left="720"/>
        <w:contextualSpacing/>
        <w:rPr>
          <w:rFonts w:eastAsiaTheme="minorEastAsia" w:hAnsi="Calibri"/>
          <w:color w:val="000000" w:themeColor="text1"/>
          <w:kern w:val="24"/>
          <w:sz w:val="24"/>
          <w:szCs w:val="24"/>
          <w:lang w:eastAsia="en-GB"/>
        </w:rPr>
      </w:pPr>
    </w:p>
    <w:p w14:paraId="761B079E" w14:textId="45412905" w:rsidR="00BD248C" w:rsidRPr="00C50D4B" w:rsidRDefault="00BD248C" w:rsidP="002E7AAF">
      <w:pPr>
        <w:pStyle w:val="ListParagraph"/>
        <w:numPr>
          <w:ilvl w:val="0"/>
          <w:numId w:val="5"/>
        </w:numPr>
        <w:spacing w:after="0" w:line="216" w:lineRule="auto"/>
        <w:rPr>
          <w:rFonts w:eastAsiaTheme="minorEastAsia" w:hAnsi="Calibri"/>
          <w:color w:val="000000" w:themeColor="text1"/>
          <w:kern w:val="24"/>
          <w:sz w:val="24"/>
          <w:szCs w:val="24"/>
          <w:lang w:val="en-US" w:eastAsia="en-GB"/>
        </w:rPr>
      </w:pPr>
      <w:r w:rsidRPr="00C50D4B">
        <w:rPr>
          <w:rFonts w:eastAsiaTheme="minorEastAsia" w:hAnsi="Calibri"/>
          <w:color w:val="000000" w:themeColor="text1"/>
          <w:kern w:val="24"/>
          <w:sz w:val="24"/>
          <w:szCs w:val="24"/>
          <w:lang w:val="en-US" w:eastAsia="en-GB"/>
        </w:rPr>
        <w:t xml:space="preserve">Treyvaud K, Ure A, Doyle LW, Lee KJ, Rogers CE, Kidokoro H, et al. </w:t>
      </w:r>
      <w:r w:rsidR="00AF037C" w:rsidRPr="00C50D4B">
        <w:rPr>
          <w:rFonts w:eastAsiaTheme="minorEastAsia" w:hAnsi="Calibri"/>
          <w:color w:val="000000" w:themeColor="text1"/>
          <w:kern w:val="24"/>
          <w:sz w:val="24"/>
          <w:szCs w:val="24"/>
          <w:lang w:val="en-US" w:eastAsia="en-GB"/>
        </w:rPr>
        <w:t xml:space="preserve">(2013). </w:t>
      </w:r>
      <w:r w:rsidRPr="00C50D4B">
        <w:rPr>
          <w:rFonts w:eastAsiaTheme="minorEastAsia" w:hAnsi="Calibri"/>
          <w:color w:val="000000" w:themeColor="text1"/>
          <w:kern w:val="24"/>
          <w:sz w:val="24"/>
          <w:szCs w:val="24"/>
          <w:lang w:val="en-US" w:eastAsia="en-GB"/>
        </w:rPr>
        <w:t xml:space="preserve">Psychiatric outcomes at age seven for very preterm children: rates and predictors. Journal of </w:t>
      </w:r>
      <w:r w:rsidRPr="00C50D4B">
        <w:rPr>
          <w:rFonts w:eastAsiaTheme="minorEastAsia" w:hAnsi="Calibri"/>
          <w:i/>
          <w:color w:val="000000" w:themeColor="text1"/>
          <w:kern w:val="24"/>
          <w:sz w:val="24"/>
          <w:szCs w:val="24"/>
          <w:lang w:val="en-US" w:eastAsia="en-GB"/>
        </w:rPr>
        <w:t>Child Psychology and Psychiatry</w:t>
      </w:r>
      <w:r w:rsidR="00AF037C" w:rsidRPr="00C50D4B">
        <w:rPr>
          <w:rFonts w:eastAsiaTheme="minorEastAsia" w:hAnsi="Calibri"/>
          <w:color w:val="000000" w:themeColor="text1"/>
          <w:kern w:val="24"/>
          <w:sz w:val="24"/>
          <w:szCs w:val="24"/>
          <w:lang w:val="en-US" w:eastAsia="en-GB"/>
        </w:rPr>
        <w:t xml:space="preserve">. </w:t>
      </w:r>
      <w:r w:rsidR="001D7755" w:rsidRPr="00C50D4B">
        <w:rPr>
          <w:rFonts w:eastAsiaTheme="minorEastAsia" w:hAnsi="Calibri"/>
          <w:color w:val="000000" w:themeColor="text1"/>
          <w:kern w:val="24"/>
          <w:sz w:val="24"/>
          <w:szCs w:val="24"/>
          <w:lang w:val="en-US" w:eastAsia="en-GB"/>
        </w:rPr>
        <w:t>54</w:t>
      </w:r>
      <w:r w:rsidRPr="00C50D4B">
        <w:rPr>
          <w:rFonts w:eastAsiaTheme="minorEastAsia" w:hAnsi="Calibri"/>
          <w:color w:val="000000" w:themeColor="text1"/>
          <w:kern w:val="24"/>
          <w:sz w:val="24"/>
          <w:szCs w:val="24"/>
          <w:lang w:val="en-US" w:eastAsia="en-GB"/>
        </w:rPr>
        <w:t>(7):</w:t>
      </w:r>
      <w:r w:rsidR="002F754B" w:rsidRPr="00C50D4B">
        <w:rPr>
          <w:rFonts w:eastAsiaTheme="minorEastAsia" w:hAnsi="Calibri"/>
          <w:color w:val="000000" w:themeColor="text1"/>
          <w:kern w:val="24"/>
          <w:sz w:val="24"/>
          <w:szCs w:val="24"/>
          <w:lang w:val="en-US" w:eastAsia="en-GB"/>
        </w:rPr>
        <w:t xml:space="preserve"> </w:t>
      </w:r>
      <w:r w:rsidRPr="00C50D4B">
        <w:rPr>
          <w:rFonts w:eastAsiaTheme="minorEastAsia" w:hAnsi="Calibri"/>
          <w:color w:val="000000" w:themeColor="text1"/>
          <w:kern w:val="24"/>
          <w:sz w:val="24"/>
          <w:szCs w:val="24"/>
          <w:lang w:val="en-US" w:eastAsia="en-GB"/>
        </w:rPr>
        <w:t>772-9.</w:t>
      </w:r>
    </w:p>
    <w:p w14:paraId="06003E73" w14:textId="77777777" w:rsidR="00F74C4A" w:rsidRPr="002617AF" w:rsidRDefault="00F74C4A" w:rsidP="00BD248C">
      <w:pPr>
        <w:spacing w:after="0" w:line="216" w:lineRule="auto"/>
        <w:ind w:left="720"/>
        <w:contextualSpacing/>
        <w:rPr>
          <w:rFonts w:ascii="Calibri" w:eastAsiaTheme="minorEastAsia" w:hAnsi="Calibri"/>
          <w:color w:val="000000" w:themeColor="text1"/>
          <w:kern w:val="24"/>
          <w:sz w:val="24"/>
          <w:szCs w:val="24"/>
          <w:lang w:val="en-US" w:eastAsia="en-GB"/>
        </w:rPr>
      </w:pPr>
    </w:p>
    <w:p w14:paraId="5268739B" w14:textId="56A82172" w:rsidR="00F74C4A" w:rsidRPr="00C50D4B" w:rsidRDefault="00F74C4A" w:rsidP="002E7AAF">
      <w:pPr>
        <w:pStyle w:val="ListParagraph"/>
        <w:numPr>
          <w:ilvl w:val="0"/>
          <w:numId w:val="5"/>
        </w:numPr>
        <w:spacing w:after="0" w:line="216" w:lineRule="auto"/>
        <w:rPr>
          <w:rFonts w:ascii="Calibri" w:eastAsia="Times New Roman" w:hAnsi="Calibri" w:cs="Times New Roman"/>
          <w:sz w:val="24"/>
          <w:szCs w:val="24"/>
          <w:lang w:eastAsia="en-GB"/>
        </w:rPr>
      </w:pPr>
      <w:r w:rsidRPr="00C50D4B">
        <w:rPr>
          <w:rFonts w:ascii="Calibri" w:hAnsi="Calibri"/>
          <w:color w:val="222222"/>
          <w:sz w:val="24"/>
          <w:szCs w:val="24"/>
        </w:rPr>
        <w:t xml:space="preserve">Wellington, A., &amp; Perlman, J. M. (2015). Infant-driven feeding in premature infants: a quality improvement project. </w:t>
      </w:r>
      <w:r w:rsidRPr="00C50D4B">
        <w:rPr>
          <w:rFonts w:ascii="Calibri" w:hAnsi="Calibri"/>
          <w:i/>
          <w:iCs/>
          <w:color w:val="222222"/>
          <w:sz w:val="24"/>
          <w:szCs w:val="24"/>
        </w:rPr>
        <w:t>Archives of Disease in Childhood-Fetal and Neonatal Edition</w:t>
      </w:r>
      <w:r w:rsidRPr="00C50D4B">
        <w:rPr>
          <w:rFonts w:ascii="Calibri" w:hAnsi="Calibri"/>
          <w:color w:val="222222"/>
          <w:sz w:val="24"/>
          <w:szCs w:val="24"/>
        </w:rPr>
        <w:t>, fetalneonatal-2015.</w:t>
      </w:r>
    </w:p>
    <w:p w14:paraId="0C27D322" w14:textId="77777777" w:rsidR="00BD248C" w:rsidRPr="00290AB7" w:rsidRDefault="00BD248C" w:rsidP="00BD248C">
      <w:pPr>
        <w:spacing w:after="0" w:line="216" w:lineRule="auto"/>
        <w:ind w:left="720"/>
        <w:contextualSpacing/>
        <w:rPr>
          <w:rFonts w:eastAsia="Times New Roman" w:cs="Times New Roman"/>
          <w:sz w:val="24"/>
          <w:szCs w:val="24"/>
          <w:lang w:eastAsia="en-GB"/>
        </w:rPr>
      </w:pPr>
    </w:p>
    <w:p w14:paraId="1FCE6E80" w14:textId="5E17AB00" w:rsidR="00290AB7" w:rsidRPr="00C50D4B" w:rsidRDefault="00290AB7" w:rsidP="002E7AAF">
      <w:pPr>
        <w:pStyle w:val="ListParagraph"/>
        <w:numPr>
          <w:ilvl w:val="0"/>
          <w:numId w:val="5"/>
        </w:numPr>
        <w:spacing w:after="0" w:line="216" w:lineRule="auto"/>
        <w:rPr>
          <w:rFonts w:eastAsia="Times New Roman" w:cs="Times New Roman"/>
          <w:sz w:val="24"/>
          <w:szCs w:val="24"/>
          <w:lang w:eastAsia="en-GB"/>
        </w:rPr>
      </w:pPr>
      <w:r w:rsidRPr="00C50D4B">
        <w:rPr>
          <w:rFonts w:eastAsia="Times New Roman" w:cs="Times New Roman"/>
          <w:sz w:val="24"/>
          <w:szCs w:val="24"/>
          <w:lang w:eastAsia="en-GB"/>
        </w:rPr>
        <w:t>Zimmerman, IL, Steiner, VG, Evatt Pond, RMA. (2002). The Pre School Language Scale, Fourth Edition (PLS -4</w:t>
      </w:r>
      <w:r w:rsidR="00C50D4B" w:rsidRPr="00C50D4B">
        <w:rPr>
          <w:rFonts w:eastAsia="Times New Roman" w:cs="Times New Roman"/>
          <w:sz w:val="24"/>
          <w:szCs w:val="24"/>
          <w:lang w:eastAsia="en-GB"/>
        </w:rPr>
        <w:t xml:space="preserve">). </w:t>
      </w:r>
      <w:r w:rsidRPr="00C50D4B">
        <w:rPr>
          <w:rFonts w:eastAsia="Times New Roman" w:cs="Times New Roman"/>
          <w:sz w:val="24"/>
          <w:szCs w:val="24"/>
          <w:lang w:eastAsia="en-GB"/>
        </w:rPr>
        <w:t xml:space="preserve">Pearson. </w:t>
      </w:r>
    </w:p>
    <w:p w14:paraId="6EDB8050" w14:textId="5A8FB066" w:rsidR="00704EBA" w:rsidRPr="00C50D4B" w:rsidRDefault="00704EBA" w:rsidP="00C50D4B">
      <w:pPr>
        <w:spacing w:after="0" w:line="240" w:lineRule="auto"/>
        <w:ind w:left="360"/>
        <w:rPr>
          <w:rFonts w:ascii="Times New Roman" w:eastAsia="Times New Roman" w:hAnsi="Times New Roman" w:cs="Times New Roman"/>
          <w:sz w:val="24"/>
          <w:szCs w:val="24"/>
          <w:lang w:val="en" w:eastAsia="en-GB"/>
        </w:rPr>
      </w:pPr>
    </w:p>
    <w:p w14:paraId="75D66968" w14:textId="77777777" w:rsidR="0067688B" w:rsidRPr="002617AF" w:rsidRDefault="0067688B" w:rsidP="00F92DD6">
      <w:pPr>
        <w:spacing w:line="240" w:lineRule="auto"/>
        <w:ind w:left="360"/>
        <w:rPr>
          <w:sz w:val="24"/>
          <w:szCs w:val="24"/>
        </w:rPr>
      </w:pPr>
    </w:p>
    <w:p w14:paraId="752D1BFD" w14:textId="77777777" w:rsidR="00F12471" w:rsidRPr="002617AF" w:rsidRDefault="00F12471" w:rsidP="00F92DD6">
      <w:pPr>
        <w:spacing w:line="240" w:lineRule="auto"/>
        <w:ind w:left="360"/>
        <w:rPr>
          <w:sz w:val="24"/>
          <w:szCs w:val="24"/>
        </w:rPr>
      </w:pPr>
    </w:p>
    <w:p w14:paraId="58963E0E" w14:textId="77777777" w:rsidR="00704EBA" w:rsidRPr="002617AF" w:rsidRDefault="00704EBA" w:rsidP="00704EBA">
      <w:pPr>
        <w:spacing w:line="360" w:lineRule="auto"/>
        <w:rPr>
          <w:rFonts w:cs="Times New Roman"/>
          <w:sz w:val="24"/>
          <w:szCs w:val="24"/>
        </w:rPr>
      </w:pPr>
    </w:p>
    <w:p w14:paraId="561A7C5C" w14:textId="77777777" w:rsidR="00AF7436" w:rsidRPr="002617AF" w:rsidRDefault="00AF7436">
      <w:pPr>
        <w:spacing w:line="360" w:lineRule="auto"/>
        <w:rPr>
          <w:rFonts w:cs="Times New Roman"/>
          <w:sz w:val="24"/>
          <w:szCs w:val="24"/>
        </w:rPr>
      </w:pPr>
    </w:p>
    <w:sectPr w:rsidR="00AF7436" w:rsidRPr="002617AF" w:rsidSect="00F036EF">
      <w:footerReference w:type="default" r:id="rId8"/>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699B0" w16cid:durableId="1E10D684"/>
  <w16cid:commentId w16cid:paraId="468632A7" w16cid:durableId="1E10D686"/>
  <w16cid:commentId w16cid:paraId="255205A3" w16cid:durableId="1E10D687"/>
  <w16cid:commentId w16cid:paraId="7D182CAF" w16cid:durableId="1E10D689"/>
  <w16cid:commentId w16cid:paraId="50D9F098" w16cid:durableId="1E10D6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6ABBB" w14:textId="77777777" w:rsidR="00814532" w:rsidRDefault="00814532" w:rsidP="00BE3B74">
      <w:pPr>
        <w:spacing w:after="0" w:line="240" w:lineRule="auto"/>
      </w:pPr>
      <w:r>
        <w:separator/>
      </w:r>
    </w:p>
  </w:endnote>
  <w:endnote w:type="continuationSeparator" w:id="0">
    <w:p w14:paraId="05B255E6" w14:textId="77777777" w:rsidR="00814532" w:rsidRDefault="00814532" w:rsidP="00BE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AdvTT5235d5a9">
    <w:panose1 w:val="00000000000000000000"/>
    <w:charset w:val="00"/>
    <w:family w:val="roman"/>
    <w:notTrueType/>
    <w:pitch w:val="default"/>
    <w:sig w:usb0="00000003" w:usb1="00000000" w:usb2="00000000" w:usb3="00000000" w:csb0="00000001" w:csb1="00000000"/>
  </w:font>
  <w:font w:name="AdvTT5235d5a9+fb">
    <w:panose1 w:val="00000000000000000000"/>
    <w:charset w:val="00"/>
    <w:family w:val="auto"/>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 w:name="Free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310840"/>
      <w:docPartObj>
        <w:docPartGallery w:val="Page Numbers (Bottom of Page)"/>
        <w:docPartUnique/>
      </w:docPartObj>
    </w:sdtPr>
    <w:sdtEndPr>
      <w:rPr>
        <w:noProof/>
      </w:rPr>
    </w:sdtEndPr>
    <w:sdtContent>
      <w:p w14:paraId="242F4673" w14:textId="2D294B0C" w:rsidR="00814532" w:rsidRDefault="00814532">
        <w:pPr>
          <w:pStyle w:val="Footer"/>
          <w:jc w:val="right"/>
        </w:pPr>
        <w:r>
          <w:fldChar w:fldCharType="begin"/>
        </w:r>
        <w:r>
          <w:instrText xml:space="preserve"> PAGE   \* MERGEFORMAT </w:instrText>
        </w:r>
        <w:r>
          <w:fldChar w:fldCharType="separate"/>
        </w:r>
        <w:r w:rsidR="004A3F31">
          <w:rPr>
            <w:noProof/>
          </w:rPr>
          <w:t>1</w:t>
        </w:r>
        <w:r>
          <w:rPr>
            <w:noProof/>
          </w:rPr>
          <w:fldChar w:fldCharType="end"/>
        </w:r>
      </w:p>
    </w:sdtContent>
  </w:sdt>
  <w:p w14:paraId="44AE7EE5" w14:textId="77777777" w:rsidR="00814532" w:rsidRDefault="00814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8C70A" w14:textId="77777777" w:rsidR="00814532" w:rsidRDefault="00814532" w:rsidP="00BE3B74">
      <w:pPr>
        <w:spacing w:after="0" w:line="240" w:lineRule="auto"/>
      </w:pPr>
      <w:r>
        <w:separator/>
      </w:r>
    </w:p>
  </w:footnote>
  <w:footnote w:type="continuationSeparator" w:id="0">
    <w:p w14:paraId="4A70BD99" w14:textId="77777777" w:rsidR="00814532" w:rsidRDefault="00814532" w:rsidP="00BE3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31841"/>
    <w:multiLevelType w:val="multilevel"/>
    <w:tmpl w:val="38F472B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8372E6"/>
    <w:multiLevelType w:val="hybridMultilevel"/>
    <w:tmpl w:val="66703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B90"/>
    <w:multiLevelType w:val="hybridMultilevel"/>
    <w:tmpl w:val="D20EECB2"/>
    <w:lvl w:ilvl="0" w:tplc="FA122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3358"/>
    <w:multiLevelType w:val="hybridMultilevel"/>
    <w:tmpl w:val="F8128BCA"/>
    <w:lvl w:ilvl="0" w:tplc="49B61E7C">
      <w:numFmt w:val="bullet"/>
      <w:lvlText w:val=""/>
      <w:lvlJc w:val="left"/>
      <w:pPr>
        <w:ind w:left="1080" w:hanging="360"/>
      </w:pPr>
      <w:rPr>
        <w:rFonts w:ascii="Symbol" w:eastAsiaTheme="minorHAnsi" w:hAnsi="Symbol" w:cstheme="minorBidi" w:hint="default"/>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423CF8"/>
    <w:multiLevelType w:val="hybridMultilevel"/>
    <w:tmpl w:val="5546F5F8"/>
    <w:lvl w:ilvl="0" w:tplc="6ADC18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14745"/>
    <w:multiLevelType w:val="multilevel"/>
    <w:tmpl w:val="D36ECEA0"/>
    <w:lvl w:ilvl="0">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F06496"/>
    <w:multiLevelType w:val="hybridMultilevel"/>
    <w:tmpl w:val="46F0F084"/>
    <w:lvl w:ilvl="0" w:tplc="CBD2ECB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8349F"/>
    <w:multiLevelType w:val="hybridMultilevel"/>
    <w:tmpl w:val="B748C998"/>
    <w:lvl w:ilvl="0" w:tplc="78640FA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A21D3"/>
    <w:multiLevelType w:val="multilevel"/>
    <w:tmpl w:val="90188F8C"/>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B2005A5"/>
    <w:multiLevelType w:val="multilevel"/>
    <w:tmpl w:val="56FEB5AC"/>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B8053B9"/>
    <w:multiLevelType w:val="multilevel"/>
    <w:tmpl w:val="6DEE9E20"/>
    <w:lvl w:ilvl="0">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6"/>
  </w:num>
  <w:num w:numId="3">
    <w:abstractNumId w:val="7"/>
  </w:num>
  <w:num w:numId="4">
    <w:abstractNumId w:val="0"/>
  </w:num>
  <w:num w:numId="5">
    <w:abstractNumId w:val="1"/>
  </w:num>
  <w:num w:numId="6">
    <w:abstractNumId w:val="10"/>
  </w:num>
  <w:num w:numId="7">
    <w:abstractNumId w:val="8"/>
  </w:num>
  <w:num w:numId="8">
    <w:abstractNumId w:val="5"/>
  </w:num>
  <w:num w:numId="9">
    <w:abstractNumId w:val="9"/>
  </w:num>
  <w:num w:numId="10">
    <w:abstractNumId w:val="3"/>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D7"/>
    <w:rsid w:val="00000DC5"/>
    <w:rsid w:val="00001BE2"/>
    <w:rsid w:val="00002B2C"/>
    <w:rsid w:val="00021326"/>
    <w:rsid w:val="00040E94"/>
    <w:rsid w:val="000538F5"/>
    <w:rsid w:val="000556A0"/>
    <w:rsid w:val="00066816"/>
    <w:rsid w:val="00097347"/>
    <w:rsid w:val="000D17B3"/>
    <w:rsid w:val="000E1514"/>
    <w:rsid w:val="000F10FC"/>
    <w:rsid w:val="000F4A59"/>
    <w:rsid w:val="00101815"/>
    <w:rsid w:val="00105040"/>
    <w:rsid w:val="001072D0"/>
    <w:rsid w:val="00113C92"/>
    <w:rsid w:val="00117874"/>
    <w:rsid w:val="00121FD5"/>
    <w:rsid w:val="00136680"/>
    <w:rsid w:val="00140040"/>
    <w:rsid w:val="00143C86"/>
    <w:rsid w:val="0015302D"/>
    <w:rsid w:val="0016468B"/>
    <w:rsid w:val="00166060"/>
    <w:rsid w:val="001661D5"/>
    <w:rsid w:val="00172C60"/>
    <w:rsid w:val="0018255D"/>
    <w:rsid w:val="00190E98"/>
    <w:rsid w:val="001A0FC7"/>
    <w:rsid w:val="001A5136"/>
    <w:rsid w:val="001B6707"/>
    <w:rsid w:val="001C41F6"/>
    <w:rsid w:val="001D7755"/>
    <w:rsid w:val="001F2CB1"/>
    <w:rsid w:val="001F2FA6"/>
    <w:rsid w:val="001F6416"/>
    <w:rsid w:val="00207CE2"/>
    <w:rsid w:val="00221ADF"/>
    <w:rsid w:val="002465CE"/>
    <w:rsid w:val="002617AF"/>
    <w:rsid w:val="00267FE9"/>
    <w:rsid w:val="00271921"/>
    <w:rsid w:val="00277E00"/>
    <w:rsid w:val="00290AB7"/>
    <w:rsid w:val="002A0E00"/>
    <w:rsid w:val="002A2A5B"/>
    <w:rsid w:val="002A7544"/>
    <w:rsid w:val="002B2327"/>
    <w:rsid w:val="002D1DC7"/>
    <w:rsid w:val="002E0EF2"/>
    <w:rsid w:val="002E20D5"/>
    <w:rsid w:val="002E7AAF"/>
    <w:rsid w:val="002F754B"/>
    <w:rsid w:val="0030110B"/>
    <w:rsid w:val="00310ACC"/>
    <w:rsid w:val="00310D06"/>
    <w:rsid w:val="00313912"/>
    <w:rsid w:val="0031412F"/>
    <w:rsid w:val="00320299"/>
    <w:rsid w:val="00347291"/>
    <w:rsid w:val="003505DE"/>
    <w:rsid w:val="00363C89"/>
    <w:rsid w:val="00367933"/>
    <w:rsid w:val="00381DCD"/>
    <w:rsid w:val="00381F79"/>
    <w:rsid w:val="00382A57"/>
    <w:rsid w:val="003960B3"/>
    <w:rsid w:val="003F4302"/>
    <w:rsid w:val="003F5898"/>
    <w:rsid w:val="00405702"/>
    <w:rsid w:val="00410E14"/>
    <w:rsid w:val="004356BE"/>
    <w:rsid w:val="004412D0"/>
    <w:rsid w:val="00452F12"/>
    <w:rsid w:val="00475A6B"/>
    <w:rsid w:val="004862AC"/>
    <w:rsid w:val="00487686"/>
    <w:rsid w:val="00491961"/>
    <w:rsid w:val="00493519"/>
    <w:rsid w:val="004A3F31"/>
    <w:rsid w:val="004B27D4"/>
    <w:rsid w:val="004B6A78"/>
    <w:rsid w:val="004C75A2"/>
    <w:rsid w:val="0051221A"/>
    <w:rsid w:val="0051600F"/>
    <w:rsid w:val="005403B9"/>
    <w:rsid w:val="005420D7"/>
    <w:rsid w:val="00543077"/>
    <w:rsid w:val="00580D50"/>
    <w:rsid w:val="005914CB"/>
    <w:rsid w:val="00594693"/>
    <w:rsid w:val="005950C7"/>
    <w:rsid w:val="005D0F95"/>
    <w:rsid w:val="00612CDE"/>
    <w:rsid w:val="00616DD4"/>
    <w:rsid w:val="00635043"/>
    <w:rsid w:val="00643F9B"/>
    <w:rsid w:val="006465BA"/>
    <w:rsid w:val="0066485E"/>
    <w:rsid w:val="006716BC"/>
    <w:rsid w:val="006760AF"/>
    <w:rsid w:val="0067688B"/>
    <w:rsid w:val="006816C4"/>
    <w:rsid w:val="006A6EF8"/>
    <w:rsid w:val="006C4078"/>
    <w:rsid w:val="006D7005"/>
    <w:rsid w:val="006E6E43"/>
    <w:rsid w:val="006F40A1"/>
    <w:rsid w:val="00704EBA"/>
    <w:rsid w:val="00725F72"/>
    <w:rsid w:val="00751041"/>
    <w:rsid w:val="007614D8"/>
    <w:rsid w:val="007777E4"/>
    <w:rsid w:val="0078081D"/>
    <w:rsid w:val="00792DE1"/>
    <w:rsid w:val="007B5037"/>
    <w:rsid w:val="007C092E"/>
    <w:rsid w:val="007E0A5D"/>
    <w:rsid w:val="00800F8C"/>
    <w:rsid w:val="00805902"/>
    <w:rsid w:val="00811426"/>
    <w:rsid w:val="0081288A"/>
    <w:rsid w:val="00814532"/>
    <w:rsid w:val="00815F98"/>
    <w:rsid w:val="00820C1D"/>
    <w:rsid w:val="00835546"/>
    <w:rsid w:val="00836399"/>
    <w:rsid w:val="00841E3D"/>
    <w:rsid w:val="008507EA"/>
    <w:rsid w:val="00857265"/>
    <w:rsid w:val="00867396"/>
    <w:rsid w:val="00876A2C"/>
    <w:rsid w:val="008902CE"/>
    <w:rsid w:val="008A5D83"/>
    <w:rsid w:val="008A6100"/>
    <w:rsid w:val="008B11CF"/>
    <w:rsid w:val="008C319A"/>
    <w:rsid w:val="008C6621"/>
    <w:rsid w:val="008E0C3F"/>
    <w:rsid w:val="008F1776"/>
    <w:rsid w:val="008F7B91"/>
    <w:rsid w:val="00903C0F"/>
    <w:rsid w:val="00910F10"/>
    <w:rsid w:val="00912100"/>
    <w:rsid w:val="00924196"/>
    <w:rsid w:val="00954497"/>
    <w:rsid w:val="009547F6"/>
    <w:rsid w:val="00954D3B"/>
    <w:rsid w:val="009619F3"/>
    <w:rsid w:val="00962E7B"/>
    <w:rsid w:val="0096386F"/>
    <w:rsid w:val="00970072"/>
    <w:rsid w:val="009813A6"/>
    <w:rsid w:val="009A4F45"/>
    <w:rsid w:val="009B0976"/>
    <w:rsid w:val="009C733A"/>
    <w:rsid w:val="009F4CB0"/>
    <w:rsid w:val="00A03518"/>
    <w:rsid w:val="00A059BE"/>
    <w:rsid w:val="00A17999"/>
    <w:rsid w:val="00A31F43"/>
    <w:rsid w:val="00A33112"/>
    <w:rsid w:val="00A34DC2"/>
    <w:rsid w:val="00A42FEA"/>
    <w:rsid w:val="00A521B3"/>
    <w:rsid w:val="00A63A10"/>
    <w:rsid w:val="00A7061E"/>
    <w:rsid w:val="00A70D1E"/>
    <w:rsid w:val="00A7131D"/>
    <w:rsid w:val="00A77930"/>
    <w:rsid w:val="00A82BE8"/>
    <w:rsid w:val="00A8361E"/>
    <w:rsid w:val="00A974D7"/>
    <w:rsid w:val="00AA700B"/>
    <w:rsid w:val="00AB197C"/>
    <w:rsid w:val="00AD1B37"/>
    <w:rsid w:val="00AF037C"/>
    <w:rsid w:val="00AF7436"/>
    <w:rsid w:val="00B12CB0"/>
    <w:rsid w:val="00B171AD"/>
    <w:rsid w:val="00B2023D"/>
    <w:rsid w:val="00B220E3"/>
    <w:rsid w:val="00B302EE"/>
    <w:rsid w:val="00B3155F"/>
    <w:rsid w:val="00B45E8A"/>
    <w:rsid w:val="00B7133F"/>
    <w:rsid w:val="00B74E9C"/>
    <w:rsid w:val="00B75173"/>
    <w:rsid w:val="00B9583F"/>
    <w:rsid w:val="00BA3DF6"/>
    <w:rsid w:val="00BB0927"/>
    <w:rsid w:val="00BC1155"/>
    <w:rsid w:val="00BC17A4"/>
    <w:rsid w:val="00BC6C38"/>
    <w:rsid w:val="00BD248C"/>
    <w:rsid w:val="00BE3B74"/>
    <w:rsid w:val="00BE7431"/>
    <w:rsid w:val="00BF3DF1"/>
    <w:rsid w:val="00C12ED5"/>
    <w:rsid w:val="00C1584C"/>
    <w:rsid w:val="00C16DE1"/>
    <w:rsid w:val="00C22993"/>
    <w:rsid w:val="00C50D4B"/>
    <w:rsid w:val="00C6438C"/>
    <w:rsid w:val="00C85048"/>
    <w:rsid w:val="00C941A5"/>
    <w:rsid w:val="00C964EC"/>
    <w:rsid w:val="00C9753D"/>
    <w:rsid w:val="00CB4B9A"/>
    <w:rsid w:val="00CD6383"/>
    <w:rsid w:val="00CE2C7B"/>
    <w:rsid w:val="00D12FEB"/>
    <w:rsid w:val="00D56311"/>
    <w:rsid w:val="00D60B0A"/>
    <w:rsid w:val="00D72744"/>
    <w:rsid w:val="00D72CD3"/>
    <w:rsid w:val="00D871D1"/>
    <w:rsid w:val="00D87D13"/>
    <w:rsid w:val="00D924F5"/>
    <w:rsid w:val="00D9367E"/>
    <w:rsid w:val="00D9535A"/>
    <w:rsid w:val="00DA1DDC"/>
    <w:rsid w:val="00DE2D55"/>
    <w:rsid w:val="00DF7899"/>
    <w:rsid w:val="00E1563D"/>
    <w:rsid w:val="00E16000"/>
    <w:rsid w:val="00E27D7B"/>
    <w:rsid w:val="00E30452"/>
    <w:rsid w:val="00E5260E"/>
    <w:rsid w:val="00E53ECE"/>
    <w:rsid w:val="00E66320"/>
    <w:rsid w:val="00E800E9"/>
    <w:rsid w:val="00E87C33"/>
    <w:rsid w:val="00EB3E4E"/>
    <w:rsid w:val="00EB472F"/>
    <w:rsid w:val="00ED2F1A"/>
    <w:rsid w:val="00EE38CD"/>
    <w:rsid w:val="00EF08A8"/>
    <w:rsid w:val="00EF3B6B"/>
    <w:rsid w:val="00F036EF"/>
    <w:rsid w:val="00F12471"/>
    <w:rsid w:val="00F51ED9"/>
    <w:rsid w:val="00F62117"/>
    <w:rsid w:val="00F733F2"/>
    <w:rsid w:val="00F74C4A"/>
    <w:rsid w:val="00F7798A"/>
    <w:rsid w:val="00F84E81"/>
    <w:rsid w:val="00F87FB3"/>
    <w:rsid w:val="00F92DD6"/>
    <w:rsid w:val="00FA04F1"/>
    <w:rsid w:val="00FA2712"/>
    <w:rsid w:val="00FA7223"/>
    <w:rsid w:val="00FC36F9"/>
    <w:rsid w:val="00FE3FF1"/>
    <w:rsid w:val="00FE53DC"/>
    <w:rsid w:val="00FF67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424C"/>
  <w15:chartTrackingRefBased/>
  <w15:docId w15:val="{8805A345-9A22-4A16-B599-193B6CA3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33112"/>
    <w:pPr>
      <w:keepNext/>
      <w:spacing w:after="0" w:line="240" w:lineRule="auto"/>
      <w:outlineLvl w:val="1"/>
    </w:pPr>
    <w:rPr>
      <w:rFonts w:ascii="Times" w:eastAsia="Times" w:hAnsi="Times" w:cs="Times New Roman"/>
      <w:i/>
      <w:sz w:val="24"/>
      <w:szCs w:val="20"/>
    </w:rPr>
  </w:style>
  <w:style w:type="paragraph" w:styleId="Heading3">
    <w:name w:val="heading 3"/>
    <w:basedOn w:val="Normal"/>
    <w:next w:val="Normal"/>
    <w:link w:val="Heading3Char"/>
    <w:qFormat/>
    <w:rsid w:val="00A33112"/>
    <w:pPr>
      <w:keepNext/>
      <w:spacing w:after="0" w:line="240" w:lineRule="auto"/>
      <w:outlineLvl w:val="2"/>
    </w:pPr>
    <w:rPr>
      <w:rFonts w:ascii="Times" w:eastAsia="Times" w:hAnsi="Times"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B74"/>
    <w:pPr>
      <w:ind w:left="720"/>
      <w:contextualSpacing/>
    </w:pPr>
  </w:style>
  <w:style w:type="paragraph" w:styleId="Header">
    <w:name w:val="header"/>
    <w:basedOn w:val="Normal"/>
    <w:link w:val="HeaderChar"/>
    <w:uiPriority w:val="99"/>
    <w:unhideWhenUsed/>
    <w:rsid w:val="00BE3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B74"/>
  </w:style>
  <w:style w:type="paragraph" w:styleId="Footer">
    <w:name w:val="footer"/>
    <w:basedOn w:val="Normal"/>
    <w:link w:val="FooterChar"/>
    <w:uiPriority w:val="99"/>
    <w:unhideWhenUsed/>
    <w:rsid w:val="00BE3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B74"/>
  </w:style>
  <w:style w:type="paragraph" w:styleId="NormalWeb">
    <w:name w:val="Normal (Web)"/>
    <w:basedOn w:val="Normal"/>
    <w:uiPriority w:val="99"/>
    <w:semiHidden/>
    <w:unhideWhenUsed/>
    <w:rsid w:val="00AD1B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F7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54B"/>
    <w:rPr>
      <w:rFonts w:ascii="Segoe UI" w:hAnsi="Segoe UI" w:cs="Segoe UI"/>
      <w:sz w:val="18"/>
      <w:szCs w:val="18"/>
    </w:rPr>
  </w:style>
  <w:style w:type="character" w:customStyle="1" w:styleId="element-citation">
    <w:name w:val="element-citation"/>
    <w:basedOn w:val="DefaultParagraphFont"/>
    <w:rsid w:val="00C22993"/>
  </w:style>
  <w:style w:type="character" w:customStyle="1" w:styleId="ref-journal">
    <w:name w:val="ref-journal"/>
    <w:basedOn w:val="DefaultParagraphFont"/>
    <w:rsid w:val="00C22993"/>
  </w:style>
  <w:style w:type="character" w:customStyle="1" w:styleId="ref-vol">
    <w:name w:val="ref-vol"/>
    <w:basedOn w:val="DefaultParagraphFont"/>
    <w:rsid w:val="00C22993"/>
  </w:style>
  <w:style w:type="character" w:styleId="Hyperlink">
    <w:name w:val="Hyperlink"/>
    <w:basedOn w:val="DefaultParagraphFont"/>
    <w:uiPriority w:val="99"/>
    <w:unhideWhenUsed/>
    <w:rsid w:val="00C22993"/>
    <w:rPr>
      <w:color w:val="0000FF"/>
      <w:u w:val="single"/>
    </w:rPr>
  </w:style>
  <w:style w:type="character" w:customStyle="1" w:styleId="nowrap">
    <w:name w:val="nowrap"/>
    <w:basedOn w:val="DefaultParagraphFont"/>
    <w:rsid w:val="00C22993"/>
  </w:style>
  <w:style w:type="character" w:customStyle="1" w:styleId="Heading2Char">
    <w:name w:val="Heading 2 Char"/>
    <w:basedOn w:val="DefaultParagraphFont"/>
    <w:link w:val="Heading2"/>
    <w:rsid w:val="00A33112"/>
    <w:rPr>
      <w:rFonts w:ascii="Times" w:eastAsia="Times" w:hAnsi="Times" w:cs="Times New Roman"/>
      <w:i/>
      <w:sz w:val="24"/>
      <w:szCs w:val="20"/>
    </w:rPr>
  </w:style>
  <w:style w:type="character" w:customStyle="1" w:styleId="Heading3Char">
    <w:name w:val="Heading 3 Char"/>
    <w:basedOn w:val="DefaultParagraphFont"/>
    <w:link w:val="Heading3"/>
    <w:rsid w:val="00A33112"/>
    <w:rPr>
      <w:rFonts w:ascii="Times" w:eastAsia="Times" w:hAnsi="Times" w:cs="Times New Roman"/>
      <w:b/>
      <w:i/>
      <w:sz w:val="24"/>
      <w:szCs w:val="20"/>
    </w:rPr>
  </w:style>
  <w:style w:type="character" w:styleId="Emphasis">
    <w:name w:val="Emphasis"/>
    <w:basedOn w:val="DefaultParagraphFont"/>
    <w:uiPriority w:val="20"/>
    <w:qFormat/>
    <w:rsid w:val="00A33112"/>
    <w:rPr>
      <w:i/>
      <w:iCs/>
    </w:rPr>
  </w:style>
  <w:style w:type="character" w:customStyle="1" w:styleId="st1">
    <w:name w:val="st1"/>
    <w:basedOn w:val="DefaultParagraphFont"/>
    <w:rsid w:val="00AF037C"/>
  </w:style>
  <w:style w:type="character" w:styleId="CommentReference">
    <w:name w:val="annotation reference"/>
    <w:basedOn w:val="DefaultParagraphFont"/>
    <w:uiPriority w:val="99"/>
    <w:semiHidden/>
    <w:unhideWhenUsed/>
    <w:rsid w:val="00E1563D"/>
    <w:rPr>
      <w:sz w:val="18"/>
      <w:szCs w:val="18"/>
    </w:rPr>
  </w:style>
  <w:style w:type="paragraph" w:styleId="CommentText">
    <w:name w:val="annotation text"/>
    <w:basedOn w:val="Normal"/>
    <w:link w:val="CommentTextChar"/>
    <w:uiPriority w:val="99"/>
    <w:semiHidden/>
    <w:unhideWhenUsed/>
    <w:rsid w:val="00E1563D"/>
    <w:pPr>
      <w:spacing w:line="240" w:lineRule="auto"/>
    </w:pPr>
    <w:rPr>
      <w:sz w:val="24"/>
      <w:szCs w:val="24"/>
    </w:rPr>
  </w:style>
  <w:style w:type="character" w:customStyle="1" w:styleId="CommentTextChar">
    <w:name w:val="Comment Text Char"/>
    <w:basedOn w:val="DefaultParagraphFont"/>
    <w:link w:val="CommentText"/>
    <w:uiPriority w:val="99"/>
    <w:semiHidden/>
    <w:rsid w:val="00E1563D"/>
    <w:rPr>
      <w:sz w:val="24"/>
      <w:szCs w:val="24"/>
    </w:rPr>
  </w:style>
  <w:style w:type="paragraph" w:styleId="CommentSubject">
    <w:name w:val="annotation subject"/>
    <w:basedOn w:val="CommentText"/>
    <w:next w:val="CommentText"/>
    <w:link w:val="CommentSubjectChar"/>
    <w:uiPriority w:val="99"/>
    <w:semiHidden/>
    <w:unhideWhenUsed/>
    <w:rsid w:val="00E1563D"/>
    <w:rPr>
      <w:b/>
      <w:bCs/>
      <w:sz w:val="20"/>
      <w:szCs w:val="20"/>
    </w:rPr>
  </w:style>
  <w:style w:type="character" w:customStyle="1" w:styleId="CommentSubjectChar">
    <w:name w:val="Comment Subject Char"/>
    <w:basedOn w:val="CommentTextChar"/>
    <w:link w:val="CommentSubject"/>
    <w:uiPriority w:val="99"/>
    <w:semiHidden/>
    <w:rsid w:val="00E1563D"/>
    <w:rPr>
      <w:b/>
      <w:bCs/>
      <w:sz w:val="20"/>
      <w:szCs w:val="20"/>
    </w:rPr>
  </w:style>
  <w:style w:type="numbering" w:customStyle="1" w:styleId="NoList1">
    <w:name w:val="No List1"/>
    <w:next w:val="NoList"/>
    <w:uiPriority w:val="99"/>
    <w:semiHidden/>
    <w:unhideWhenUsed/>
    <w:rsid w:val="00814532"/>
  </w:style>
  <w:style w:type="table" w:customStyle="1" w:styleId="TableGrid1">
    <w:name w:val="Table Grid1"/>
    <w:basedOn w:val="TableNormal"/>
    <w:next w:val="TableGrid"/>
    <w:uiPriority w:val="39"/>
    <w:rsid w:val="0081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45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927">
      <w:bodyDiv w:val="1"/>
      <w:marLeft w:val="0"/>
      <w:marRight w:val="0"/>
      <w:marTop w:val="0"/>
      <w:marBottom w:val="0"/>
      <w:divBdr>
        <w:top w:val="none" w:sz="0" w:space="0" w:color="auto"/>
        <w:left w:val="none" w:sz="0" w:space="0" w:color="auto"/>
        <w:bottom w:val="none" w:sz="0" w:space="0" w:color="auto"/>
        <w:right w:val="none" w:sz="0" w:space="0" w:color="auto"/>
      </w:divBdr>
      <w:divsChild>
        <w:div w:id="239684243">
          <w:marLeft w:val="360"/>
          <w:marRight w:val="0"/>
          <w:marTop w:val="200"/>
          <w:marBottom w:val="0"/>
          <w:divBdr>
            <w:top w:val="none" w:sz="0" w:space="0" w:color="auto"/>
            <w:left w:val="none" w:sz="0" w:space="0" w:color="auto"/>
            <w:bottom w:val="none" w:sz="0" w:space="0" w:color="auto"/>
            <w:right w:val="none" w:sz="0" w:space="0" w:color="auto"/>
          </w:divBdr>
        </w:div>
      </w:divsChild>
    </w:div>
    <w:div w:id="198470443">
      <w:bodyDiv w:val="1"/>
      <w:marLeft w:val="0"/>
      <w:marRight w:val="0"/>
      <w:marTop w:val="0"/>
      <w:marBottom w:val="0"/>
      <w:divBdr>
        <w:top w:val="none" w:sz="0" w:space="0" w:color="auto"/>
        <w:left w:val="none" w:sz="0" w:space="0" w:color="auto"/>
        <w:bottom w:val="none" w:sz="0" w:space="0" w:color="auto"/>
        <w:right w:val="none" w:sz="0" w:space="0" w:color="auto"/>
      </w:divBdr>
    </w:div>
    <w:div w:id="200636285">
      <w:bodyDiv w:val="1"/>
      <w:marLeft w:val="0"/>
      <w:marRight w:val="0"/>
      <w:marTop w:val="0"/>
      <w:marBottom w:val="0"/>
      <w:divBdr>
        <w:top w:val="none" w:sz="0" w:space="0" w:color="auto"/>
        <w:left w:val="none" w:sz="0" w:space="0" w:color="auto"/>
        <w:bottom w:val="none" w:sz="0" w:space="0" w:color="auto"/>
        <w:right w:val="none" w:sz="0" w:space="0" w:color="auto"/>
      </w:divBdr>
    </w:div>
    <w:div w:id="316223631">
      <w:bodyDiv w:val="1"/>
      <w:marLeft w:val="0"/>
      <w:marRight w:val="0"/>
      <w:marTop w:val="0"/>
      <w:marBottom w:val="0"/>
      <w:divBdr>
        <w:top w:val="none" w:sz="0" w:space="0" w:color="auto"/>
        <w:left w:val="none" w:sz="0" w:space="0" w:color="auto"/>
        <w:bottom w:val="none" w:sz="0" w:space="0" w:color="auto"/>
        <w:right w:val="none" w:sz="0" w:space="0" w:color="auto"/>
      </w:divBdr>
      <w:divsChild>
        <w:div w:id="919291896">
          <w:marLeft w:val="1080"/>
          <w:marRight w:val="0"/>
          <w:marTop w:val="100"/>
          <w:marBottom w:val="0"/>
          <w:divBdr>
            <w:top w:val="none" w:sz="0" w:space="0" w:color="auto"/>
            <w:left w:val="none" w:sz="0" w:space="0" w:color="auto"/>
            <w:bottom w:val="none" w:sz="0" w:space="0" w:color="auto"/>
            <w:right w:val="none" w:sz="0" w:space="0" w:color="auto"/>
          </w:divBdr>
        </w:div>
        <w:div w:id="1927036712">
          <w:marLeft w:val="1080"/>
          <w:marRight w:val="0"/>
          <w:marTop w:val="100"/>
          <w:marBottom w:val="0"/>
          <w:divBdr>
            <w:top w:val="none" w:sz="0" w:space="0" w:color="auto"/>
            <w:left w:val="none" w:sz="0" w:space="0" w:color="auto"/>
            <w:bottom w:val="none" w:sz="0" w:space="0" w:color="auto"/>
            <w:right w:val="none" w:sz="0" w:space="0" w:color="auto"/>
          </w:divBdr>
        </w:div>
        <w:div w:id="276185827">
          <w:marLeft w:val="1080"/>
          <w:marRight w:val="0"/>
          <w:marTop w:val="100"/>
          <w:marBottom w:val="0"/>
          <w:divBdr>
            <w:top w:val="none" w:sz="0" w:space="0" w:color="auto"/>
            <w:left w:val="none" w:sz="0" w:space="0" w:color="auto"/>
            <w:bottom w:val="none" w:sz="0" w:space="0" w:color="auto"/>
            <w:right w:val="none" w:sz="0" w:space="0" w:color="auto"/>
          </w:divBdr>
        </w:div>
      </w:divsChild>
    </w:div>
    <w:div w:id="318194906">
      <w:bodyDiv w:val="1"/>
      <w:marLeft w:val="0"/>
      <w:marRight w:val="0"/>
      <w:marTop w:val="0"/>
      <w:marBottom w:val="0"/>
      <w:divBdr>
        <w:top w:val="none" w:sz="0" w:space="0" w:color="auto"/>
        <w:left w:val="none" w:sz="0" w:space="0" w:color="auto"/>
        <w:bottom w:val="none" w:sz="0" w:space="0" w:color="auto"/>
        <w:right w:val="none" w:sz="0" w:space="0" w:color="auto"/>
      </w:divBdr>
    </w:div>
    <w:div w:id="331379055">
      <w:bodyDiv w:val="1"/>
      <w:marLeft w:val="0"/>
      <w:marRight w:val="0"/>
      <w:marTop w:val="0"/>
      <w:marBottom w:val="0"/>
      <w:divBdr>
        <w:top w:val="none" w:sz="0" w:space="0" w:color="auto"/>
        <w:left w:val="none" w:sz="0" w:space="0" w:color="auto"/>
        <w:bottom w:val="none" w:sz="0" w:space="0" w:color="auto"/>
        <w:right w:val="none" w:sz="0" w:space="0" w:color="auto"/>
      </w:divBdr>
      <w:divsChild>
        <w:div w:id="1840150738">
          <w:marLeft w:val="360"/>
          <w:marRight w:val="0"/>
          <w:marTop w:val="200"/>
          <w:marBottom w:val="0"/>
          <w:divBdr>
            <w:top w:val="none" w:sz="0" w:space="0" w:color="auto"/>
            <w:left w:val="none" w:sz="0" w:space="0" w:color="auto"/>
            <w:bottom w:val="none" w:sz="0" w:space="0" w:color="auto"/>
            <w:right w:val="none" w:sz="0" w:space="0" w:color="auto"/>
          </w:divBdr>
        </w:div>
        <w:div w:id="513082273">
          <w:marLeft w:val="806"/>
          <w:marRight w:val="0"/>
          <w:marTop w:val="200"/>
          <w:marBottom w:val="0"/>
          <w:divBdr>
            <w:top w:val="none" w:sz="0" w:space="0" w:color="auto"/>
            <w:left w:val="none" w:sz="0" w:space="0" w:color="auto"/>
            <w:bottom w:val="none" w:sz="0" w:space="0" w:color="auto"/>
            <w:right w:val="none" w:sz="0" w:space="0" w:color="auto"/>
          </w:divBdr>
        </w:div>
        <w:div w:id="410350243">
          <w:marLeft w:val="806"/>
          <w:marRight w:val="0"/>
          <w:marTop w:val="200"/>
          <w:marBottom w:val="0"/>
          <w:divBdr>
            <w:top w:val="none" w:sz="0" w:space="0" w:color="auto"/>
            <w:left w:val="none" w:sz="0" w:space="0" w:color="auto"/>
            <w:bottom w:val="none" w:sz="0" w:space="0" w:color="auto"/>
            <w:right w:val="none" w:sz="0" w:space="0" w:color="auto"/>
          </w:divBdr>
        </w:div>
        <w:div w:id="448399411">
          <w:marLeft w:val="806"/>
          <w:marRight w:val="0"/>
          <w:marTop w:val="200"/>
          <w:marBottom w:val="0"/>
          <w:divBdr>
            <w:top w:val="none" w:sz="0" w:space="0" w:color="auto"/>
            <w:left w:val="none" w:sz="0" w:space="0" w:color="auto"/>
            <w:bottom w:val="none" w:sz="0" w:space="0" w:color="auto"/>
            <w:right w:val="none" w:sz="0" w:space="0" w:color="auto"/>
          </w:divBdr>
        </w:div>
        <w:div w:id="94254345">
          <w:marLeft w:val="806"/>
          <w:marRight w:val="0"/>
          <w:marTop w:val="200"/>
          <w:marBottom w:val="0"/>
          <w:divBdr>
            <w:top w:val="none" w:sz="0" w:space="0" w:color="auto"/>
            <w:left w:val="none" w:sz="0" w:space="0" w:color="auto"/>
            <w:bottom w:val="none" w:sz="0" w:space="0" w:color="auto"/>
            <w:right w:val="none" w:sz="0" w:space="0" w:color="auto"/>
          </w:divBdr>
        </w:div>
        <w:div w:id="477112720">
          <w:marLeft w:val="360"/>
          <w:marRight w:val="0"/>
          <w:marTop w:val="200"/>
          <w:marBottom w:val="0"/>
          <w:divBdr>
            <w:top w:val="none" w:sz="0" w:space="0" w:color="auto"/>
            <w:left w:val="none" w:sz="0" w:space="0" w:color="auto"/>
            <w:bottom w:val="none" w:sz="0" w:space="0" w:color="auto"/>
            <w:right w:val="none" w:sz="0" w:space="0" w:color="auto"/>
          </w:divBdr>
        </w:div>
      </w:divsChild>
    </w:div>
    <w:div w:id="337003988">
      <w:bodyDiv w:val="1"/>
      <w:marLeft w:val="0"/>
      <w:marRight w:val="0"/>
      <w:marTop w:val="0"/>
      <w:marBottom w:val="0"/>
      <w:divBdr>
        <w:top w:val="none" w:sz="0" w:space="0" w:color="auto"/>
        <w:left w:val="none" w:sz="0" w:space="0" w:color="auto"/>
        <w:bottom w:val="none" w:sz="0" w:space="0" w:color="auto"/>
        <w:right w:val="none" w:sz="0" w:space="0" w:color="auto"/>
      </w:divBdr>
    </w:div>
    <w:div w:id="344791572">
      <w:bodyDiv w:val="1"/>
      <w:marLeft w:val="0"/>
      <w:marRight w:val="0"/>
      <w:marTop w:val="0"/>
      <w:marBottom w:val="0"/>
      <w:divBdr>
        <w:top w:val="none" w:sz="0" w:space="0" w:color="auto"/>
        <w:left w:val="none" w:sz="0" w:space="0" w:color="auto"/>
        <w:bottom w:val="none" w:sz="0" w:space="0" w:color="auto"/>
        <w:right w:val="none" w:sz="0" w:space="0" w:color="auto"/>
      </w:divBdr>
    </w:div>
    <w:div w:id="349137903">
      <w:bodyDiv w:val="1"/>
      <w:marLeft w:val="0"/>
      <w:marRight w:val="0"/>
      <w:marTop w:val="0"/>
      <w:marBottom w:val="0"/>
      <w:divBdr>
        <w:top w:val="none" w:sz="0" w:space="0" w:color="auto"/>
        <w:left w:val="none" w:sz="0" w:space="0" w:color="auto"/>
        <w:bottom w:val="none" w:sz="0" w:space="0" w:color="auto"/>
        <w:right w:val="none" w:sz="0" w:space="0" w:color="auto"/>
      </w:divBdr>
      <w:divsChild>
        <w:div w:id="1248464075">
          <w:marLeft w:val="360"/>
          <w:marRight w:val="0"/>
          <w:marTop w:val="200"/>
          <w:marBottom w:val="0"/>
          <w:divBdr>
            <w:top w:val="none" w:sz="0" w:space="0" w:color="auto"/>
            <w:left w:val="none" w:sz="0" w:space="0" w:color="auto"/>
            <w:bottom w:val="none" w:sz="0" w:space="0" w:color="auto"/>
            <w:right w:val="none" w:sz="0" w:space="0" w:color="auto"/>
          </w:divBdr>
        </w:div>
        <w:div w:id="1497530147">
          <w:marLeft w:val="1080"/>
          <w:marRight w:val="0"/>
          <w:marTop w:val="100"/>
          <w:marBottom w:val="0"/>
          <w:divBdr>
            <w:top w:val="none" w:sz="0" w:space="0" w:color="auto"/>
            <w:left w:val="none" w:sz="0" w:space="0" w:color="auto"/>
            <w:bottom w:val="none" w:sz="0" w:space="0" w:color="auto"/>
            <w:right w:val="none" w:sz="0" w:space="0" w:color="auto"/>
          </w:divBdr>
        </w:div>
        <w:div w:id="844902545">
          <w:marLeft w:val="1080"/>
          <w:marRight w:val="0"/>
          <w:marTop w:val="100"/>
          <w:marBottom w:val="0"/>
          <w:divBdr>
            <w:top w:val="none" w:sz="0" w:space="0" w:color="auto"/>
            <w:left w:val="none" w:sz="0" w:space="0" w:color="auto"/>
            <w:bottom w:val="none" w:sz="0" w:space="0" w:color="auto"/>
            <w:right w:val="none" w:sz="0" w:space="0" w:color="auto"/>
          </w:divBdr>
        </w:div>
        <w:div w:id="1934049027">
          <w:marLeft w:val="1080"/>
          <w:marRight w:val="0"/>
          <w:marTop w:val="100"/>
          <w:marBottom w:val="0"/>
          <w:divBdr>
            <w:top w:val="none" w:sz="0" w:space="0" w:color="auto"/>
            <w:left w:val="none" w:sz="0" w:space="0" w:color="auto"/>
            <w:bottom w:val="none" w:sz="0" w:space="0" w:color="auto"/>
            <w:right w:val="none" w:sz="0" w:space="0" w:color="auto"/>
          </w:divBdr>
        </w:div>
        <w:div w:id="51081695">
          <w:marLeft w:val="1080"/>
          <w:marRight w:val="0"/>
          <w:marTop w:val="100"/>
          <w:marBottom w:val="0"/>
          <w:divBdr>
            <w:top w:val="none" w:sz="0" w:space="0" w:color="auto"/>
            <w:left w:val="none" w:sz="0" w:space="0" w:color="auto"/>
            <w:bottom w:val="none" w:sz="0" w:space="0" w:color="auto"/>
            <w:right w:val="none" w:sz="0" w:space="0" w:color="auto"/>
          </w:divBdr>
        </w:div>
        <w:div w:id="18553438">
          <w:marLeft w:val="1080"/>
          <w:marRight w:val="0"/>
          <w:marTop w:val="100"/>
          <w:marBottom w:val="0"/>
          <w:divBdr>
            <w:top w:val="none" w:sz="0" w:space="0" w:color="auto"/>
            <w:left w:val="none" w:sz="0" w:space="0" w:color="auto"/>
            <w:bottom w:val="none" w:sz="0" w:space="0" w:color="auto"/>
            <w:right w:val="none" w:sz="0" w:space="0" w:color="auto"/>
          </w:divBdr>
        </w:div>
      </w:divsChild>
    </w:div>
    <w:div w:id="501701392">
      <w:bodyDiv w:val="1"/>
      <w:marLeft w:val="0"/>
      <w:marRight w:val="0"/>
      <w:marTop w:val="0"/>
      <w:marBottom w:val="0"/>
      <w:divBdr>
        <w:top w:val="none" w:sz="0" w:space="0" w:color="auto"/>
        <w:left w:val="none" w:sz="0" w:space="0" w:color="auto"/>
        <w:bottom w:val="none" w:sz="0" w:space="0" w:color="auto"/>
        <w:right w:val="none" w:sz="0" w:space="0" w:color="auto"/>
      </w:divBdr>
      <w:divsChild>
        <w:div w:id="755129758">
          <w:marLeft w:val="360"/>
          <w:marRight w:val="0"/>
          <w:marTop w:val="200"/>
          <w:marBottom w:val="0"/>
          <w:divBdr>
            <w:top w:val="none" w:sz="0" w:space="0" w:color="auto"/>
            <w:left w:val="none" w:sz="0" w:space="0" w:color="auto"/>
            <w:bottom w:val="none" w:sz="0" w:space="0" w:color="auto"/>
            <w:right w:val="none" w:sz="0" w:space="0" w:color="auto"/>
          </w:divBdr>
        </w:div>
      </w:divsChild>
    </w:div>
    <w:div w:id="554658707">
      <w:bodyDiv w:val="1"/>
      <w:marLeft w:val="0"/>
      <w:marRight w:val="0"/>
      <w:marTop w:val="0"/>
      <w:marBottom w:val="0"/>
      <w:divBdr>
        <w:top w:val="none" w:sz="0" w:space="0" w:color="auto"/>
        <w:left w:val="none" w:sz="0" w:space="0" w:color="auto"/>
        <w:bottom w:val="none" w:sz="0" w:space="0" w:color="auto"/>
        <w:right w:val="none" w:sz="0" w:space="0" w:color="auto"/>
      </w:divBdr>
      <w:divsChild>
        <w:div w:id="633291150">
          <w:marLeft w:val="360"/>
          <w:marRight w:val="0"/>
          <w:marTop w:val="200"/>
          <w:marBottom w:val="0"/>
          <w:divBdr>
            <w:top w:val="none" w:sz="0" w:space="0" w:color="auto"/>
            <w:left w:val="none" w:sz="0" w:space="0" w:color="auto"/>
            <w:bottom w:val="none" w:sz="0" w:space="0" w:color="auto"/>
            <w:right w:val="none" w:sz="0" w:space="0" w:color="auto"/>
          </w:divBdr>
        </w:div>
        <w:div w:id="1876769958">
          <w:marLeft w:val="360"/>
          <w:marRight w:val="0"/>
          <w:marTop w:val="200"/>
          <w:marBottom w:val="0"/>
          <w:divBdr>
            <w:top w:val="none" w:sz="0" w:space="0" w:color="auto"/>
            <w:left w:val="none" w:sz="0" w:space="0" w:color="auto"/>
            <w:bottom w:val="none" w:sz="0" w:space="0" w:color="auto"/>
            <w:right w:val="none" w:sz="0" w:space="0" w:color="auto"/>
          </w:divBdr>
        </w:div>
        <w:div w:id="1176993045">
          <w:marLeft w:val="1080"/>
          <w:marRight w:val="0"/>
          <w:marTop w:val="100"/>
          <w:marBottom w:val="0"/>
          <w:divBdr>
            <w:top w:val="none" w:sz="0" w:space="0" w:color="auto"/>
            <w:left w:val="none" w:sz="0" w:space="0" w:color="auto"/>
            <w:bottom w:val="none" w:sz="0" w:space="0" w:color="auto"/>
            <w:right w:val="none" w:sz="0" w:space="0" w:color="auto"/>
          </w:divBdr>
        </w:div>
        <w:div w:id="120458530">
          <w:marLeft w:val="1080"/>
          <w:marRight w:val="0"/>
          <w:marTop w:val="100"/>
          <w:marBottom w:val="0"/>
          <w:divBdr>
            <w:top w:val="none" w:sz="0" w:space="0" w:color="auto"/>
            <w:left w:val="none" w:sz="0" w:space="0" w:color="auto"/>
            <w:bottom w:val="none" w:sz="0" w:space="0" w:color="auto"/>
            <w:right w:val="none" w:sz="0" w:space="0" w:color="auto"/>
          </w:divBdr>
        </w:div>
        <w:div w:id="2089305168">
          <w:marLeft w:val="1080"/>
          <w:marRight w:val="0"/>
          <w:marTop w:val="100"/>
          <w:marBottom w:val="0"/>
          <w:divBdr>
            <w:top w:val="none" w:sz="0" w:space="0" w:color="auto"/>
            <w:left w:val="none" w:sz="0" w:space="0" w:color="auto"/>
            <w:bottom w:val="none" w:sz="0" w:space="0" w:color="auto"/>
            <w:right w:val="none" w:sz="0" w:space="0" w:color="auto"/>
          </w:divBdr>
        </w:div>
        <w:div w:id="261498541">
          <w:marLeft w:val="360"/>
          <w:marRight w:val="0"/>
          <w:marTop w:val="200"/>
          <w:marBottom w:val="0"/>
          <w:divBdr>
            <w:top w:val="none" w:sz="0" w:space="0" w:color="auto"/>
            <w:left w:val="none" w:sz="0" w:space="0" w:color="auto"/>
            <w:bottom w:val="none" w:sz="0" w:space="0" w:color="auto"/>
            <w:right w:val="none" w:sz="0" w:space="0" w:color="auto"/>
          </w:divBdr>
        </w:div>
        <w:div w:id="393507397">
          <w:marLeft w:val="1080"/>
          <w:marRight w:val="0"/>
          <w:marTop w:val="100"/>
          <w:marBottom w:val="0"/>
          <w:divBdr>
            <w:top w:val="none" w:sz="0" w:space="0" w:color="auto"/>
            <w:left w:val="none" w:sz="0" w:space="0" w:color="auto"/>
            <w:bottom w:val="none" w:sz="0" w:space="0" w:color="auto"/>
            <w:right w:val="none" w:sz="0" w:space="0" w:color="auto"/>
          </w:divBdr>
        </w:div>
        <w:div w:id="408234344">
          <w:marLeft w:val="1080"/>
          <w:marRight w:val="0"/>
          <w:marTop w:val="100"/>
          <w:marBottom w:val="0"/>
          <w:divBdr>
            <w:top w:val="none" w:sz="0" w:space="0" w:color="auto"/>
            <w:left w:val="none" w:sz="0" w:space="0" w:color="auto"/>
            <w:bottom w:val="none" w:sz="0" w:space="0" w:color="auto"/>
            <w:right w:val="none" w:sz="0" w:space="0" w:color="auto"/>
          </w:divBdr>
        </w:div>
        <w:div w:id="1434132784">
          <w:marLeft w:val="1080"/>
          <w:marRight w:val="0"/>
          <w:marTop w:val="100"/>
          <w:marBottom w:val="0"/>
          <w:divBdr>
            <w:top w:val="none" w:sz="0" w:space="0" w:color="auto"/>
            <w:left w:val="none" w:sz="0" w:space="0" w:color="auto"/>
            <w:bottom w:val="none" w:sz="0" w:space="0" w:color="auto"/>
            <w:right w:val="none" w:sz="0" w:space="0" w:color="auto"/>
          </w:divBdr>
        </w:div>
        <w:div w:id="625770001">
          <w:marLeft w:val="1080"/>
          <w:marRight w:val="0"/>
          <w:marTop w:val="100"/>
          <w:marBottom w:val="0"/>
          <w:divBdr>
            <w:top w:val="none" w:sz="0" w:space="0" w:color="auto"/>
            <w:left w:val="none" w:sz="0" w:space="0" w:color="auto"/>
            <w:bottom w:val="none" w:sz="0" w:space="0" w:color="auto"/>
            <w:right w:val="none" w:sz="0" w:space="0" w:color="auto"/>
          </w:divBdr>
        </w:div>
        <w:div w:id="1241256985">
          <w:marLeft w:val="1080"/>
          <w:marRight w:val="0"/>
          <w:marTop w:val="100"/>
          <w:marBottom w:val="0"/>
          <w:divBdr>
            <w:top w:val="none" w:sz="0" w:space="0" w:color="auto"/>
            <w:left w:val="none" w:sz="0" w:space="0" w:color="auto"/>
            <w:bottom w:val="none" w:sz="0" w:space="0" w:color="auto"/>
            <w:right w:val="none" w:sz="0" w:space="0" w:color="auto"/>
          </w:divBdr>
        </w:div>
      </w:divsChild>
    </w:div>
    <w:div w:id="636372370">
      <w:bodyDiv w:val="1"/>
      <w:marLeft w:val="0"/>
      <w:marRight w:val="0"/>
      <w:marTop w:val="0"/>
      <w:marBottom w:val="0"/>
      <w:divBdr>
        <w:top w:val="none" w:sz="0" w:space="0" w:color="auto"/>
        <w:left w:val="none" w:sz="0" w:space="0" w:color="auto"/>
        <w:bottom w:val="none" w:sz="0" w:space="0" w:color="auto"/>
        <w:right w:val="none" w:sz="0" w:space="0" w:color="auto"/>
      </w:divBdr>
      <w:divsChild>
        <w:div w:id="1930192137">
          <w:marLeft w:val="0"/>
          <w:marRight w:val="0"/>
          <w:marTop w:val="0"/>
          <w:marBottom w:val="0"/>
          <w:divBdr>
            <w:top w:val="none" w:sz="0" w:space="0" w:color="auto"/>
            <w:left w:val="none" w:sz="0" w:space="0" w:color="auto"/>
            <w:bottom w:val="none" w:sz="0" w:space="0" w:color="auto"/>
            <w:right w:val="none" w:sz="0" w:space="0" w:color="auto"/>
          </w:divBdr>
          <w:divsChild>
            <w:div w:id="1672634828">
              <w:marLeft w:val="0"/>
              <w:marRight w:val="0"/>
              <w:marTop w:val="0"/>
              <w:marBottom w:val="0"/>
              <w:divBdr>
                <w:top w:val="none" w:sz="0" w:space="0" w:color="auto"/>
                <w:left w:val="none" w:sz="0" w:space="0" w:color="auto"/>
                <w:bottom w:val="none" w:sz="0" w:space="0" w:color="auto"/>
                <w:right w:val="none" w:sz="0" w:space="0" w:color="auto"/>
              </w:divBdr>
              <w:divsChild>
                <w:div w:id="1820729752">
                  <w:marLeft w:val="0"/>
                  <w:marRight w:val="0"/>
                  <w:marTop w:val="0"/>
                  <w:marBottom w:val="0"/>
                  <w:divBdr>
                    <w:top w:val="none" w:sz="0" w:space="0" w:color="auto"/>
                    <w:left w:val="none" w:sz="0" w:space="0" w:color="auto"/>
                    <w:bottom w:val="none" w:sz="0" w:space="0" w:color="auto"/>
                    <w:right w:val="none" w:sz="0" w:space="0" w:color="auto"/>
                  </w:divBdr>
                  <w:divsChild>
                    <w:div w:id="1713648363">
                      <w:marLeft w:val="0"/>
                      <w:marRight w:val="0"/>
                      <w:marTop w:val="0"/>
                      <w:marBottom w:val="0"/>
                      <w:divBdr>
                        <w:top w:val="none" w:sz="0" w:space="0" w:color="auto"/>
                        <w:left w:val="none" w:sz="0" w:space="0" w:color="auto"/>
                        <w:bottom w:val="none" w:sz="0" w:space="0" w:color="auto"/>
                        <w:right w:val="none" w:sz="0" w:space="0" w:color="auto"/>
                      </w:divBdr>
                      <w:divsChild>
                        <w:div w:id="1679505675">
                          <w:marLeft w:val="0"/>
                          <w:marRight w:val="0"/>
                          <w:marTop w:val="0"/>
                          <w:marBottom w:val="0"/>
                          <w:divBdr>
                            <w:top w:val="none" w:sz="0" w:space="0" w:color="auto"/>
                            <w:left w:val="none" w:sz="0" w:space="0" w:color="auto"/>
                            <w:bottom w:val="none" w:sz="0" w:space="0" w:color="auto"/>
                            <w:right w:val="none" w:sz="0" w:space="0" w:color="auto"/>
                          </w:divBdr>
                          <w:divsChild>
                            <w:div w:id="1163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342376">
      <w:bodyDiv w:val="1"/>
      <w:marLeft w:val="0"/>
      <w:marRight w:val="0"/>
      <w:marTop w:val="0"/>
      <w:marBottom w:val="0"/>
      <w:divBdr>
        <w:top w:val="none" w:sz="0" w:space="0" w:color="auto"/>
        <w:left w:val="none" w:sz="0" w:space="0" w:color="auto"/>
        <w:bottom w:val="none" w:sz="0" w:space="0" w:color="auto"/>
        <w:right w:val="none" w:sz="0" w:space="0" w:color="auto"/>
      </w:divBdr>
      <w:divsChild>
        <w:div w:id="124205521">
          <w:marLeft w:val="360"/>
          <w:marRight w:val="0"/>
          <w:marTop w:val="200"/>
          <w:marBottom w:val="0"/>
          <w:divBdr>
            <w:top w:val="none" w:sz="0" w:space="0" w:color="auto"/>
            <w:left w:val="none" w:sz="0" w:space="0" w:color="auto"/>
            <w:bottom w:val="none" w:sz="0" w:space="0" w:color="auto"/>
            <w:right w:val="none" w:sz="0" w:space="0" w:color="auto"/>
          </w:divBdr>
        </w:div>
        <w:div w:id="2022118570">
          <w:marLeft w:val="1080"/>
          <w:marRight w:val="0"/>
          <w:marTop w:val="100"/>
          <w:marBottom w:val="0"/>
          <w:divBdr>
            <w:top w:val="none" w:sz="0" w:space="0" w:color="auto"/>
            <w:left w:val="none" w:sz="0" w:space="0" w:color="auto"/>
            <w:bottom w:val="none" w:sz="0" w:space="0" w:color="auto"/>
            <w:right w:val="none" w:sz="0" w:space="0" w:color="auto"/>
          </w:divBdr>
        </w:div>
        <w:div w:id="943341111">
          <w:marLeft w:val="1800"/>
          <w:marRight w:val="0"/>
          <w:marTop w:val="100"/>
          <w:marBottom w:val="0"/>
          <w:divBdr>
            <w:top w:val="none" w:sz="0" w:space="0" w:color="auto"/>
            <w:left w:val="none" w:sz="0" w:space="0" w:color="auto"/>
            <w:bottom w:val="none" w:sz="0" w:space="0" w:color="auto"/>
            <w:right w:val="none" w:sz="0" w:space="0" w:color="auto"/>
          </w:divBdr>
        </w:div>
        <w:div w:id="722679172">
          <w:marLeft w:val="1800"/>
          <w:marRight w:val="0"/>
          <w:marTop w:val="100"/>
          <w:marBottom w:val="0"/>
          <w:divBdr>
            <w:top w:val="none" w:sz="0" w:space="0" w:color="auto"/>
            <w:left w:val="none" w:sz="0" w:space="0" w:color="auto"/>
            <w:bottom w:val="none" w:sz="0" w:space="0" w:color="auto"/>
            <w:right w:val="none" w:sz="0" w:space="0" w:color="auto"/>
          </w:divBdr>
        </w:div>
        <w:div w:id="697438671">
          <w:marLeft w:val="1800"/>
          <w:marRight w:val="0"/>
          <w:marTop w:val="100"/>
          <w:marBottom w:val="0"/>
          <w:divBdr>
            <w:top w:val="none" w:sz="0" w:space="0" w:color="auto"/>
            <w:left w:val="none" w:sz="0" w:space="0" w:color="auto"/>
            <w:bottom w:val="none" w:sz="0" w:space="0" w:color="auto"/>
            <w:right w:val="none" w:sz="0" w:space="0" w:color="auto"/>
          </w:divBdr>
        </w:div>
        <w:div w:id="1884905118">
          <w:marLeft w:val="1080"/>
          <w:marRight w:val="0"/>
          <w:marTop w:val="100"/>
          <w:marBottom w:val="0"/>
          <w:divBdr>
            <w:top w:val="none" w:sz="0" w:space="0" w:color="auto"/>
            <w:left w:val="none" w:sz="0" w:space="0" w:color="auto"/>
            <w:bottom w:val="none" w:sz="0" w:space="0" w:color="auto"/>
            <w:right w:val="none" w:sz="0" w:space="0" w:color="auto"/>
          </w:divBdr>
        </w:div>
        <w:div w:id="1798254777">
          <w:marLeft w:val="1080"/>
          <w:marRight w:val="0"/>
          <w:marTop w:val="100"/>
          <w:marBottom w:val="0"/>
          <w:divBdr>
            <w:top w:val="none" w:sz="0" w:space="0" w:color="auto"/>
            <w:left w:val="none" w:sz="0" w:space="0" w:color="auto"/>
            <w:bottom w:val="none" w:sz="0" w:space="0" w:color="auto"/>
            <w:right w:val="none" w:sz="0" w:space="0" w:color="auto"/>
          </w:divBdr>
        </w:div>
        <w:div w:id="1631666251">
          <w:marLeft w:val="1080"/>
          <w:marRight w:val="0"/>
          <w:marTop w:val="100"/>
          <w:marBottom w:val="0"/>
          <w:divBdr>
            <w:top w:val="none" w:sz="0" w:space="0" w:color="auto"/>
            <w:left w:val="none" w:sz="0" w:space="0" w:color="auto"/>
            <w:bottom w:val="none" w:sz="0" w:space="0" w:color="auto"/>
            <w:right w:val="none" w:sz="0" w:space="0" w:color="auto"/>
          </w:divBdr>
        </w:div>
        <w:div w:id="1784688511">
          <w:marLeft w:val="1080"/>
          <w:marRight w:val="0"/>
          <w:marTop w:val="100"/>
          <w:marBottom w:val="0"/>
          <w:divBdr>
            <w:top w:val="none" w:sz="0" w:space="0" w:color="auto"/>
            <w:left w:val="none" w:sz="0" w:space="0" w:color="auto"/>
            <w:bottom w:val="none" w:sz="0" w:space="0" w:color="auto"/>
            <w:right w:val="none" w:sz="0" w:space="0" w:color="auto"/>
          </w:divBdr>
        </w:div>
      </w:divsChild>
    </w:div>
    <w:div w:id="660081244">
      <w:bodyDiv w:val="1"/>
      <w:marLeft w:val="0"/>
      <w:marRight w:val="0"/>
      <w:marTop w:val="0"/>
      <w:marBottom w:val="0"/>
      <w:divBdr>
        <w:top w:val="none" w:sz="0" w:space="0" w:color="auto"/>
        <w:left w:val="none" w:sz="0" w:space="0" w:color="auto"/>
        <w:bottom w:val="none" w:sz="0" w:space="0" w:color="auto"/>
        <w:right w:val="none" w:sz="0" w:space="0" w:color="auto"/>
      </w:divBdr>
      <w:divsChild>
        <w:div w:id="866678342">
          <w:marLeft w:val="360"/>
          <w:marRight w:val="0"/>
          <w:marTop w:val="200"/>
          <w:marBottom w:val="0"/>
          <w:divBdr>
            <w:top w:val="none" w:sz="0" w:space="0" w:color="auto"/>
            <w:left w:val="none" w:sz="0" w:space="0" w:color="auto"/>
            <w:bottom w:val="none" w:sz="0" w:space="0" w:color="auto"/>
            <w:right w:val="none" w:sz="0" w:space="0" w:color="auto"/>
          </w:divBdr>
        </w:div>
        <w:div w:id="1234240538">
          <w:marLeft w:val="360"/>
          <w:marRight w:val="0"/>
          <w:marTop w:val="200"/>
          <w:marBottom w:val="0"/>
          <w:divBdr>
            <w:top w:val="none" w:sz="0" w:space="0" w:color="auto"/>
            <w:left w:val="none" w:sz="0" w:space="0" w:color="auto"/>
            <w:bottom w:val="none" w:sz="0" w:space="0" w:color="auto"/>
            <w:right w:val="none" w:sz="0" w:space="0" w:color="auto"/>
          </w:divBdr>
        </w:div>
        <w:div w:id="324818026">
          <w:marLeft w:val="360"/>
          <w:marRight w:val="0"/>
          <w:marTop w:val="200"/>
          <w:marBottom w:val="0"/>
          <w:divBdr>
            <w:top w:val="none" w:sz="0" w:space="0" w:color="auto"/>
            <w:left w:val="none" w:sz="0" w:space="0" w:color="auto"/>
            <w:bottom w:val="none" w:sz="0" w:space="0" w:color="auto"/>
            <w:right w:val="none" w:sz="0" w:space="0" w:color="auto"/>
          </w:divBdr>
        </w:div>
        <w:div w:id="1368219279">
          <w:marLeft w:val="360"/>
          <w:marRight w:val="0"/>
          <w:marTop w:val="200"/>
          <w:marBottom w:val="0"/>
          <w:divBdr>
            <w:top w:val="none" w:sz="0" w:space="0" w:color="auto"/>
            <w:left w:val="none" w:sz="0" w:space="0" w:color="auto"/>
            <w:bottom w:val="none" w:sz="0" w:space="0" w:color="auto"/>
            <w:right w:val="none" w:sz="0" w:space="0" w:color="auto"/>
          </w:divBdr>
        </w:div>
      </w:divsChild>
    </w:div>
    <w:div w:id="669331581">
      <w:bodyDiv w:val="1"/>
      <w:marLeft w:val="0"/>
      <w:marRight w:val="0"/>
      <w:marTop w:val="0"/>
      <w:marBottom w:val="0"/>
      <w:divBdr>
        <w:top w:val="none" w:sz="0" w:space="0" w:color="auto"/>
        <w:left w:val="none" w:sz="0" w:space="0" w:color="auto"/>
        <w:bottom w:val="none" w:sz="0" w:space="0" w:color="auto"/>
        <w:right w:val="none" w:sz="0" w:space="0" w:color="auto"/>
      </w:divBdr>
    </w:div>
    <w:div w:id="707602943">
      <w:bodyDiv w:val="1"/>
      <w:marLeft w:val="0"/>
      <w:marRight w:val="0"/>
      <w:marTop w:val="0"/>
      <w:marBottom w:val="0"/>
      <w:divBdr>
        <w:top w:val="none" w:sz="0" w:space="0" w:color="auto"/>
        <w:left w:val="none" w:sz="0" w:space="0" w:color="auto"/>
        <w:bottom w:val="none" w:sz="0" w:space="0" w:color="auto"/>
        <w:right w:val="none" w:sz="0" w:space="0" w:color="auto"/>
      </w:divBdr>
    </w:div>
    <w:div w:id="832525099">
      <w:bodyDiv w:val="1"/>
      <w:marLeft w:val="0"/>
      <w:marRight w:val="0"/>
      <w:marTop w:val="0"/>
      <w:marBottom w:val="0"/>
      <w:divBdr>
        <w:top w:val="none" w:sz="0" w:space="0" w:color="auto"/>
        <w:left w:val="none" w:sz="0" w:space="0" w:color="auto"/>
        <w:bottom w:val="none" w:sz="0" w:space="0" w:color="auto"/>
        <w:right w:val="none" w:sz="0" w:space="0" w:color="auto"/>
      </w:divBdr>
    </w:div>
    <w:div w:id="871305115">
      <w:bodyDiv w:val="1"/>
      <w:marLeft w:val="0"/>
      <w:marRight w:val="0"/>
      <w:marTop w:val="0"/>
      <w:marBottom w:val="0"/>
      <w:divBdr>
        <w:top w:val="none" w:sz="0" w:space="0" w:color="auto"/>
        <w:left w:val="none" w:sz="0" w:space="0" w:color="auto"/>
        <w:bottom w:val="none" w:sz="0" w:space="0" w:color="auto"/>
        <w:right w:val="none" w:sz="0" w:space="0" w:color="auto"/>
      </w:divBdr>
      <w:divsChild>
        <w:div w:id="945312785">
          <w:marLeft w:val="0"/>
          <w:marRight w:val="0"/>
          <w:marTop w:val="0"/>
          <w:marBottom w:val="0"/>
          <w:divBdr>
            <w:top w:val="none" w:sz="0" w:space="0" w:color="auto"/>
            <w:left w:val="none" w:sz="0" w:space="0" w:color="auto"/>
            <w:bottom w:val="none" w:sz="0" w:space="0" w:color="auto"/>
            <w:right w:val="none" w:sz="0" w:space="0" w:color="auto"/>
          </w:divBdr>
          <w:divsChild>
            <w:div w:id="2002006514">
              <w:marLeft w:val="0"/>
              <w:marRight w:val="0"/>
              <w:marTop w:val="0"/>
              <w:marBottom w:val="0"/>
              <w:divBdr>
                <w:top w:val="none" w:sz="0" w:space="0" w:color="auto"/>
                <w:left w:val="none" w:sz="0" w:space="0" w:color="auto"/>
                <w:bottom w:val="none" w:sz="0" w:space="0" w:color="auto"/>
                <w:right w:val="none" w:sz="0" w:space="0" w:color="auto"/>
              </w:divBdr>
              <w:divsChild>
                <w:div w:id="2030908476">
                  <w:marLeft w:val="0"/>
                  <w:marRight w:val="0"/>
                  <w:marTop w:val="0"/>
                  <w:marBottom w:val="0"/>
                  <w:divBdr>
                    <w:top w:val="none" w:sz="0" w:space="0" w:color="auto"/>
                    <w:left w:val="none" w:sz="0" w:space="0" w:color="auto"/>
                    <w:bottom w:val="none" w:sz="0" w:space="0" w:color="auto"/>
                    <w:right w:val="none" w:sz="0" w:space="0" w:color="auto"/>
                  </w:divBdr>
                  <w:divsChild>
                    <w:div w:id="508374326">
                      <w:marLeft w:val="0"/>
                      <w:marRight w:val="0"/>
                      <w:marTop w:val="0"/>
                      <w:marBottom w:val="0"/>
                      <w:divBdr>
                        <w:top w:val="none" w:sz="0" w:space="0" w:color="auto"/>
                        <w:left w:val="none" w:sz="0" w:space="0" w:color="auto"/>
                        <w:bottom w:val="none" w:sz="0" w:space="0" w:color="auto"/>
                        <w:right w:val="none" w:sz="0" w:space="0" w:color="auto"/>
                      </w:divBdr>
                      <w:divsChild>
                        <w:div w:id="607741376">
                          <w:marLeft w:val="0"/>
                          <w:marRight w:val="0"/>
                          <w:marTop w:val="0"/>
                          <w:marBottom w:val="0"/>
                          <w:divBdr>
                            <w:top w:val="none" w:sz="0" w:space="0" w:color="auto"/>
                            <w:left w:val="none" w:sz="0" w:space="0" w:color="auto"/>
                            <w:bottom w:val="none" w:sz="0" w:space="0" w:color="auto"/>
                            <w:right w:val="none" w:sz="0" w:space="0" w:color="auto"/>
                          </w:divBdr>
                          <w:divsChild>
                            <w:div w:id="2697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71763">
      <w:bodyDiv w:val="1"/>
      <w:marLeft w:val="0"/>
      <w:marRight w:val="0"/>
      <w:marTop w:val="0"/>
      <w:marBottom w:val="0"/>
      <w:divBdr>
        <w:top w:val="none" w:sz="0" w:space="0" w:color="auto"/>
        <w:left w:val="none" w:sz="0" w:space="0" w:color="auto"/>
        <w:bottom w:val="none" w:sz="0" w:space="0" w:color="auto"/>
        <w:right w:val="none" w:sz="0" w:space="0" w:color="auto"/>
      </w:divBdr>
      <w:divsChild>
        <w:div w:id="567762567">
          <w:marLeft w:val="547"/>
          <w:marRight w:val="0"/>
          <w:marTop w:val="115"/>
          <w:marBottom w:val="0"/>
          <w:divBdr>
            <w:top w:val="none" w:sz="0" w:space="0" w:color="auto"/>
            <w:left w:val="none" w:sz="0" w:space="0" w:color="auto"/>
            <w:bottom w:val="none" w:sz="0" w:space="0" w:color="auto"/>
            <w:right w:val="none" w:sz="0" w:space="0" w:color="auto"/>
          </w:divBdr>
        </w:div>
        <w:div w:id="57828996">
          <w:marLeft w:val="547"/>
          <w:marRight w:val="0"/>
          <w:marTop w:val="115"/>
          <w:marBottom w:val="0"/>
          <w:divBdr>
            <w:top w:val="none" w:sz="0" w:space="0" w:color="auto"/>
            <w:left w:val="none" w:sz="0" w:space="0" w:color="auto"/>
            <w:bottom w:val="none" w:sz="0" w:space="0" w:color="auto"/>
            <w:right w:val="none" w:sz="0" w:space="0" w:color="auto"/>
          </w:divBdr>
        </w:div>
        <w:div w:id="1608847403">
          <w:marLeft w:val="547"/>
          <w:marRight w:val="0"/>
          <w:marTop w:val="115"/>
          <w:marBottom w:val="0"/>
          <w:divBdr>
            <w:top w:val="none" w:sz="0" w:space="0" w:color="auto"/>
            <w:left w:val="none" w:sz="0" w:space="0" w:color="auto"/>
            <w:bottom w:val="none" w:sz="0" w:space="0" w:color="auto"/>
            <w:right w:val="none" w:sz="0" w:space="0" w:color="auto"/>
          </w:divBdr>
        </w:div>
        <w:div w:id="1304043844">
          <w:marLeft w:val="547"/>
          <w:marRight w:val="0"/>
          <w:marTop w:val="115"/>
          <w:marBottom w:val="0"/>
          <w:divBdr>
            <w:top w:val="none" w:sz="0" w:space="0" w:color="auto"/>
            <w:left w:val="none" w:sz="0" w:space="0" w:color="auto"/>
            <w:bottom w:val="none" w:sz="0" w:space="0" w:color="auto"/>
            <w:right w:val="none" w:sz="0" w:space="0" w:color="auto"/>
          </w:divBdr>
        </w:div>
      </w:divsChild>
    </w:div>
    <w:div w:id="1044789828">
      <w:bodyDiv w:val="1"/>
      <w:marLeft w:val="0"/>
      <w:marRight w:val="0"/>
      <w:marTop w:val="0"/>
      <w:marBottom w:val="0"/>
      <w:divBdr>
        <w:top w:val="none" w:sz="0" w:space="0" w:color="auto"/>
        <w:left w:val="none" w:sz="0" w:space="0" w:color="auto"/>
        <w:bottom w:val="none" w:sz="0" w:space="0" w:color="auto"/>
        <w:right w:val="none" w:sz="0" w:space="0" w:color="auto"/>
      </w:divBdr>
    </w:div>
    <w:div w:id="1113357833">
      <w:bodyDiv w:val="1"/>
      <w:marLeft w:val="0"/>
      <w:marRight w:val="0"/>
      <w:marTop w:val="0"/>
      <w:marBottom w:val="0"/>
      <w:divBdr>
        <w:top w:val="none" w:sz="0" w:space="0" w:color="auto"/>
        <w:left w:val="none" w:sz="0" w:space="0" w:color="auto"/>
        <w:bottom w:val="none" w:sz="0" w:space="0" w:color="auto"/>
        <w:right w:val="none" w:sz="0" w:space="0" w:color="auto"/>
      </w:divBdr>
      <w:divsChild>
        <w:div w:id="1013919433">
          <w:marLeft w:val="547"/>
          <w:marRight w:val="0"/>
          <w:marTop w:val="125"/>
          <w:marBottom w:val="0"/>
          <w:divBdr>
            <w:top w:val="none" w:sz="0" w:space="0" w:color="auto"/>
            <w:left w:val="none" w:sz="0" w:space="0" w:color="auto"/>
            <w:bottom w:val="none" w:sz="0" w:space="0" w:color="auto"/>
            <w:right w:val="none" w:sz="0" w:space="0" w:color="auto"/>
          </w:divBdr>
        </w:div>
        <w:div w:id="1889803644">
          <w:marLeft w:val="547"/>
          <w:marRight w:val="0"/>
          <w:marTop w:val="125"/>
          <w:marBottom w:val="0"/>
          <w:divBdr>
            <w:top w:val="none" w:sz="0" w:space="0" w:color="auto"/>
            <w:left w:val="none" w:sz="0" w:space="0" w:color="auto"/>
            <w:bottom w:val="none" w:sz="0" w:space="0" w:color="auto"/>
            <w:right w:val="none" w:sz="0" w:space="0" w:color="auto"/>
          </w:divBdr>
        </w:div>
        <w:div w:id="1058669113">
          <w:marLeft w:val="547"/>
          <w:marRight w:val="0"/>
          <w:marTop w:val="125"/>
          <w:marBottom w:val="0"/>
          <w:divBdr>
            <w:top w:val="none" w:sz="0" w:space="0" w:color="auto"/>
            <w:left w:val="none" w:sz="0" w:space="0" w:color="auto"/>
            <w:bottom w:val="none" w:sz="0" w:space="0" w:color="auto"/>
            <w:right w:val="none" w:sz="0" w:space="0" w:color="auto"/>
          </w:divBdr>
        </w:div>
        <w:div w:id="228884164">
          <w:marLeft w:val="547"/>
          <w:marRight w:val="0"/>
          <w:marTop w:val="125"/>
          <w:marBottom w:val="0"/>
          <w:divBdr>
            <w:top w:val="none" w:sz="0" w:space="0" w:color="auto"/>
            <w:left w:val="none" w:sz="0" w:space="0" w:color="auto"/>
            <w:bottom w:val="none" w:sz="0" w:space="0" w:color="auto"/>
            <w:right w:val="none" w:sz="0" w:space="0" w:color="auto"/>
          </w:divBdr>
        </w:div>
      </w:divsChild>
    </w:div>
    <w:div w:id="1201092522">
      <w:bodyDiv w:val="1"/>
      <w:marLeft w:val="0"/>
      <w:marRight w:val="0"/>
      <w:marTop w:val="0"/>
      <w:marBottom w:val="0"/>
      <w:divBdr>
        <w:top w:val="none" w:sz="0" w:space="0" w:color="auto"/>
        <w:left w:val="none" w:sz="0" w:space="0" w:color="auto"/>
        <w:bottom w:val="none" w:sz="0" w:space="0" w:color="auto"/>
        <w:right w:val="none" w:sz="0" w:space="0" w:color="auto"/>
      </w:divBdr>
      <w:divsChild>
        <w:div w:id="1043410233">
          <w:marLeft w:val="360"/>
          <w:marRight w:val="0"/>
          <w:marTop w:val="200"/>
          <w:marBottom w:val="0"/>
          <w:divBdr>
            <w:top w:val="none" w:sz="0" w:space="0" w:color="auto"/>
            <w:left w:val="none" w:sz="0" w:space="0" w:color="auto"/>
            <w:bottom w:val="none" w:sz="0" w:space="0" w:color="auto"/>
            <w:right w:val="none" w:sz="0" w:space="0" w:color="auto"/>
          </w:divBdr>
        </w:div>
        <w:div w:id="846796755">
          <w:marLeft w:val="360"/>
          <w:marRight w:val="0"/>
          <w:marTop w:val="200"/>
          <w:marBottom w:val="0"/>
          <w:divBdr>
            <w:top w:val="none" w:sz="0" w:space="0" w:color="auto"/>
            <w:left w:val="none" w:sz="0" w:space="0" w:color="auto"/>
            <w:bottom w:val="none" w:sz="0" w:space="0" w:color="auto"/>
            <w:right w:val="none" w:sz="0" w:space="0" w:color="auto"/>
          </w:divBdr>
        </w:div>
        <w:div w:id="1574974564">
          <w:marLeft w:val="360"/>
          <w:marRight w:val="0"/>
          <w:marTop w:val="200"/>
          <w:marBottom w:val="0"/>
          <w:divBdr>
            <w:top w:val="none" w:sz="0" w:space="0" w:color="auto"/>
            <w:left w:val="none" w:sz="0" w:space="0" w:color="auto"/>
            <w:bottom w:val="none" w:sz="0" w:space="0" w:color="auto"/>
            <w:right w:val="none" w:sz="0" w:space="0" w:color="auto"/>
          </w:divBdr>
        </w:div>
        <w:div w:id="1341859601">
          <w:marLeft w:val="360"/>
          <w:marRight w:val="0"/>
          <w:marTop w:val="200"/>
          <w:marBottom w:val="0"/>
          <w:divBdr>
            <w:top w:val="none" w:sz="0" w:space="0" w:color="auto"/>
            <w:left w:val="none" w:sz="0" w:space="0" w:color="auto"/>
            <w:bottom w:val="none" w:sz="0" w:space="0" w:color="auto"/>
            <w:right w:val="none" w:sz="0" w:space="0" w:color="auto"/>
          </w:divBdr>
        </w:div>
      </w:divsChild>
    </w:div>
    <w:div w:id="1208882814">
      <w:bodyDiv w:val="1"/>
      <w:marLeft w:val="0"/>
      <w:marRight w:val="0"/>
      <w:marTop w:val="0"/>
      <w:marBottom w:val="0"/>
      <w:divBdr>
        <w:top w:val="none" w:sz="0" w:space="0" w:color="auto"/>
        <w:left w:val="none" w:sz="0" w:space="0" w:color="auto"/>
        <w:bottom w:val="none" w:sz="0" w:space="0" w:color="auto"/>
        <w:right w:val="none" w:sz="0" w:space="0" w:color="auto"/>
      </w:divBdr>
      <w:divsChild>
        <w:div w:id="1740636952">
          <w:marLeft w:val="360"/>
          <w:marRight w:val="0"/>
          <w:marTop w:val="200"/>
          <w:marBottom w:val="0"/>
          <w:divBdr>
            <w:top w:val="none" w:sz="0" w:space="0" w:color="auto"/>
            <w:left w:val="none" w:sz="0" w:space="0" w:color="auto"/>
            <w:bottom w:val="none" w:sz="0" w:space="0" w:color="auto"/>
            <w:right w:val="none" w:sz="0" w:space="0" w:color="auto"/>
          </w:divBdr>
        </w:div>
      </w:divsChild>
    </w:div>
    <w:div w:id="1233271800">
      <w:bodyDiv w:val="1"/>
      <w:marLeft w:val="0"/>
      <w:marRight w:val="0"/>
      <w:marTop w:val="0"/>
      <w:marBottom w:val="0"/>
      <w:divBdr>
        <w:top w:val="none" w:sz="0" w:space="0" w:color="auto"/>
        <w:left w:val="none" w:sz="0" w:space="0" w:color="auto"/>
        <w:bottom w:val="none" w:sz="0" w:space="0" w:color="auto"/>
        <w:right w:val="none" w:sz="0" w:space="0" w:color="auto"/>
      </w:divBdr>
      <w:divsChild>
        <w:div w:id="677537024">
          <w:marLeft w:val="0"/>
          <w:marRight w:val="0"/>
          <w:marTop w:val="0"/>
          <w:marBottom w:val="0"/>
          <w:divBdr>
            <w:top w:val="none" w:sz="0" w:space="0" w:color="auto"/>
            <w:left w:val="none" w:sz="0" w:space="0" w:color="auto"/>
            <w:bottom w:val="none" w:sz="0" w:space="0" w:color="auto"/>
            <w:right w:val="none" w:sz="0" w:space="0" w:color="auto"/>
          </w:divBdr>
          <w:divsChild>
            <w:div w:id="1016619509">
              <w:marLeft w:val="0"/>
              <w:marRight w:val="0"/>
              <w:marTop w:val="0"/>
              <w:marBottom w:val="0"/>
              <w:divBdr>
                <w:top w:val="none" w:sz="0" w:space="0" w:color="auto"/>
                <w:left w:val="none" w:sz="0" w:space="0" w:color="auto"/>
                <w:bottom w:val="none" w:sz="0" w:space="0" w:color="auto"/>
                <w:right w:val="none" w:sz="0" w:space="0" w:color="auto"/>
              </w:divBdr>
              <w:divsChild>
                <w:div w:id="988481294">
                  <w:marLeft w:val="0"/>
                  <w:marRight w:val="0"/>
                  <w:marTop w:val="0"/>
                  <w:marBottom w:val="0"/>
                  <w:divBdr>
                    <w:top w:val="none" w:sz="0" w:space="0" w:color="auto"/>
                    <w:left w:val="none" w:sz="0" w:space="0" w:color="auto"/>
                    <w:bottom w:val="none" w:sz="0" w:space="0" w:color="auto"/>
                    <w:right w:val="none" w:sz="0" w:space="0" w:color="auto"/>
                  </w:divBdr>
                  <w:divsChild>
                    <w:div w:id="487719184">
                      <w:marLeft w:val="0"/>
                      <w:marRight w:val="0"/>
                      <w:marTop w:val="0"/>
                      <w:marBottom w:val="0"/>
                      <w:divBdr>
                        <w:top w:val="none" w:sz="0" w:space="0" w:color="auto"/>
                        <w:left w:val="none" w:sz="0" w:space="0" w:color="auto"/>
                        <w:bottom w:val="none" w:sz="0" w:space="0" w:color="auto"/>
                        <w:right w:val="none" w:sz="0" w:space="0" w:color="auto"/>
                      </w:divBdr>
                      <w:divsChild>
                        <w:div w:id="932053733">
                          <w:marLeft w:val="0"/>
                          <w:marRight w:val="0"/>
                          <w:marTop w:val="0"/>
                          <w:marBottom w:val="0"/>
                          <w:divBdr>
                            <w:top w:val="none" w:sz="0" w:space="0" w:color="auto"/>
                            <w:left w:val="none" w:sz="0" w:space="0" w:color="auto"/>
                            <w:bottom w:val="none" w:sz="0" w:space="0" w:color="auto"/>
                            <w:right w:val="none" w:sz="0" w:space="0" w:color="auto"/>
                          </w:divBdr>
                          <w:divsChild>
                            <w:div w:id="884565678">
                              <w:marLeft w:val="0"/>
                              <w:marRight w:val="0"/>
                              <w:marTop w:val="0"/>
                              <w:marBottom w:val="0"/>
                              <w:divBdr>
                                <w:top w:val="none" w:sz="0" w:space="0" w:color="auto"/>
                                <w:left w:val="none" w:sz="0" w:space="0" w:color="auto"/>
                                <w:bottom w:val="none" w:sz="0" w:space="0" w:color="auto"/>
                                <w:right w:val="none" w:sz="0" w:space="0" w:color="auto"/>
                              </w:divBdr>
                              <w:divsChild>
                                <w:div w:id="638345654">
                                  <w:marLeft w:val="0"/>
                                  <w:marRight w:val="0"/>
                                  <w:marTop w:val="0"/>
                                  <w:marBottom w:val="0"/>
                                  <w:divBdr>
                                    <w:top w:val="none" w:sz="0" w:space="0" w:color="auto"/>
                                    <w:left w:val="none" w:sz="0" w:space="0" w:color="auto"/>
                                    <w:bottom w:val="none" w:sz="0" w:space="0" w:color="auto"/>
                                    <w:right w:val="none" w:sz="0" w:space="0" w:color="auto"/>
                                  </w:divBdr>
                                  <w:divsChild>
                                    <w:div w:id="14353479">
                                      <w:marLeft w:val="0"/>
                                      <w:marRight w:val="0"/>
                                      <w:marTop w:val="0"/>
                                      <w:marBottom w:val="0"/>
                                      <w:divBdr>
                                        <w:top w:val="none" w:sz="0" w:space="0" w:color="auto"/>
                                        <w:left w:val="none" w:sz="0" w:space="0" w:color="auto"/>
                                        <w:bottom w:val="none" w:sz="0" w:space="0" w:color="auto"/>
                                        <w:right w:val="none" w:sz="0" w:space="0" w:color="auto"/>
                                      </w:divBdr>
                                    </w:div>
                                    <w:div w:id="8501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53275">
      <w:bodyDiv w:val="1"/>
      <w:marLeft w:val="0"/>
      <w:marRight w:val="0"/>
      <w:marTop w:val="0"/>
      <w:marBottom w:val="0"/>
      <w:divBdr>
        <w:top w:val="none" w:sz="0" w:space="0" w:color="auto"/>
        <w:left w:val="none" w:sz="0" w:space="0" w:color="auto"/>
        <w:bottom w:val="none" w:sz="0" w:space="0" w:color="auto"/>
        <w:right w:val="none" w:sz="0" w:space="0" w:color="auto"/>
      </w:divBdr>
      <w:divsChild>
        <w:div w:id="62021644">
          <w:marLeft w:val="360"/>
          <w:marRight w:val="0"/>
          <w:marTop w:val="200"/>
          <w:marBottom w:val="0"/>
          <w:divBdr>
            <w:top w:val="none" w:sz="0" w:space="0" w:color="auto"/>
            <w:left w:val="none" w:sz="0" w:space="0" w:color="auto"/>
            <w:bottom w:val="none" w:sz="0" w:space="0" w:color="auto"/>
            <w:right w:val="none" w:sz="0" w:space="0" w:color="auto"/>
          </w:divBdr>
        </w:div>
        <w:div w:id="423838708">
          <w:marLeft w:val="1080"/>
          <w:marRight w:val="0"/>
          <w:marTop w:val="100"/>
          <w:marBottom w:val="0"/>
          <w:divBdr>
            <w:top w:val="none" w:sz="0" w:space="0" w:color="auto"/>
            <w:left w:val="none" w:sz="0" w:space="0" w:color="auto"/>
            <w:bottom w:val="none" w:sz="0" w:space="0" w:color="auto"/>
            <w:right w:val="none" w:sz="0" w:space="0" w:color="auto"/>
          </w:divBdr>
        </w:div>
        <w:div w:id="915632135">
          <w:marLeft w:val="1080"/>
          <w:marRight w:val="0"/>
          <w:marTop w:val="100"/>
          <w:marBottom w:val="0"/>
          <w:divBdr>
            <w:top w:val="none" w:sz="0" w:space="0" w:color="auto"/>
            <w:left w:val="none" w:sz="0" w:space="0" w:color="auto"/>
            <w:bottom w:val="none" w:sz="0" w:space="0" w:color="auto"/>
            <w:right w:val="none" w:sz="0" w:space="0" w:color="auto"/>
          </w:divBdr>
        </w:div>
        <w:div w:id="330135938">
          <w:marLeft w:val="360"/>
          <w:marRight w:val="0"/>
          <w:marTop w:val="200"/>
          <w:marBottom w:val="0"/>
          <w:divBdr>
            <w:top w:val="none" w:sz="0" w:space="0" w:color="auto"/>
            <w:left w:val="none" w:sz="0" w:space="0" w:color="auto"/>
            <w:bottom w:val="none" w:sz="0" w:space="0" w:color="auto"/>
            <w:right w:val="none" w:sz="0" w:space="0" w:color="auto"/>
          </w:divBdr>
        </w:div>
        <w:div w:id="659893184">
          <w:marLeft w:val="1080"/>
          <w:marRight w:val="0"/>
          <w:marTop w:val="100"/>
          <w:marBottom w:val="0"/>
          <w:divBdr>
            <w:top w:val="none" w:sz="0" w:space="0" w:color="auto"/>
            <w:left w:val="none" w:sz="0" w:space="0" w:color="auto"/>
            <w:bottom w:val="none" w:sz="0" w:space="0" w:color="auto"/>
            <w:right w:val="none" w:sz="0" w:space="0" w:color="auto"/>
          </w:divBdr>
        </w:div>
        <w:div w:id="294257261">
          <w:marLeft w:val="1080"/>
          <w:marRight w:val="0"/>
          <w:marTop w:val="100"/>
          <w:marBottom w:val="0"/>
          <w:divBdr>
            <w:top w:val="none" w:sz="0" w:space="0" w:color="auto"/>
            <w:left w:val="none" w:sz="0" w:space="0" w:color="auto"/>
            <w:bottom w:val="none" w:sz="0" w:space="0" w:color="auto"/>
            <w:right w:val="none" w:sz="0" w:space="0" w:color="auto"/>
          </w:divBdr>
        </w:div>
        <w:div w:id="903754308">
          <w:marLeft w:val="360"/>
          <w:marRight w:val="0"/>
          <w:marTop w:val="200"/>
          <w:marBottom w:val="0"/>
          <w:divBdr>
            <w:top w:val="none" w:sz="0" w:space="0" w:color="auto"/>
            <w:left w:val="none" w:sz="0" w:space="0" w:color="auto"/>
            <w:bottom w:val="none" w:sz="0" w:space="0" w:color="auto"/>
            <w:right w:val="none" w:sz="0" w:space="0" w:color="auto"/>
          </w:divBdr>
        </w:div>
        <w:div w:id="1730415367">
          <w:marLeft w:val="1080"/>
          <w:marRight w:val="0"/>
          <w:marTop w:val="100"/>
          <w:marBottom w:val="0"/>
          <w:divBdr>
            <w:top w:val="none" w:sz="0" w:space="0" w:color="auto"/>
            <w:left w:val="none" w:sz="0" w:space="0" w:color="auto"/>
            <w:bottom w:val="none" w:sz="0" w:space="0" w:color="auto"/>
            <w:right w:val="none" w:sz="0" w:space="0" w:color="auto"/>
          </w:divBdr>
        </w:div>
        <w:div w:id="490223271">
          <w:marLeft w:val="1080"/>
          <w:marRight w:val="0"/>
          <w:marTop w:val="100"/>
          <w:marBottom w:val="0"/>
          <w:divBdr>
            <w:top w:val="none" w:sz="0" w:space="0" w:color="auto"/>
            <w:left w:val="none" w:sz="0" w:space="0" w:color="auto"/>
            <w:bottom w:val="none" w:sz="0" w:space="0" w:color="auto"/>
            <w:right w:val="none" w:sz="0" w:space="0" w:color="auto"/>
          </w:divBdr>
        </w:div>
      </w:divsChild>
    </w:div>
    <w:div w:id="1299261967">
      <w:bodyDiv w:val="1"/>
      <w:marLeft w:val="0"/>
      <w:marRight w:val="0"/>
      <w:marTop w:val="0"/>
      <w:marBottom w:val="0"/>
      <w:divBdr>
        <w:top w:val="none" w:sz="0" w:space="0" w:color="auto"/>
        <w:left w:val="none" w:sz="0" w:space="0" w:color="auto"/>
        <w:bottom w:val="none" w:sz="0" w:space="0" w:color="auto"/>
        <w:right w:val="none" w:sz="0" w:space="0" w:color="auto"/>
      </w:divBdr>
      <w:divsChild>
        <w:div w:id="709649122">
          <w:marLeft w:val="360"/>
          <w:marRight w:val="0"/>
          <w:marTop w:val="200"/>
          <w:marBottom w:val="0"/>
          <w:divBdr>
            <w:top w:val="none" w:sz="0" w:space="0" w:color="auto"/>
            <w:left w:val="none" w:sz="0" w:space="0" w:color="auto"/>
            <w:bottom w:val="none" w:sz="0" w:space="0" w:color="auto"/>
            <w:right w:val="none" w:sz="0" w:space="0" w:color="auto"/>
          </w:divBdr>
        </w:div>
        <w:div w:id="1688825994">
          <w:marLeft w:val="1080"/>
          <w:marRight w:val="0"/>
          <w:marTop w:val="100"/>
          <w:marBottom w:val="0"/>
          <w:divBdr>
            <w:top w:val="none" w:sz="0" w:space="0" w:color="auto"/>
            <w:left w:val="none" w:sz="0" w:space="0" w:color="auto"/>
            <w:bottom w:val="none" w:sz="0" w:space="0" w:color="auto"/>
            <w:right w:val="none" w:sz="0" w:space="0" w:color="auto"/>
          </w:divBdr>
        </w:div>
        <w:div w:id="326713205">
          <w:marLeft w:val="1800"/>
          <w:marRight w:val="0"/>
          <w:marTop w:val="100"/>
          <w:marBottom w:val="0"/>
          <w:divBdr>
            <w:top w:val="none" w:sz="0" w:space="0" w:color="auto"/>
            <w:left w:val="none" w:sz="0" w:space="0" w:color="auto"/>
            <w:bottom w:val="none" w:sz="0" w:space="0" w:color="auto"/>
            <w:right w:val="none" w:sz="0" w:space="0" w:color="auto"/>
          </w:divBdr>
        </w:div>
        <w:div w:id="2110084397">
          <w:marLeft w:val="1800"/>
          <w:marRight w:val="0"/>
          <w:marTop w:val="100"/>
          <w:marBottom w:val="0"/>
          <w:divBdr>
            <w:top w:val="none" w:sz="0" w:space="0" w:color="auto"/>
            <w:left w:val="none" w:sz="0" w:space="0" w:color="auto"/>
            <w:bottom w:val="none" w:sz="0" w:space="0" w:color="auto"/>
            <w:right w:val="none" w:sz="0" w:space="0" w:color="auto"/>
          </w:divBdr>
        </w:div>
        <w:div w:id="1468014654">
          <w:marLeft w:val="1800"/>
          <w:marRight w:val="0"/>
          <w:marTop w:val="100"/>
          <w:marBottom w:val="0"/>
          <w:divBdr>
            <w:top w:val="none" w:sz="0" w:space="0" w:color="auto"/>
            <w:left w:val="none" w:sz="0" w:space="0" w:color="auto"/>
            <w:bottom w:val="none" w:sz="0" w:space="0" w:color="auto"/>
            <w:right w:val="none" w:sz="0" w:space="0" w:color="auto"/>
          </w:divBdr>
        </w:div>
        <w:div w:id="1025911954">
          <w:marLeft w:val="1800"/>
          <w:marRight w:val="0"/>
          <w:marTop w:val="100"/>
          <w:marBottom w:val="0"/>
          <w:divBdr>
            <w:top w:val="none" w:sz="0" w:space="0" w:color="auto"/>
            <w:left w:val="none" w:sz="0" w:space="0" w:color="auto"/>
            <w:bottom w:val="none" w:sz="0" w:space="0" w:color="auto"/>
            <w:right w:val="none" w:sz="0" w:space="0" w:color="auto"/>
          </w:divBdr>
        </w:div>
        <w:div w:id="1084843930">
          <w:marLeft w:val="1080"/>
          <w:marRight w:val="0"/>
          <w:marTop w:val="100"/>
          <w:marBottom w:val="0"/>
          <w:divBdr>
            <w:top w:val="none" w:sz="0" w:space="0" w:color="auto"/>
            <w:left w:val="none" w:sz="0" w:space="0" w:color="auto"/>
            <w:bottom w:val="none" w:sz="0" w:space="0" w:color="auto"/>
            <w:right w:val="none" w:sz="0" w:space="0" w:color="auto"/>
          </w:divBdr>
        </w:div>
        <w:div w:id="1903130217">
          <w:marLeft w:val="1080"/>
          <w:marRight w:val="0"/>
          <w:marTop w:val="100"/>
          <w:marBottom w:val="0"/>
          <w:divBdr>
            <w:top w:val="none" w:sz="0" w:space="0" w:color="auto"/>
            <w:left w:val="none" w:sz="0" w:space="0" w:color="auto"/>
            <w:bottom w:val="none" w:sz="0" w:space="0" w:color="auto"/>
            <w:right w:val="none" w:sz="0" w:space="0" w:color="auto"/>
          </w:divBdr>
        </w:div>
        <w:div w:id="1274898114">
          <w:marLeft w:val="1080"/>
          <w:marRight w:val="0"/>
          <w:marTop w:val="100"/>
          <w:marBottom w:val="0"/>
          <w:divBdr>
            <w:top w:val="none" w:sz="0" w:space="0" w:color="auto"/>
            <w:left w:val="none" w:sz="0" w:space="0" w:color="auto"/>
            <w:bottom w:val="none" w:sz="0" w:space="0" w:color="auto"/>
            <w:right w:val="none" w:sz="0" w:space="0" w:color="auto"/>
          </w:divBdr>
        </w:div>
      </w:divsChild>
    </w:div>
    <w:div w:id="1387951437">
      <w:bodyDiv w:val="1"/>
      <w:marLeft w:val="0"/>
      <w:marRight w:val="0"/>
      <w:marTop w:val="0"/>
      <w:marBottom w:val="0"/>
      <w:divBdr>
        <w:top w:val="none" w:sz="0" w:space="0" w:color="auto"/>
        <w:left w:val="none" w:sz="0" w:space="0" w:color="auto"/>
        <w:bottom w:val="none" w:sz="0" w:space="0" w:color="auto"/>
        <w:right w:val="none" w:sz="0" w:space="0" w:color="auto"/>
      </w:divBdr>
    </w:div>
    <w:div w:id="1397629876">
      <w:bodyDiv w:val="1"/>
      <w:marLeft w:val="0"/>
      <w:marRight w:val="0"/>
      <w:marTop w:val="0"/>
      <w:marBottom w:val="0"/>
      <w:divBdr>
        <w:top w:val="none" w:sz="0" w:space="0" w:color="auto"/>
        <w:left w:val="none" w:sz="0" w:space="0" w:color="auto"/>
        <w:bottom w:val="none" w:sz="0" w:space="0" w:color="auto"/>
        <w:right w:val="none" w:sz="0" w:space="0" w:color="auto"/>
      </w:divBdr>
      <w:divsChild>
        <w:div w:id="1835102812">
          <w:marLeft w:val="360"/>
          <w:marRight w:val="0"/>
          <w:marTop w:val="200"/>
          <w:marBottom w:val="0"/>
          <w:divBdr>
            <w:top w:val="none" w:sz="0" w:space="0" w:color="auto"/>
            <w:left w:val="none" w:sz="0" w:space="0" w:color="auto"/>
            <w:bottom w:val="none" w:sz="0" w:space="0" w:color="auto"/>
            <w:right w:val="none" w:sz="0" w:space="0" w:color="auto"/>
          </w:divBdr>
        </w:div>
        <w:div w:id="759914651">
          <w:marLeft w:val="1080"/>
          <w:marRight w:val="0"/>
          <w:marTop w:val="100"/>
          <w:marBottom w:val="0"/>
          <w:divBdr>
            <w:top w:val="none" w:sz="0" w:space="0" w:color="auto"/>
            <w:left w:val="none" w:sz="0" w:space="0" w:color="auto"/>
            <w:bottom w:val="none" w:sz="0" w:space="0" w:color="auto"/>
            <w:right w:val="none" w:sz="0" w:space="0" w:color="auto"/>
          </w:divBdr>
        </w:div>
        <w:div w:id="977297136">
          <w:marLeft w:val="1080"/>
          <w:marRight w:val="0"/>
          <w:marTop w:val="100"/>
          <w:marBottom w:val="0"/>
          <w:divBdr>
            <w:top w:val="none" w:sz="0" w:space="0" w:color="auto"/>
            <w:left w:val="none" w:sz="0" w:space="0" w:color="auto"/>
            <w:bottom w:val="none" w:sz="0" w:space="0" w:color="auto"/>
            <w:right w:val="none" w:sz="0" w:space="0" w:color="auto"/>
          </w:divBdr>
        </w:div>
        <w:div w:id="818157787">
          <w:marLeft w:val="1080"/>
          <w:marRight w:val="0"/>
          <w:marTop w:val="100"/>
          <w:marBottom w:val="0"/>
          <w:divBdr>
            <w:top w:val="none" w:sz="0" w:space="0" w:color="auto"/>
            <w:left w:val="none" w:sz="0" w:space="0" w:color="auto"/>
            <w:bottom w:val="none" w:sz="0" w:space="0" w:color="auto"/>
            <w:right w:val="none" w:sz="0" w:space="0" w:color="auto"/>
          </w:divBdr>
        </w:div>
        <w:div w:id="947615046">
          <w:marLeft w:val="1080"/>
          <w:marRight w:val="0"/>
          <w:marTop w:val="100"/>
          <w:marBottom w:val="0"/>
          <w:divBdr>
            <w:top w:val="none" w:sz="0" w:space="0" w:color="auto"/>
            <w:left w:val="none" w:sz="0" w:space="0" w:color="auto"/>
            <w:bottom w:val="none" w:sz="0" w:space="0" w:color="auto"/>
            <w:right w:val="none" w:sz="0" w:space="0" w:color="auto"/>
          </w:divBdr>
        </w:div>
        <w:div w:id="1172573751">
          <w:marLeft w:val="1080"/>
          <w:marRight w:val="0"/>
          <w:marTop w:val="100"/>
          <w:marBottom w:val="0"/>
          <w:divBdr>
            <w:top w:val="none" w:sz="0" w:space="0" w:color="auto"/>
            <w:left w:val="none" w:sz="0" w:space="0" w:color="auto"/>
            <w:bottom w:val="none" w:sz="0" w:space="0" w:color="auto"/>
            <w:right w:val="none" w:sz="0" w:space="0" w:color="auto"/>
          </w:divBdr>
        </w:div>
      </w:divsChild>
    </w:div>
    <w:div w:id="1431005750">
      <w:bodyDiv w:val="1"/>
      <w:marLeft w:val="0"/>
      <w:marRight w:val="0"/>
      <w:marTop w:val="0"/>
      <w:marBottom w:val="0"/>
      <w:divBdr>
        <w:top w:val="none" w:sz="0" w:space="0" w:color="auto"/>
        <w:left w:val="none" w:sz="0" w:space="0" w:color="auto"/>
        <w:bottom w:val="none" w:sz="0" w:space="0" w:color="auto"/>
        <w:right w:val="none" w:sz="0" w:space="0" w:color="auto"/>
      </w:divBdr>
      <w:divsChild>
        <w:div w:id="1824158527">
          <w:marLeft w:val="547"/>
          <w:marRight w:val="0"/>
          <w:marTop w:val="106"/>
          <w:marBottom w:val="0"/>
          <w:divBdr>
            <w:top w:val="none" w:sz="0" w:space="0" w:color="auto"/>
            <w:left w:val="none" w:sz="0" w:space="0" w:color="auto"/>
            <w:bottom w:val="none" w:sz="0" w:space="0" w:color="auto"/>
            <w:right w:val="none" w:sz="0" w:space="0" w:color="auto"/>
          </w:divBdr>
        </w:div>
        <w:div w:id="757599729">
          <w:marLeft w:val="547"/>
          <w:marRight w:val="0"/>
          <w:marTop w:val="106"/>
          <w:marBottom w:val="0"/>
          <w:divBdr>
            <w:top w:val="none" w:sz="0" w:space="0" w:color="auto"/>
            <w:left w:val="none" w:sz="0" w:space="0" w:color="auto"/>
            <w:bottom w:val="none" w:sz="0" w:space="0" w:color="auto"/>
            <w:right w:val="none" w:sz="0" w:space="0" w:color="auto"/>
          </w:divBdr>
        </w:div>
        <w:div w:id="1670476942">
          <w:marLeft w:val="547"/>
          <w:marRight w:val="0"/>
          <w:marTop w:val="106"/>
          <w:marBottom w:val="0"/>
          <w:divBdr>
            <w:top w:val="none" w:sz="0" w:space="0" w:color="auto"/>
            <w:left w:val="none" w:sz="0" w:space="0" w:color="auto"/>
            <w:bottom w:val="none" w:sz="0" w:space="0" w:color="auto"/>
            <w:right w:val="none" w:sz="0" w:space="0" w:color="auto"/>
          </w:divBdr>
        </w:div>
        <w:div w:id="756286023">
          <w:marLeft w:val="547"/>
          <w:marRight w:val="0"/>
          <w:marTop w:val="106"/>
          <w:marBottom w:val="0"/>
          <w:divBdr>
            <w:top w:val="none" w:sz="0" w:space="0" w:color="auto"/>
            <w:left w:val="none" w:sz="0" w:space="0" w:color="auto"/>
            <w:bottom w:val="none" w:sz="0" w:space="0" w:color="auto"/>
            <w:right w:val="none" w:sz="0" w:space="0" w:color="auto"/>
          </w:divBdr>
        </w:div>
      </w:divsChild>
    </w:div>
    <w:div w:id="1452364426">
      <w:bodyDiv w:val="1"/>
      <w:marLeft w:val="0"/>
      <w:marRight w:val="0"/>
      <w:marTop w:val="0"/>
      <w:marBottom w:val="0"/>
      <w:divBdr>
        <w:top w:val="none" w:sz="0" w:space="0" w:color="auto"/>
        <w:left w:val="none" w:sz="0" w:space="0" w:color="auto"/>
        <w:bottom w:val="none" w:sz="0" w:space="0" w:color="auto"/>
        <w:right w:val="none" w:sz="0" w:space="0" w:color="auto"/>
      </w:divBdr>
    </w:div>
    <w:div w:id="1455904078">
      <w:bodyDiv w:val="1"/>
      <w:marLeft w:val="0"/>
      <w:marRight w:val="0"/>
      <w:marTop w:val="0"/>
      <w:marBottom w:val="0"/>
      <w:divBdr>
        <w:top w:val="none" w:sz="0" w:space="0" w:color="auto"/>
        <w:left w:val="none" w:sz="0" w:space="0" w:color="auto"/>
        <w:bottom w:val="none" w:sz="0" w:space="0" w:color="auto"/>
        <w:right w:val="none" w:sz="0" w:space="0" w:color="auto"/>
      </w:divBdr>
      <w:divsChild>
        <w:div w:id="789515282">
          <w:marLeft w:val="547"/>
          <w:marRight w:val="0"/>
          <w:marTop w:val="134"/>
          <w:marBottom w:val="0"/>
          <w:divBdr>
            <w:top w:val="none" w:sz="0" w:space="0" w:color="auto"/>
            <w:left w:val="none" w:sz="0" w:space="0" w:color="auto"/>
            <w:bottom w:val="none" w:sz="0" w:space="0" w:color="auto"/>
            <w:right w:val="none" w:sz="0" w:space="0" w:color="auto"/>
          </w:divBdr>
        </w:div>
        <w:div w:id="774253339">
          <w:marLeft w:val="547"/>
          <w:marRight w:val="0"/>
          <w:marTop w:val="134"/>
          <w:marBottom w:val="0"/>
          <w:divBdr>
            <w:top w:val="none" w:sz="0" w:space="0" w:color="auto"/>
            <w:left w:val="none" w:sz="0" w:space="0" w:color="auto"/>
            <w:bottom w:val="none" w:sz="0" w:space="0" w:color="auto"/>
            <w:right w:val="none" w:sz="0" w:space="0" w:color="auto"/>
          </w:divBdr>
        </w:div>
        <w:div w:id="389618471">
          <w:marLeft w:val="547"/>
          <w:marRight w:val="0"/>
          <w:marTop w:val="134"/>
          <w:marBottom w:val="0"/>
          <w:divBdr>
            <w:top w:val="none" w:sz="0" w:space="0" w:color="auto"/>
            <w:left w:val="none" w:sz="0" w:space="0" w:color="auto"/>
            <w:bottom w:val="none" w:sz="0" w:space="0" w:color="auto"/>
            <w:right w:val="none" w:sz="0" w:space="0" w:color="auto"/>
          </w:divBdr>
        </w:div>
        <w:div w:id="186063169">
          <w:marLeft w:val="547"/>
          <w:marRight w:val="0"/>
          <w:marTop w:val="134"/>
          <w:marBottom w:val="0"/>
          <w:divBdr>
            <w:top w:val="none" w:sz="0" w:space="0" w:color="auto"/>
            <w:left w:val="none" w:sz="0" w:space="0" w:color="auto"/>
            <w:bottom w:val="none" w:sz="0" w:space="0" w:color="auto"/>
            <w:right w:val="none" w:sz="0" w:space="0" w:color="auto"/>
          </w:divBdr>
        </w:div>
      </w:divsChild>
    </w:div>
    <w:div w:id="1501386068">
      <w:bodyDiv w:val="1"/>
      <w:marLeft w:val="0"/>
      <w:marRight w:val="0"/>
      <w:marTop w:val="0"/>
      <w:marBottom w:val="0"/>
      <w:divBdr>
        <w:top w:val="none" w:sz="0" w:space="0" w:color="auto"/>
        <w:left w:val="none" w:sz="0" w:space="0" w:color="auto"/>
        <w:bottom w:val="none" w:sz="0" w:space="0" w:color="auto"/>
        <w:right w:val="none" w:sz="0" w:space="0" w:color="auto"/>
      </w:divBdr>
      <w:divsChild>
        <w:div w:id="1079862803">
          <w:marLeft w:val="547"/>
          <w:marRight w:val="0"/>
          <w:marTop w:val="134"/>
          <w:marBottom w:val="0"/>
          <w:divBdr>
            <w:top w:val="none" w:sz="0" w:space="0" w:color="auto"/>
            <w:left w:val="none" w:sz="0" w:space="0" w:color="auto"/>
            <w:bottom w:val="none" w:sz="0" w:space="0" w:color="auto"/>
            <w:right w:val="none" w:sz="0" w:space="0" w:color="auto"/>
          </w:divBdr>
        </w:div>
        <w:div w:id="1758088992">
          <w:marLeft w:val="547"/>
          <w:marRight w:val="0"/>
          <w:marTop w:val="134"/>
          <w:marBottom w:val="0"/>
          <w:divBdr>
            <w:top w:val="none" w:sz="0" w:space="0" w:color="auto"/>
            <w:left w:val="none" w:sz="0" w:space="0" w:color="auto"/>
            <w:bottom w:val="none" w:sz="0" w:space="0" w:color="auto"/>
            <w:right w:val="none" w:sz="0" w:space="0" w:color="auto"/>
          </w:divBdr>
        </w:div>
        <w:div w:id="899824645">
          <w:marLeft w:val="547"/>
          <w:marRight w:val="0"/>
          <w:marTop w:val="134"/>
          <w:marBottom w:val="0"/>
          <w:divBdr>
            <w:top w:val="none" w:sz="0" w:space="0" w:color="auto"/>
            <w:left w:val="none" w:sz="0" w:space="0" w:color="auto"/>
            <w:bottom w:val="none" w:sz="0" w:space="0" w:color="auto"/>
            <w:right w:val="none" w:sz="0" w:space="0" w:color="auto"/>
          </w:divBdr>
        </w:div>
        <w:div w:id="1513765988">
          <w:marLeft w:val="547"/>
          <w:marRight w:val="0"/>
          <w:marTop w:val="134"/>
          <w:marBottom w:val="0"/>
          <w:divBdr>
            <w:top w:val="none" w:sz="0" w:space="0" w:color="auto"/>
            <w:left w:val="none" w:sz="0" w:space="0" w:color="auto"/>
            <w:bottom w:val="none" w:sz="0" w:space="0" w:color="auto"/>
            <w:right w:val="none" w:sz="0" w:space="0" w:color="auto"/>
          </w:divBdr>
        </w:div>
      </w:divsChild>
    </w:div>
    <w:div w:id="1526946058">
      <w:bodyDiv w:val="1"/>
      <w:marLeft w:val="0"/>
      <w:marRight w:val="0"/>
      <w:marTop w:val="0"/>
      <w:marBottom w:val="0"/>
      <w:divBdr>
        <w:top w:val="none" w:sz="0" w:space="0" w:color="auto"/>
        <w:left w:val="none" w:sz="0" w:space="0" w:color="auto"/>
        <w:bottom w:val="none" w:sz="0" w:space="0" w:color="auto"/>
        <w:right w:val="none" w:sz="0" w:space="0" w:color="auto"/>
      </w:divBdr>
    </w:div>
    <w:div w:id="1565220148">
      <w:bodyDiv w:val="1"/>
      <w:marLeft w:val="0"/>
      <w:marRight w:val="0"/>
      <w:marTop w:val="0"/>
      <w:marBottom w:val="0"/>
      <w:divBdr>
        <w:top w:val="none" w:sz="0" w:space="0" w:color="auto"/>
        <w:left w:val="none" w:sz="0" w:space="0" w:color="auto"/>
        <w:bottom w:val="none" w:sz="0" w:space="0" w:color="auto"/>
        <w:right w:val="none" w:sz="0" w:space="0" w:color="auto"/>
      </w:divBdr>
    </w:div>
    <w:div w:id="1571110890">
      <w:bodyDiv w:val="1"/>
      <w:marLeft w:val="0"/>
      <w:marRight w:val="0"/>
      <w:marTop w:val="0"/>
      <w:marBottom w:val="0"/>
      <w:divBdr>
        <w:top w:val="none" w:sz="0" w:space="0" w:color="auto"/>
        <w:left w:val="none" w:sz="0" w:space="0" w:color="auto"/>
        <w:bottom w:val="none" w:sz="0" w:space="0" w:color="auto"/>
        <w:right w:val="none" w:sz="0" w:space="0" w:color="auto"/>
      </w:divBdr>
    </w:div>
    <w:div w:id="1576935241">
      <w:bodyDiv w:val="1"/>
      <w:marLeft w:val="0"/>
      <w:marRight w:val="0"/>
      <w:marTop w:val="0"/>
      <w:marBottom w:val="0"/>
      <w:divBdr>
        <w:top w:val="none" w:sz="0" w:space="0" w:color="auto"/>
        <w:left w:val="none" w:sz="0" w:space="0" w:color="auto"/>
        <w:bottom w:val="none" w:sz="0" w:space="0" w:color="auto"/>
        <w:right w:val="none" w:sz="0" w:space="0" w:color="auto"/>
      </w:divBdr>
      <w:divsChild>
        <w:div w:id="566651748">
          <w:marLeft w:val="360"/>
          <w:marRight w:val="0"/>
          <w:marTop w:val="200"/>
          <w:marBottom w:val="0"/>
          <w:divBdr>
            <w:top w:val="none" w:sz="0" w:space="0" w:color="auto"/>
            <w:left w:val="none" w:sz="0" w:space="0" w:color="auto"/>
            <w:bottom w:val="none" w:sz="0" w:space="0" w:color="auto"/>
            <w:right w:val="none" w:sz="0" w:space="0" w:color="auto"/>
          </w:divBdr>
        </w:div>
        <w:div w:id="1166359358">
          <w:marLeft w:val="360"/>
          <w:marRight w:val="0"/>
          <w:marTop w:val="200"/>
          <w:marBottom w:val="0"/>
          <w:divBdr>
            <w:top w:val="none" w:sz="0" w:space="0" w:color="auto"/>
            <w:left w:val="none" w:sz="0" w:space="0" w:color="auto"/>
            <w:bottom w:val="none" w:sz="0" w:space="0" w:color="auto"/>
            <w:right w:val="none" w:sz="0" w:space="0" w:color="auto"/>
          </w:divBdr>
        </w:div>
        <w:div w:id="142937731">
          <w:marLeft w:val="360"/>
          <w:marRight w:val="0"/>
          <w:marTop w:val="200"/>
          <w:marBottom w:val="0"/>
          <w:divBdr>
            <w:top w:val="none" w:sz="0" w:space="0" w:color="auto"/>
            <w:left w:val="none" w:sz="0" w:space="0" w:color="auto"/>
            <w:bottom w:val="none" w:sz="0" w:space="0" w:color="auto"/>
            <w:right w:val="none" w:sz="0" w:space="0" w:color="auto"/>
          </w:divBdr>
        </w:div>
        <w:div w:id="2102795023">
          <w:marLeft w:val="1080"/>
          <w:marRight w:val="0"/>
          <w:marTop w:val="100"/>
          <w:marBottom w:val="0"/>
          <w:divBdr>
            <w:top w:val="none" w:sz="0" w:space="0" w:color="auto"/>
            <w:left w:val="none" w:sz="0" w:space="0" w:color="auto"/>
            <w:bottom w:val="none" w:sz="0" w:space="0" w:color="auto"/>
            <w:right w:val="none" w:sz="0" w:space="0" w:color="auto"/>
          </w:divBdr>
        </w:div>
        <w:div w:id="118452569">
          <w:marLeft w:val="1080"/>
          <w:marRight w:val="0"/>
          <w:marTop w:val="100"/>
          <w:marBottom w:val="0"/>
          <w:divBdr>
            <w:top w:val="none" w:sz="0" w:space="0" w:color="auto"/>
            <w:left w:val="none" w:sz="0" w:space="0" w:color="auto"/>
            <w:bottom w:val="none" w:sz="0" w:space="0" w:color="auto"/>
            <w:right w:val="none" w:sz="0" w:space="0" w:color="auto"/>
          </w:divBdr>
        </w:div>
        <w:div w:id="1140608701">
          <w:marLeft w:val="1080"/>
          <w:marRight w:val="0"/>
          <w:marTop w:val="100"/>
          <w:marBottom w:val="0"/>
          <w:divBdr>
            <w:top w:val="none" w:sz="0" w:space="0" w:color="auto"/>
            <w:left w:val="none" w:sz="0" w:space="0" w:color="auto"/>
            <w:bottom w:val="none" w:sz="0" w:space="0" w:color="auto"/>
            <w:right w:val="none" w:sz="0" w:space="0" w:color="auto"/>
          </w:divBdr>
        </w:div>
        <w:div w:id="1003126642">
          <w:marLeft w:val="1080"/>
          <w:marRight w:val="0"/>
          <w:marTop w:val="100"/>
          <w:marBottom w:val="0"/>
          <w:divBdr>
            <w:top w:val="none" w:sz="0" w:space="0" w:color="auto"/>
            <w:left w:val="none" w:sz="0" w:space="0" w:color="auto"/>
            <w:bottom w:val="none" w:sz="0" w:space="0" w:color="auto"/>
            <w:right w:val="none" w:sz="0" w:space="0" w:color="auto"/>
          </w:divBdr>
        </w:div>
        <w:div w:id="971472864">
          <w:marLeft w:val="1080"/>
          <w:marRight w:val="0"/>
          <w:marTop w:val="100"/>
          <w:marBottom w:val="0"/>
          <w:divBdr>
            <w:top w:val="none" w:sz="0" w:space="0" w:color="auto"/>
            <w:left w:val="none" w:sz="0" w:space="0" w:color="auto"/>
            <w:bottom w:val="none" w:sz="0" w:space="0" w:color="auto"/>
            <w:right w:val="none" w:sz="0" w:space="0" w:color="auto"/>
          </w:divBdr>
        </w:div>
      </w:divsChild>
    </w:div>
    <w:div w:id="1578443790">
      <w:bodyDiv w:val="1"/>
      <w:marLeft w:val="0"/>
      <w:marRight w:val="0"/>
      <w:marTop w:val="0"/>
      <w:marBottom w:val="0"/>
      <w:divBdr>
        <w:top w:val="none" w:sz="0" w:space="0" w:color="auto"/>
        <w:left w:val="none" w:sz="0" w:space="0" w:color="auto"/>
        <w:bottom w:val="none" w:sz="0" w:space="0" w:color="auto"/>
        <w:right w:val="none" w:sz="0" w:space="0" w:color="auto"/>
      </w:divBdr>
      <w:divsChild>
        <w:div w:id="106436470">
          <w:marLeft w:val="547"/>
          <w:marRight w:val="0"/>
          <w:marTop w:val="120"/>
          <w:marBottom w:val="0"/>
          <w:divBdr>
            <w:top w:val="none" w:sz="0" w:space="0" w:color="auto"/>
            <w:left w:val="none" w:sz="0" w:space="0" w:color="auto"/>
            <w:bottom w:val="none" w:sz="0" w:space="0" w:color="auto"/>
            <w:right w:val="none" w:sz="0" w:space="0" w:color="auto"/>
          </w:divBdr>
        </w:div>
        <w:div w:id="847255947">
          <w:marLeft w:val="547"/>
          <w:marRight w:val="0"/>
          <w:marTop w:val="120"/>
          <w:marBottom w:val="0"/>
          <w:divBdr>
            <w:top w:val="none" w:sz="0" w:space="0" w:color="auto"/>
            <w:left w:val="none" w:sz="0" w:space="0" w:color="auto"/>
            <w:bottom w:val="none" w:sz="0" w:space="0" w:color="auto"/>
            <w:right w:val="none" w:sz="0" w:space="0" w:color="auto"/>
          </w:divBdr>
        </w:div>
        <w:div w:id="187721345">
          <w:marLeft w:val="547"/>
          <w:marRight w:val="0"/>
          <w:marTop w:val="120"/>
          <w:marBottom w:val="0"/>
          <w:divBdr>
            <w:top w:val="none" w:sz="0" w:space="0" w:color="auto"/>
            <w:left w:val="none" w:sz="0" w:space="0" w:color="auto"/>
            <w:bottom w:val="none" w:sz="0" w:space="0" w:color="auto"/>
            <w:right w:val="none" w:sz="0" w:space="0" w:color="auto"/>
          </w:divBdr>
        </w:div>
        <w:div w:id="1308588753">
          <w:marLeft w:val="547"/>
          <w:marRight w:val="0"/>
          <w:marTop w:val="120"/>
          <w:marBottom w:val="0"/>
          <w:divBdr>
            <w:top w:val="none" w:sz="0" w:space="0" w:color="auto"/>
            <w:left w:val="none" w:sz="0" w:space="0" w:color="auto"/>
            <w:bottom w:val="none" w:sz="0" w:space="0" w:color="auto"/>
            <w:right w:val="none" w:sz="0" w:space="0" w:color="auto"/>
          </w:divBdr>
        </w:div>
      </w:divsChild>
    </w:div>
    <w:div w:id="1602105055">
      <w:bodyDiv w:val="1"/>
      <w:marLeft w:val="0"/>
      <w:marRight w:val="0"/>
      <w:marTop w:val="0"/>
      <w:marBottom w:val="0"/>
      <w:divBdr>
        <w:top w:val="none" w:sz="0" w:space="0" w:color="auto"/>
        <w:left w:val="none" w:sz="0" w:space="0" w:color="auto"/>
        <w:bottom w:val="none" w:sz="0" w:space="0" w:color="auto"/>
        <w:right w:val="none" w:sz="0" w:space="0" w:color="auto"/>
      </w:divBdr>
      <w:divsChild>
        <w:div w:id="1614288293">
          <w:marLeft w:val="360"/>
          <w:marRight w:val="0"/>
          <w:marTop w:val="200"/>
          <w:marBottom w:val="0"/>
          <w:divBdr>
            <w:top w:val="none" w:sz="0" w:space="0" w:color="auto"/>
            <w:left w:val="none" w:sz="0" w:space="0" w:color="auto"/>
            <w:bottom w:val="none" w:sz="0" w:space="0" w:color="auto"/>
            <w:right w:val="none" w:sz="0" w:space="0" w:color="auto"/>
          </w:divBdr>
        </w:div>
        <w:div w:id="1467115243">
          <w:marLeft w:val="360"/>
          <w:marRight w:val="0"/>
          <w:marTop w:val="200"/>
          <w:marBottom w:val="0"/>
          <w:divBdr>
            <w:top w:val="none" w:sz="0" w:space="0" w:color="auto"/>
            <w:left w:val="none" w:sz="0" w:space="0" w:color="auto"/>
            <w:bottom w:val="none" w:sz="0" w:space="0" w:color="auto"/>
            <w:right w:val="none" w:sz="0" w:space="0" w:color="auto"/>
          </w:divBdr>
        </w:div>
        <w:div w:id="1552497140">
          <w:marLeft w:val="360"/>
          <w:marRight w:val="0"/>
          <w:marTop w:val="200"/>
          <w:marBottom w:val="0"/>
          <w:divBdr>
            <w:top w:val="none" w:sz="0" w:space="0" w:color="auto"/>
            <w:left w:val="none" w:sz="0" w:space="0" w:color="auto"/>
            <w:bottom w:val="none" w:sz="0" w:space="0" w:color="auto"/>
            <w:right w:val="none" w:sz="0" w:space="0" w:color="auto"/>
          </w:divBdr>
        </w:div>
      </w:divsChild>
    </w:div>
    <w:div w:id="1615087874">
      <w:bodyDiv w:val="1"/>
      <w:marLeft w:val="0"/>
      <w:marRight w:val="0"/>
      <w:marTop w:val="0"/>
      <w:marBottom w:val="0"/>
      <w:divBdr>
        <w:top w:val="none" w:sz="0" w:space="0" w:color="auto"/>
        <w:left w:val="none" w:sz="0" w:space="0" w:color="auto"/>
        <w:bottom w:val="none" w:sz="0" w:space="0" w:color="auto"/>
        <w:right w:val="none" w:sz="0" w:space="0" w:color="auto"/>
      </w:divBdr>
      <w:divsChild>
        <w:div w:id="1920019513">
          <w:marLeft w:val="1080"/>
          <w:marRight w:val="0"/>
          <w:marTop w:val="100"/>
          <w:marBottom w:val="0"/>
          <w:divBdr>
            <w:top w:val="none" w:sz="0" w:space="0" w:color="auto"/>
            <w:left w:val="none" w:sz="0" w:space="0" w:color="auto"/>
            <w:bottom w:val="none" w:sz="0" w:space="0" w:color="auto"/>
            <w:right w:val="none" w:sz="0" w:space="0" w:color="auto"/>
          </w:divBdr>
        </w:div>
        <w:div w:id="1626813780">
          <w:marLeft w:val="1080"/>
          <w:marRight w:val="0"/>
          <w:marTop w:val="100"/>
          <w:marBottom w:val="0"/>
          <w:divBdr>
            <w:top w:val="none" w:sz="0" w:space="0" w:color="auto"/>
            <w:left w:val="none" w:sz="0" w:space="0" w:color="auto"/>
            <w:bottom w:val="none" w:sz="0" w:space="0" w:color="auto"/>
            <w:right w:val="none" w:sz="0" w:space="0" w:color="auto"/>
          </w:divBdr>
        </w:div>
      </w:divsChild>
    </w:div>
    <w:div w:id="1659769673">
      <w:bodyDiv w:val="1"/>
      <w:marLeft w:val="0"/>
      <w:marRight w:val="0"/>
      <w:marTop w:val="0"/>
      <w:marBottom w:val="0"/>
      <w:divBdr>
        <w:top w:val="none" w:sz="0" w:space="0" w:color="auto"/>
        <w:left w:val="none" w:sz="0" w:space="0" w:color="auto"/>
        <w:bottom w:val="none" w:sz="0" w:space="0" w:color="auto"/>
        <w:right w:val="none" w:sz="0" w:space="0" w:color="auto"/>
      </w:divBdr>
      <w:divsChild>
        <w:div w:id="736049495">
          <w:marLeft w:val="547"/>
          <w:marRight w:val="0"/>
          <w:marTop w:val="134"/>
          <w:marBottom w:val="0"/>
          <w:divBdr>
            <w:top w:val="none" w:sz="0" w:space="0" w:color="auto"/>
            <w:left w:val="none" w:sz="0" w:space="0" w:color="auto"/>
            <w:bottom w:val="none" w:sz="0" w:space="0" w:color="auto"/>
            <w:right w:val="none" w:sz="0" w:space="0" w:color="auto"/>
          </w:divBdr>
        </w:div>
        <w:div w:id="285358883">
          <w:marLeft w:val="547"/>
          <w:marRight w:val="0"/>
          <w:marTop w:val="134"/>
          <w:marBottom w:val="0"/>
          <w:divBdr>
            <w:top w:val="none" w:sz="0" w:space="0" w:color="auto"/>
            <w:left w:val="none" w:sz="0" w:space="0" w:color="auto"/>
            <w:bottom w:val="none" w:sz="0" w:space="0" w:color="auto"/>
            <w:right w:val="none" w:sz="0" w:space="0" w:color="auto"/>
          </w:divBdr>
        </w:div>
        <w:div w:id="1739784978">
          <w:marLeft w:val="547"/>
          <w:marRight w:val="0"/>
          <w:marTop w:val="134"/>
          <w:marBottom w:val="0"/>
          <w:divBdr>
            <w:top w:val="none" w:sz="0" w:space="0" w:color="auto"/>
            <w:left w:val="none" w:sz="0" w:space="0" w:color="auto"/>
            <w:bottom w:val="none" w:sz="0" w:space="0" w:color="auto"/>
            <w:right w:val="none" w:sz="0" w:space="0" w:color="auto"/>
          </w:divBdr>
        </w:div>
        <w:div w:id="1802721581">
          <w:marLeft w:val="547"/>
          <w:marRight w:val="0"/>
          <w:marTop w:val="134"/>
          <w:marBottom w:val="0"/>
          <w:divBdr>
            <w:top w:val="none" w:sz="0" w:space="0" w:color="auto"/>
            <w:left w:val="none" w:sz="0" w:space="0" w:color="auto"/>
            <w:bottom w:val="none" w:sz="0" w:space="0" w:color="auto"/>
            <w:right w:val="none" w:sz="0" w:space="0" w:color="auto"/>
          </w:divBdr>
        </w:div>
        <w:div w:id="564485266">
          <w:marLeft w:val="547"/>
          <w:marRight w:val="0"/>
          <w:marTop w:val="134"/>
          <w:marBottom w:val="0"/>
          <w:divBdr>
            <w:top w:val="none" w:sz="0" w:space="0" w:color="auto"/>
            <w:left w:val="none" w:sz="0" w:space="0" w:color="auto"/>
            <w:bottom w:val="none" w:sz="0" w:space="0" w:color="auto"/>
            <w:right w:val="none" w:sz="0" w:space="0" w:color="auto"/>
          </w:divBdr>
        </w:div>
      </w:divsChild>
    </w:div>
    <w:div w:id="1700936084">
      <w:bodyDiv w:val="1"/>
      <w:marLeft w:val="0"/>
      <w:marRight w:val="0"/>
      <w:marTop w:val="0"/>
      <w:marBottom w:val="0"/>
      <w:divBdr>
        <w:top w:val="none" w:sz="0" w:space="0" w:color="auto"/>
        <w:left w:val="none" w:sz="0" w:space="0" w:color="auto"/>
        <w:bottom w:val="none" w:sz="0" w:space="0" w:color="auto"/>
        <w:right w:val="none" w:sz="0" w:space="0" w:color="auto"/>
      </w:divBdr>
    </w:div>
    <w:div w:id="1810508952">
      <w:bodyDiv w:val="1"/>
      <w:marLeft w:val="0"/>
      <w:marRight w:val="0"/>
      <w:marTop w:val="0"/>
      <w:marBottom w:val="0"/>
      <w:divBdr>
        <w:top w:val="none" w:sz="0" w:space="0" w:color="auto"/>
        <w:left w:val="none" w:sz="0" w:space="0" w:color="auto"/>
        <w:bottom w:val="none" w:sz="0" w:space="0" w:color="auto"/>
        <w:right w:val="none" w:sz="0" w:space="0" w:color="auto"/>
      </w:divBdr>
      <w:divsChild>
        <w:div w:id="1662272000">
          <w:marLeft w:val="446"/>
          <w:marRight w:val="0"/>
          <w:marTop w:val="200"/>
          <w:marBottom w:val="0"/>
          <w:divBdr>
            <w:top w:val="none" w:sz="0" w:space="0" w:color="auto"/>
            <w:left w:val="none" w:sz="0" w:space="0" w:color="auto"/>
            <w:bottom w:val="none" w:sz="0" w:space="0" w:color="auto"/>
            <w:right w:val="none" w:sz="0" w:space="0" w:color="auto"/>
          </w:divBdr>
        </w:div>
        <w:div w:id="80763518">
          <w:marLeft w:val="446"/>
          <w:marRight w:val="0"/>
          <w:marTop w:val="200"/>
          <w:marBottom w:val="0"/>
          <w:divBdr>
            <w:top w:val="none" w:sz="0" w:space="0" w:color="auto"/>
            <w:left w:val="none" w:sz="0" w:space="0" w:color="auto"/>
            <w:bottom w:val="none" w:sz="0" w:space="0" w:color="auto"/>
            <w:right w:val="none" w:sz="0" w:space="0" w:color="auto"/>
          </w:divBdr>
        </w:div>
        <w:div w:id="151415654">
          <w:marLeft w:val="446"/>
          <w:marRight w:val="0"/>
          <w:marTop w:val="200"/>
          <w:marBottom w:val="0"/>
          <w:divBdr>
            <w:top w:val="none" w:sz="0" w:space="0" w:color="auto"/>
            <w:left w:val="none" w:sz="0" w:space="0" w:color="auto"/>
            <w:bottom w:val="none" w:sz="0" w:space="0" w:color="auto"/>
            <w:right w:val="none" w:sz="0" w:space="0" w:color="auto"/>
          </w:divBdr>
        </w:div>
        <w:div w:id="271977836">
          <w:marLeft w:val="446"/>
          <w:marRight w:val="0"/>
          <w:marTop w:val="200"/>
          <w:marBottom w:val="0"/>
          <w:divBdr>
            <w:top w:val="none" w:sz="0" w:space="0" w:color="auto"/>
            <w:left w:val="none" w:sz="0" w:space="0" w:color="auto"/>
            <w:bottom w:val="none" w:sz="0" w:space="0" w:color="auto"/>
            <w:right w:val="none" w:sz="0" w:space="0" w:color="auto"/>
          </w:divBdr>
        </w:div>
      </w:divsChild>
    </w:div>
    <w:div w:id="1882326908">
      <w:bodyDiv w:val="1"/>
      <w:marLeft w:val="0"/>
      <w:marRight w:val="0"/>
      <w:marTop w:val="0"/>
      <w:marBottom w:val="0"/>
      <w:divBdr>
        <w:top w:val="none" w:sz="0" w:space="0" w:color="auto"/>
        <w:left w:val="none" w:sz="0" w:space="0" w:color="auto"/>
        <w:bottom w:val="none" w:sz="0" w:space="0" w:color="auto"/>
        <w:right w:val="none" w:sz="0" w:space="0" w:color="auto"/>
      </w:divBdr>
    </w:div>
    <w:div w:id="1933858389">
      <w:bodyDiv w:val="1"/>
      <w:marLeft w:val="0"/>
      <w:marRight w:val="0"/>
      <w:marTop w:val="0"/>
      <w:marBottom w:val="0"/>
      <w:divBdr>
        <w:top w:val="none" w:sz="0" w:space="0" w:color="auto"/>
        <w:left w:val="none" w:sz="0" w:space="0" w:color="auto"/>
        <w:bottom w:val="none" w:sz="0" w:space="0" w:color="auto"/>
        <w:right w:val="none" w:sz="0" w:space="0" w:color="auto"/>
      </w:divBdr>
      <w:divsChild>
        <w:div w:id="2064256054">
          <w:marLeft w:val="547"/>
          <w:marRight w:val="0"/>
          <w:marTop w:val="125"/>
          <w:marBottom w:val="0"/>
          <w:divBdr>
            <w:top w:val="none" w:sz="0" w:space="0" w:color="auto"/>
            <w:left w:val="none" w:sz="0" w:space="0" w:color="auto"/>
            <w:bottom w:val="none" w:sz="0" w:space="0" w:color="auto"/>
            <w:right w:val="none" w:sz="0" w:space="0" w:color="auto"/>
          </w:divBdr>
        </w:div>
        <w:div w:id="694311905">
          <w:marLeft w:val="547"/>
          <w:marRight w:val="0"/>
          <w:marTop w:val="125"/>
          <w:marBottom w:val="0"/>
          <w:divBdr>
            <w:top w:val="none" w:sz="0" w:space="0" w:color="auto"/>
            <w:left w:val="none" w:sz="0" w:space="0" w:color="auto"/>
            <w:bottom w:val="none" w:sz="0" w:space="0" w:color="auto"/>
            <w:right w:val="none" w:sz="0" w:space="0" w:color="auto"/>
          </w:divBdr>
        </w:div>
        <w:div w:id="542904605">
          <w:marLeft w:val="547"/>
          <w:marRight w:val="0"/>
          <w:marTop w:val="125"/>
          <w:marBottom w:val="0"/>
          <w:divBdr>
            <w:top w:val="none" w:sz="0" w:space="0" w:color="auto"/>
            <w:left w:val="none" w:sz="0" w:space="0" w:color="auto"/>
            <w:bottom w:val="none" w:sz="0" w:space="0" w:color="auto"/>
            <w:right w:val="none" w:sz="0" w:space="0" w:color="auto"/>
          </w:divBdr>
        </w:div>
        <w:div w:id="1660840124">
          <w:marLeft w:val="547"/>
          <w:marRight w:val="0"/>
          <w:marTop w:val="125"/>
          <w:marBottom w:val="0"/>
          <w:divBdr>
            <w:top w:val="none" w:sz="0" w:space="0" w:color="auto"/>
            <w:left w:val="none" w:sz="0" w:space="0" w:color="auto"/>
            <w:bottom w:val="none" w:sz="0" w:space="0" w:color="auto"/>
            <w:right w:val="none" w:sz="0" w:space="0" w:color="auto"/>
          </w:divBdr>
        </w:div>
        <w:div w:id="844516831">
          <w:marLeft w:val="547"/>
          <w:marRight w:val="0"/>
          <w:marTop w:val="125"/>
          <w:marBottom w:val="0"/>
          <w:divBdr>
            <w:top w:val="none" w:sz="0" w:space="0" w:color="auto"/>
            <w:left w:val="none" w:sz="0" w:space="0" w:color="auto"/>
            <w:bottom w:val="none" w:sz="0" w:space="0" w:color="auto"/>
            <w:right w:val="none" w:sz="0" w:space="0" w:color="auto"/>
          </w:divBdr>
        </w:div>
        <w:div w:id="195509641">
          <w:marLeft w:val="547"/>
          <w:marRight w:val="0"/>
          <w:marTop w:val="125"/>
          <w:marBottom w:val="0"/>
          <w:divBdr>
            <w:top w:val="none" w:sz="0" w:space="0" w:color="auto"/>
            <w:left w:val="none" w:sz="0" w:space="0" w:color="auto"/>
            <w:bottom w:val="none" w:sz="0" w:space="0" w:color="auto"/>
            <w:right w:val="none" w:sz="0" w:space="0" w:color="auto"/>
          </w:divBdr>
        </w:div>
        <w:div w:id="1797092222">
          <w:marLeft w:val="547"/>
          <w:marRight w:val="0"/>
          <w:marTop w:val="125"/>
          <w:marBottom w:val="0"/>
          <w:divBdr>
            <w:top w:val="none" w:sz="0" w:space="0" w:color="auto"/>
            <w:left w:val="none" w:sz="0" w:space="0" w:color="auto"/>
            <w:bottom w:val="none" w:sz="0" w:space="0" w:color="auto"/>
            <w:right w:val="none" w:sz="0" w:space="0" w:color="auto"/>
          </w:divBdr>
        </w:div>
        <w:div w:id="633170982">
          <w:marLeft w:val="547"/>
          <w:marRight w:val="0"/>
          <w:marTop w:val="125"/>
          <w:marBottom w:val="0"/>
          <w:divBdr>
            <w:top w:val="none" w:sz="0" w:space="0" w:color="auto"/>
            <w:left w:val="none" w:sz="0" w:space="0" w:color="auto"/>
            <w:bottom w:val="none" w:sz="0" w:space="0" w:color="auto"/>
            <w:right w:val="none" w:sz="0" w:space="0" w:color="auto"/>
          </w:divBdr>
        </w:div>
        <w:div w:id="710879835">
          <w:marLeft w:val="547"/>
          <w:marRight w:val="0"/>
          <w:marTop w:val="130"/>
          <w:marBottom w:val="0"/>
          <w:divBdr>
            <w:top w:val="none" w:sz="0" w:space="0" w:color="auto"/>
            <w:left w:val="none" w:sz="0" w:space="0" w:color="auto"/>
            <w:bottom w:val="none" w:sz="0" w:space="0" w:color="auto"/>
            <w:right w:val="none" w:sz="0" w:space="0" w:color="auto"/>
          </w:divBdr>
        </w:div>
      </w:divsChild>
    </w:div>
    <w:div w:id="2033914900">
      <w:bodyDiv w:val="1"/>
      <w:marLeft w:val="0"/>
      <w:marRight w:val="0"/>
      <w:marTop w:val="0"/>
      <w:marBottom w:val="0"/>
      <w:divBdr>
        <w:top w:val="none" w:sz="0" w:space="0" w:color="auto"/>
        <w:left w:val="none" w:sz="0" w:space="0" w:color="auto"/>
        <w:bottom w:val="none" w:sz="0" w:space="0" w:color="auto"/>
        <w:right w:val="none" w:sz="0" w:space="0" w:color="auto"/>
      </w:divBdr>
      <w:divsChild>
        <w:div w:id="798955496">
          <w:marLeft w:val="360"/>
          <w:marRight w:val="0"/>
          <w:marTop w:val="200"/>
          <w:marBottom w:val="0"/>
          <w:divBdr>
            <w:top w:val="none" w:sz="0" w:space="0" w:color="auto"/>
            <w:left w:val="none" w:sz="0" w:space="0" w:color="auto"/>
            <w:bottom w:val="none" w:sz="0" w:space="0" w:color="auto"/>
            <w:right w:val="none" w:sz="0" w:space="0" w:color="auto"/>
          </w:divBdr>
        </w:div>
        <w:div w:id="1514416291">
          <w:marLeft w:val="360"/>
          <w:marRight w:val="0"/>
          <w:marTop w:val="200"/>
          <w:marBottom w:val="0"/>
          <w:divBdr>
            <w:top w:val="none" w:sz="0" w:space="0" w:color="auto"/>
            <w:left w:val="none" w:sz="0" w:space="0" w:color="auto"/>
            <w:bottom w:val="none" w:sz="0" w:space="0" w:color="auto"/>
            <w:right w:val="none" w:sz="0" w:space="0" w:color="auto"/>
          </w:divBdr>
        </w:div>
        <w:div w:id="2107578898">
          <w:marLeft w:val="360"/>
          <w:marRight w:val="0"/>
          <w:marTop w:val="200"/>
          <w:marBottom w:val="0"/>
          <w:divBdr>
            <w:top w:val="none" w:sz="0" w:space="0" w:color="auto"/>
            <w:left w:val="none" w:sz="0" w:space="0" w:color="auto"/>
            <w:bottom w:val="none" w:sz="0" w:space="0" w:color="auto"/>
            <w:right w:val="none" w:sz="0" w:space="0" w:color="auto"/>
          </w:divBdr>
        </w:div>
        <w:div w:id="1084569002">
          <w:marLeft w:val="360"/>
          <w:marRight w:val="0"/>
          <w:marTop w:val="200"/>
          <w:marBottom w:val="0"/>
          <w:divBdr>
            <w:top w:val="none" w:sz="0" w:space="0" w:color="auto"/>
            <w:left w:val="none" w:sz="0" w:space="0" w:color="auto"/>
            <w:bottom w:val="none" w:sz="0" w:space="0" w:color="auto"/>
            <w:right w:val="none" w:sz="0" w:space="0" w:color="auto"/>
          </w:divBdr>
        </w:div>
        <w:div w:id="1442532581">
          <w:marLeft w:val="360"/>
          <w:marRight w:val="0"/>
          <w:marTop w:val="200"/>
          <w:marBottom w:val="0"/>
          <w:divBdr>
            <w:top w:val="none" w:sz="0" w:space="0" w:color="auto"/>
            <w:left w:val="none" w:sz="0" w:space="0" w:color="auto"/>
            <w:bottom w:val="none" w:sz="0" w:space="0" w:color="auto"/>
            <w:right w:val="none" w:sz="0" w:space="0" w:color="auto"/>
          </w:divBdr>
        </w:div>
        <w:div w:id="279804037">
          <w:marLeft w:val="360"/>
          <w:marRight w:val="0"/>
          <w:marTop w:val="200"/>
          <w:marBottom w:val="0"/>
          <w:divBdr>
            <w:top w:val="none" w:sz="0" w:space="0" w:color="auto"/>
            <w:left w:val="none" w:sz="0" w:space="0" w:color="auto"/>
            <w:bottom w:val="none" w:sz="0" w:space="0" w:color="auto"/>
            <w:right w:val="none" w:sz="0" w:space="0" w:color="auto"/>
          </w:divBdr>
        </w:div>
        <w:div w:id="604924030">
          <w:marLeft w:val="360"/>
          <w:marRight w:val="0"/>
          <w:marTop w:val="200"/>
          <w:marBottom w:val="0"/>
          <w:divBdr>
            <w:top w:val="none" w:sz="0" w:space="0" w:color="auto"/>
            <w:left w:val="none" w:sz="0" w:space="0" w:color="auto"/>
            <w:bottom w:val="none" w:sz="0" w:space="0" w:color="auto"/>
            <w:right w:val="none" w:sz="0" w:space="0" w:color="auto"/>
          </w:divBdr>
        </w:div>
        <w:div w:id="256527938">
          <w:marLeft w:val="360"/>
          <w:marRight w:val="0"/>
          <w:marTop w:val="200"/>
          <w:marBottom w:val="0"/>
          <w:divBdr>
            <w:top w:val="none" w:sz="0" w:space="0" w:color="auto"/>
            <w:left w:val="none" w:sz="0" w:space="0" w:color="auto"/>
            <w:bottom w:val="none" w:sz="0" w:space="0" w:color="auto"/>
            <w:right w:val="none" w:sz="0" w:space="0" w:color="auto"/>
          </w:divBdr>
        </w:div>
        <w:div w:id="809712018">
          <w:marLeft w:val="360"/>
          <w:marRight w:val="0"/>
          <w:marTop w:val="200"/>
          <w:marBottom w:val="0"/>
          <w:divBdr>
            <w:top w:val="none" w:sz="0" w:space="0" w:color="auto"/>
            <w:left w:val="none" w:sz="0" w:space="0" w:color="auto"/>
            <w:bottom w:val="none" w:sz="0" w:space="0" w:color="auto"/>
            <w:right w:val="none" w:sz="0" w:space="0" w:color="auto"/>
          </w:divBdr>
        </w:div>
        <w:div w:id="598217282">
          <w:marLeft w:val="360"/>
          <w:marRight w:val="0"/>
          <w:marTop w:val="200"/>
          <w:marBottom w:val="0"/>
          <w:divBdr>
            <w:top w:val="none" w:sz="0" w:space="0" w:color="auto"/>
            <w:left w:val="none" w:sz="0" w:space="0" w:color="auto"/>
            <w:bottom w:val="none" w:sz="0" w:space="0" w:color="auto"/>
            <w:right w:val="none" w:sz="0" w:space="0" w:color="auto"/>
          </w:divBdr>
        </w:div>
      </w:divsChild>
    </w:div>
    <w:div w:id="2072734013">
      <w:bodyDiv w:val="1"/>
      <w:marLeft w:val="0"/>
      <w:marRight w:val="0"/>
      <w:marTop w:val="0"/>
      <w:marBottom w:val="0"/>
      <w:divBdr>
        <w:top w:val="none" w:sz="0" w:space="0" w:color="auto"/>
        <w:left w:val="none" w:sz="0" w:space="0" w:color="auto"/>
        <w:bottom w:val="none" w:sz="0" w:space="0" w:color="auto"/>
        <w:right w:val="none" w:sz="0" w:space="0" w:color="auto"/>
      </w:divBdr>
      <w:divsChild>
        <w:div w:id="654070752">
          <w:marLeft w:val="360"/>
          <w:marRight w:val="0"/>
          <w:marTop w:val="200"/>
          <w:marBottom w:val="0"/>
          <w:divBdr>
            <w:top w:val="none" w:sz="0" w:space="0" w:color="auto"/>
            <w:left w:val="none" w:sz="0" w:space="0" w:color="auto"/>
            <w:bottom w:val="none" w:sz="0" w:space="0" w:color="auto"/>
            <w:right w:val="none" w:sz="0" w:space="0" w:color="auto"/>
          </w:divBdr>
        </w:div>
        <w:div w:id="1268006199">
          <w:marLeft w:val="360"/>
          <w:marRight w:val="0"/>
          <w:marTop w:val="200"/>
          <w:marBottom w:val="0"/>
          <w:divBdr>
            <w:top w:val="none" w:sz="0" w:space="0" w:color="auto"/>
            <w:left w:val="none" w:sz="0" w:space="0" w:color="auto"/>
            <w:bottom w:val="none" w:sz="0" w:space="0" w:color="auto"/>
            <w:right w:val="none" w:sz="0" w:space="0" w:color="auto"/>
          </w:divBdr>
        </w:div>
        <w:div w:id="18645928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95AD-2879-42C7-854D-697C452C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9047</Words>
  <Characters>51572</Characters>
  <Application>Microsoft Office Word</Application>
  <DocSecurity>4</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60499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Celia</dc:creator>
  <cp:keywords/>
  <dc:description/>
  <cp:lastModifiedBy>Harding, Celia</cp:lastModifiedBy>
  <cp:revision>2</cp:revision>
  <cp:lastPrinted>2019-03-05T08:25:00Z</cp:lastPrinted>
  <dcterms:created xsi:type="dcterms:W3CDTF">2019-05-07T13:17:00Z</dcterms:created>
  <dcterms:modified xsi:type="dcterms:W3CDTF">2019-05-07T13:17:00Z</dcterms:modified>
</cp:coreProperties>
</file>